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7"/>
        <w:rPr>
          <w:rFonts w:ascii="Times New Roman"/>
          <w:color w:val="auto"/>
        </w:rPr>
      </w:pPr>
      <w:bookmarkStart w:id="0" w:name="_Toc372533424"/>
      <w:r>
        <w:rPr>
          <w:rFonts w:ascii="Times New Roman"/>
          <w:color w:val="auto"/>
        </w:rPr>
        <w:t>ICS </w:t>
      </w:r>
      <w:r>
        <w:rPr>
          <w:rFonts w:ascii="Times New Roman"/>
          <w:color w:val="auto"/>
        </w:rPr>
        <w:fldChar w:fldCharType="begin">
          <w:ffData>
            <w:name w:val="ICS"/>
            <w:enabled/>
            <w:calcOnExit w:val="0"/>
            <w:helpText w:type="text" w:val="请输入正确的ICS号："/>
            <w:textInput>
              <w:default w:val="91.080.40"/>
            </w:textInput>
          </w:ffData>
        </w:fldChar>
      </w:r>
      <w:bookmarkStart w:id="1" w:name="ICS"/>
      <w:r>
        <w:rPr>
          <w:rFonts w:ascii="Times New Roman"/>
          <w:color w:val="auto"/>
        </w:rPr>
        <w:instrText xml:space="preserve"> FORMTEXT </w:instrText>
      </w:r>
      <w:r>
        <w:rPr>
          <w:rFonts w:ascii="Times New Roman"/>
          <w:color w:val="auto"/>
        </w:rPr>
        <w:fldChar w:fldCharType="separate"/>
      </w:r>
      <w:r>
        <w:rPr>
          <w:rFonts w:ascii="Times New Roman"/>
          <w:color w:val="auto"/>
        </w:rPr>
        <w:t>91.080.40</w:t>
      </w:r>
      <w:r>
        <w:rPr>
          <w:rFonts w:ascii="Times New Roman"/>
          <w:color w:val="auto"/>
        </w:rPr>
        <w:fldChar w:fldCharType="end"/>
      </w:r>
      <w:bookmarkEnd w:id="1"/>
    </w:p>
    <w:p>
      <w:pPr>
        <w:pStyle w:val="27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P25</w:t>
      </w:r>
    </w:p>
    <w:tbl>
      <w:tblPr>
        <w:tblStyle w:val="15"/>
        <w:tblW w:w="98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pStyle w:val="27"/>
              <w:rPr>
                <w:rFonts w:ascii="Times New Roman"/>
                <w:color w:val="auto"/>
              </w:rPr>
            </w:pPr>
            <w:r>
              <w:rPr>
                <w:rFonts w:ascii="Times New Roman"/>
                <w:color w:val="auto"/>
              </w:rPr>
              <w:pict>
                <v:rect id="BAH" o:spid="_x0000_s1026" o:spt="1" style="position:absolute;left:0pt;margin-left:-5.25pt;margin-top:0pt;height:15.6pt;width:68.25pt;z-index:-251653120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Times New Roman"/>
                <w:color w:val="auto"/>
              </w:rPr>
              <w:fldChar w:fldCharType="begin">
                <w:ffData>
                  <w:name w:val="BAH"/>
                  <w:enabled/>
                  <w:calcOnExit w:val="0"/>
                  <w:textInput>
                    <w:default w:val="备案号："/>
                  </w:textInput>
                </w:ffData>
              </w:fldChar>
            </w:r>
            <w:bookmarkStart w:id="2" w:name="BAH"/>
            <w:r>
              <w:rPr>
                <w:rFonts w:ascii="Times New Roman"/>
                <w:color w:val="auto"/>
              </w:rPr>
              <w:instrText xml:space="preserve"> FORMTEXT </w:instrText>
            </w:r>
            <w:r>
              <w:rPr>
                <w:rFonts w:ascii="Times New Roman"/>
                <w:color w:val="auto"/>
              </w:rPr>
              <w:fldChar w:fldCharType="separate"/>
            </w:r>
            <w:r>
              <w:rPr>
                <w:rFonts w:hint="eastAsia" w:ascii="Times New Roman"/>
                <w:color w:val="auto"/>
              </w:rPr>
              <w:t>备案号：</w:t>
            </w:r>
            <w:r>
              <w:rPr>
                <w:rFonts w:ascii="Times New Roman"/>
                <w:color w:val="auto"/>
              </w:rPr>
              <w:fldChar w:fldCharType="end"/>
            </w:r>
            <w:bookmarkEnd w:id="2"/>
          </w:p>
        </w:tc>
      </w:tr>
    </w:tbl>
    <w:p>
      <w:pPr>
        <w:pStyle w:val="28"/>
        <w:rPr>
          <w:color w:val="auto"/>
        </w:rPr>
      </w:pPr>
      <w:r>
        <w:rPr>
          <w:color w:val="auto"/>
        </w:rPr>
        <w:t>DB</w:t>
      </w:r>
      <w:r>
        <w:rPr>
          <w:color w:val="auto"/>
        </w:rPr>
        <w:fldChar w:fldCharType="begin">
          <w:ffData>
            <w:name w:val="c3"/>
            <w:enabled/>
            <w:calcOnExit w:val="0"/>
            <w:textInput>
              <w:maxLength w:val="2"/>
            </w:textInput>
          </w:ffData>
        </w:fldChar>
      </w:r>
      <w:bookmarkStart w:id="3" w:name="c3"/>
      <w:r>
        <w:rPr>
          <w:color w:val="auto"/>
        </w:rPr>
        <w:instrText xml:space="preserve"> FORMTEXT </w:instrText>
      </w:r>
      <w:r>
        <w:rPr>
          <w:color w:val="auto"/>
        </w:rPr>
        <w:fldChar w:fldCharType="separate"/>
      </w:r>
      <w:r>
        <w:rPr>
          <w:color w:val="auto"/>
        </w:rPr>
        <w:t>42</w:t>
      </w:r>
      <w:r>
        <w:rPr>
          <w:color w:val="auto"/>
        </w:rPr>
        <w:fldChar w:fldCharType="end"/>
      </w:r>
      <w:bookmarkEnd w:id="3"/>
    </w:p>
    <w:p>
      <w:pPr>
        <w:pStyle w:val="30"/>
        <w:rPr>
          <w:rFonts w:ascii="Times New Roman" w:hAnsi="Times New Roman"/>
          <w:color w:val="auto"/>
        </w:rPr>
      </w:pPr>
      <w:r>
        <w:fldChar w:fldCharType="begin">
          <w:ffData>
            <w:name w:val="c4"/>
            <w:enabled/>
            <w:calcOnExit w:val="0"/>
            <w:textInput/>
          </w:ffData>
        </w:fldChar>
      </w:r>
      <w:bookmarkStart w:id="4" w:name="c4"/>
      <w:r>
        <w:instrText xml:space="preserve"> FORMTEXT </w:instrText>
      </w:r>
      <w:r>
        <w:fldChar w:fldCharType="separate"/>
      </w:r>
      <w:r>
        <w:t>湖北省</w:t>
      </w:r>
      <w:r>
        <w:fldChar w:fldCharType="end"/>
      </w:r>
      <w:bookmarkEnd w:id="4"/>
      <w:r>
        <w:rPr>
          <w:rFonts w:ascii="Times New Roman" w:hAnsi="Times New Roman"/>
          <w:color w:val="auto"/>
        </w:rPr>
        <w:t>地方标准</w:t>
      </w:r>
    </w:p>
    <w:p>
      <w:pPr>
        <w:pStyle w:val="31"/>
        <w:rPr>
          <w:rFonts w:ascii="Times New Roman"/>
          <w:color w:val="auto"/>
        </w:rPr>
      </w:pPr>
      <w:r>
        <w:rPr>
          <w:rFonts w:ascii="Times New Roman"/>
          <w:color w:val="auto"/>
        </w:rPr>
        <w:t xml:space="preserve">DB </w:t>
      </w:r>
      <w:r>
        <w:rPr>
          <w:rFonts w:ascii="Times New Roman"/>
          <w:color w:val="auto"/>
        </w:rPr>
        <w:fldChar w:fldCharType="begin">
          <w:ffData>
            <w:name w:val="StdNo0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5" w:name="StdNo0"/>
      <w:r>
        <w:rPr>
          <w:rFonts w:ascii="Times New Roman"/>
          <w:color w:val="auto"/>
        </w:rPr>
        <w:instrText xml:space="preserve"> FORMTEXT </w:instrText>
      </w:r>
      <w:r>
        <w:rPr>
          <w:rFonts w:ascii="Times New Roman"/>
          <w:color w:val="auto"/>
        </w:rPr>
        <w:fldChar w:fldCharType="separate"/>
      </w:r>
      <w:r>
        <w:rPr>
          <w:rFonts w:ascii="Times New Roman"/>
          <w:color w:val="auto"/>
        </w:rPr>
        <w:t>42</w:t>
      </w:r>
      <w:r>
        <w:rPr>
          <w:rFonts w:ascii="Times New Roman"/>
          <w:color w:val="auto"/>
        </w:rPr>
        <w:fldChar w:fldCharType="end"/>
      </w:r>
      <w:bookmarkEnd w:id="5"/>
      <w:r>
        <w:rPr>
          <w:rFonts w:ascii="Times New Roman"/>
          <w:color w:val="auto"/>
        </w:rPr>
        <w:t xml:space="preserve">/ </w:t>
      </w:r>
      <w:r>
        <w:rPr>
          <w:rFonts w:ascii="Times New Roman"/>
          <w:color w:val="auto"/>
        </w:rPr>
        <w:fldChar w:fldCharType="begin">
          <w:ffData>
            <w:name w:val="StdNo1"/>
            <w:enabled/>
            <w:calcOnExit w:val="0"/>
            <w:textInput>
              <w:default w:val="XXXXX"/>
            </w:textInput>
          </w:ffData>
        </w:fldChar>
      </w:r>
      <w:bookmarkStart w:id="6" w:name="StdNo1"/>
      <w:r>
        <w:rPr>
          <w:rFonts w:ascii="Times New Roman"/>
          <w:color w:val="auto"/>
        </w:rPr>
        <w:instrText xml:space="preserve"> FORMTEXT </w:instrText>
      </w:r>
      <w:r>
        <w:rPr>
          <w:rFonts w:ascii="Times New Roman"/>
          <w:color w:val="auto"/>
        </w:rPr>
        <w:fldChar w:fldCharType="separate"/>
      </w:r>
      <w:r>
        <w:rPr>
          <w:rFonts w:ascii="Times New Roman"/>
          <w:color w:val="auto"/>
        </w:rPr>
        <w:t>T</w:t>
      </w:r>
      <w:r>
        <w:rPr>
          <w:rFonts w:ascii="Times New Roman"/>
          <w:color w:val="auto"/>
        </w:rPr>
        <w:fldChar w:fldCharType="end"/>
      </w:r>
      <w:bookmarkEnd w:id="6"/>
      <w:r>
        <w:rPr>
          <w:rFonts w:ascii="Times New Roman"/>
          <w:color w:val="auto"/>
        </w:rPr>
        <w:t>—</w:t>
      </w:r>
      <w:r>
        <w:rPr>
          <w:rFonts w:ascii="Times New Roman"/>
          <w:color w:val="auto"/>
        </w:rPr>
        <w:fldChar w:fldCharType="begin">
          <w:ffData>
            <w:name w:val="StdNo2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7" w:name="StdNo2"/>
      <w:r>
        <w:rPr>
          <w:rFonts w:ascii="Times New Roman"/>
          <w:color w:val="auto"/>
        </w:rPr>
        <w:instrText xml:space="preserve"> FORMTEXT </w:instrText>
      </w:r>
      <w:r>
        <w:rPr>
          <w:rFonts w:ascii="Times New Roman"/>
          <w:color w:val="auto"/>
        </w:rPr>
        <w:fldChar w:fldCharType="separate"/>
      </w:r>
      <w:r>
        <w:rPr>
          <w:rFonts w:ascii="Times New Roman"/>
          <w:color w:val="auto"/>
        </w:rPr>
        <w:t>XXXX</w:t>
      </w:r>
      <w:r>
        <w:rPr>
          <w:rFonts w:ascii="Times New Roman"/>
          <w:color w:val="auto"/>
        </w:rPr>
        <w:fldChar w:fldCharType="end"/>
      </w:r>
      <w:bookmarkEnd w:id="7"/>
    </w:p>
    <w:tbl>
      <w:tblPr>
        <w:tblStyle w:val="15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pStyle w:val="32"/>
              <w:rPr>
                <w:rFonts w:ascii="Times New Roman"/>
                <w:color w:val="auto"/>
              </w:rPr>
            </w:pPr>
            <w:r>
              <w:rPr>
                <w:rFonts w:ascii="Times New Roman"/>
                <w:color w:val="auto"/>
              </w:rPr>
              <w:pict>
                <v:rect id="DT" o:spid="_x0000_s1027" o:spt="1" style="position:absolute;left:0pt;margin-left:372.8pt;margin-top:2.7pt;height:18pt;width:90pt;z-index:-251654144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Times New Roman"/>
                <w:color w:val="auto"/>
              </w:rPr>
              <w:fldChar w:fldCharType="begin">
                <w:ffData>
                  <w:name w:val="DT"/>
                  <w:enabled/>
                  <w:calcOnExit w:val="0"/>
                  <w:textInput/>
                </w:ffData>
              </w:fldChar>
            </w:r>
            <w:bookmarkStart w:id="8" w:name="DT"/>
            <w:r>
              <w:rPr>
                <w:rFonts w:ascii="Times New Roman"/>
                <w:color w:val="auto"/>
              </w:rPr>
              <w:instrText xml:space="preserve"> FORMTEXT </w:instrText>
            </w:r>
            <w:r>
              <w:rPr>
                <w:rFonts w:ascii="Times New Roman"/>
                <w:color w:val="auto"/>
              </w:rPr>
              <w:fldChar w:fldCharType="separate"/>
            </w:r>
            <w:r>
              <w:rPr>
                <w:rFonts w:ascii="Times New Roman"/>
                <w:color w:val="auto"/>
              </w:rPr>
              <w:t>     </w:t>
            </w:r>
            <w:r>
              <w:rPr>
                <w:rFonts w:ascii="Times New Roman"/>
                <w:color w:val="auto"/>
              </w:rPr>
              <w:fldChar w:fldCharType="end"/>
            </w:r>
            <w:bookmarkEnd w:id="8"/>
          </w:p>
        </w:tc>
      </w:tr>
    </w:tbl>
    <w:p>
      <w:pPr>
        <w:pStyle w:val="31"/>
        <w:rPr>
          <w:rFonts w:ascii="Times New Roman"/>
          <w:color w:val="auto"/>
        </w:rPr>
      </w:pPr>
    </w:p>
    <w:p>
      <w:pPr>
        <w:pStyle w:val="31"/>
        <w:rPr>
          <w:rFonts w:ascii="Times New Roman"/>
          <w:color w:val="auto"/>
        </w:rPr>
      </w:pPr>
    </w:p>
    <w:p>
      <w:pPr>
        <w:framePr w:w="9639" w:h="6917" w:hRule="exact" w:wrap="around" w:vAnchor="page" w:hAnchor="page" w:x="1159" w:y="5258" w:anchorLock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ascii="Times New Roman" w:hAnsi="Times New Roman" w:eastAsia="黑体" w:cs="Times New Roman"/>
          <w:color w:val="auto"/>
          <w:kern w:val="0"/>
          <w:sz w:val="52"/>
          <w:szCs w:val="22"/>
          <w:lang w:val="en-US" w:eastAsia="zh-CN" w:bidi="ar-SA"/>
        </w:rPr>
      </w:pPr>
      <w:r>
        <w:rPr>
          <w:rFonts w:ascii="Times New Roman" w:hAnsi="Times New Roman" w:eastAsia="黑体" w:cs="Times New Roman"/>
          <w:color w:val="auto"/>
          <w:kern w:val="0"/>
          <w:sz w:val="52"/>
          <w:szCs w:val="22"/>
          <w:lang w:val="en-US" w:eastAsia="zh-CN" w:bidi="ar-SA"/>
        </w:rPr>
        <w:t>工程钻探封孔技术规程</w:t>
      </w:r>
    </w:p>
    <w:p>
      <w:pPr>
        <w:framePr w:w="9639" w:h="6917" w:hRule="exact" w:wrap="around" w:vAnchor="page" w:hAnchor="page" w:x="1159" w:y="5258" w:anchorLock="1"/>
        <w:widowControl/>
        <w:jc w:val="left"/>
        <w:rPr>
          <w:rFonts w:hint="eastAsia" w:eastAsia="黑体"/>
          <w:color w:val="auto"/>
          <w:kern w:val="0"/>
          <w:sz w:val="52"/>
          <w:szCs w:val="20"/>
        </w:rPr>
      </w:pPr>
    </w:p>
    <w:p>
      <w:pPr>
        <w:framePr w:w="9639" w:h="6917" w:hRule="exact" w:wrap="around" w:vAnchor="page" w:hAnchor="page" w:x="1159" w:y="5258" w:anchorLock="1"/>
        <w:widowControl/>
        <w:jc w:val="center"/>
        <w:rPr>
          <w:rFonts w:eastAsia="黑体"/>
          <w:color w:val="auto"/>
          <w:kern w:val="0"/>
          <w:sz w:val="44"/>
          <w:szCs w:val="44"/>
        </w:rPr>
      </w:pPr>
      <w:r>
        <w:rPr>
          <w:rFonts w:eastAsia="黑体"/>
          <w:color w:val="auto"/>
          <w:kern w:val="0"/>
          <w:sz w:val="44"/>
          <w:szCs w:val="44"/>
        </w:rPr>
        <w:t xml:space="preserve">Technical </w:t>
      </w:r>
      <w:r>
        <w:rPr>
          <w:rFonts w:hint="eastAsia" w:eastAsia="黑体"/>
          <w:color w:val="auto"/>
          <w:kern w:val="0"/>
          <w:sz w:val="44"/>
          <w:szCs w:val="44"/>
        </w:rPr>
        <w:t>r</w:t>
      </w:r>
      <w:r>
        <w:rPr>
          <w:rFonts w:eastAsia="黑体"/>
          <w:color w:val="auto"/>
          <w:kern w:val="0"/>
          <w:sz w:val="44"/>
          <w:szCs w:val="44"/>
        </w:rPr>
        <w:t>egulation</w:t>
      </w:r>
      <w:r>
        <w:rPr>
          <w:rFonts w:hint="eastAsia" w:eastAsia="黑体"/>
          <w:color w:val="auto"/>
          <w:kern w:val="0"/>
          <w:sz w:val="44"/>
          <w:szCs w:val="44"/>
        </w:rPr>
        <w:t xml:space="preserve"> of filling borehole for engineering exploration</w:t>
      </w:r>
    </w:p>
    <w:p>
      <w:pPr>
        <w:pStyle w:val="34"/>
        <w:framePr w:x="1159" w:y="5258"/>
        <w:rPr>
          <w:rFonts w:ascii="Times New Roman"/>
          <w:color w:val="auto"/>
        </w:rPr>
      </w:pPr>
    </w:p>
    <w:tbl>
      <w:tblPr>
        <w:tblStyle w:val="15"/>
        <w:tblW w:w="98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pStyle w:val="36"/>
              <w:framePr w:x="1159" w:y="5258"/>
              <w:rPr>
                <w:rFonts w:ascii="Times New Roman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pStyle w:val="37"/>
              <w:framePr w:x="1159" w:y="5258"/>
              <w:rPr>
                <w:rFonts w:ascii="Times New Roman"/>
                <w:color w:val="auto"/>
              </w:rPr>
            </w:pPr>
            <w:r>
              <w:rPr>
                <w:rFonts w:ascii="Times New Roman"/>
                <w:color w:val="auto"/>
                <w:sz w:val="28"/>
                <w:szCs w:val="28"/>
              </w:rPr>
              <w:fldChar w:fldCharType="begin">
                <w:ffData>
                  <w:name w:val="WCRQ"/>
                  <w:enabled/>
                  <w:calcOnExit w:val="0"/>
                  <w:textInput>
                    <w:default w:val="（征求意见稿）"/>
                  </w:textInput>
                </w:ffData>
              </w:fldChar>
            </w:r>
            <w:bookmarkStart w:id="9" w:name="WCRQ"/>
            <w:r>
              <w:rPr>
                <w:rFonts w:ascii="Times New Roman"/>
                <w:color w:val="auto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/>
                <w:color w:val="auto"/>
                <w:sz w:val="28"/>
                <w:szCs w:val="28"/>
              </w:rPr>
              <w:fldChar w:fldCharType="separate"/>
            </w:r>
            <w:r>
              <w:rPr>
                <w:rFonts w:hint="eastAsia" w:ascii="Times New Roman"/>
                <w:color w:val="auto"/>
                <w:sz w:val="28"/>
                <w:szCs w:val="28"/>
              </w:rPr>
              <w:t>（征求意见稿）</w:t>
            </w:r>
            <w:r>
              <w:rPr>
                <w:rFonts w:ascii="Times New Roman"/>
                <w:color w:val="auto"/>
                <w:sz w:val="28"/>
                <w:szCs w:val="28"/>
              </w:rPr>
              <w:fldChar w:fldCharType="end"/>
            </w:r>
            <w:bookmarkEnd w:id="9"/>
          </w:p>
        </w:tc>
      </w:tr>
    </w:tbl>
    <w:p>
      <w:pPr>
        <w:pStyle w:val="38"/>
        <w:rPr>
          <w:color w:val="auto"/>
        </w:rPr>
      </w:pPr>
      <w:r>
        <w:rPr>
          <w:color w:val="auto"/>
        </w:rPr>
        <w:fldChar w:fldCharType="begin">
          <w:ffData>
            <w:name w:val="F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0" w:name="FY"/>
      <w:r>
        <w:rPr>
          <w:color w:val="auto"/>
        </w:rPr>
        <w:instrText xml:space="preserve"> FORMTEXT </w:instrText>
      </w:r>
      <w:r>
        <w:rPr>
          <w:color w:val="auto"/>
        </w:rPr>
        <w:fldChar w:fldCharType="separate"/>
      </w:r>
      <w:r>
        <w:rPr>
          <w:color w:val="auto"/>
        </w:rPr>
        <w:t>XXXX</w:t>
      </w:r>
      <w:r>
        <w:rPr>
          <w:color w:val="auto"/>
        </w:rPr>
        <w:fldChar w:fldCharType="end"/>
      </w:r>
      <w:bookmarkEnd w:id="10"/>
      <w:r>
        <w:rPr>
          <w:color w:val="auto"/>
        </w:rPr>
        <w:t xml:space="preserve"> - </w:t>
      </w:r>
      <w:r>
        <w:rPr>
          <w:color w:val="auto"/>
        </w:rPr>
        <w:fldChar w:fldCharType="begin">
          <w:ffData>
            <w:name w:val="FM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color w:val="auto"/>
        </w:rPr>
        <w:instrText xml:space="preserve"> FORMTEXT </w:instrText>
      </w:r>
      <w:r>
        <w:rPr>
          <w:color w:val="auto"/>
        </w:rPr>
        <w:fldChar w:fldCharType="separate"/>
      </w:r>
      <w:r>
        <w:rPr>
          <w:color w:val="auto"/>
        </w:rPr>
        <w:t>XX</w:t>
      </w:r>
      <w:r>
        <w:rPr>
          <w:color w:val="auto"/>
        </w:rPr>
        <w:fldChar w:fldCharType="end"/>
      </w:r>
      <w:r>
        <w:rPr>
          <w:color w:val="auto"/>
        </w:rPr>
        <w:t xml:space="preserve"> - </w:t>
      </w:r>
      <w:r>
        <w:rPr>
          <w:color w:val="auto"/>
        </w:rPr>
        <w:fldChar w:fldCharType="begin">
          <w:ffData>
            <w:name w:val="F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1" w:name="FD"/>
      <w:r>
        <w:rPr>
          <w:color w:val="auto"/>
        </w:rPr>
        <w:instrText xml:space="preserve"> FORMTEXT </w:instrText>
      </w:r>
      <w:r>
        <w:rPr>
          <w:color w:val="auto"/>
        </w:rPr>
        <w:fldChar w:fldCharType="separate"/>
      </w:r>
      <w:r>
        <w:rPr>
          <w:color w:val="auto"/>
        </w:rPr>
        <w:t>XX</w:t>
      </w:r>
      <w:r>
        <w:rPr>
          <w:color w:val="auto"/>
        </w:rPr>
        <w:fldChar w:fldCharType="end"/>
      </w:r>
      <w:bookmarkEnd w:id="11"/>
      <w:r>
        <w:rPr>
          <w:color w:val="auto"/>
        </w:rPr>
        <w:t>发布</w:t>
      </w:r>
      <w:r>
        <w:rPr>
          <w:color w:val="auto"/>
        </w:rPr>
        <w:pict>
          <v:line id="_x0000_s1028" o:spid="_x0000_s1028" o:spt="20" style="position:absolute;left:0pt;margin-left:-0.05pt;margin-top:728.5pt;height:0pt;width:481.9pt;mso-position-vertical-relative:page;z-index:251660288;mso-width-relative:page;mso-height-relative:page;" coordsize="21600,21600">
            <v:path arrowok="t"/>
            <v:fill focussize="0,0"/>
            <v:stroke/>
            <v:imagedata o:title=""/>
            <o:lock v:ext="edit"/>
            <w10:anchorlock/>
          </v:line>
        </w:pict>
      </w:r>
    </w:p>
    <w:p>
      <w:pPr>
        <w:pStyle w:val="40"/>
        <w:rPr>
          <w:color w:val="auto"/>
        </w:rPr>
      </w:pPr>
      <w:r>
        <w:rPr>
          <w:color w:val="auto"/>
        </w:rPr>
        <w:fldChar w:fldCharType="begin">
          <w:ffData>
            <w:name w:val="S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2" w:name="SY"/>
      <w:r>
        <w:rPr>
          <w:color w:val="auto"/>
        </w:rPr>
        <w:instrText xml:space="preserve"> FORMTEXT </w:instrText>
      </w:r>
      <w:r>
        <w:rPr>
          <w:color w:val="auto"/>
        </w:rPr>
        <w:fldChar w:fldCharType="separate"/>
      </w:r>
      <w:r>
        <w:rPr>
          <w:color w:val="auto"/>
        </w:rPr>
        <w:t>XXXX</w:t>
      </w:r>
      <w:r>
        <w:rPr>
          <w:color w:val="auto"/>
        </w:rPr>
        <w:fldChar w:fldCharType="end"/>
      </w:r>
      <w:bookmarkEnd w:id="12"/>
      <w:r>
        <w:rPr>
          <w:color w:val="auto"/>
        </w:rPr>
        <w:t xml:space="preserve"> - </w:t>
      </w:r>
      <w:r>
        <w:rPr>
          <w:color w:val="auto"/>
        </w:rPr>
        <w:fldChar w:fldCharType="begin">
          <w:ffData>
            <w:name w:val="S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3" w:name="SM"/>
      <w:r>
        <w:rPr>
          <w:color w:val="auto"/>
        </w:rPr>
        <w:instrText xml:space="preserve"> FORMTEXT </w:instrText>
      </w:r>
      <w:r>
        <w:rPr>
          <w:color w:val="auto"/>
        </w:rPr>
        <w:fldChar w:fldCharType="separate"/>
      </w:r>
      <w:r>
        <w:rPr>
          <w:color w:val="auto"/>
        </w:rPr>
        <w:t>XX</w:t>
      </w:r>
      <w:r>
        <w:rPr>
          <w:color w:val="auto"/>
        </w:rPr>
        <w:fldChar w:fldCharType="end"/>
      </w:r>
      <w:bookmarkEnd w:id="13"/>
      <w:r>
        <w:rPr>
          <w:color w:val="auto"/>
        </w:rPr>
        <w:t xml:space="preserve"> - </w:t>
      </w:r>
      <w:r>
        <w:rPr>
          <w:color w:val="auto"/>
        </w:rPr>
        <w:fldChar w:fldCharType="begin">
          <w:ffData>
            <w:name w:val="S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4" w:name="SD"/>
      <w:r>
        <w:rPr>
          <w:color w:val="auto"/>
        </w:rPr>
        <w:instrText xml:space="preserve"> FORMTEXT </w:instrText>
      </w:r>
      <w:r>
        <w:rPr>
          <w:color w:val="auto"/>
        </w:rPr>
        <w:fldChar w:fldCharType="separate"/>
      </w:r>
      <w:r>
        <w:rPr>
          <w:color w:val="auto"/>
        </w:rPr>
        <w:t>XX</w:t>
      </w:r>
      <w:r>
        <w:rPr>
          <w:color w:val="auto"/>
        </w:rPr>
        <w:fldChar w:fldCharType="end"/>
      </w:r>
      <w:bookmarkEnd w:id="14"/>
      <w:r>
        <w:rPr>
          <w:color w:val="auto"/>
        </w:rPr>
        <w:t>实施</w:t>
      </w:r>
    </w:p>
    <w:tbl>
      <w:tblPr>
        <w:tblStyle w:val="15"/>
        <w:tblW w:w="81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2234"/>
      </w:tblGrid>
      <w:tr>
        <w:tblPrEx>
          <w:tblLayout w:type="fixed"/>
        </w:tblPrEx>
        <w:tc>
          <w:tcPr>
            <w:tcW w:w="5920" w:type="dxa"/>
            <w:shd w:val="clear" w:color="auto" w:fill="auto"/>
            <w:noWrap w:val="0"/>
            <w:vAlign w:val="top"/>
          </w:tcPr>
          <w:p>
            <w:pPr>
              <w:pStyle w:val="42"/>
              <w:framePr w:x="2436" w:y="14941"/>
              <w:jc w:val="distribute"/>
              <w:rPr>
                <w:rFonts w:hint="eastAsia"/>
                <w:color w:val="auto"/>
                <w:szCs w:val="18"/>
              </w:rPr>
            </w:pPr>
            <w:bookmarkStart w:id="15" w:name="fm"/>
            <w:r>
              <w:rPr>
                <w:color w:val="auto"/>
                <w:szCs w:val="18"/>
              </w:rPr>
              <w:fldChar w:fldCharType="begin">
                <w:ffData>
                  <w:enabled/>
                  <w:calcOnExit w:val="0"/>
                  <w:textInput>
                    <w:default w:val="湖北省住房和城乡建设厅"/>
                  </w:textInput>
                </w:ffData>
              </w:fldChar>
            </w:r>
            <w:r>
              <w:rPr>
                <w:color w:val="auto"/>
                <w:szCs w:val="18"/>
              </w:rPr>
              <w:instrText xml:space="preserve"> FORMTEXT </w:instrText>
            </w:r>
            <w:r>
              <w:rPr>
                <w:color w:val="auto"/>
                <w:szCs w:val="18"/>
              </w:rPr>
              <w:fldChar w:fldCharType="separate"/>
            </w:r>
            <w:r>
              <w:rPr>
                <w:rFonts w:hint="eastAsia"/>
                <w:color w:val="auto"/>
                <w:szCs w:val="18"/>
              </w:rPr>
              <w:t>湖北省住房和城乡建设厅</w:t>
            </w:r>
            <w:r>
              <w:rPr>
                <w:color w:val="auto"/>
                <w:szCs w:val="18"/>
              </w:rPr>
              <w:fldChar w:fldCharType="end"/>
            </w: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pStyle w:val="42"/>
              <w:framePr w:x="2436" w:y="14941"/>
              <w:rPr>
                <w:rFonts w:hint="eastAsia"/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发布</w:t>
            </w:r>
          </w:p>
        </w:tc>
      </w:tr>
      <w:bookmarkEnd w:id="15"/>
      <w:tr>
        <w:tblPrEx>
          <w:tblLayout w:type="fixed"/>
        </w:tblPrEx>
        <w:tc>
          <w:tcPr>
            <w:tcW w:w="5920" w:type="dxa"/>
            <w:shd w:val="clear" w:color="auto" w:fill="auto"/>
            <w:noWrap w:val="0"/>
            <w:vAlign w:val="top"/>
          </w:tcPr>
          <w:p>
            <w:pPr>
              <w:pStyle w:val="42"/>
              <w:framePr w:x="2436" w:y="14941"/>
              <w:jc w:val="distribute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enabled/>
                  <w:calcOnExit w:val="0"/>
                  <w:textInput>
                    <w:default w:val="湖北省市场监督管理局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rFonts w:hint="eastAsia"/>
                <w:szCs w:val="18"/>
              </w:rPr>
              <w:t>湖北省市场监督管理局</w:t>
            </w:r>
            <w:r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</w:t>
            </w:r>
          </w:p>
        </w:tc>
        <w:tc>
          <w:tcPr>
            <w:tcW w:w="2234" w:type="dxa"/>
            <w:vMerge w:val="continue"/>
            <w:noWrap w:val="0"/>
            <w:vAlign w:val="top"/>
          </w:tcPr>
          <w:p>
            <w:pPr>
              <w:pStyle w:val="42"/>
              <w:framePr w:x="2436" w:y="14941"/>
              <w:rPr>
                <w:szCs w:val="18"/>
              </w:rPr>
            </w:pPr>
          </w:p>
        </w:tc>
      </w:tr>
    </w:tbl>
    <w:p>
      <w:pPr>
        <w:rPr>
          <w:rFonts w:ascii="黑体" w:hAnsi="黑体" w:eastAsia="黑体"/>
          <w:sz w:val="30"/>
          <w:szCs w:val="30"/>
        </w:rPr>
      </w:pPr>
    </w:p>
    <w:p>
      <w:pPr>
        <w:jc w:val="center"/>
        <w:rPr>
          <w:rFonts w:eastAsia="华文新魏"/>
          <w:sz w:val="84"/>
          <w:szCs w:val="84"/>
        </w:rPr>
      </w:pPr>
    </w:p>
    <w:p>
      <w:pPr>
        <w:jc w:val="center"/>
        <w:rPr>
          <w:rFonts w:eastAsia="华文新魏"/>
          <w:sz w:val="84"/>
          <w:szCs w:val="84"/>
        </w:rPr>
      </w:pPr>
    </w:p>
    <w:p>
      <w:pPr>
        <w:jc w:val="center"/>
        <w:rPr>
          <w:rFonts w:eastAsia="黑体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69" w:name="_GoBack"/>
      <w:bookmarkEnd w:id="69"/>
    </w:p>
    <w:p>
      <w:pPr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目次</w:t>
      </w:r>
      <w:bookmarkEnd w:id="0"/>
    </w:p>
    <w:p>
      <w:pPr>
        <w:pStyle w:val="11"/>
        <w:tabs>
          <w:tab w:val="right" w:leader="dot" w:pos="8306"/>
          <w:tab w:val="clear" w:pos="8296"/>
        </w:tabs>
      </w:pPr>
      <w:r>
        <w:rPr>
          <w:rFonts w:eastAsia="仿宋_GB2312"/>
          <w:sz w:val="28"/>
          <w:szCs w:val="28"/>
        </w:rPr>
        <w:fldChar w:fldCharType="begin"/>
      </w:r>
      <w:r>
        <w:rPr>
          <w:rFonts w:eastAsia="仿宋_GB2312"/>
          <w:sz w:val="28"/>
          <w:szCs w:val="28"/>
        </w:rPr>
        <w:instrText xml:space="preserve"> TOC \o "1-2" \h \z \u </w:instrText>
      </w:r>
      <w:r>
        <w:rPr>
          <w:rFonts w:eastAsia="仿宋_GB2312"/>
          <w:sz w:val="28"/>
          <w:szCs w:val="28"/>
        </w:rPr>
        <w:fldChar w:fldCharType="separate"/>
      </w: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HYPERLINK \l _Toc10275 </w:instrText>
      </w:r>
      <w:r>
        <w:rPr>
          <w:rFonts w:eastAsia="仿宋_GB2312"/>
          <w:szCs w:val="28"/>
        </w:rPr>
        <w:fldChar w:fldCharType="separate"/>
      </w:r>
      <w:r>
        <w:rPr>
          <w:rFonts w:hint="eastAsia" w:eastAsia="黑体"/>
          <w:szCs w:val="30"/>
          <w:lang w:val="en-US" w:eastAsia="zh-CN"/>
        </w:rPr>
        <w:t>1  范围</w:t>
      </w:r>
      <w:r>
        <w:tab/>
      </w:r>
      <w:r>
        <w:fldChar w:fldCharType="begin"/>
      </w:r>
      <w:r>
        <w:instrText xml:space="preserve"> PAGEREF _Toc10275 </w:instrText>
      </w:r>
      <w:r>
        <w:fldChar w:fldCharType="separate"/>
      </w:r>
      <w:r>
        <w:t>2</w:t>
      </w:r>
      <w:r>
        <w:fldChar w:fldCharType="end"/>
      </w:r>
      <w:r>
        <w:rPr>
          <w:rFonts w:eastAsia="仿宋_GB2312"/>
          <w:szCs w:val="28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HYPERLINK \l _Toc6854 </w:instrText>
      </w:r>
      <w:r>
        <w:rPr>
          <w:rFonts w:eastAsia="仿宋_GB2312"/>
          <w:szCs w:val="28"/>
        </w:rPr>
        <w:fldChar w:fldCharType="separate"/>
      </w:r>
      <w:r>
        <w:rPr>
          <w:rFonts w:hint="eastAsia" w:eastAsia="黑体"/>
          <w:szCs w:val="30"/>
          <w:lang w:val="en-US" w:eastAsia="zh-CN"/>
        </w:rPr>
        <w:t>2  规范性引用文件</w:t>
      </w:r>
      <w:r>
        <w:tab/>
      </w:r>
      <w:r>
        <w:fldChar w:fldCharType="begin"/>
      </w:r>
      <w:r>
        <w:instrText xml:space="preserve"> PAGEREF _Toc6854 </w:instrText>
      </w:r>
      <w:r>
        <w:fldChar w:fldCharType="separate"/>
      </w:r>
      <w:r>
        <w:t>2</w:t>
      </w:r>
      <w:r>
        <w:fldChar w:fldCharType="end"/>
      </w:r>
      <w:r>
        <w:rPr>
          <w:rFonts w:eastAsia="仿宋_GB2312"/>
          <w:szCs w:val="28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HYPERLINK \l _Toc16987 </w:instrText>
      </w:r>
      <w:r>
        <w:rPr>
          <w:rFonts w:eastAsia="仿宋_GB2312"/>
          <w:szCs w:val="28"/>
        </w:rPr>
        <w:fldChar w:fldCharType="separate"/>
      </w:r>
      <w:r>
        <w:rPr>
          <w:rFonts w:hint="eastAsia" w:eastAsia="黑体"/>
          <w:szCs w:val="30"/>
          <w:lang w:val="en-US" w:eastAsia="zh-CN"/>
        </w:rPr>
        <w:t>3</w:t>
      </w:r>
      <w:r>
        <w:rPr>
          <w:rFonts w:eastAsia="黑体"/>
          <w:szCs w:val="30"/>
        </w:rPr>
        <w:t xml:space="preserve">  术语和符号</w:t>
      </w:r>
      <w:r>
        <w:tab/>
      </w:r>
      <w:r>
        <w:fldChar w:fldCharType="begin"/>
      </w:r>
      <w:r>
        <w:instrText xml:space="preserve"> PAGEREF _Toc16987 </w:instrText>
      </w:r>
      <w:r>
        <w:fldChar w:fldCharType="separate"/>
      </w:r>
      <w:r>
        <w:t>2</w:t>
      </w:r>
      <w:r>
        <w:fldChar w:fldCharType="end"/>
      </w:r>
      <w:r>
        <w:rPr>
          <w:rFonts w:eastAsia="仿宋_GB2312"/>
          <w:szCs w:val="28"/>
        </w:rPr>
        <w:fldChar w:fldCharType="end"/>
      </w:r>
    </w:p>
    <w:p>
      <w:pPr>
        <w:pStyle w:val="12"/>
        <w:keepNext w:val="0"/>
        <w:keepLines w:val="0"/>
        <w:pageBreakBefore w:val="0"/>
        <w:widowControl w:val="0"/>
        <w:tabs>
          <w:tab w:val="right" w:leader="dot" w:pos="8306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eastAsia="仿宋_GB2312"/>
          <w:szCs w:val="28"/>
        </w:rPr>
      </w:pP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HYPERLINK \l _Toc17040 </w:instrText>
      </w:r>
      <w:r>
        <w:rPr>
          <w:rFonts w:eastAsia="仿宋_GB2312"/>
          <w:szCs w:val="28"/>
        </w:rPr>
        <w:fldChar w:fldCharType="separate"/>
      </w:r>
      <w:r>
        <w:rPr>
          <w:rFonts w:hint="eastAsia" w:eastAsia="仿宋_GB2312"/>
          <w:szCs w:val="28"/>
          <w:lang w:val="en-US" w:eastAsia="zh-CN"/>
        </w:rPr>
        <w:t>3.1  术语</w:t>
      </w:r>
      <w:r>
        <w:rPr>
          <w:rFonts w:eastAsia="仿宋_GB2312"/>
          <w:szCs w:val="28"/>
        </w:rPr>
        <w:tab/>
      </w: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PAGEREF _Toc17040 </w:instrText>
      </w:r>
      <w:r>
        <w:rPr>
          <w:rFonts w:eastAsia="仿宋_GB2312"/>
          <w:szCs w:val="28"/>
        </w:rPr>
        <w:fldChar w:fldCharType="separate"/>
      </w:r>
      <w:r>
        <w:rPr>
          <w:rFonts w:eastAsia="仿宋_GB2312"/>
          <w:szCs w:val="28"/>
        </w:rPr>
        <w:t>2</w:t>
      </w:r>
      <w:r>
        <w:rPr>
          <w:rFonts w:eastAsia="仿宋_GB2312"/>
          <w:szCs w:val="28"/>
        </w:rPr>
        <w:fldChar w:fldCharType="end"/>
      </w:r>
      <w:r>
        <w:rPr>
          <w:rFonts w:eastAsia="仿宋_GB2312"/>
          <w:szCs w:val="28"/>
        </w:rPr>
        <w:fldChar w:fldCharType="end"/>
      </w:r>
    </w:p>
    <w:p>
      <w:pPr>
        <w:pStyle w:val="12"/>
        <w:keepNext w:val="0"/>
        <w:keepLines w:val="0"/>
        <w:pageBreakBefore w:val="0"/>
        <w:widowControl w:val="0"/>
        <w:tabs>
          <w:tab w:val="right" w:leader="dot" w:pos="8306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eastAsia="仿宋_GB2312"/>
          <w:szCs w:val="28"/>
        </w:rPr>
      </w:pP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HYPERLINK \l _Toc15556 </w:instrText>
      </w:r>
      <w:r>
        <w:rPr>
          <w:rFonts w:eastAsia="仿宋_GB2312"/>
          <w:szCs w:val="28"/>
        </w:rPr>
        <w:fldChar w:fldCharType="separate"/>
      </w:r>
      <w:r>
        <w:rPr>
          <w:rFonts w:hint="eastAsia" w:eastAsia="仿宋_GB2312"/>
          <w:szCs w:val="28"/>
          <w:lang w:val="en-US" w:eastAsia="zh-CN"/>
        </w:rPr>
        <w:t>3.2  符号</w:t>
      </w:r>
      <w:r>
        <w:rPr>
          <w:rFonts w:eastAsia="仿宋_GB2312"/>
          <w:szCs w:val="28"/>
        </w:rPr>
        <w:tab/>
      </w: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PAGEREF _Toc15556 </w:instrText>
      </w:r>
      <w:r>
        <w:rPr>
          <w:rFonts w:eastAsia="仿宋_GB2312"/>
          <w:szCs w:val="28"/>
        </w:rPr>
        <w:fldChar w:fldCharType="separate"/>
      </w:r>
      <w:r>
        <w:rPr>
          <w:rFonts w:eastAsia="仿宋_GB2312"/>
          <w:szCs w:val="28"/>
        </w:rPr>
        <w:t>4</w:t>
      </w:r>
      <w:r>
        <w:rPr>
          <w:rFonts w:eastAsia="仿宋_GB2312"/>
          <w:szCs w:val="28"/>
        </w:rPr>
        <w:fldChar w:fldCharType="end"/>
      </w:r>
      <w:r>
        <w:rPr>
          <w:rFonts w:eastAsia="仿宋_GB2312"/>
          <w:szCs w:val="28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HYPERLINK \l _Toc32414 </w:instrText>
      </w:r>
      <w:r>
        <w:rPr>
          <w:rFonts w:eastAsia="仿宋_GB2312"/>
          <w:szCs w:val="28"/>
        </w:rPr>
        <w:fldChar w:fldCharType="separate"/>
      </w:r>
      <w:r>
        <w:rPr>
          <w:rFonts w:hint="eastAsia" w:eastAsia="黑体"/>
          <w:szCs w:val="30"/>
          <w:lang w:val="en-US" w:eastAsia="zh-CN"/>
        </w:rPr>
        <w:t>4  总则</w:t>
      </w:r>
      <w:r>
        <w:tab/>
      </w:r>
      <w:r>
        <w:fldChar w:fldCharType="begin"/>
      </w:r>
      <w:r>
        <w:instrText xml:space="preserve"> PAGEREF _Toc32414 </w:instrText>
      </w:r>
      <w:r>
        <w:fldChar w:fldCharType="separate"/>
      </w:r>
      <w:r>
        <w:t>4</w:t>
      </w:r>
      <w:r>
        <w:fldChar w:fldCharType="end"/>
      </w:r>
      <w:r>
        <w:rPr>
          <w:rFonts w:eastAsia="仿宋_GB2312"/>
          <w:szCs w:val="28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HYPERLINK \l _Toc1246 </w:instrText>
      </w:r>
      <w:r>
        <w:rPr>
          <w:rFonts w:eastAsia="仿宋_GB2312"/>
          <w:szCs w:val="28"/>
        </w:rPr>
        <w:fldChar w:fldCharType="separate"/>
      </w:r>
      <w:r>
        <w:rPr>
          <w:rFonts w:hint="eastAsia" w:eastAsia="黑体"/>
          <w:szCs w:val="30"/>
          <w:lang w:val="en-US" w:eastAsia="zh-CN"/>
        </w:rPr>
        <w:t>5  基本规定</w:t>
      </w:r>
      <w:r>
        <w:tab/>
      </w:r>
      <w:r>
        <w:fldChar w:fldCharType="begin"/>
      </w:r>
      <w:r>
        <w:instrText xml:space="preserve"> PAGEREF _Toc1246 </w:instrText>
      </w:r>
      <w:r>
        <w:fldChar w:fldCharType="separate"/>
      </w:r>
      <w:r>
        <w:t>4</w:t>
      </w:r>
      <w:r>
        <w:fldChar w:fldCharType="end"/>
      </w:r>
      <w:r>
        <w:rPr>
          <w:rFonts w:eastAsia="仿宋_GB2312"/>
          <w:szCs w:val="28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HYPERLINK \l _Toc14113 </w:instrText>
      </w:r>
      <w:r>
        <w:rPr>
          <w:rFonts w:eastAsia="仿宋_GB2312"/>
          <w:szCs w:val="28"/>
        </w:rPr>
        <w:fldChar w:fldCharType="separate"/>
      </w:r>
      <w:r>
        <w:rPr>
          <w:rFonts w:hint="eastAsia" w:eastAsia="黑体"/>
          <w:szCs w:val="30"/>
          <w:lang w:val="en-US" w:eastAsia="zh-CN"/>
        </w:rPr>
        <w:t>6</w:t>
      </w:r>
      <w:r>
        <w:rPr>
          <w:rFonts w:eastAsia="黑体"/>
          <w:szCs w:val="30"/>
        </w:rPr>
        <w:t xml:space="preserve">  </w:t>
      </w:r>
      <w:r>
        <w:rPr>
          <w:rFonts w:eastAsia="黑体"/>
          <w:szCs w:val="28"/>
        </w:rPr>
        <w:t>回填</w:t>
      </w:r>
      <w:r>
        <w:rPr>
          <w:rFonts w:eastAsia="黑体"/>
          <w:szCs w:val="30"/>
        </w:rPr>
        <w:t>封孔方法</w:t>
      </w:r>
      <w:r>
        <w:tab/>
      </w:r>
      <w:r>
        <w:fldChar w:fldCharType="begin"/>
      </w:r>
      <w:r>
        <w:instrText xml:space="preserve"> PAGEREF _Toc14113 </w:instrText>
      </w:r>
      <w:r>
        <w:fldChar w:fldCharType="separate"/>
      </w:r>
      <w:r>
        <w:t>6</w:t>
      </w:r>
      <w:r>
        <w:fldChar w:fldCharType="end"/>
      </w:r>
      <w:r>
        <w:rPr>
          <w:rFonts w:eastAsia="仿宋_GB2312"/>
          <w:szCs w:val="28"/>
        </w:rPr>
        <w:fldChar w:fldCharType="end"/>
      </w:r>
    </w:p>
    <w:p>
      <w:pPr>
        <w:pStyle w:val="12"/>
        <w:keepNext w:val="0"/>
        <w:keepLines w:val="0"/>
        <w:pageBreakBefore w:val="0"/>
        <w:widowControl w:val="0"/>
        <w:tabs>
          <w:tab w:val="right" w:leader="dot" w:pos="8306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eastAsia="仿宋_GB2312"/>
          <w:szCs w:val="28"/>
        </w:rPr>
      </w:pP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HYPERLINK \l _Toc6146 </w:instrText>
      </w:r>
      <w:r>
        <w:rPr>
          <w:rFonts w:eastAsia="仿宋_GB2312"/>
          <w:szCs w:val="28"/>
        </w:rPr>
        <w:fldChar w:fldCharType="separate"/>
      </w:r>
      <w:r>
        <w:rPr>
          <w:rFonts w:hint="eastAsia" w:eastAsia="仿宋_GB2312"/>
          <w:szCs w:val="28"/>
          <w:lang w:val="en-US" w:eastAsia="zh-CN"/>
        </w:rPr>
        <w:t>6</w:t>
      </w:r>
      <w:r>
        <w:rPr>
          <w:rFonts w:eastAsia="仿宋_GB2312"/>
          <w:szCs w:val="28"/>
        </w:rPr>
        <w:t>.1  一般规定</w:t>
      </w:r>
      <w:r>
        <w:rPr>
          <w:rFonts w:eastAsia="仿宋_GB2312"/>
          <w:szCs w:val="28"/>
        </w:rPr>
        <w:tab/>
      </w: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PAGEREF _Toc6146 </w:instrText>
      </w:r>
      <w:r>
        <w:rPr>
          <w:rFonts w:eastAsia="仿宋_GB2312"/>
          <w:szCs w:val="28"/>
        </w:rPr>
        <w:fldChar w:fldCharType="separate"/>
      </w:r>
      <w:r>
        <w:rPr>
          <w:rFonts w:eastAsia="仿宋_GB2312"/>
          <w:szCs w:val="28"/>
        </w:rPr>
        <w:t>6</w:t>
      </w:r>
      <w:r>
        <w:rPr>
          <w:rFonts w:eastAsia="仿宋_GB2312"/>
          <w:szCs w:val="28"/>
        </w:rPr>
        <w:fldChar w:fldCharType="end"/>
      </w:r>
      <w:r>
        <w:rPr>
          <w:rFonts w:eastAsia="仿宋_GB2312"/>
          <w:szCs w:val="28"/>
        </w:rPr>
        <w:fldChar w:fldCharType="end"/>
      </w:r>
    </w:p>
    <w:p>
      <w:pPr>
        <w:pStyle w:val="12"/>
        <w:keepNext w:val="0"/>
        <w:keepLines w:val="0"/>
        <w:pageBreakBefore w:val="0"/>
        <w:widowControl w:val="0"/>
        <w:tabs>
          <w:tab w:val="right" w:leader="dot" w:pos="8306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eastAsia="仿宋_GB2312"/>
          <w:szCs w:val="28"/>
        </w:rPr>
      </w:pP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HYPERLINK \l _Toc31312 </w:instrText>
      </w:r>
      <w:r>
        <w:rPr>
          <w:rFonts w:eastAsia="仿宋_GB2312"/>
          <w:szCs w:val="28"/>
        </w:rPr>
        <w:fldChar w:fldCharType="separate"/>
      </w:r>
      <w:r>
        <w:rPr>
          <w:rFonts w:hint="eastAsia" w:eastAsia="仿宋_GB2312"/>
          <w:szCs w:val="28"/>
          <w:lang w:val="en-US" w:eastAsia="zh-CN"/>
        </w:rPr>
        <w:t>6</w:t>
      </w:r>
      <w:r>
        <w:rPr>
          <w:rFonts w:eastAsia="仿宋_GB2312"/>
          <w:szCs w:val="28"/>
        </w:rPr>
        <w:t>.2  回填法封孔</w:t>
      </w:r>
      <w:r>
        <w:rPr>
          <w:rFonts w:eastAsia="仿宋_GB2312"/>
          <w:szCs w:val="28"/>
        </w:rPr>
        <w:tab/>
      </w: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PAGEREF _Toc31312 </w:instrText>
      </w:r>
      <w:r>
        <w:rPr>
          <w:rFonts w:eastAsia="仿宋_GB2312"/>
          <w:szCs w:val="28"/>
        </w:rPr>
        <w:fldChar w:fldCharType="separate"/>
      </w:r>
      <w:r>
        <w:rPr>
          <w:rFonts w:eastAsia="仿宋_GB2312"/>
          <w:szCs w:val="28"/>
        </w:rPr>
        <w:t>6</w:t>
      </w:r>
      <w:r>
        <w:rPr>
          <w:rFonts w:eastAsia="仿宋_GB2312"/>
          <w:szCs w:val="28"/>
        </w:rPr>
        <w:fldChar w:fldCharType="end"/>
      </w:r>
      <w:r>
        <w:rPr>
          <w:rFonts w:eastAsia="仿宋_GB2312"/>
          <w:szCs w:val="28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HYPERLINK \l _Toc16578 </w:instrText>
      </w:r>
      <w:r>
        <w:rPr>
          <w:rFonts w:eastAsia="仿宋_GB2312"/>
          <w:szCs w:val="28"/>
        </w:rPr>
        <w:fldChar w:fldCharType="separate"/>
      </w:r>
      <w:r>
        <w:rPr>
          <w:rFonts w:hint="eastAsia" w:eastAsia="黑体"/>
          <w:szCs w:val="30"/>
          <w:lang w:val="en-US" w:eastAsia="zh-CN"/>
        </w:rPr>
        <w:t>7  封填封孔方法</w:t>
      </w:r>
      <w:r>
        <w:tab/>
      </w:r>
      <w:r>
        <w:fldChar w:fldCharType="begin"/>
      </w:r>
      <w:r>
        <w:instrText xml:space="preserve"> PAGEREF _Toc16578 </w:instrText>
      </w:r>
      <w:r>
        <w:fldChar w:fldCharType="separate"/>
      </w:r>
      <w:r>
        <w:t>7</w:t>
      </w:r>
      <w:r>
        <w:fldChar w:fldCharType="end"/>
      </w:r>
      <w:r>
        <w:rPr>
          <w:rFonts w:eastAsia="仿宋_GB2312"/>
          <w:szCs w:val="28"/>
        </w:rPr>
        <w:fldChar w:fldCharType="end"/>
      </w:r>
    </w:p>
    <w:p>
      <w:pPr>
        <w:pStyle w:val="12"/>
        <w:keepNext w:val="0"/>
        <w:keepLines w:val="0"/>
        <w:pageBreakBefore w:val="0"/>
        <w:widowControl w:val="0"/>
        <w:tabs>
          <w:tab w:val="right" w:leader="dot" w:pos="8306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eastAsia="仿宋_GB2312"/>
          <w:szCs w:val="28"/>
        </w:rPr>
      </w:pP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HYPERLINK \l _Toc28872 </w:instrText>
      </w:r>
      <w:r>
        <w:rPr>
          <w:rFonts w:eastAsia="仿宋_GB2312"/>
          <w:szCs w:val="28"/>
        </w:rPr>
        <w:fldChar w:fldCharType="separate"/>
      </w:r>
      <w:r>
        <w:rPr>
          <w:rFonts w:hint="eastAsia" w:eastAsia="仿宋_GB2312"/>
          <w:szCs w:val="28"/>
          <w:lang w:val="en-US" w:eastAsia="zh-CN"/>
        </w:rPr>
        <w:t>7</w:t>
      </w:r>
      <w:r>
        <w:rPr>
          <w:rFonts w:eastAsia="仿宋_GB2312"/>
          <w:szCs w:val="28"/>
        </w:rPr>
        <w:t>.1一般规定</w:t>
      </w:r>
      <w:r>
        <w:rPr>
          <w:rFonts w:eastAsia="仿宋_GB2312"/>
          <w:szCs w:val="28"/>
        </w:rPr>
        <w:tab/>
      </w: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PAGEREF _Toc28872 </w:instrText>
      </w:r>
      <w:r>
        <w:rPr>
          <w:rFonts w:eastAsia="仿宋_GB2312"/>
          <w:szCs w:val="28"/>
        </w:rPr>
        <w:fldChar w:fldCharType="separate"/>
      </w:r>
      <w:r>
        <w:rPr>
          <w:rFonts w:eastAsia="仿宋_GB2312"/>
          <w:szCs w:val="28"/>
        </w:rPr>
        <w:t>7</w:t>
      </w:r>
      <w:r>
        <w:rPr>
          <w:rFonts w:eastAsia="仿宋_GB2312"/>
          <w:szCs w:val="28"/>
        </w:rPr>
        <w:fldChar w:fldCharType="end"/>
      </w:r>
      <w:r>
        <w:rPr>
          <w:rFonts w:eastAsia="仿宋_GB2312"/>
          <w:szCs w:val="28"/>
        </w:rPr>
        <w:fldChar w:fldCharType="end"/>
      </w:r>
    </w:p>
    <w:p>
      <w:pPr>
        <w:pStyle w:val="12"/>
        <w:keepNext w:val="0"/>
        <w:keepLines w:val="0"/>
        <w:pageBreakBefore w:val="0"/>
        <w:widowControl w:val="0"/>
        <w:tabs>
          <w:tab w:val="right" w:leader="dot" w:pos="8306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eastAsia="仿宋_GB2312"/>
          <w:szCs w:val="28"/>
        </w:rPr>
      </w:pP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HYPERLINK \l _Toc13395 </w:instrText>
      </w:r>
      <w:r>
        <w:rPr>
          <w:rFonts w:eastAsia="仿宋_GB2312"/>
          <w:szCs w:val="28"/>
        </w:rPr>
        <w:fldChar w:fldCharType="separate"/>
      </w:r>
      <w:r>
        <w:rPr>
          <w:rFonts w:hint="eastAsia" w:eastAsia="仿宋_GB2312"/>
          <w:szCs w:val="28"/>
          <w:lang w:val="en-US" w:eastAsia="zh-CN"/>
        </w:rPr>
        <w:t>7</w:t>
      </w:r>
      <w:r>
        <w:rPr>
          <w:rFonts w:eastAsia="仿宋_GB2312"/>
          <w:szCs w:val="28"/>
        </w:rPr>
        <w:t>.2  黏土球封填法</w:t>
      </w:r>
      <w:r>
        <w:rPr>
          <w:rFonts w:eastAsia="仿宋_GB2312"/>
          <w:szCs w:val="28"/>
        </w:rPr>
        <w:tab/>
      </w: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PAGEREF _Toc13395 </w:instrText>
      </w:r>
      <w:r>
        <w:rPr>
          <w:rFonts w:eastAsia="仿宋_GB2312"/>
          <w:szCs w:val="28"/>
        </w:rPr>
        <w:fldChar w:fldCharType="separate"/>
      </w:r>
      <w:r>
        <w:rPr>
          <w:rFonts w:eastAsia="仿宋_GB2312"/>
          <w:szCs w:val="28"/>
        </w:rPr>
        <w:t>7</w:t>
      </w:r>
      <w:r>
        <w:rPr>
          <w:rFonts w:eastAsia="仿宋_GB2312"/>
          <w:szCs w:val="28"/>
        </w:rPr>
        <w:fldChar w:fldCharType="end"/>
      </w:r>
      <w:r>
        <w:rPr>
          <w:rFonts w:eastAsia="仿宋_GB2312"/>
          <w:szCs w:val="28"/>
        </w:rPr>
        <w:fldChar w:fldCharType="end"/>
      </w:r>
    </w:p>
    <w:p>
      <w:pPr>
        <w:pStyle w:val="12"/>
        <w:keepNext w:val="0"/>
        <w:keepLines w:val="0"/>
        <w:pageBreakBefore w:val="0"/>
        <w:widowControl w:val="0"/>
        <w:tabs>
          <w:tab w:val="right" w:leader="dot" w:pos="8306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eastAsia="仿宋_GB2312"/>
          <w:szCs w:val="28"/>
        </w:rPr>
      </w:pP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HYPERLINK \l _Toc5579 </w:instrText>
      </w:r>
      <w:r>
        <w:rPr>
          <w:rFonts w:eastAsia="仿宋_GB2312"/>
          <w:szCs w:val="28"/>
        </w:rPr>
        <w:fldChar w:fldCharType="separate"/>
      </w:r>
      <w:r>
        <w:rPr>
          <w:rFonts w:hint="eastAsia" w:eastAsia="仿宋_GB2312"/>
          <w:szCs w:val="28"/>
          <w:lang w:val="en-US" w:eastAsia="zh-CN"/>
        </w:rPr>
        <w:t>7</w:t>
      </w:r>
      <w:r>
        <w:rPr>
          <w:rFonts w:eastAsia="仿宋_GB2312"/>
          <w:szCs w:val="28"/>
        </w:rPr>
        <w:t>.3  水泥（砂）浆封填法</w:t>
      </w:r>
      <w:r>
        <w:rPr>
          <w:rFonts w:eastAsia="仿宋_GB2312"/>
          <w:szCs w:val="28"/>
        </w:rPr>
        <w:tab/>
      </w: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PAGEREF _Toc5579 </w:instrText>
      </w:r>
      <w:r>
        <w:rPr>
          <w:rFonts w:eastAsia="仿宋_GB2312"/>
          <w:szCs w:val="28"/>
        </w:rPr>
        <w:fldChar w:fldCharType="separate"/>
      </w:r>
      <w:r>
        <w:rPr>
          <w:rFonts w:eastAsia="仿宋_GB2312"/>
          <w:szCs w:val="28"/>
        </w:rPr>
        <w:t>8</w:t>
      </w:r>
      <w:r>
        <w:rPr>
          <w:rFonts w:eastAsia="仿宋_GB2312"/>
          <w:szCs w:val="28"/>
        </w:rPr>
        <w:fldChar w:fldCharType="end"/>
      </w:r>
      <w:r>
        <w:rPr>
          <w:rFonts w:eastAsia="仿宋_GB2312"/>
          <w:szCs w:val="28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HYPERLINK \l _Toc14409 </w:instrText>
      </w:r>
      <w:r>
        <w:rPr>
          <w:rFonts w:eastAsia="仿宋_GB2312"/>
          <w:szCs w:val="28"/>
        </w:rPr>
        <w:fldChar w:fldCharType="separate"/>
      </w:r>
      <w:r>
        <w:rPr>
          <w:rFonts w:hint="eastAsia" w:eastAsia="黑体"/>
          <w:szCs w:val="30"/>
          <w:lang w:val="en-US" w:eastAsia="zh-CN"/>
        </w:rPr>
        <w:t xml:space="preserve">8  </w:t>
      </w:r>
      <w:r>
        <w:rPr>
          <w:rFonts w:eastAsia="黑体"/>
          <w:szCs w:val="30"/>
        </w:rPr>
        <w:t>特殊情况钻孔封孔</w:t>
      </w:r>
      <w:r>
        <w:tab/>
      </w:r>
      <w:r>
        <w:fldChar w:fldCharType="begin"/>
      </w:r>
      <w:r>
        <w:instrText xml:space="preserve"> PAGEREF _Toc14409 </w:instrText>
      </w:r>
      <w:r>
        <w:fldChar w:fldCharType="separate"/>
      </w:r>
      <w:r>
        <w:t>10</w:t>
      </w:r>
      <w:r>
        <w:fldChar w:fldCharType="end"/>
      </w:r>
      <w:r>
        <w:rPr>
          <w:rFonts w:eastAsia="仿宋_GB2312"/>
          <w:szCs w:val="28"/>
        </w:rPr>
        <w:fldChar w:fldCharType="end"/>
      </w:r>
    </w:p>
    <w:p>
      <w:pPr>
        <w:pStyle w:val="12"/>
        <w:keepNext w:val="0"/>
        <w:keepLines w:val="0"/>
        <w:pageBreakBefore w:val="0"/>
        <w:widowControl w:val="0"/>
        <w:tabs>
          <w:tab w:val="right" w:leader="dot" w:pos="8306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eastAsia="仿宋_GB2312"/>
          <w:szCs w:val="28"/>
        </w:rPr>
      </w:pP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HYPERLINK \l _Toc23183 </w:instrText>
      </w:r>
      <w:r>
        <w:rPr>
          <w:rFonts w:eastAsia="仿宋_GB2312"/>
          <w:szCs w:val="28"/>
        </w:rPr>
        <w:fldChar w:fldCharType="separate"/>
      </w:r>
      <w:r>
        <w:rPr>
          <w:rFonts w:hint="eastAsia" w:eastAsia="仿宋_GB2312"/>
          <w:szCs w:val="28"/>
          <w:lang w:val="en-US" w:eastAsia="zh-CN"/>
        </w:rPr>
        <w:t>8</w:t>
      </w:r>
      <w:r>
        <w:rPr>
          <w:rFonts w:eastAsia="仿宋_GB2312"/>
          <w:szCs w:val="28"/>
        </w:rPr>
        <w:t>.1  溶洞钻孔封孔</w:t>
      </w:r>
      <w:r>
        <w:rPr>
          <w:rFonts w:eastAsia="仿宋_GB2312"/>
          <w:szCs w:val="28"/>
        </w:rPr>
        <w:tab/>
      </w: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PAGEREF _Toc23183 </w:instrText>
      </w:r>
      <w:r>
        <w:rPr>
          <w:rFonts w:eastAsia="仿宋_GB2312"/>
          <w:szCs w:val="28"/>
        </w:rPr>
        <w:fldChar w:fldCharType="separate"/>
      </w:r>
      <w:r>
        <w:rPr>
          <w:rFonts w:eastAsia="仿宋_GB2312"/>
          <w:szCs w:val="28"/>
        </w:rPr>
        <w:t>10</w:t>
      </w:r>
      <w:r>
        <w:rPr>
          <w:rFonts w:eastAsia="仿宋_GB2312"/>
          <w:szCs w:val="28"/>
        </w:rPr>
        <w:fldChar w:fldCharType="end"/>
      </w:r>
      <w:r>
        <w:rPr>
          <w:rFonts w:eastAsia="仿宋_GB2312"/>
          <w:szCs w:val="28"/>
        </w:rPr>
        <w:fldChar w:fldCharType="end"/>
      </w:r>
    </w:p>
    <w:p>
      <w:pPr>
        <w:pStyle w:val="12"/>
        <w:keepNext w:val="0"/>
        <w:keepLines w:val="0"/>
        <w:pageBreakBefore w:val="0"/>
        <w:widowControl w:val="0"/>
        <w:tabs>
          <w:tab w:val="right" w:leader="dot" w:pos="8306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eastAsia="仿宋_GB2312"/>
          <w:szCs w:val="28"/>
        </w:rPr>
      </w:pP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HYPERLINK \l _Toc31531 </w:instrText>
      </w:r>
      <w:r>
        <w:rPr>
          <w:rFonts w:eastAsia="仿宋_GB2312"/>
          <w:szCs w:val="28"/>
        </w:rPr>
        <w:fldChar w:fldCharType="separate"/>
      </w:r>
      <w:r>
        <w:rPr>
          <w:rFonts w:hint="eastAsia" w:eastAsia="仿宋_GB2312"/>
          <w:szCs w:val="28"/>
          <w:lang w:val="en-US" w:eastAsia="zh-CN"/>
        </w:rPr>
        <w:t>8</w:t>
      </w:r>
      <w:r>
        <w:rPr>
          <w:rFonts w:eastAsia="仿宋_GB2312"/>
          <w:szCs w:val="28"/>
        </w:rPr>
        <w:t>.2  承压水</w:t>
      </w:r>
      <w:r>
        <w:rPr>
          <w:rFonts w:hint="eastAsia" w:eastAsia="仿宋_GB2312"/>
          <w:szCs w:val="28"/>
        </w:rPr>
        <w:t>钻孔</w:t>
      </w:r>
      <w:r>
        <w:rPr>
          <w:rFonts w:eastAsia="仿宋_GB2312"/>
          <w:szCs w:val="28"/>
        </w:rPr>
        <w:t>封孔</w:t>
      </w:r>
      <w:r>
        <w:rPr>
          <w:rFonts w:eastAsia="仿宋_GB2312"/>
          <w:szCs w:val="28"/>
        </w:rPr>
        <w:tab/>
      </w: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PAGEREF _Toc31531 </w:instrText>
      </w:r>
      <w:r>
        <w:rPr>
          <w:rFonts w:eastAsia="仿宋_GB2312"/>
          <w:szCs w:val="28"/>
        </w:rPr>
        <w:fldChar w:fldCharType="separate"/>
      </w:r>
      <w:r>
        <w:rPr>
          <w:rFonts w:eastAsia="仿宋_GB2312"/>
          <w:szCs w:val="28"/>
        </w:rPr>
        <w:t>11</w:t>
      </w:r>
      <w:r>
        <w:rPr>
          <w:rFonts w:eastAsia="仿宋_GB2312"/>
          <w:szCs w:val="28"/>
        </w:rPr>
        <w:fldChar w:fldCharType="end"/>
      </w:r>
      <w:r>
        <w:rPr>
          <w:rFonts w:eastAsia="仿宋_GB2312"/>
          <w:szCs w:val="28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HYPERLINK \l _Toc21762 </w:instrText>
      </w:r>
      <w:r>
        <w:rPr>
          <w:rFonts w:eastAsia="仿宋_GB2312"/>
          <w:szCs w:val="28"/>
        </w:rPr>
        <w:fldChar w:fldCharType="separate"/>
      </w:r>
      <w:r>
        <w:rPr>
          <w:rFonts w:hint="eastAsia" w:eastAsia="黑体"/>
          <w:szCs w:val="30"/>
          <w:lang w:val="en-US" w:eastAsia="zh-CN"/>
        </w:rPr>
        <w:t>9  封孔质量检查和验收</w:t>
      </w:r>
      <w:r>
        <w:tab/>
      </w:r>
      <w:r>
        <w:fldChar w:fldCharType="begin"/>
      </w:r>
      <w:r>
        <w:instrText xml:space="preserve"> PAGEREF _Toc21762 </w:instrText>
      </w:r>
      <w:r>
        <w:fldChar w:fldCharType="separate"/>
      </w:r>
      <w:r>
        <w:t>12</w:t>
      </w:r>
      <w:r>
        <w:fldChar w:fldCharType="end"/>
      </w:r>
      <w:r>
        <w:rPr>
          <w:rFonts w:eastAsia="仿宋_GB2312"/>
          <w:szCs w:val="28"/>
        </w:rPr>
        <w:fldChar w:fldCharType="end"/>
      </w:r>
    </w:p>
    <w:p>
      <w:pPr>
        <w:pStyle w:val="12"/>
        <w:keepNext w:val="0"/>
        <w:keepLines w:val="0"/>
        <w:pageBreakBefore w:val="0"/>
        <w:widowControl w:val="0"/>
        <w:tabs>
          <w:tab w:val="right" w:leader="dot" w:pos="8306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</w:pP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HYPERLINK \l _Toc24230 </w:instrText>
      </w:r>
      <w:r>
        <w:rPr>
          <w:rFonts w:eastAsia="仿宋_GB2312"/>
          <w:szCs w:val="28"/>
        </w:rPr>
        <w:fldChar w:fldCharType="separate"/>
      </w:r>
      <w:r>
        <w:rPr>
          <w:rFonts w:hint="eastAsia" w:eastAsia="黑体"/>
          <w:szCs w:val="28"/>
          <w:lang w:val="en-US" w:eastAsia="zh-CN"/>
        </w:rPr>
        <w:t>9</w:t>
      </w:r>
      <w:r>
        <w:rPr>
          <w:rFonts w:eastAsia="黑体"/>
          <w:szCs w:val="28"/>
        </w:rPr>
        <w:t>.1  一般规定</w:t>
      </w:r>
      <w:r>
        <w:tab/>
      </w:r>
      <w:r>
        <w:fldChar w:fldCharType="begin"/>
      </w:r>
      <w:r>
        <w:instrText xml:space="preserve"> PAGEREF _Toc24230 </w:instrText>
      </w:r>
      <w:r>
        <w:fldChar w:fldCharType="separate"/>
      </w:r>
      <w:r>
        <w:t>12</w:t>
      </w:r>
      <w:r>
        <w:fldChar w:fldCharType="end"/>
      </w:r>
      <w:r>
        <w:rPr>
          <w:rFonts w:eastAsia="仿宋_GB2312"/>
          <w:szCs w:val="28"/>
        </w:rPr>
        <w:fldChar w:fldCharType="end"/>
      </w:r>
    </w:p>
    <w:p>
      <w:pPr>
        <w:pStyle w:val="12"/>
        <w:keepNext w:val="0"/>
        <w:keepLines w:val="0"/>
        <w:pageBreakBefore w:val="0"/>
        <w:widowControl w:val="0"/>
        <w:tabs>
          <w:tab w:val="right" w:leader="dot" w:pos="8306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</w:pP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HYPERLINK \l _Toc23981 </w:instrText>
      </w:r>
      <w:r>
        <w:rPr>
          <w:rFonts w:eastAsia="仿宋_GB2312"/>
          <w:szCs w:val="28"/>
        </w:rPr>
        <w:fldChar w:fldCharType="separate"/>
      </w:r>
      <w:r>
        <w:rPr>
          <w:rFonts w:hint="eastAsia" w:eastAsia="黑体"/>
          <w:szCs w:val="28"/>
          <w:lang w:val="en-US" w:eastAsia="zh-CN"/>
        </w:rPr>
        <w:t>9</w:t>
      </w:r>
      <w:r>
        <w:rPr>
          <w:rFonts w:eastAsia="黑体"/>
          <w:szCs w:val="28"/>
        </w:rPr>
        <w:t>.2  表观检查</w:t>
      </w:r>
      <w:r>
        <w:tab/>
      </w:r>
      <w:r>
        <w:fldChar w:fldCharType="begin"/>
      </w:r>
      <w:r>
        <w:instrText xml:space="preserve"> PAGEREF _Toc23981 </w:instrText>
      </w:r>
      <w:r>
        <w:fldChar w:fldCharType="separate"/>
      </w:r>
      <w:r>
        <w:t>13</w:t>
      </w:r>
      <w:r>
        <w:fldChar w:fldCharType="end"/>
      </w:r>
      <w:r>
        <w:rPr>
          <w:rFonts w:eastAsia="仿宋_GB2312"/>
          <w:szCs w:val="28"/>
        </w:rPr>
        <w:fldChar w:fldCharType="end"/>
      </w:r>
    </w:p>
    <w:p>
      <w:pPr>
        <w:pStyle w:val="12"/>
        <w:keepNext w:val="0"/>
        <w:keepLines w:val="0"/>
        <w:pageBreakBefore w:val="0"/>
        <w:widowControl w:val="0"/>
        <w:tabs>
          <w:tab w:val="right" w:leader="dot" w:pos="8306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</w:pP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HYPERLINK \l _Toc10352 </w:instrText>
      </w:r>
      <w:r>
        <w:rPr>
          <w:rFonts w:eastAsia="仿宋_GB2312"/>
          <w:szCs w:val="28"/>
        </w:rPr>
        <w:fldChar w:fldCharType="separate"/>
      </w:r>
      <w:r>
        <w:rPr>
          <w:rFonts w:hint="eastAsia" w:eastAsia="黑体"/>
          <w:szCs w:val="28"/>
          <w:lang w:val="en-US" w:eastAsia="zh-CN"/>
        </w:rPr>
        <w:t>9</w:t>
      </w:r>
      <w:r>
        <w:rPr>
          <w:rFonts w:eastAsia="黑体"/>
          <w:szCs w:val="28"/>
        </w:rPr>
        <w:t>.3  挖孔检查</w:t>
      </w:r>
      <w:r>
        <w:tab/>
      </w:r>
      <w:r>
        <w:fldChar w:fldCharType="begin"/>
      </w:r>
      <w:r>
        <w:instrText xml:space="preserve"> PAGEREF _Toc10352 </w:instrText>
      </w:r>
      <w:r>
        <w:fldChar w:fldCharType="separate"/>
      </w:r>
      <w:r>
        <w:t>13</w:t>
      </w:r>
      <w:r>
        <w:fldChar w:fldCharType="end"/>
      </w:r>
      <w:r>
        <w:rPr>
          <w:rFonts w:eastAsia="仿宋_GB2312"/>
          <w:szCs w:val="28"/>
        </w:rPr>
        <w:fldChar w:fldCharType="end"/>
      </w:r>
    </w:p>
    <w:p>
      <w:pPr>
        <w:pStyle w:val="12"/>
        <w:keepNext w:val="0"/>
        <w:keepLines w:val="0"/>
        <w:pageBreakBefore w:val="0"/>
        <w:widowControl w:val="0"/>
        <w:tabs>
          <w:tab w:val="right" w:leader="dot" w:pos="8306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</w:pP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HYPERLINK \l _Toc23957 </w:instrText>
      </w:r>
      <w:r>
        <w:rPr>
          <w:rFonts w:eastAsia="仿宋_GB2312"/>
          <w:szCs w:val="28"/>
        </w:rPr>
        <w:fldChar w:fldCharType="separate"/>
      </w:r>
      <w:r>
        <w:rPr>
          <w:rFonts w:hint="eastAsia" w:eastAsia="黑体"/>
          <w:szCs w:val="28"/>
          <w:lang w:val="en-US" w:eastAsia="zh-CN"/>
        </w:rPr>
        <w:t>9</w:t>
      </w:r>
      <w:r>
        <w:rPr>
          <w:rFonts w:eastAsia="黑体"/>
          <w:szCs w:val="28"/>
        </w:rPr>
        <w:t>.4  套孔检查</w:t>
      </w:r>
      <w:r>
        <w:tab/>
      </w:r>
      <w:r>
        <w:fldChar w:fldCharType="begin"/>
      </w:r>
      <w:r>
        <w:instrText xml:space="preserve"> PAGEREF _Toc23957 </w:instrText>
      </w:r>
      <w:r>
        <w:fldChar w:fldCharType="separate"/>
      </w:r>
      <w:r>
        <w:t>13</w:t>
      </w:r>
      <w:r>
        <w:fldChar w:fldCharType="end"/>
      </w:r>
      <w:r>
        <w:rPr>
          <w:rFonts w:eastAsia="仿宋_GB2312"/>
          <w:szCs w:val="28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HYPERLINK \l _Toc30480 </w:instrText>
      </w:r>
      <w:r>
        <w:rPr>
          <w:rFonts w:eastAsia="仿宋_GB2312"/>
          <w:szCs w:val="28"/>
        </w:rPr>
        <w:fldChar w:fldCharType="separate"/>
      </w:r>
      <w:r>
        <w:rPr>
          <w:rFonts w:eastAsia="仿宋_GB2312"/>
          <w:szCs w:val="28"/>
        </w:rPr>
        <w:t>附录A  钻孔封孔记录表</w:t>
      </w:r>
      <w:r>
        <w:tab/>
      </w:r>
      <w:r>
        <w:fldChar w:fldCharType="begin"/>
      </w:r>
      <w:r>
        <w:instrText xml:space="preserve"> PAGEREF _Toc30480 </w:instrText>
      </w:r>
      <w:r>
        <w:fldChar w:fldCharType="separate"/>
      </w:r>
      <w:r>
        <w:t>15</w:t>
      </w:r>
      <w:r>
        <w:fldChar w:fldCharType="end"/>
      </w:r>
      <w:r>
        <w:rPr>
          <w:rFonts w:eastAsia="仿宋_GB2312"/>
          <w:szCs w:val="28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HYPERLINK \l _Toc21584 </w:instrText>
      </w:r>
      <w:r>
        <w:rPr>
          <w:rFonts w:eastAsia="仿宋_GB2312"/>
          <w:szCs w:val="28"/>
        </w:rPr>
        <w:fldChar w:fldCharType="separate"/>
      </w:r>
      <w:r>
        <w:rPr>
          <w:rFonts w:eastAsia="仿宋_GB2312"/>
          <w:szCs w:val="28"/>
        </w:rPr>
        <w:t>附录B</w:t>
      </w:r>
      <w:r>
        <w:rPr>
          <w:rFonts w:hint="eastAsia" w:eastAsia="仿宋_GB2312"/>
          <w:szCs w:val="28"/>
        </w:rPr>
        <w:t xml:space="preserve">  </w:t>
      </w:r>
      <w:r>
        <w:rPr>
          <w:rFonts w:eastAsia="仿宋_GB2312"/>
          <w:szCs w:val="28"/>
        </w:rPr>
        <w:t>封孔栓塞</w:t>
      </w:r>
      <w:r>
        <w:tab/>
      </w:r>
      <w:r>
        <w:fldChar w:fldCharType="begin"/>
      </w:r>
      <w:r>
        <w:instrText xml:space="preserve"> PAGEREF _Toc21584 </w:instrText>
      </w:r>
      <w:r>
        <w:fldChar w:fldCharType="separate"/>
      </w:r>
      <w:r>
        <w:t>18</w:t>
      </w:r>
      <w:r>
        <w:fldChar w:fldCharType="end"/>
      </w:r>
      <w:r>
        <w:rPr>
          <w:rFonts w:eastAsia="仿宋_GB2312"/>
          <w:szCs w:val="28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HYPERLINK \l _Toc557 </w:instrText>
      </w:r>
      <w:r>
        <w:rPr>
          <w:rFonts w:eastAsia="仿宋_GB2312"/>
          <w:szCs w:val="28"/>
        </w:rPr>
        <w:fldChar w:fldCharType="separate"/>
      </w:r>
      <w:r>
        <w:rPr>
          <w:rFonts w:eastAsia="仿宋_GB2312"/>
          <w:szCs w:val="28"/>
        </w:rPr>
        <w:t>附录C  封孔质量检查与验收记录表</w:t>
      </w:r>
      <w:r>
        <w:tab/>
      </w:r>
      <w:r>
        <w:fldChar w:fldCharType="begin"/>
      </w:r>
      <w:r>
        <w:instrText xml:space="preserve"> PAGEREF _Toc557 </w:instrText>
      </w:r>
      <w:r>
        <w:fldChar w:fldCharType="separate"/>
      </w:r>
      <w:r>
        <w:t>21</w:t>
      </w:r>
      <w:r>
        <w:fldChar w:fldCharType="end"/>
      </w:r>
      <w:r>
        <w:rPr>
          <w:rFonts w:eastAsia="仿宋_GB2312"/>
          <w:szCs w:val="28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HYPERLINK \l _Toc8109 </w:instrText>
      </w:r>
      <w:r>
        <w:rPr>
          <w:rFonts w:eastAsia="仿宋_GB2312"/>
          <w:szCs w:val="28"/>
        </w:rPr>
        <w:fldChar w:fldCharType="separate"/>
      </w:r>
      <w:r>
        <w:rPr>
          <w:rFonts w:eastAsia="黑体"/>
          <w:szCs w:val="28"/>
        </w:rPr>
        <w:t>本</w:t>
      </w:r>
      <w:r>
        <w:rPr>
          <w:rFonts w:hint="eastAsia" w:eastAsia="黑体"/>
          <w:szCs w:val="28"/>
          <w:lang w:eastAsia="zh-CN"/>
        </w:rPr>
        <w:t>标准</w:t>
      </w:r>
      <w:r>
        <w:rPr>
          <w:rFonts w:eastAsia="黑体"/>
          <w:szCs w:val="28"/>
        </w:rPr>
        <w:t>用词说明</w:t>
      </w:r>
      <w:r>
        <w:tab/>
      </w:r>
      <w:r>
        <w:fldChar w:fldCharType="begin"/>
      </w:r>
      <w:r>
        <w:instrText xml:space="preserve"> PAGEREF _Toc8109 </w:instrText>
      </w:r>
      <w:r>
        <w:fldChar w:fldCharType="separate"/>
      </w:r>
      <w:r>
        <w:t>24</w:t>
      </w:r>
      <w:r>
        <w:fldChar w:fldCharType="end"/>
      </w:r>
      <w:r>
        <w:rPr>
          <w:rFonts w:eastAsia="仿宋_GB2312"/>
          <w:szCs w:val="28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HYPERLINK \l _Toc10772 </w:instrText>
      </w:r>
      <w:r>
        <w:rPr>
          <w:rFonts w:eastAsia="仿宋_GB2312"/>
          <w:szCs w:val="28"/>
        </w:rPr>
        <w:fldChar w:fldCharType="separate"/>
      </w:r>
      <w:r>
        <w:rPr>
          <w:rFonts w:eastAsia="黑体"/>
          <w:szCs w:val="44"/>
        </w:rPr>
        <w:t>条</w:t>
      </w:r>
      <w:r>
        <w:rPr>
          <w:rFonts w:hint="eastAsia" w:eastAsia="黑体"/>
          <w:szCs w:val="44"/>
        </w:rPr>
        <w:t xml:space="preserve"> </w:t>
      </w:r>
      <w:r>
        <w:rPr>
          <w:rFonts w:eastAsia="黑体"/>
          <w:szCs w:val="44"/>
        </w:rPr>
        <w:t>文</w:t>
      </w:r>
      <w:r>
        <w:rPr>
          <w:rFonts w:hint="eastAsia" w:eastAsia="黑体"/>
          <w:szCs w:val="44"/>
        </w:rPr>
        <w:t xml:space="preserve"> </w:t>
      </w:r>
      <w:r>
        <w:rPr>
          <w:rFonts w:eastAsia="黑体"/>
          <w:szCs w:val="44"/>
        </w:rPr>
        <w:t>说</w:t>
      </w:r>
      <w:r>
        <w:rPr>
          <w:rFonts w:hint="eastAsia" w:eastAsia="黑体"/>
          <w:szCs w:val="44"/>
        </w:rPr>
        <w:t xml:space="preserve"> </w:t>
      </w:r>
      <w:r>
        <w:rPr>
          <w:rFonts w:eastAsia="黑体"/>
          <w:szCs w:val="44"/>
        </w:rPr>
        <w:t>明</w:t>
      </w:r>
      <w:r>
        <w:tab/>
      </w:r>
      <w:r>
        <w:fldChar w:fldCharType="begin"/>
      </w:r>
      <w:r>
        <w:instrText xml:space="preserve"> PAGEREF _Toc10772 </w:instrText>
      </w:r>
      <w:r>
        <w:fldChar w:fldCharType="separate"/>
      </w:r>
      <w:r>
        <w:t>25</w:t>
      </w:r>
      <w:r>
        <w:fldChar w:fldCharType="end"/>
      </w:r>
      <w:r>
        <w:rPr>
          <w:rFonts w:eastAsia="仿宋_GB2312"/>
          <w:szCs w:val="28"/>
        </w:rPr>
        <w:fldChar w:fldCharType="end"/>
      </w:r>
    </w:p>
    <w:p>
      <w:pPr>
        <w:spacing w:line="360" w:lineRule="auto"/>
        <w:ind w:firstLine="420" w:firstLineChars="200"/>
        <w:jc w:val="center"/>
        <w:outlineLvl w:val="0"/>
        <w:rPr>
          <w:rFonts w:eastAsia="黑体"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eastAsia="仿宋_GB2312"/>
          <w:szCs w:val="28"/>
        </w:rPr>
        <w:fldChar w:fldCharType="end"/>
      </w:r>
    </w:p>
    <w:p>
      <w:pPr>
        <w:pStyle w:val="26"/>
        <w:spacing w:line="480" w:lineRule="auto"/>
        <w:jc w:val="center"/>
        <w:rPr>
          <w:rFonts w:ascii="Times New Roman" w:hAnsi="Times New Roman" w:eastAsia="黑体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黑体" w:cs="Times New Roman"/>
          <w:color w:val="000000" w:themeColor="text1"/>
          <w:sz w:val="28"/>
          <w:szCs w:val="28"/>
        </w:rPr>
        <w:t>前</w:t>
      </w:r>
      <w:r>
        <w:rPr>
          <w:rFonts w:hint="eastAsia" w:ascii="Times New Roman" w:hAnsi="Times New Roman" w:eastAsia="黑体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eastAsia="黑体" w:cs="Times New Roman"/>
          <w:color w:val="000000" w:themeColor="text1"/>
          <w:sz w:val="28"/>
          <w:szCs w:val="28"/>
        </w:rPr>
        <w:t>言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  <w:t>本标准按照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</w:rPr>
        <w:t>GB/T 1.1—2009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  <w:t>《标准化工作导则第1部分：标准的结构和编写》给出的规则起草。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  <w:t>本标准由湖北省住房和城乡建设厅提出并归口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</w:rPr>
        <w:t>管理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  <w:t>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</w:rPr>
        <w:t>标准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  <w:t>主编单位：长江岩土工程总公司（武汉）</w:t>
      </w:r>
    </w:p>
    <w:p>
      <w:pPr>
        <w:autoSpaceDE w:val="0"/>
        <w:autoSpaceDN w:val="0"/>
        <w:adjustRightInd w:val="0"/>
        <w:spacing w:line="360" w:lineRule="auto"/>
        <w:ind w:firstLine="2800" w:firstLineChars="10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  <w:t>武汉市建设工程设计审查办公室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  <w:t>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</w:rPr>
        <w:t>标准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  <w:t>参编单位：武汉市勘察设计有限公司</w:t>
      </w:r>
    </w:p>
    <w:p>
      <w:pPr>
        <w:autoSpaceDE w:val="0"/>
        <w:autoSpaceDN w:val="0"/>
        <w:adjustRightInd w:val="0"/>
        <w:spacing w:line="360" w:lineRule="auto"/>
        <w:ind w:firstLine="2800" w:firstLineChars="10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  <w:t>武汉市政工程设计研究院有限责任公司</w:t>
      </w:r>
    </w:p>
    <w:p>
      <w:pPr>
        <w:autoSpaceDE w:val="0"/>
        <w:autoSpaceDN w:val="0"/>
        <w:adjustRightInd w:val="0"/>
        <w:spacing w:line="360" w:lineRule="auto"/>
        <w:ind w:firstLine="2800" w:firstLineChars="10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  <w:t>中国建筑西南勘察设计研究院有限公司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  <w:t>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</w:rPr>
        <w:t>标准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  <w:t>主要起草人：马贵生、罗小杰、张杰青、戚辉、刘亚洲、唐建东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</w:rPr>
        <w:t>等。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</w:rPr>
        <w:t>标准</w:t>
      </w:r>
      <w:r>
        <w:rPr>
          <w:rFonts w:hint="eastAsia" w:ascii="仿宋_GB2312" w:hAnsi="仿宋_GB2312" w:eastAsia="仿宋_GB2312" w:cs="仿宋_GB2312"/>
          <w:sz w:val="28"/>
          <w:szCs w:val="28"/>
        </w:rPr>
        <w:t>执行过程中有任何意见和建议，请及时向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</w:rPr>
        <w:t>主编单位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</w:rPr>
        <w:t>反馈。</w:t>
      </w:r>
    </w:p>
    <w:p>
      <w:pPr>
        <w:pStyle w:val="13"/>
        <w:sectPr>
          <w:footerReference r:id="rId5" w:type="default"/>
          <w:pgSz w:w="11907" w:h="16839"/>
          <w:pgMar w:top="1440" w:right="1134" w:bottom="1440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工程钻探封孔技术规程</w:t>
      </w:r>
    </w:p>
    <w:p>
      <w:pPr>
        <w:jc w:val="left"/>
        <w:outlineLvl w:val="0"/>
        <w:rPr>
          <w:rFonts w:hint="eastAsia" w:eastAsia="黑体"/>
          <w:sz w:val="30"/>
          <w:szCs w:val="30"/>
          <w:lang w:val="en-US" w:eastAsia="zh-CN"/>
        </w:rPr>
      </w:pPr>
      <w:bookmarkStart w:id="16" w:name="_Toc10275"/>
      <w:r>
        <w:rPr>
          <w:rFonts w:hint="eastAsia" w:eastAsia="黑体"/>
          <w:sz w:val="30"/>
          <w:szCs w:val="30"/>
          <w:lang w:val="en-US" w:eastAsia="zh-CN"/>
        </w:rPr>
        <w:t>1  范围</w:t>
      </w:r>
      <w:bookmarkEnd w:id="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本标准规定了工程钻探</w:t>
      </w:r>
      <w:r>
        <w:rPr>
          <w:rFonts w:hint="eastAsia" w:eastAsia="仿宋_GB2312"/>
          <w:sz w:val="28"/>
          <w:szCs w:val="28"/>
        </w:rPr>
        <w:t>基本规定、回填封孔方法、</w:t>
      </w:r>
      <w:r>
        <w:rPr>
          <w:rFonts w:eastAsia="仿宋_GB2312"/>
          <w:sz w:val="28"/>
          <w:szCs w:val="28"/>
        </w:rPr>
        <w:t>封填封孔方法</w:t>
      </w:r>
      <w:r>
        <w:rPr>
          <w:rFonts w:hint="eastAsia" w:eastAsia="仿宋_GB2312"/>
          <w:sz w:val="28"/>
          <w:szCs w:val="28"/>
        </w:rPr>
        <w:t>、特殊情况钻孔封孔、封孔质量检查和验收</w:t>
      </w:r>
      <w:r>
        <w:rPr>
          <w:rFonts w:hint="eastAsia" w:eastAsia="仿宋_GB2312"/>
          <w:sz w:val="28"/>
          <w:szCs w:val="28"/>
          <w:lang w:eastAsia="zh-CN"/>
        </w:rPr>
        <w:t>等内容</w:t>
      </w:r>
      <w:r>
        <w:rPr>
          <w:rFonts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本</w:t>
      </w:r>
      <w:r>
        <w:rPr>
          <w:rFonts w:hint="eastAsia" w:eastAsia="仿宋_GB2312"/>
          <w:sz w:val="28"/>
          <w:szCs w:val="28"/>
          <w:lang w:eastAsia="zh-CN"/>
        </w:rPr>
        <w:t>标准</w:t>
      </w:r>
      <w:r>
        <w:rPr>
          <w:rFonts w:eastAsia="仿宋_GB2312"/>
          <w:sz w:val="28"/>
          <w:szCs w:val="28"/>
        </w:rPr>
        <w:t>适用于工程</w:t>
      </w:r>
      <w:r>
        <w:rPr>
          <w:rFonts w:hint="eastAsia" w:eastAsia="仿宋_GB2312"/>
          <w:sz w:val="28"/>
          <w:szCs w:val="28"/>
          <w:lang w:eastAsia="zh-CN"/>
        </w:rPr>
        <w:t>建设</w:t>
      </w:r>
      <w:r>
        <w:rPr>
          <w:rFonts w:eastAsia="仿宋_GB2312"/>
          <w:sz w:val="28"/>
          <w:szCs w:val="28"/>
        </w:rPr>
        <w:t>的钻探封孔。本</w:t>
      </w:r>
      <w:r>
        <w:rPr>
          <w:rFonts w:hint="eastAsia" w:eastAsia="仿宋_GB2312"/>
          <w:sz w:val="28"/>
          <w:szCs w:val="28"/>
          <w:lang w:eastAsia="zh-CN"/>
        </w:rPr>
        <w:t>标准不适用</w:t>
      </w:r>
      <w:r>
        <w:rPr>
          <w:rFonts w:eastAsia="仿宋_GB2312"/>
          <w:sz w:val="28"/>
          <w:szCs w:val="28"/>
        </w:rPr>
        <w:t>探矿、石油勘探等</w:t>
      </w:r>
      <w:r>
        <w:rPr>
          <w:rFonts w:hint="eastAsia" w:eastAsia="仿宋_GB2312"/>
          <w:sz w:val="28"/>
          <w:szCs w:val="28"/>
        </w:rPr>
        <w:t>进行的钻探</w:t>
      </w:r>
      <w:r>
        <w:rPr>
          <w:rFonts w:hint="eastAsia" w:eastAsia="仿宋_GB2312"/>
          <w:sz w:val="28"/>
          <w:szCs w:val="28"/>
          <w:lang w:eastAsia="zh-CN"/>
        </w:rPr>
        <w:t>及</w:t>
      </w:r>
      <w:r>
        <w:rPr>
          <w:rFonts w:eastAsia="仿宋_GB2312"/>
          <w:sz w:val="28"/>
          <w:szCs w:val="28"/>
        </w:rPr>
        <w:t>静力触探孔的封孔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>
      <w:pPr>
        <w:jc w:val="left"/>
        <w:outlineLvl w:val="0"/>
        <w:rPr>
          <w:rFonts w:hint="eastAsia" w:eastAsia="黑体"/>
          <w:sz w:val="30"/>
          <w:szCs w:val="30"/>
          <w:lang w:val="en-US" w:eastAsia="zh-CN"/>
        </w:rPr>
      </w:pPr>
      <w:bookmarkStart w:id="17" w:name="_Toc6854"/>
      <w:r>
        <w:rPr>
          <w:rFonts w:hint="eastAsia" w:eastAsia="黑体"/>
          <w:sz w:val="30"/>
          <w:szCs w:val="30"/>
          <w:lang w:val="en-US" w:eastAsia="zh-CN"/>
        </w:rPr>
        <w:t>2  规范性引用文件</w:t>
      </w:r>
      <w:bookmarkEnd w:id="1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《岩土工程勘察规范》（GB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50021）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《城市轨道交通岩土工程勘察规范》（GB 50307）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《冶金工业建设钻探技术规范》（GB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50734）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《市政工程勘察规范》（CJJ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56）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《水运工程岩土工程勘察规范》（JTS 133）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《水利水电工程钻探规程》（SL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291）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《堤防工程地质勘察规程》（SL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188）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《建筑工程地质勘探与取样技术</w:t>
      </w:r>
      <w:r>
        <w:rPr>
          <w:rFonts w:hint="eastAsia" w:eastAsia="仿宋_GB2312"/>
          <w:sz w:val="28"/>
          <w:szCs w:val="28"/>
        </w:rPr>
        <w:t>规程</w:t>
      </w:r>
      <w:r>
        <w:rPr>
          <w:rFonts w:eastAsia="仿宋_GB2312"/>
          <w:sz w:val="28"/>
          <w:szCs w:val="28"/>
        </w:rPr>
        <w:t>》（JGJ</w:t>
      </w:r>
      <w:r>
        <w:rPr>
          <w:rFonts w:hint="eastAsia" w:eastAsia="仿宋_GB2312"/>
          <w:sz w:val="28"/>
          <w:szCs w:val="28"/>
        </w:rPr>
        <w:t>/</w:t>
      </w:r>
      <w:r>
        <w:rPr>
          <w:rFonts w:eastAsia="仿宋_GB2312"/>
          <w:sz w:val="28"/>
          <w:szCs w:val="28"/>
        </w:rPr>
        <w:t>T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87）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《铁路工程地质钻探规程》（TB 10014/J1413）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《岩土工程勘察工作规程》（DB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42/169）</w:t>
      </w:r>
    </w:p>
    <w:p>
      <w:pPr>
        <w:jc w:val="left"/>
        <w:outlineLvl w:val="0"/>
        <w:rPr>
          <w:rFonts w:eastAsia="黑体"/>
          <w:sz w:val="30"/>
          <w:szCs w:val="30"/>
        </w:rPr>
      </w:pPr>
      <w:bookmarkStart w:id="18" w:name="_Toc16987"/>
      <w:r>
        <w:rPr>
          <w:rFonts w:hint="eastAsia" w:eastAsia="黑体"/>
          <w:sz w:val="30"/>
          <w:szCs w:val="30"/>
          <w:lang w:val="en-US" w:eastAsia="zh-CN"/>
        </w:rPr>
        <w:t>3</w:t>
      </w:r>
      <w:r>
        <w:rPr>
          <w:rFonts w:eastAsia="黑体"/>
          <w:sz w:val="30"/>
          <w:szCs w:val="30"/>
        </w:rPr>
        <w:t xml:space="preserve">  术语和符号</w:t>
      </w:r>
      <w:bookmarkEnd w:id="18"/>
    </w:p>
    <w:p>
      <w:pPr>
        <w:jc w:val="left"/>
        <w:outlineLvl w:val="0"/>
        <w:rPr>
          <w:rFonts w:hint="eastAsia" w:eastAsia="黑体"/>
          <w:sz w:val="30"/>
          <w:szCs w:val="30"/>
          <w:lang w:val="en-US" w:eastAsia="zh-CN"/>
        </w:rPr>
      </w:pPr>
      <w:bookmarkStart w:id="19" w:name="_Toc17040"/>
      <w:r>
        <w:rPr>
          <w:rFonts w:hint="eastAsia" w:eastAsia="黑体"/>
          <w:sz w:val="30"/>
          <w:szCs w:val="30"/>
          <w:lang w:val="en-US" w:eastAsia="zh-CN"/>
        </w:rPr>
        <w:t>3.1  术语</w:t>
      </w:r>
      <w:bookmarkEnd w:id="19"/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>.1.1  封孔  filling borehole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使用特定材料和方法，对工程钻探孔进行封堵的过程，包括回填和封填两种方法。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>.1.2  回填  backfilling borehole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将钻孔中取出的岩、土，按照原始地层顺序再填回到钻孔中并压实</w:t>
      </w:r>
      <w:bookmarkStart w:id="20" w:name="OLE_LINK2"/>
      <w:r>
        <w:rPr>
          <w:rFonts w:eastAsia="仿宋_GB2312"/>
          <w:sz w:val="28"/>
          <w:szCs w:val="28"/>
        </w:rPr>
        <w:t>的</w:t>
      </w:r>
      <w:bookmarkEnd w:id="20"/>
      <w:r>
        <w:rPr>
          <w:rFonts w:eastAsia="仿宋_GB2312"/>
          <w:sz w:val="28"/>
          <w:szCs w:val="28"/>
        </w:rPr>
        <w:t>封孔方法。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 xml:space="preserve">.1.3  </w:t>
      </w:r>
      <w:bookmarkStart w:id="21" w:name="OLE_LINK1"/>
      <w:r>
        <w:rPr>
          <w:rFonts w:eastAsia="仿宋_GB2312"/>
          <w:sz w:val="28"/>
          <w:szCs w:val="28"/>
        </w:rPr>
        <w:t>封填</w:t>
      </w:r>
      <w:bookmarkEnd w:id="21"/>
      <w:r>
        <w:rPr>
          <w:rFonts w:eastAsia="仿宋_GB2312"/>
          <w:sz w:val="28"/>
          <w:szCs w:val="28"/>
        </w:rPr>
        <w:t xml:space="preserve">  sealing borehole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为达到特定目的，按一定操作程序，使用特定材料，对工程钻探孔进行封堵的封孔方法。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 xml:space="preserve">.1.4  </w:t>
      </w:r>
      <w:bookmarkStart w:id="22" w:name="OLE_LINK3"/>
      <w:r>
        <w:rPr>
          <w:rFonts w:eastAsia="仿宋_GB2312"/>
          <w:sz w:val="28"/>
          <w:szCs w:val="28"/>
        </w:rPr>
        <w:t>黏</w:t>
      </w:r>
      <w:bookmarkEnd w:id="22"/>
      <w:r>
        <w:rPr>
          <w:rFonts w:eastAsia="仿宋_GB2312"/>
          <w:sz w:val="28"/>
          <w:szCs w:val="28"/>
        </w:rPr>
        <w:t>土球  clay ball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工程钻探封孔使用的由特定黏土制做的</w:t>
      </w:r>
      <w:r>
        <w:rPr>
          <w:rFonts w:hint="eastAsia" w:eastAsia="仿宋_GB2312"/>
          <w:sz w:val="28"/>
          <w:szCs w:val="28"/>
        </w:rPr>
        <w:t>黏土球</w:t>
      </w:r>
      <w:r>
        <w:rPr>
          <w:rFonts w:eastAsia="仿宋_GB2312"/>
          <w:sz w:val="28"/>
          <w:szCs w:val="28"/>
        </w:rPr>
        <w:t>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>.1.5  击实器  compactor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封孔过程中，用于将钻孔内封孔材料击实的设备。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>.1.6  水泥（砂）浆  grout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工程钻探封孔使用的由水、水泥</w:t>
      </w:r>
      <w:r>
        <w:rPr>
          <w:rFonts w:hint="eastAsia" w:eastAsia="仿宋_GB2312"/>
          <w:sz w:val="28"/>
          <w:szCs w:val="28"/>
        </w:rPr>
        <w:t>或水、水泥、砂</w:t>
      </w:r>
      <w:r>
        <w:rPr>
          <w:rFonts w:eastAsia="仿宋_GB2312"/>
          <w:sz w:val="28"/>
          <w:szCs w:val="28"/>
        </w:rPr>
        <w:t>按一定配合比混合而成的浆液。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>.1.7  封孔栓塞  embolism used in sealing borehole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为达到封孔目的而在钻孔内某一特定位置放置的阻隔装置。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>.1.8  挖孔检查inspection from excavating by borehole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在钻孔周围开挖探坑，</w:t>
      </w:r>
      <w:r>
        <w:rPr>
          <w:rFonts w:hint="eastAsia" w:eastAsia="仿宋_GB2312"/>
          <w:sz w:val="28"/>
          <w:szCs w:val="28"/>
        </w:rPr>
        <w:t>通过</w:t>
      </w:r>
      <w:r>
        <w:rPr>
          <w:rFonts w:eastAsia="仿宋_GB2312"/>
          <w:sz w:val="28"/>
          <w:szCs w:val="28"/>
        </w:rPr>
        <w:t>肉眼观察封孔材料及其与孔壁结合情况</w:t>
      </w:r>
      <w:r>
        <w:rPr>
          <w:rFonts w:hint="eastAsia" w:eastAsia="仿宋_GB2312"/>
          <w:sz w:val="28"/>
          <w:szCs w:val="28"/>
        </w:rPr>
        <w:t>判断封孔质量</w:t>
      </w:r>
      <w:r>
        <w:rPr>
          <w:rFonts w:eastAsia="仿宋_GB2312"/>
          <w:sz w:val="28"/>
          <w:szCs w:val="28"/>
        </w:rPr>
        <w:t>的检查方法。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 xml:space="preserve">.1.9  套孔检查inspection from drilling </w:t>
      </w:r>
      <w:r>
        <w:rPr>
          <w:rFonts w:hint="eastAsia" w:eastAsia="仿宋_GB2312"/>
          <w:sz w:val="28"/>
          <w:szCs w:val="28"/>
        </w:rPr>
        <w:t>on</w:t>
      </w:r>
      <w:r>
        <w:rPr>
          <w:rFonts w:eastAsia="仿宋_GB2312"/>
          <w:sz w:val="28"/>
          <w:szCs w:val="28"/>
        </w:rPr>
        <w:t xml:space="preserve"> sealled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borehole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在</w:t>
      </w:r>
      <w:r>
        <w:rPr>
          <w:rFonts w:hint="eastAsia" w:eastAsia="仿宋_GB2312"/>
          <w:sz w:val="28"/>
          <w:szCs w:val="28"/>
        </w:rPr>
        <w:t>已</w:t>
      </w:r>
      <w:r>
        <w:rPr>
          <w:rFonts w:eastAsia="仿宋_GB2312"/>
          <w:sz w:val="28"/>
          <w:szCs w:val="28"/>
        </w:rPr>
        <w:t>封孔的钻孔孔位上</w:t>
      </w:r>
      <w:r>
        <w:rPr>
          <w:rFonts w:hint="eastAsia" w:eastAsia="仿宋_GB2312"/>
          <w:sz w:val="28"/>
          <w:szCs w:val="28"/>
          <w:lang w:eastAsia="zh-CN"/>
        </w:rPr>
        <w:t>重新</w:t>
      </w:r>
      <w:r>
        <w:rPr>
          <w:rFonts w:eastAsia="仿宋_GB2312"/>
          <w:sz w:val="28"/>
          <w:szCs w:val="28"/>
        </w:rPr>
        <w:t>钻孔，根据取出的封孔材料</w:t>
      </w:r>
      <w:r>
        <w:rPr>
          <w:rFonts w:hint="eastAsia" w:eastAsia="仿宋_GB2312"/>
          <w:sz w:val="28"/>
          <w:szCs w:val="28"/>
        </w:rPr>
        <w:t>判断封孔质量</w:t>
      </w:r>
      <w:r>
        <w:rPr>
          <w:rFonts w:eastAsia="仿宋_GB2312"/>
          <w:sz w:val="28"/>
          <w:szCs w:val="28"/>
        </w:rPr>
        <w:t>的检查方法。</w:t>
      </w:r>
    </w:p>
    <w:p>
      <w:pPr>
        <w:jc w:val="left"/>
        <w:outlineLvl w:val="0"/>
        <w:rPr>
          <w:rFonts w:hint="eastAsia" w:eastAsia="黑体"/>
          <w:sz w:val="30"/>
          <w:szCs w:val="30"/>
          <w:lang w:val="en-US" w:eastAsia="zh-CN"/>
        </w:rPr>
      </w:pPr>
      <w:bookmarkStart w:id="23" w:name="_Toc15556"/>
      <w:r>
        <w:rPr>
          <w:rFonts w:hint="eastAsia" w:eastAsia="黑体"/>
          <w:sz w:val="30"/>
          <w:szCs w:val="30"/>
          <w:lang w:val="en-US" w:eastAsia="zh-CN"/>
        </w:rPr>
        <w:t>3.2  符号</w:t>
      </w:r>
      <w:bookmarkEnd w:id="2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D—钻孔直径（m）</w:t>
      </w:r>
      <w:r>
        <w:rPr>
          <w:rFonts w:eastAsia="仿宋_GB2312"/>
          <w:color w:val="00000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h—灌注孔段高度（m）</w:t>
      </w:r>
      <w:r>
        <w:rPr>
          <w:rFonts w:eastAsia="仿宋_GB2312"/>
          <w:color w:val="00000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k—灌浆系数，一般取1.6；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K—水泥砂浆封孔附加系数</w:t>
      </w:r>
      <w:r>
        <w:rPr>
          <w:rFonts w:eastAsia="仿宋_GB2312"/>
          <w:color w:val="00000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P —灌浆压力（MPa）；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P</w:t>
      </w:r>
      <w:r>
        <w:rPr>
          <w:rFonts w:eastAsia="仿宋_GB2312"/>
          <w:color w:val="000000"/>
          <w:sz w:val="28"/>
          <w:szCs w:val="28"/>
          <w:vertAlign w:val="subscript"/>
        </w:rPr>
        <w:t>w</w:t>
      </w:r>
      <w:r>
        <w:rPr>
          <w:rFonts w:eastAsia="仿宋_GB2312"/>
          <w:color w:val="000000"/>
          <w:sz w:val="28"/>
          <w:szCs w:val="28"/>
        </w:rPr>
        <w:t>—承压水压力（MPa）；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P</w:t>
      </w:r>
      <w:r>
        <w:rPr>
          <w:rFonts w:eastAsia="仿宋_GB2312"/>
          <w:color w:val="000000"/>
          <w:sz w:val="28"/>
          <w:szCs w:val="28"/>
          <w:vertAlign w:val="subscript"/>
        </w:rPr>
        <w:t>z</w:t>
      </w:r>
      <w:r>
        <w:rPr>
          <w:rFonts w:eastAsia="仿宋_GB2312"/>
          <w:color w:val="000000"/>
          <w:sz w:val="28"/>
          <w:szCs w:val="28"/>
        </w:rPr>
        <w:t>—压力表至压力计算零线的水柱压力（MPa）；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eastAsia="黑体"/>
          <w:sz w:val="30"/>
          <w:szCs w:val="30"/>
        </w:rPr>
      </w:pPr>
      <w:r>
        <w:rPr>
          <w:rFonts w:eastAsia="仿宋_GB2312"/>
          <w:color w:val="000000"/>
          <w:sz w:val="28"/>
          <w:szCs w:val="28"/>
        </w:rPr>
        <w:t>V—水泥（砂）浆用量（m</w:t>
      </w:r>
      <w:r>
        <w:rPr>
          <w:rFonts w:eastAsia="仿宋_GB2312"/>
          <w:color w:val="000000"/>
          <w:sz w:val="28"/>
          <w:szCs w:val="28"/>
          <w:vertAlign w:val="superscript"/>
        </w:rPr>
        <w:t>3</w:t>
      </w:r>
      <w:r>
        <w:rPr>
          <w:rFonts w:eastAsia="仿宋_GB2312"/>
          <w:color w:val="000000"/>
          <w:sz w:val="28"/>
          <w:szCs w:val="28"/>
        </w:rPr>
        <w:t>）。</w:t>
      </w:r>
    </w:p>
    <w:p>
      <w:pPr>
        <w:jc w:val="left"/>
        <w:outlineLvl w:val="0"/>
        <w:rPr>
          <w:rFonts w:hint="eastAsia" w:eastAsia="黑体"/>
          <w:sz w:val="30"/>
          <w:szCs w:val="30"/>
          <w:lang w:val="en-US" w:eastAsia="zh-CN"/>
        </w:rPr>
      </w:pPr>
      <w:bookmarkStart w:id="24" w:name="_Toc32414"/>
      <w:r>
        <w:rPr>
          <w:rFonts w:hint="eastAsia" w:eastAsia="黑体"/>
          <w:sz w:val="30"/>
          <w:szCs w:val="30"/>
          <w:lang w:val="en-US" w:eastAsia="zh-CN"/>
        </w:rPr>
        <w:t>4  总则</w:t>
      </w:r>
      <w:bookmarkEnd w:id="24"/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4</w:t>
      </w:r>
      <w:r>
        <w:rPr>
          <w:rFonts w:eastAsia="仿宋_GB2312"/>
          <w:sz w:val="28"/>
          <w:szCs w:val="28"/>
        </w:rPr>
        <w:t>.1  为规范工程建设过程中钻探封孔技术方法与操作程序，确保封孔质量，</w:t>
      </w:r>
      <w:r>
        <w:rPr>
          <w:rFonts w:eastAsia="仿宋_GB2312"/>
          <w:color w:val="000000" w:themeColor="text1"/>
          <w:sz w:val="28"/>
          <w:szCs w:val="28"/>
        </w:rPr>
        <w:t>特</w:t>
      </w:r>
      <w:r>
        <w:rPr>
          <w:rFonts w:eastAsia="仿宋_GB2312"/>
          <w:sz w:val="28"/>
          <w:szCs w:val="28"/>
        </w:rPr>
        <w:t>制定本</w:t>
      </w:r>
      <w:r>
        <w:rPr>
          <w:rFonts w:hint="eastAsia" w:eastAsia="仿宋_GB2312"/>
          <w:sz w:val="28"/>
          <w:szCs w:val="28"/>
          <w:lang w:eastAsia="zh-CN"/>
        </w:rPr>
        <w:t>标准</w:t>
      </w:r>
      <w:r>
        <w:rPr>
          <w:rFonts w:eastAsia="仿宋_GB2312"/>
          <w:sz w:val="28"/>
          <w:szCs w:val="28"/>
        </w:rPr>
        <w:t>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4.2</w:t>
      </w:r>
      <w:r>
        <w:rPr>
          <w:rFonts w:eastAsia="仿宋_GB2312"/>
          <w:sz w:val="28"/>
          <w:szCs w:val="28"/>
        </w:rPr>
        <w:t xml:space="preserve">  工程钻探封孔应根据周边环境、建（构）筑物要求、施工工法等结合地质条件进行。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4.3</w:t>
      </w:r>
      <w:r>
        <w:rPr>
          <w:rFonts w:eastAsia="仿宋_GB2312"/>
          <w:sz w:val="28"/>
          <w:szCs w:val="28"/>
        </w:rPr>
        <w:t xml:space="preserve">  工程钻探封孔除应符合本</w:t>
      </w:r>
      <w:r>
        <w:rPr>
          <w:rFonts w:hint="eastAsia" w:eastAsia="仿宋_GB2312"/>
          <w:sz w:val="28"/>
          <w:szCs w:val="28"/>
          <w:lang w:eastAsia="zh-CN"/>
        </w:rPr>
        <w:t>标准</w:t>
      </w:r>
      <w:r>
        <w:rPr>
          <w:rFonts w:eastAsia="仿宋_GB2312"/>
          <w:sz w:val="28"/>
          <w:szCs w:val="28"/>
        </w:rPr>
        <w:t>外，尚应符合国家和地方的有关法律、法规及现行有关标准的规定。</w:t>
      </w:r>
    </w:p>
    <w:p>
      <w:pPr>
        <w:jc w:val="left"/>
        <w:outlineLvl w:val="0"/>
        <w:rPr>
          <w:rFonts w:hint="eastAsia" w:eastAsia="黑体"/>
          <w:sz w:val="30"/>
          <w:szCs w:val="30"/>
          <w:lang w:val="en-US" w:eastAsia="zh-CN"/>
        </w:rPr>
      </w:pPr>
      <w:bookmarkStart w:id="25" w:name="_Toc1246"/>
      <w:r>
        <w:rPr>
          <w:rFonts w:hint="eastAsia" w:eastAsia="黑体"/>
          <w:sz w:val="30"/>
          <w:szCs w:val="30"/>
          <w:lang w:val="en-US" w:eastAsia="zh-CN"/>
        </w:rPr>
        <w:t>5  基本规定</w:t>
      </w:r>
      <w:bookmarkEnd w:id="25"/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.1  钻孔资料收集完毕后应及时封孔。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.2  钻孔封孔工作由施钻单位负责组织实施，并对封孔质量负责。</w:t>
      </w:r>
    </w:p>
    <w:p>
      <w:pPr>
        <w:spacing w:line="360" w:lineRule="auto"/>
        <w:rPr>
          <w:rFonts w:eastAsia="仿宋_GB2312"/>
          <w:sz w:val="28"/>
          <w:szCs w:val="28"/>
        </w:rPr>
      </w:pPr>
      <w:bookmarkStart w:id="26" w:name="OLE_LINK7"/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.3</w:t>
      </w:r>
      <w:bookmarkEnd w:id="26"/>
      <w:r>
        <w:rPr>
          <w:rFonts w:eastAsia="仿宋_GB2312"/>
          <w:sz w:val="28"/>
          <w:szCs w:val="28"/>
        </w:rPr>
        <w:t>工程钻探封孔方法分为回填和封填两类，封孔时应根据工程类别、环境要求、施工工法和地质条件选择。</w:t>
      </w:r>
    </w:p>
    <w:p>
      <w:pPr>
        <w:spacing w:line="360" w:lineRule="auto"/>
        <w:rPr>
          <w:rFonts w:eastAsia="仿宋_GB2312"/>
          <w:color w:val="C00000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.4  第四系覆盖层中封孔应遵循“以土还土，以砂还砂”的原则。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.5  靠近江、河、湖等涉及防洪安全的钻孔应按《湖北省河道管理范围内钻探及钻孔封堵管理规定》（鄂水利堤函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eastAsia="仿宋_GB2312"/>
          <w:sz w:val="28"/>
          <w:szCs w:val="28"/>
        </w:rPr>
        <w:t>2013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eastAsia="仿宋_GB2312"/>
          <w:sz w:val="28"/>
          <w:szCs w:val="28"/>
        </w:rPr>
        <w:t>206号）封孔。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.6  堤防、水闸等涉水建筑物的钻孔，基岩孔段和黏性土孔段应封填；砂性土等粗粒土孔段可</w:t>
      </w:r>
      <w:r>
        <w:rPr>
          <w:rFonts w:hint="eastAsia" w:eastAsia="仿宋_GB2312"/>
          <w:sz w:val="28"/>
          <w:szCs w:val="28"/>
        </w:rPr>
        <w:t>用中、粗砂</w:t>
      </w:r>
      <w:r>
        <w:rPr>
          <w:rFonts w:eastAsia="仿宋_GB2312"/>
          <w:sz w:val="28"/>
          <w:szCs w:val="28"/>
        </w:rPr>
        <w:t>回填。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.7  可溶岩分布区的钻孔封孔应符合下列规定：</w:t>
      </w:r>
    </w:p>
    <w:p>
      <w:pPr>
        <w:pStyle w:val="24"/>
        <w:spacing w:line="360" w:lineRule="auto"/>
        <w:ind w:left="560" w:firstLine="0"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  可溶岩上分布有砂性土或软土时，可溶岩孔段封填，以上孔段回填；</w:t>
      </w:r>
    </w:p>
    <w:p>
      <w:pPr>
        <w:pStyle w:val="24"/>
        <w:spacing w:line="360" w:lineRule="auto"/>
        <w:ind w:left="560" w:firstLine="0"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可溶岩上分布黏性土层时回填；</w:t>
      </w:r>
    </w:p>
    <w:p>
      <w:pPr>
        <w:pStyle w:val="24"/>
        <w:spacing w:line="360" w:lineRule="auto"/>
        <w:ind w:left="560" w:firstLine="0"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  溶洞钻孔的封孔符合本</w:t>
      </w:r>
      <w:r>
        <w:rPr>
          <w:rFonts w:hint="eastAsia" w:eastAsia="仿宋_GB2312"/>
          <w:sz w:val="28"/>
          <w:szCs w:val="28"/>
          <w:lang w:eastAsia="zh-CN"/>
        </w:rPr>
        <w:t>标准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.1的规定。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.8  与供水水源地有关的钻孔，应对含水层的顶、底板隔水层封填，其它（岩）土层回填。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.9  对工程建设、环境等可能造成危害或对施工安全可能有影响的钻孔，应根据工程类别、周边环境、施工工法和地质条件确定封填孔段，其余孔段可回填。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 xml:space="preserve">.10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承压水封孔应符合本</w:t>
      </w:r>
      <w:r>
        <w:rPr>
          <w:rFonts w:hint="eastAsia" w:eastAsia="仿宋_GB2312"/>
          <w:sz w:val="28"/>
          <w:szCs w:val="28"/>
          <w:lang w:eastAsia="zh-CN"/>
        </w:rPr>
        <w:t>标准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.2的规定。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.11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岩土工程勘察大纲应明确钻探封孔方法，并提出封孔质量保证措施。</w:t>
      </w:r>
    </w:p>
    <w:p>
      <w:pPr>
        <w:spacing w:line="360" w:lineRule="auto"/>
        <w:rPr>
          <w:rFonts w:eastAsia="仿宋_GB2312"/>
          <w:sz w:val="28"/>
          <w:szCs w:val="28"/>
        </w:rPr>
      </w:pPr>
      <w:bookmarkStart w:id="27" w:name="OLE_LINK6"/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</w:t>
      </w:r>
      <w:bookmarkEnd w:id="27"/>
      <w:r>
        <w:rPr>
          <w:rFonts w:eastAsia="仿宋_GB2312"/>
          <w:sz w:val="28"/>
          <w:szCs w:val="28"/>
        </w:rPr>
        <w:t xml:space="preserve">12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封孔时应加强封孔过程控制，确保每一环节处于受控状态。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.13  封孔过程中应按附录A的规定做好封孔记录，边封孔边记录。施钻单位的记录员、机长和项目负责人应在封孔记录表上签字。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.14  封孔结束后，应对孔口进行处理，并应符合下列规定：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  涉及防洪安全的钻孔在孔口设置标识；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  其它钻孔，根据钻孔所处环境，应将孔口恢复到原貌。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.15  孔口标识可用混凝土制做，标识桩长宜为0.5m，断面尺寸0.1m×0.1m，埋入土中0.4m，标记桩上应写明孔号、孔深、勘察单位等。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.16  所有封孔记录、检查记录表和封孔总体评价意见应及时归档。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.17  岩土工程勘察报告应对钻探封孔情况做出说明，内容包括封孔方法、封孔质量、封孔质量检查情况等。</w:t>
      </w:r>
    </w:p>
    <w:p>
      <w:pPr>
        <w:jc w:val="left"/>
        <w:outlineLvl w:val="0"/>
        <w:rPr>
          <w:rFonts w:eastAsia="黑体"/>
          <w:sz w:val="30"/>
          <w:szCs w:val="30"/>
        </w:rPr>
      </w:pPr>
      <w:bookmarkStart w:id="28" w:name="_Toc14113"/>
      <w:r>
        <w:rPr>
          <w:rFonts w:hint="eastAsia" w:eastAsia="黑体"/>
          <w:sz w:val="30"/>
          <w:szCs w:val="30"/>
          <w:lang w:val="en-US" w:eastAsia="zh-CN"/>
        </w:rPr>
        <w:t>6</w:t>
      </w:r>
      <w:r>
        <w:rPr>
          <w:rFonts w:eastAsia="黑体"/>
          <w:sz w:val="30"/>
          <w:szCs w:val="30"/>
        </w:rPr>
        <w:t xml:space="preserve">  </w:t>
      </w:r>
      <w:r>
        <w:rPr>
          <w:rFonts w:eastAsia="黑体"/>
          <w:sz w:val="28"/>
          <w:szCs w:val="28"/>
        </w:rPr>
        <w:t>回填</w:t>
      </w:r>
      <w:r>
        <w:rPr>
          <w:rFonts w:eastAsia="黑体"/>
          <w:sz w:val="30"/>
          <w:szCs w:val="30"/>
        </w:rPr>
        <w:t>封孔方法</w:t>
      </w:r>
      <w:bookmarkEnd w:id="28"/>
    </w:p>
    <w:p>
      <w:pPr>
        <w:jc w:val="left"/>
        <w:outlineLvl w:val="1"/>
        <w:rPr>
          <w:rFonts w:eastAsia="黑体"/>
          <w:sz w:val="28"/>
          <w:szCs w:val="28"/>
        </w:rPr>
      </w:pPr>
      <w:bookmarkStart w:id="29" w:name="_Toc6146"/>
      <w:r>
        <w:rPr>
          <w:rFonts w:hint="eastAsia" w:eastAsia="黑体"/>
          <w:sz w:val="28"/>
          <w:szCs w:val="28"/>
          <w:lang w:val="en-US" w:eastAsia="zh-CN"/>
        </w:rPr>
        <w:t>6</w:t>
      </w:r>
      <w:r>
        <w:rPr>
          <w:rFonts w:eastAsia="黑体"/>
          <w:sz w:val="28"/>
          <w:szCs w:val="28"/>
        </w:rPr>
        <w:t>.1  一般规定</w:t>
      </w:r>
      <w:bookmarkEnd w:id="29"/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 xml:space="preserve">.1.1  </w:t>
      </w:r>
      <w:r>
        <w:rPr>
          <w:rFonts w:hint="eastAsia" w:eastAsia="仿宋_GB2312"/>
          <w:sz w:val="28"/>
          <w:szCs w:val="28"/>
        </w:rPr>
        <w:t>不存在诱发地质灾害风险，不会对地质环境、工程建设造成不利影响</w:t>
      </w:r>
      <w:r>
        <w:rPr>
          <w:rFonts w:eastAsia="仿宋_GB2312"/>
          <w:sz w:val="28"/>
          <w:szCs w:val="28"/>
        </w:rPr>
        <w:t>的钻孔或孔段可采用回填法封孔。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.1.2  回填法封孔可使用钻机、钻具等作为回填机具。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.1.3  回填法封孔时，单次回填的长度不宜超过2.0m，单次回填前、后应测量孔深，并按附录A.1要求填写钻孔回填记录表。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.1.4  钻孔回填过程中，发现架空现象时，应用钻具捣实后再继续回填作业。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.1.5  孔内若有套管，应边提拔套管边回填，每次提拔套管长度应与回填长度相对应，不应在套管内回填作业。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.1.6  孔口段回填后应使用钻具捣实，孔口捣实段长度不</w:t>
      </w:r>
      <w:r>
        <w:rPr>
          <w:rFonts w:hint="eastAsia" w:eastAsia="仿宋_GB2312"/>
          <w:sz w:val="28"/>
          <w:szCs w:val="28"/>
        </w:rPr>
        <w:t>应</w:t>
      </w:r>
      <w:r>
        <w:rPr>
          <w:rFonts w:eastAsia="仿宋_GB2312"/>
          <w:sz w:val="28"/>
          <w:szCs w:val="28"/>
        </w:rPr>
        <w:t>小于3.0m。</w:t>
      </w:r>
    </w:p>
    <w:p>
      <w:pPr>
        <w:jc w:val="left"/>
        <w:outlineLvl w:val="1"/>
        <w:rPr>
          <w:rFonts w:eastAsia="黑体"/>
          <w:sz w:val="28"/>
          <w:szCs w:val="28"/>
        </w:rPr>
      </w:pPr>
      <w:bookmarkStart w:id="30" w:name="_Toc31312"/>
      <w:r>
        <w:rPr>
          <w:rFonts w:hint="eastAsia" w:eastAsia="黑体"/>
          <w:sz w:val="28"/>
          <w:szCs w:val="28"/>
          <w:lang w:val="en-US" w:eastAsia="zh-CN"/>
        </w:rPr>
        <w:t>6</w:t>
      </w:r>
      <w:r>
        <w:rPr>
          <w:rFonts w:eastAsia="黑体"/>
          <w:sz w:val="28"/>
          <w:szCs w:val="28"/>
        </w:rPr>
        <w:t>.2  回填法封孔</w:t>
      </w:r>
      <w:bookmarkEnd w:id="30"/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.2.1  钻孔内取出的芯样宜按原始地层顺序依次投入孔内，投入的单个芯样长度不宜超过</w:t>
      </w:r>
      <w:r>
        <w:rPr>
          <w:rFonts w:hint="eastAsia" w:eastAsia="仿宋_GB2312"/>
          <w:sz w:val="28"/>
          <w:szCs w:val="28"/>
        </w:rPr>
        <w:t>0</w:t>
      </w:r>
      <w:r>
        <w:rPr>
          <w:rFonts w:eastAsia="仿宋_GB2312"/>
          <w:sz w:val="28"/>
          <w:szCs w:val="28"/>
        </w:rPr>
        <w:t>.</w:t>
      </w:r>
      <w:r>
        <w:rPr>
          <w:rFonts w:hint="eastAsia"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m。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 xml:space="preserve">.2.2  </w:t>
      </w:r>
      <w:r>
        <w:rPr>
          <w:rFonts w:hint="eastAsia" w:eastAsia="仿宋_GB2312"/>
          <w:sz w:val="28"/>
          <w:szCs w:val="28"/>
        </w:rPr>
        <w:t>覆盖层</w:t>
      </w:r>
      <w:r>
        <w:rPr>
          <w:rFonts w:eastAsia="仿宋_GB2312"/>
          <w:sz w:val="28"/>
          <w:szCs w:val="28"/>
        </w:rPr>
        <w:t>孔段芯样不足时，宜按“以土还土、以砂还砂”的原则</w:t>
      </w:r>
      <w:r>
        <w:rPr>
          <w:rFonts w:hint="eastAsia" w:eastAsia="仿宋_GB2312"/>
          <w:sz w:val="28"/>
          <w:szCs w:val="28"/>
        </w:rPr>
        <w:t>回填。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eastAsia" w:eastAsia="仿宋_GB2312"/>
          <w:sz w:val="28"/>
          <w:szCs w:val="28"/>
        </w:rPr>
        <w:t xml:space="preserve">.2.3  </w:t>
      </w:r>
      <w:r>
        <w:rPr>
          <w:rFonts w:eastAsia="仿宋_GB2312"/>
          <w:sz w:val="28"/>
          <w:szCs w:val="28"/>
        </w:rPr>
        <w:t>基岩孔段芯样不足</w:t>
      </w:r>
      <w:r>
        <w:rPr>
          <w:rFonts w:hint="eastAsia" w:eastAsia="仿宋_GB2312"/>
          <w:sz w:val="28"/>
          <w:szCs w:val="28"/>
        </w:rPr>
        <w:t>时，可选择</w:t>
      </w:r>
      <w:r>
        <w:rPr>
          <w:rFonts w:eastAsia="仿宋_GB2312"/>
          <w:sz w:val="28"/>
          <w:szCs w:val="28"/>
        </w:rPr>
        <w:t>其他合适材料回填。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.2.</w:t>
      </w:r>
      <w:r>
        <w:rPr>
          <w:rFonts w:hint="eastAsia"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 xml:space="preserve">  用黏性土回填时，</w:t>
      </w:r>
      <w:r>
        <w:rPr>
          <w:rFonts w:hint="eastAsia" w:eastAsia="仿宋_GB2312"/>
          <w:sz w:val="28"/>
          <w:szCs w:val="28"/>
        </w:rPr>
        <w:t>应</w:t>
      </w:r>
      <w:r>
        <w:rPr>
          <w:rFonts w:eastAsia="仿宋_GB2312"/>
          <w:sz w:val="28"/>
          <w:szCs w:val="28"/>
        </w:rPr>
        <w:t>防止发生堵塞而出现架空现象。</w:t>
      </w:r>
    </w:p>
    <w:p>
      <w:pPr>
        <w:jc w:val="left"/>
        <w:outlineLvl w:val="0"/>
        <w:rPr>
          <w:rFonts w:hint="eastAsia" w:eastAsia="黑体"/>
          <w:sz w:val="30"/>
          <w:szCs w:val="30"/>
          <w:lang w:val="en-US" w:eastAsia="zh-CN"/>
        </w:rPr>
      </w:pPr>
      <w:bookmarkStart w:id="31" w:name="_Toc16578"/>
      <w:r>
        <w:rPr>
          <w:rFonts w:hint="eastAsia" w:eastAsia="黑体"/>
          <w:sz w:val="30"/>
          <w:szCs w:val="30"/>
          <w:lang w:val="en-US" w:eastAsia="zh-CN"/>
        </w:rPr>
        <w:t>7  封填封孔方法</w:t>
      </w:r>
      <w:bookmarkEnd w:id="31"/>
    </w:p>
    <w:p>
      <w:pPr>
        <w:jc w:val="left"/>
        <w:outlineLvl w:val="1"/>
        <w:rPr>
          <w:rFonts w:eastAsia="黑体"/>
          <w:sz w:val="28"/>
          <w:szCs w:val="28"/>
        </w:rPr>
      </w:pPr>
      <w:bookmarkStart w:id="32" w:name="_Toc28872"/>
      <w:r>
        <w:rPr>
          <w:rFonts w:hint="eastAsia" w:eastAsia="黑体"/>
          <w:sz w:val="28"/>
          <w:szCs w:val="28"/>
          <w:lang w:val="en-US" w:eastAsia="zh-CN"/>
        </w:rPr>
        <w:t>7</w:t>
      </w:r>
      <w:r>
        <w:rPr>
          <w:rFonts w:eastAsia="黑体"/>
          <w:sz w:val="28"/>
          <w:szCs w:val="28"/>
        </w:rPr>
        <w:t>.1一般规定</w:t>
      </w:r>
      <w:bookmarkEnd w:id="32"/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.1.1  黏性土孔段封填时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应采用黏土球封填法。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.1.2  基岩孔段封填时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应采用水泥</w:t>
      </w:r>
      <w:r>
        <w:rPr>
          <w:rFonts w:hint="eastAsia"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砂</w:t>
      </w:r>
      <w:r>
        <w:rPr>
          <w:rFonts w:hint="eastAsia" w:eastAsia="仿宋_GB2312"/>
          <w:sz w:val="28"/>
          <w:szCs w:val="28"/>
        </w:rPr>
        <w:t>）</w:t>
      </w:r>
      <w:r>
        <w:rPr>
          <w:rFonts w:eastAsia="仿宋_GB2312"/>
          <w:sz w:val="28"/>
          <w:szCs w:val="28"/>
        </w:rPr>
        <w:t>浆封填法。</w:t>
      </w:r>
    </w:p>
    <w:p>
      <w:pPr>
        <w:jc w:val="left"/>
        <w:outlineLvl w:val="1"/>
        <w:rPr>
          <w:rFonts w:eastAsia="黑体"/>
          <w:sz w:val="28"/>
          <w:szCs w:val="28"/>
        </w:rPr>
      </w:pPr>
      <w:bookmarkStart w:id="33" w:name="_Toc13395"/>
      <w:r>
        <w:rPr>
          <w:rFonts w:hint="eastAsia" w:eastAsia="黑体"/>
          <w:sz w:val="28"/>
          <w:szCs w:val="28"/>
          <w:lang w:val="en-US" w:eastAsia="zh-CN"/>
        </w:rPr>
        <w:t>7</w:t>
      </w:r>
      <w:r>
        <w:rPr>
          <w:rFonts w:eastAsia="黑体"/>
          <w:sz w:val="28"/>
          <w:szCs w:val="28"/>
        </w:rPr>
        <w:t>.2  黏土球封填法</w:t>
      </w:r>
      <w:bookmarkEnd w:id="33"/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 xml:space="preserve">.2.1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制做黏土球所用的黏土宜满足下列要求：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  粘粒含量20%～40%；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  塑性指数大于17。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.2.2  黏土球制</w:t>
      </w:r>
      <w:r>
        <w:rPr>
          <w:rFonts w:hint="eastAsia" w:eastAsia="仿宋_GB2312"/>
          <w:sz w:val="28"/>
          <w:szCs w:val="28"/>
        </w:rPr>
        <w:t>作</w:t>
      </w:r>
      <w:r>
        <w:rPr>
          <w:rFonts w:eastAsia="仿宋_GB2312"/>
          <w:sz w:val="28"/>
          <w:szCs w:val="28"/>
        </w:rPr>
        <w:t>宜满足下列要求：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  黏土球的干密度不低于1.4g/cm</w:t>
      </w:r>
      <w:r>
        <w:rPr>
          <w:rFonts w:eastAsia="仿宋_GB2312"/>
          <w:sz w:val="28"/>
          <w:szCs w:val="28"/>
          <w:vertAlign w:val="superscript"/>
        </w:rPr>
        <w:t>3</w:t>
      </w:r>
      <w:r>
        <w:rPr>
          <w:rFonts w:eastAsia="仿宋_GB2312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  黏土球直径</w:t>
      </w:r>
      <w:bookmarkStart w:id="34" w:name="OLE_LINK4"/>
      <w:r>
        <w:rPr>
          <w:rFonts w:eastAsia="仿宋_GB2312"/>
          <w:sz w:val="28"/>
          <w:szCs w:val="28"/>
        </w:rPr>
        <w:t>2.0cm～</w:t>
      </w:r>
      <w:bookmarkStart w:id="35" w:name="OLE_LINK8"/>
      <w:r>
        <w:rPr>
          <w:rFonts w:eastAsia="仿宋_GB2312"/>
          <w:sz w:val="28"/>
          <w:szCs w:val="28"/>
        </w:rPr>
        <w:t>3.0cm</w:t>
      </w:r>
      <w:bookmarkEnd w:id="34"/>
      <w:bookmarkEnd w:id="35"/>
      <w:r>
        <w:rPr>
          <w:rFonts w:eastAsia="仿宋_GB2312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  黏土球</w:t>
      </w:r>
      <w:r>
        <w:rPr>
          <w:rFonts w:hint="eastAsia" w:eastAsia="仿宋_GB2312"/>
          <w:sz w:val="28"/>
          <w:szCs w:val="28"/>
        </w:rPr>
        <w:t>制作好后，</w:t>
      </w:r>
      <w:r>
        <w:rPr>
          <w:rFonts w:eastAsia="仿宋_GB2312"/>
          <w:sz w:val="28"/>
          <w:szCs w:val="28"/>
        </w:rPr>
        <w:t>风干</w:t>
      </w:r>
      <w:r>
        <w:rPr>
          <w:rFonts w:hint="eastAsia" w:eastAsia="仿宋_GB2312"/>
          <w:sz w:val="28"/>
          <w:szCs w:val="28"/>
        </w:rPr>
        <w:t>备用</w:t>
      </w:r>
      <w:r>
        <w:rPr>
          <w:rFonts w:eastAsia="仿宋_GB2312"/>
          <w:sz w:val="28"/>
          <w:szCs w:val="28"/>
        </w:rPr>
        <w:t>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 xml:space="preserve">.2.3  </w:t>
      </w:r>
      <w:r>
        <w:rPr>
          <w:rFonts w:hint="eastAsia" w:eastAsia="仿宋_GB2312"/>
          <w:sz w:val="28"/>
          <w:szCs w:val="28"/>
        </w:rPr>
        <w:t>采用</w:t>
      </w:r>
      <w:r>
        <w:rPr>
          <w:rFonts w:eastAsia="仿宋_GB2312"/>
          <w:sz w:val="28"/>
          <w:szCs w:val="28"/>
        </w:rPr>
        <w:t>黏土球封填法封孔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应分层封填，单层厚度根据击实方法、击实能量等确定，并控制在0.2m～0.6m。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.2.4  黏土球用量宜根据钻孔孔径和单层封填厚度确定，并不低于表</w:t>
      </w: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.2.4的规定。</w:t>
      </w:r>
    </w:p>
    <w:p>
      <w:pPr>
        <w:spacing w:line="360" w:lineRule="auto"/>
        <w:jc w:val="center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表</w:t>
      </w:r>
      <w:r>
        <w:rPr>
          <w:rFonts w:hint="eastAsia" w:eastAsia="黑体"/>
          <w:sz w:val="24"/>
          <w:szCs w:val="24"/>
          <w:lang w:val="en-US" w:eastAsia="zh-CN"/>
        </w:rPr>
        <w:t>7</w:t>
      </w:r>
      <w:r>
        <w:rPr>
          <w:rFonts w:eastAsia="黑体"/>
          <w:sz w:val="24"/>
          <w:szCs w:val="24"/>
        </w:rPr>
        <w:t>.2.4</w:t>
      </w:r>
      <w:r>
        <w:rPr>
          <w:rFonts w:hint="eastAsia" w:eastAsia="黑体"/>
          <w:sz w:val="24"/>
          <w:szCs w:val="24"/>
          <w:lang w:val="en-US" w:eastAsia="zh-CN"/>
        </w:rPr>
        <w:t xml:space="preserve">  </w:t>
      </w:r>
      <w:r>
        <w:rPr>
          <w:rFonts w:eastAsia="黑体"/>
          <w:sz w:val="24"/>
          <w:szCs w:val="24"/>
        </w:rPr>
        <w:t>不同孔径单层封填</w:t>
      </w:r>
      <w:r>
        <w:rPr>
          <w:rFonts w:hint="eastAsia" w:eastAsia="黑体"/>
          <w:sz w:val="24"/>
          <w:szCs w:val="24"/>
        </w:rPr>
        <w:t>厚度</w:t>
      </w:r>
      <w:r>
        <w:rPr>
          <w:rFonts w:eastAsia="黑体"/>
          <w:sz w:val="24"/>
          <w:szCs w:val="24"/>
        </w:rPr>
        <w:t>黏土球用量（kg）</w:t>
      </w:r>
    </w:p>
    <w:tbl>
      <w:tblPr>
        <w:tblStyle w:val="15"/>
        <w:tblW w:w="9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587"/>
        <w:gridCol w:w="1587"/>
        <w:gridCol w:w="1587"/>
        <w:gridCol w:w="1587"/>
        <w:gridCol w:w="15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孔径（mm）</w:t>
            </w:r>
          </w:p>
        </w:tc>
        <w:tc>
          <w:tcPr>
            <w:tcW w:w="79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单层</w:t>
            </w:r>
            <w:r>
              <w:rPr>
                <w:color w:val="000000" w:themeColor="text1"/>
                <w:kern w:val="0"/>
                <w:szCs w:val="21"/>
              </w:rPr>
              <w:t>封填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厚度</w:t>
            </w:r>
            <w:r>
              <w:rPr>
                <w:color w:val="000000" w:themeColor="text1"/>
                <w:kern w:val="0"/>
                <w:szCs w:val="21"/>
              </w:rPr>
              <w:t>（m）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0.2</w:t>
            </w:r>
          </w:p>
        </w:tc>
        <w:tc>
          <w:tcPr>
            <w:tcW w:w="1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0.3</w:t>
            </w:r>
          </w:p>
        </w:tc>
        <w:tc>
          <w:tcPr>
            <w:tcW w:w="1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0.4</w:t>
            </w:r>
          </w:p>
        </w:tc>
        <w:tc>
          <w:tcPr>
            <w:tcW w:w="1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0.5</w:t>
            </w:r>
          </w:p>
        </w:tc>
        <w:tc>
          <w:tcPr>
            <w:tcW w:w="1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0.6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91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4.6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11.4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13.7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110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6.7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13.3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16.6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130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9.3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18.7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23.3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150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12.4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24.7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31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37.1</w:t>
            </w:r>
          </w:p>
        </w:tc>
      </w:tr>
    </w:tbl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.2.5  软土孔段封填时，封填黏土球用量宜为表5.2.4所列数值的2倍。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.2.6  击实工具可选用穿心锤或击实器。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.2.7  采用穿心锤击实时，可使用重型或超重型动力触探试验的标准落锤，将圆锥探头换为平头击实头。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.2.8  使用击实器击实时，可利用套管或钻具充装铁砂、钢粒加工制做击实器，并应满足下列规定：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 xml:space="preserve">   直径比封填钻孔孔径小一个径级；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   长度为2.5m～3.5m；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   重量不小于100kg。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.2.9  钻孔终孔后，宜用清水置换钻孔内浓泥浆, 直至黏土球能顺利下沉到达预定位置为止。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.2.10  钻孔钻进过程中有塌孔或缩径现象时，封填前应下入套管，并宜用钻具扫孔，把套管内壁上粘附的泥土扫除干净。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.2.11  封孔前应测量孔深，作为封填起始孔深。</w:t>
      </w:r>
    </w:p>
    <w:p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hint="eastAsia" w:eastAsia="仿宋_GB2312"/>
          <w:color w:val="000000" w:themeColor="text1"/>
          <w:sz w:val="28"/>
          <w:szCs w:val="28"/>
          <w:lang w:val="en-US" w:eastAsia="zh-CN"/>
        </w:rPr>
        <w:t>7</w:t>
      </w:r>
      <w:r>
        <w:rPr>
          <w:rFonts w:eastAsia="仿宋_GB2312"/>
          <w:color w:val="000000" w:themeColor="text1"/>
          <w:sz w:val="28"/>
          <w:szCs w:val="28"/>
        </w:rPr>
        <w:t>.2.12  单层封填应符合下列要求：</w:t>
      </w:r>
    </w:p>
    <w:p>
      <w:pPr>
        <w:spacing w:line="360" w:lineRule="auto"/>
        <w:ind w:firstLine="560" w:firstLineChars="20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1  一次投入黏土球不宜过多，以免造成架空现象；</w:t>
      </w:r>
    </w:p>
    <w:p>
      <w:pPr>
        <w:spacing w:line="360" w:lineRule="auto"/>
        <w:ind w:firstLine="560" w:firstLineChars="20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2</w:t>
      </w:r>
      <w:r>
        <w:rPr>
          <w:rFonts w:hint="eastAsia" w:eastAsia="仿宋_GB2312"/>
          <w:color w:val="000000" w:themeColor="text1"/>
          <w:sz w:val="28"/>
          <w:szCs w:val="28"/>
        </w:rPr>
        <w:t xml:space="preserve">  </w:t>
      </w:r>
      <w:r>
        <w:rPr>
          <w:rFonts w:eastAsia="仿宋_GB2312"/>
          <w:color w:val="000000" w:themeColor="text1"/>
          <w:sz w:val="28"/>
          <w:szCs w:val="28"/>
        </w:rPr>
        <w:t>用击实器或穿心锤击实到预定的单层厚度。</w:t>
      </w:r>
    </w:p>
    <w:p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hint="eastAsia" w:eastAsia="仿宋_GB2312"/>
          <w:color w:val="000000" w:themeColor="text1"/>
          <w:sz w:val="28"/>
          <w:szCs w:val="28"/>
          <w:lang w:val="en-US" w:eastAsia="zh-CN"/>
        </w:rPr>
        <w:t>7</w:t>
      </w:r>
      <w:r>
        <w:rPr>
          <w:rFonts w:eastAsia="仿宋_GB2312"/>
          <w:color w:val="000000" w:themeColor="text1"/>
          <w:sz w:val="28"/>
          <w:szCs w:val="28"/>
        </w:rPr>
        <w:t>.2.13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color w:val="000000" w:themeColor="text1"/>
          <w:sz w:val="28"/>
          <w:szCs w:val="28"/>
        </w:rPr>
        <w:t>在下入套管的钻孔内封孔，应边起拔套管边封填。</w:t>
      </w:r>
    </w:p>
    <w:p>
      <w:pPr>
        <w:spacing w:line="360" w:lineRule="auto"/>
        <w:rPr>
          <w:rFonts w:eastAsia="黑体"/>
          <w:sz w:val="28"/>
          <w:szCs w:val="28"/>
        </w:rPr>
      </w:pPr>
      <w:r>
        <w:rPr>
          <w:rFonts w:hint="eastAsia" w:eastAsia="仿宋_GB2312"/>
          <w:color w:val="000000" w:themeColor="text1"/>
          <w:sz w:val="28"/>
          <w:szCs w:val="28"/>
          <w:lang w:val="en-US" w:eastAsia="zh-CN"/>
        </w:rPr>
        <w:t>7</w:t>
      </w:r>
      <w:r>
        <w:rPr>
          <w:rFonts w:eastAsia="仿宋_GB2312"/>
          <w:color w:val="000000" w:themeColor="text1"/>
          <w:sz w:val="28"/>
          <w:szCs w:val="28"/>
        </w:rPr>
        <w:t>.2.14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color w:val="000000" w:themeColor="text1"/>
          <w:sz w:val="28"/>
          <w:szCs w:val="28"/>
        </w:rPr>
        <w:t>在封填过程中，应控制封孔速度，防止孔内泥浆变浓而影响封孔质量。</w:t>
      </w:r>
      <w:r>
        <w:rPr>
          <w:rFonts w:eastAsia="仿宋_GB2312"/>
          <w:sz w:val="28"/>
          <w:szCs w:val="28"/>
        </w:rPr>
        <w:t>如孔内泥浆变浓，则应按</w:t>
      </w:r>
      <w:r>
        <w:rPr>
          <w:rFonts w:hint="eastAsia" w:eastAsia="仿宋_GB2312"/>
          <w:sz w:val="28"/>
          <w:szCs w:val="28"/>
        </w:rPr>
        <w:t>本</w:t>
      </w:r>
      <w:r>
        <w:rPr>
          <w:rFonts w:hint="eastAsia" w:eastAsia="仿宋_GB2312"/>
          <w:sz w:val="28"/>
          <w:szCs w:val="28"/>
          <w:lang w:eastAsia="zh-CN"/>
        </w:rPr>
        <w:t>标准</w:t>
      </w: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.2.</w:t>
      </w:r>
      <w:r>
        <w:rPr>
          <w:rFonts w:hint="eastAsia" w:eastAsia="仿宋_GB2312"/>
          <w:sz w:val="28"/>
          <w:szCs w:val="28"/>
        </w:rPr>
        <w:t>9</w:t>
      </w:r>
      <w:r>
        <w:rPr>
          <w:rFonts w:eastAsia="仿宋_GB2312"/>
          <w:sz w:val="28"/>
          <w:szCs w:val="28"/>
        </w:rPr>
        <w:t>条的规定重新用清水置换孔内浓泥浆。</w:t>
      </w:r>
    </w:p>
    <w:p>
      <w:pPr>
        <w:jc w:val="left"/>
        <w:outlineLvl w:val="1"/>
        <w:rPr>
          <w:rFonts w:eastAsia="黑体"/>
          <w:sz w:val="28"/>
          <w:szCs w:val="28"/>
        </w:rPr>
      </w:pPr>
      <w:bookmarkStart w:id="36" w:name="_Toc5579"/>
      <w:r>
        <w:rPr>
          <w:rFonts w:hint="eastAsia" w:eastAsia="黑体"/>
          <w:sz w:val="28"/>
          <w:szCs w:val="28"/>
          <w:lang w:val="en-US" w:eastAsia="zh-CN"/>
        </w:rPr>
        <w:t>7</w:t>
      </w:r>
      <w:r>
        <w:rPr>
          <w:rFonts w:eastAsia="黑体"/>
          <w:sz w:val="28"/>
          <w:szCs w:val="28"/>
        </w:rPr>
        <w:t>.3  水泥（砂）浆封填法</w:t>
      </w:r>
      <w:bookmarkEnd w:id="36"/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.3.1  制做水泥（砂）浆的水泥可采用32.5级普通硅酸盐水泥，砂可采用细砂。水泥（砂）浆</w:t>
      </w:r>
      <w:r>
        <w:rPr>
          <w:rFonts w:hint="eastAsia" w:eastAsia="仿宋_GB2312"/>
          <w:sz w:val="28"/>
          <w:szCs w:val="28"/>
        </w:rPr>
        <w:t>中应加入膨胀剂。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.3.2  口径小于150mm的钻孔宜采用水泥浆封孔，水泥浆配合比宜符合下列规定：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  深度小于20m的干孔可用稠水泥浆；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  其它钻孔水灰比为0.5～0.6。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.3.3  大于150mm口径的钻孔宜采用水泥砂浆封孔，水泥砂浆配合比（清水︰水泥︰细砂）应符合下列规定：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  用导管输送时：0.4︰1︰1；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  用水泥砂浆泵输送时：（0.5～0.6）︰1︰1。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.3.4  水泥（砂）浆用量可依据孔径、灌注长度和附加系数按下式计算：</w:t>
      </w:r>
    </w:p>
    <w:p>
      <w:pPr>
        <w:spacing w:line="360" w:lineRule="auto"/>
        <w:ind w:left="1260" w:leftChars="6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V=0.785D</w:t>
      </w:r>
      <w:r>
        <w:rPr>
          <w:rFonts w:eastAsia="仿宋_GB2312"/>
          <w:sz w:val="28"/>
          <w:szCs w:val="28"/>
          <w:vertAlign w:val="superscript"/>
        </w:rPr>
        <w:t>2</w:t>
      </w:r>
      <w:r>
        <w:rPr>
          <w:rFonts w:eastAsia="仿宋_GB2312"/>
          <w:sz w:val="28"/>
          <w:szCs w:val="28"/>
        </w:rPr>
        <w:t>·h·K          （</w:t>
      </w:r>
      <w:r>
        <w:rPr>
          <w:rFonts w:hint="eastAsia"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.3.4）</w:t>
      </w:r>
    </w:p>
    <w:p>
      <w:pPr>
        <w:spacing w:line="360" w:lineRule="auto"/>
        <w:ind w:left="1260" w:leftChars="6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D—钻孔直径（m）</w:t>
      </w:r>
    </w:p>
    <w:p>
      <w:pPr>
        <w:spacing w:line="360" w:lineRule="auto"/>
        <w:ind w:left="1260" w:leftChars="6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h—灌注孔段高度（m）；</w:t>
      </w:r>
    </w:p>
    <w:p>
      <w:pPr>
        <w:spacing w:line="360" w:lineRule="auto"/>
        <w:ind w:left="1260" w:leftChars="6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K—水泥砂浆封孔附加系数，一般取1.3～1.7</w:t>
      </w:r>
    </w:p>
    <w:p>
      <w:pPr>
        <w:spacing w:line="360" w:lineRule="auto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.3.5  封孔前，应用清水冲洗钻孔，清除孔内沉淀物，直至孔口返水基本变清为止。</w:t>
      </w:r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.3.6  灌注水泥（砂）浆前，应先泵送（或倒入）清水检查钻具（或导管），确认畅通无阻。</w:t>
      </w:r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.3.7  水泥（砂）浆应搅拌均匀，浅孔可采用人工搅拌，深孔可用搅拌机搅拌。</w:t>
      </w:r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.3.8  水泥（砂）浆灌注宜符合下列规定：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  深度小于20m的干孔，直接从孔口分次、分段灌入；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2  </w:t>
      </w:r>
      <w:r>
        <w:rPr>
          <w:rFonts w:hint="eastAsia" w:eastAsia="仿宋_GB2312"/>
          <w:sz w:val="28"/>
          <w:szCs w:val="28"/>
        </w:rPr>
        <w:t>深度大于20m的干孔及其它钻孔，采用导管法或泵送法灌入；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  水泥浆采用泥浆泵灌注法；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4  </w:t>
      </w:r>
      <w:r>
        <w:rPr>
          <w:rFonts w:eastAsia="仿宋_GB2312"/>
          <w:sz w:val="28"/>
          <w:szCs w:val="28"/>
        </w:rPr>
        <w:t>水泥砂浆采用水泥砂浆泵灌注法或导管灌注法。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.3.9  灌注水泥（砂）浆时，输送器或导管应放置于距孔底（或</w:t>
      </w:r>
      <w:bookmarkStart w:id="37" w:name="OLE_LINK15"/>
      <w:r>
        <w:rPr>
          <w:rFonts w:eastAsia="仿宋_GB2312"/>
          <w:sz w:val="28"/>
          <w:szCs w:val="28"/>
        </w:rPr>
        <w:t>封孔栓塞</w:t>
      </w:r>
      <w:bookmarkEnd w:id="37"/>
      <w:r>
        <w:rPr>
          <w:rFonts w:eastAsia="仿宋_GB2312"/>
          <w:sz w:val="28"/>
          <w:szCs w:val="28"/>
        </w:rPr>
        <w:t>）0.3m～0.5m处。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.3.10  封填孔段小于2.0m时，在输送水泥（砂）浆过程中不应随意提升输送器或导管；封填孔段大于2.0m时，应边灌注水泥（砂）浆边提升输送器或导管，输送器或导管不应提出水泥</w:t>
      </w:r>
      <w:bookmarkStart w:id="38" w:name="OLE_LINK13"/>
      <w:r>
        <w:rPr>
          <w:rFonts w:eastAsia="仿宋_GB2312"/>
          <w:sz w:val="28"/>
          <w:szCs w:val="28"/>
        </w:rPr>
        <w:t>（</w:t>
      </w:r>
      <w:bookmarkEnd w:id="38"/>
      <w:r>
        <w:rPr>
          <w:rFonts w:eastAsia="仿宋_GB2312"/>
          <w:sz w:val="28"/>
          <w:szCs w:val="28"/>
        </w:rPr>
        <w:t>砂</w:t>
      </w:r>
      <w:bookmarkStart w:id="39" w:name="OLE_LINK14"/>
      <w:r>
        <w:rPr>
          <w:rFonts w:eastAsia="仿宋_GB2312"/>
          <w:sz w:val="28"/>
          <w:szCs w:val="28"/>
        </w:rPr>
        <w:t>）</w:t>
      </w:r>
      <w:bookmarkEnd w:id="39"/>
      <w:r>
        <w:rPr>
          <w:rFonts w:eastAsia="仿宋_GB2312"/>
          <w:sz w:val="28"/>
          <w:szCs w:val="28"/>
        </w:rPr>
        <w:t>浆液面之上。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 xml:space="preserve">.3.11  </w:t>
      </w:r>
      <w:r>
        <w:rPr>
          <w:rFonts w:hint="eastAsia" w:eastAsia="仿宋_GB2312"/>
          <w:sz w:val="28"/>
          <w:szCs w:val="28"/>
        </w:rPr>
        <w:t>水泥（砂）浆</w:t>
      </w:r>
      <w:r>
        <w:rPr>
          <w:rFonts w:eastAsia="仿宋_GB2312"/>
          <w:sz w:val="28"/>
          <w:szCs w:val="28"/>
        </w:rPr>
        <w:t>灌注完后，应注入适量的清水，将输送器或导管内水泥（砂）浆液全部压送替出，再提升输送器或导管并进行清洗。</w:t>
      </w:r>
      <w:bookmarkStart w:id="40" w:name="OLE_LINK16"/>
    </w:p>
    <w:bookmarkEnd w:id="40"/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.3.12  下入套管的钻孔进行封填时，应边起拔套管边灌注水泥（砂）浆。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.3.13  灌注水泥（砂）浆过程中，若发生输送器堵塞，应按下列程序处理：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  提升输送器进行检查处理；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  将输送器悬在已灌注的水泥浆液面之上约0.5m处；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  泵送水泥（砂）浆液，排除输送器中的清水；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  下降输送器到水泥浆液面以下，继续灌注。</w:t>
      </w:r>
    </w:p>
    <w:p>
      <w:pPr>
        <w:jc w:val="both"/>
        <w:outlineLvl w:val="0"/>
        <w:rPr>
          <w:rFonts w:eastAsia="黑体"/>
          <w:sz w:val="30"/>
          <w:szCs w:val="30"/>
        </w:rPr>
      </w:pPr>
      <w:bookmarkStart w:id="41" w:name="_Toc14409"/>
      <w:r>
        <w:rPr>
          <w:rFonts w:hint="eastAsia" w:eastAsia="黑体"/>
          <w:sz w:val="30"/>
          <w:szCs w:val="30"/>
          <w:lang w:val="en-US" w:eastAsia="zh-CN"/>
        </w:rPr>
        <w:t xml:space="preserve">8  </w:t>
      </w:r>
      <w:r>
        <w:rPr>
          <w:rFonts w:eastAsia="黑体"/>
          <w:sz w:val="30"/>
          <w:szCs w:val="30"/>
        </w:rPr>
        <w:t>特殊情况钻孔封孔</w:t>
      </w:r>
      <w:bookmarkEnd w:id="41"/>
    </w:p>
    <w:p>
      <w:pPr>
        <w:jc w:val="left"/>
        <w:outlineLvl w:val="1"/>
        <w:rPr>
          <w:rFonts w:eastAsia="黑体"/>
          <w:sz w:val="28"/>
          <w:szCs w:val="28"/>
        </w:rPr>
      </w:pPr>
      <w:bookmarkStart w:id="42" w:name="_Toc23183"/>
      <w:r>
        <w:rPr>
          <w:rFonts w:hint="eastAsia" w:eastAsia="黑体"/>
          <w:sz w:val="28"/>
          <w:szCs w:val="28"/>
          <w:lang w:val="en-US" w:eastAsia="zh-CN"/>
        </w:rPr>
        <w:t>8</w:t>
      </w:r>
      <w:r>
        <w:rPr>
          <w:rFonts w:eastAsia="黑体"/>
          <w:sz w:val="28"/>
          <w:szCs w:val="28"/>
        </w:rPr>
        <w:t>.1  溶洞钻孔封孔</w:t>
      </w:r>
      <w:bookmarkEnd w:id="42"/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.1.1  根据溶洞发育情况，确定封填孔段。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.1.2  溶洞全充填时，基岩孔段可直接采用水泥砂浆封填；溶洞无充填或半充填时，可在溶洞顶板下入</w:t>
      </w:r>
      <w:bookmarkStart w:id="43" w:name="OLE_LINK18"/>
      <w:r>
        <w:rPr>
          <w:rFonts w:eastAsia="仿宋_GB2312"/>
          <w:sz w:val="28"/>
          <w:szCs w:val="28"/>
        </w:rPr>
        <w:t>封孔栓</w:t>
      </w:r>
      <w:bookmarkEnd w:id="43"/>
      <w:r>
        <w:rPr>
          <w:rFonts w:eastAsia="仿宋_GB2312"/>
          <w:sz w:val="28"/>
          <w:szCs w:val="28"/>
        </w:rPr>
        <w:t>塞后再进行封孔。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.1.3  封孔栓塞宜放置到最上方溶洞的顶板处，</w:t>
      </w:r>
      <w:r>
        <w:rPr>
          <w:rFonts w:hint="eastAsia" w:eastAsia="仿宋_GB2312"/>
          <w:sz w:val="28"/>
          <w:szCs w:val="28"/>
        </w:rPr>
        <w:t>具体</w:t>
      </w:r>
      <w:r>
        <w:rPr>
          <w:rFonts w:eastAsia="仿宋_GB2312"/>
          <w:sz w:val="28"/>
          <w:szCs w:val="28"/>
        </w:rPr>
        <w:t>位置</w:t>
      </w:r>
      <w:r>
        <w:rPr>
          <w:rFonts w:hint="eastAsia" w:eastAsia="仿宋_GB2312"/>
          <w:sz w:val="28"/>
          <w:szCs w:val="28"/>
        </w:rPr>
        <w:t>应</w:t>
      </w:r>
      <w:r>
        <w:rPr>
          <w:rFonts w:eastAsia="仿宋_GB2312"/>
          <w:sz w:val="28"/>
          <w:szCs w:val="28"/>
        </w:rPr>
        <w:t>根据岩石条件等确定。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.1.4  封孔</w:t>
      </w:r>
      <w:bookmarkStart w:id="44" w:name="OLE_LINK19"/>
      <w:r>
        <w:rPr>
          <w:rFonts w:eastAsia="仿宋_GB2312"/>
          <w:sz w:val="28"/>
          <w:szCs w:val="28"/>
        </w:rPr>
        <w:t>栓塞</w:t>
      </w:r>
      <w:bookmarkEnd w:id="44"/>
      <w:r>
        <w:rPr>
          <w:rFonts w:eastAsia="仿宋_GB2312"/>
          <w:sz w:val="28"/>
          <w:szCs w:val="28"/>
        </w:rPr>
        <w:t>应具有易放置到预定位置、易与孔壁牢固结合等技术性能，可按附录B选用。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.1.5  溶洞上方的基岩孔段应采用速凝水泥砂浆封填，覆盖层孔段</w:t>
      </w:r>
      <w:r>
        <w:rPr>
          <w:rFonts w:hint="eastAsia" w:eastAsia="仿宋_GB2312"/>
          <w:sz w:val="28"/>
          <w:szCs w:val="28"/>
        </w:rPr>
        <w:t>可回填</w:t>
      </w:r>
      <w:r>
        <w:rPr>
          <w:rFonts w:eastAsia="仿宋_GB2312"/>
          <w:sz w:val="28"/>
          <w:szCs w:val="28"/>
        </w:rPr>
        <w:t>。</w:t>
      </w:r>
    </w:p>
    <w:p>
      <w:pPr>
        <w:jc w:val="left"/>
        <w:outlineLvl w:val="1"/>
        <w:rPr>
          <w:rFonts w:eastAsia="黑体"/>
          <w:sz w:val="28"/>
          <w:szCs w:val="28"/>
        </w:rPr>
      </w:pPr>
      <w:bookmarkStart w:id="45" w:name="_Toc31531"/>
      <w:r>
        <w:rPr>
          <w:rFonts w:hint="eastAsia" w:eastAsia="黑体"/>
          <w:sz w:val="28"/>
          <w:szCs w:val="28"/>
          <w:lang w:val="en-US" w:eastAsia="zh-CN"/>
        </w:rPr>
        <w:t>8</w:t>
      </w:r>
      <w:r>
        <w:rPr>
          <w:rFonts w:eastAsia="黑体"/>
          <w:sz w:val="28"/>
          <w:szCs w:val="28"/>
        </w:rPr>
        <w:t>.2  承压水</w:t>
      </w:r>
      <w:r>
        <w:rPr>
          <w:rFonts w:hint="eastAsia" w:eastAsia="黑体"/>
          <w:sz w:val="28"/>
          <w:szCs w:val="28"/>
        </w:rPr>
        <w:t>钻孔</w:t>
      </w:r>
      <w:r>
        <w:rPr>
          <w:rFonts w:eastAsia="黑体"/>
          <w:sz w:val="28"/>
          <w:szCs w:val="28"/>
        </w:rPr>
        <w:t>封孔</w:t>
      </w:r>
      <w:bookmarkEnd w:id="45"/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.2.1  承压水头低于地面时，对含水层顶、底板隔水层封填，含水层与其它孔段回填，并应符合下列规定：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  含水层顶、底板隔水层为基岩时，采用水泥（砂）浆封填法封孔；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  含水层顶、底板隔水层为黏性土层时，采用黏土球封填法封孔；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  含水层段采用粗砂回填；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  其它孔段按“以土还土，以砂还砂”的原则回填。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.2.2  承压水头高出地面时，应在含水层顶板选择岩体较完整、操作方便的孔段放置封孔栓塞，封孔应符合下列规定：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  封孔栓塞以下孔段，通过栓塞上预留的注浆管采用水泥（砂）浆封填法封孔。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2  </w:t>
      </w:r>
      <w:r>
        <w:rPr>
          <w:rFonts w:eastAsia="仿宋_GB2312"/>
          <w:sz w:val="28"/>
          <w:szCs w:val="28"/>
        </w:rPr>
        <w:t>封孔栓塞以上孔段，基岩段采用水泥（砂）浆封填法封孔，第四系覆盖层孔段采用回填法封孔。</w:t>
      </w:r>
    </w:p>
    <w:p>
      <w:pPr>
        <w:spacing w:line="360" w:lineRule="auto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.2.3  灌注水泥（砂）浆的压力</w:t>
      </w:r>
      <w:r>
        <w:rPr>
          <w:rFonts w:eastAsia="仿宋_GB2312"/>
          <w:color w:val="000000"/>
          <w:sz w:val="28"/>
          <w:szCs w:val="28"/>
        </w:rPr>
        <w:t>应根据承压水压力等确定，并按下式计算：</w:t>
      </w:r>
    </w:p>
    <w:p>
      <w:pPr>
        <w:spacing w:line="360" w:lineRule="auto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          P=k（P</w:t>
      </w:r>
      <w:r>
        <w:rPr>
          <w:rFonts w:eastAsia="仿宋_GB2312"/>
          <w:color w:val="000000"/>
          <w:sz w:val="28"/>
          <w:szCs w:val="28"/>
          <w:vertAlign w:val="subscript"/>
        </w:rPr>
        <w:t>w</w:t>
      </w:r>
      <w:r>
        <w:rPr>
          <w:rFonts w:eastAsia="仿宋_GB2312"/>
          <w:color w:val="000000"/>
          <w:sz w:val="28"/>
          <w:szCs w:val="28"/>
        </w:rPr>
        <w:t>+P</w:t>
      </w:r>
      <w:r>
        <w:rPr>
          <w:rFonts w:eastAsia="仿宋_GB2312"/>
          <w:color w:val="000000"/>
          <w:sz w:val="28"/>
          <w:szCs w:val="28"/>
          <w:vertAlign w:val="subscript"/>
        </w:rPr>
        <w:t>z</w:t>
      </w:r>
      <w:r>
        <w:rPr>
          <w:rFonts w:eastAsia="仿宋_GB2312"/>
          <w:color w:val="000000"/>
          <w:sz w:val="28"/>
          <w:szCs w:val="28"/>
        </w:rPr>
        <w:t>）（</w:t>
      </w:r>
      <w:r>
        <w:rPr>
          <w:rFonts w:hint="eastAsia" w:eastAsia="仿宋_GB2312"/>
          <w:color w:val="000000"/>
          <w:sz w:val="28"/>
          <w:szCs w:val="28"/>
        </w:rPr>
        <w:t>6</w:t>
      </w:r>
      <w:r>
        <w:rPr>
          <w:rFonts w:eastAsia="仿宋_GB2312"/>
          <w:color w:val="000000"/>
          <w:sz w:val="28"/>
          <w:szCs w:val="28"/>
        </w:rPr>
        <w:t>.2.</w:t>
      </w:r>
      <w:r>
        <w:rPr>
          <w:rFonts w:hint="eastAsia" w:eastAsia="仿宋_GB2312"/>
          <w:color w:val="000000"/>
          <w:sz w:val="28"/>
          <w:szCs w:val="28"/>
        </w:rPr>
        <w:t>3</w:t>
      </w:r>
      <w:r>
        <w:rPr>
          <w:rFonts w:eastAsia="仿宋_GB2312"/>
          <w:color w:val="000000"/>
          <w:sz w:val="28"/>
          <w:szCs w:val="28"/>
        </w:rPr>
        <w:t>）</w:t>
      </w:r>
    </w:p>
    <w:p>
      <w:pPr>
        <w:spacing w:line="360" w:lineRule="auto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式中     P —灌浆压力（MPa）；</w:t>
      </w:r>
    </w:p>
    <w:p>
      <w:pPr>
        <w:spacing w:line="360" w:lineRule="auto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 xml:space="preserve">         </w:t>
      </w:r>
      <w:r>
        <w:rPr>
          <w:rFonts w:eastAsia="仿宋_GB2312"/>
          <w:color w:val="000000"/>
          <w:sz w:val="28"/>
          <w:szCs w:val="28"/>
        </w:rPr>
        <w:t>k—灌浆系数，一般取1.6；</w:t>
      </w:r>
    </w:p>
    <w:p>
      <w:pPr>
        <w:spacing w:line="360" w:lineRule="auto"/>
        <w:ind w:left="1260" w:leftChars="60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P</w:t>
      </w:r>
      <w:r>
        <w:rPr>
          <w:rFonts w:eastAsia="仿宋_GB2312"/>
          <w:color w:val="000000"/>
          <w:sz w:val="28"/>
          <w:szCs w:val="28"/>
          <w:vertAlign w:val="subscript"/>
        </w:rPr>
        <w:t>w</w:t>
      </w:r>
      <w:r>
        <w:rPr>
          <w:rFonts w:eastAsia="仿宋_GB2312"/>
          <w:color w:val="000000"/>
          <w:sz w:val="28"/>
          <w:szCs w:val="28"/>
        </w:rPr>
        <w:t>—承压水压力（MPa）；</w:t>
      </w:r>
    </w:p>
    <w:p>
      <w:pPr>
        <w:spacing w:line="360" w:lineRule="auto"/>
        <w:ind w:left="1260" w:leftChars="60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P</w:t>
      </w:r>
      <w:r>
        <w:rPr>
          <w:rFonts w:eastAsia="仿宋_GB2312"/>
          <w:color w:val="000000"/>
          <w:sz w:val="28"/>
          <w:szCs w:val="28"/>
          <w:vertAlign w:val="subscript"/>
        </w:rPr>
        <w:t>z</w:t>
      </w:r>
      <w:r>
        <w:rPr>
          <w:rFonts w:eastAsia="仿宋_GB2312"/>
          <w:color w:val="000000"/>
          <w:sz w:val="28"/>
          <w:szCs w:val="28"/>
        </w:rPr>
        <w:t>—压力表至压力计算零线的水柱压力（MPa）。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.2.4  当水文地质条件特别复杂时，应对封孔方案进行专门设计。</w:t>
      </w:r>
    </w:p>
    <w:p>
      <w:pPr>
        <w:jc w:val="left"/>
        <w:outlineLvl w:val="0"/>
        <w:rPr>
          <w:rFonts w:hint="eastAsia" w:eastAsia="黑体"/>
          <w:sz w:val="30"/>
          <w:szCs w:val="30"/>
          <w:lang w:val="en-US" w:eastAsia="zh-CN"/>
        </w:rPr>
      </w:pPr>
      <w:bookmarkStart w:id="46" w:name="_Toc21762"/>
      <w:r>
        <w:rPr>
          <w:rFonts w:hint="eastAsia" w:eastAsia="黑体"/>
          <w:sz w:val="30"/>
          <w:szCs w:val="30"/>
          <w:lang w:val="en-US" w:eastAsia="zh-CN"/>
        </w:rPr>
        <w:t>9  封孔质量检查和验收</w:t>
      </w:r>
      <w:bookmarkEnd w:id="46"/>
    </w:p>
    <w:p>
      <w:pPr>
        <w:jc w:val="left"/>
        <w:outlineLvl w:val="1"/>
        <w:rPr>
          <w:rFonts w:eastAsia="黑体"/>
          <w:color w:val="FF0000"/>
          <w:sz w:val="28"/>
          <w:szCs w:val="28"/>
        </w:rPr>
      </w:pPr>
      <w:bookmarkStart w:id="47" w:name="_Toc24230"/>
      <w:r>
        <w:rPr>
          <w:rFonts w:hint="eastAsia" w:eastAsia="黑体"/>
          <w:sz w:val="28"/>
          <w:szCs w:val="28"/>
          <w:lang w:val="en-US" w:eastAsia="zh-CN"/>
        </w:rPr>
        <w:t>9</w:t>
      </w:r>
      <w:r>
        <w:rPr>
          <w:rFonts w:eastAsia="黑体"/>
          <w:sz w:val="28"/>
          <w:szCs w:val="28"/>
        </w:rPr>
        <w:t>.1  一般规定</w:t>
      </w:r>
      <w:bookmarkEnd w:id="47"/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eastAsia="仿宋_GB2312"/>
          <w:sz w:val="28"/>
          <w:szCs w:val="28"/>
        </w:rPr>
        <w:t>.1.1  钻孔封孔结束后对封填钻孔进行检查验收，并应符合下列规定：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  施钻单位对封孔质量进行自检；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  业主或相关部门进行封孔质量抽检，套孔或挖孔抽检率0.5%～1.0%，抽检孔数不少于3个。</w:t>
      </w:r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eastAsia="仿宋_GB2312"/>
          <w:sz w:val="28"/>
          <w:szCs w:val="28"/>
        </w:rPr>
        <w:t>.1.2  封孔质量检查与验收包括封孔记录抽查和现场抽查。</w:t>
      </w:r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eastAsia="仿宋_GB2312"/>
          <w:sz w:val="28"/>
          <w:szCs w:val="28"/>
        </w:rPr>
        <w:t>.1.3  封孔记录抽查应包括下列内容：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  封孔材料及其用量；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  封孔程序；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  封孔记录内容完备性；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  相关责任人签名。</w:t>
      </w:r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eastAsia="仿宋_GB2312"/>
          <w:sz w:val="28"/>
          <w:szCs w:val="28"/>
        </w:rPr>
        <w:t>.1.4  现场抽查分为</w:t>
      </w:r>
      <w:bookmarkStart w:id="48" w:name="OLE_LINK20"/>
      <w:r>
        <w:rPr>
          <w:rFonts w:eastAsia="仿宋_GB2312"/>
          <w:sz w:val="28"/>
          <w:szCs w:val="28"/>
        </w:rPr>
        <w:t>表观检查</w:t>
      </w:r>
      <w:bookmarkEnd w:id="48"/>
      <w:r>
        <w:rPr>
          <w:rFonts w:eastAsia="仿宋_GB2312"/>
          <w:sz w:val="28"/>
          <w:szCs w:val="28"/>
        </w:rPr>
        <w:t>、挖孔检查和套孔检查。抽查的钻孔由检查验收人员确定。</w:t>
      </w:r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eastAsia="仿宋_GB2312"/>
          <w:sz w:val="28"/>
          <w:szCs w:val="28"/>
        </w:rPr>
        <w:t>.1.5  黏土球封孔宜选择挖孔检查或套孔检查，水泥（砂）浆封孔宜选择表观检查。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eastAsia="仿宋_GB2312"/>
          <w:sz w:val="28"/>
          <w:szCs w:val="28"/>
        </w:rPr>
        <w:t>.1.6  抽检钻孔应给出质量评价意见，并按附录C的要求填写“钻孔封孔质量检查与验收记录表”，参与检查的人员应在“钻孔封孔质量检查与验收记录表”上签名。每批次抽检钻孔应给出总体评价意见。</w:t>
      </w:r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eastAsia="仿宋_GB2312"/>
          <w:sz w:val="28"/>
          <w:szCs w:val="28"/>
        </w:rPr>
        <w:t>.1.7  黏土球封孔</w:t>
      </w:r>
      <w:r>
        <w:rPr>
          <w:rFonts w:hint="eastAsia" w:eastAsia="仿宋_GB2312"/>
          <w:sz w:val="28"/>
          <w:szCs w:val="28"/>
        </w:rPr>
        <w:t>存在下列问题之一时可判定为不合格：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1  </w:t>
      </w:r>
      <w:r>
        <w:rPr>
          <w:rFonts w:eastAsia="仿宋_GB2312"/>
          <w:sz w:val="28"/>
          <w:szCs w:val="28"/>
        </w:rPr>
        <w:t>黏土球</w:t>
      </w:r>
      <w:r>
        <w:rPr>
          <w:rFonts w:hint="eastAsia" w:eastAsia="仿宋_GB2312"/>
          <w:sz w:val="28"/>
          <w:szCs w:val="28"/>
        </w:rPr>
        <w:t>之间空隙较大或存在架空现象；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  在检查的孔段中，有1/3的</w:t>
      </w:r>
      <w:r>
        <w:rPr>
          <w:rFonts w:eastAsia="仿宋_GB2312"/>
          <w:sz w:val="28"/>
          <w:szCs w:val="28"/>
        </w:rPr>
        <w:t>黏土球</w:t>
      </w:r>
      <w:r>
        <w:rPr>
          <w:rFonts w:hint="eastAsia" w:eastAsia="仿宋_GB2312"/>
          <w:sz w:val="28"/>
          <w:szCs w:val="28"/>
        </w:rPr>
        <w:t>没有发生变形；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3  </w:t>
      </w:r>
      <w:r>
        <w:rPr>
          <w:rFonts w:eastAsia="仿宋_GB2312"/>
          <w:sz w:val="28"/>
          <w:szCs w:val="28"/>
        </w:rPr>
        <w:t>黏土球</w:t>
      </w:r>
      <w:r>
        <w:rPr>
          <w:rFonts w:hint="eastAsia" w:eastAsia="仿宋_GB2312"/>
          <w:sz w:val="28"/>
          <w:szCs w:val="28"/>
        </w:rPr>
        <w:t>击实后形成的土柱与孔壁结合不好。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hint="eastAsia" w:eastAsia="仿宋_GB2312"/>
          <w:sz w:val="28"/>
          <w:szCs w:val="28"/>
        </w:rPr>
        <w:t>.1.8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水泥（砂）浆封孔存在下列问题之一时可判定为不合格：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  水泥（砂）浆凝固后与孔壁间存在空隙；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  水泥（砂）浆凝固后强度较低；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  水泥（砂）浆凝固后存在水、砂分离现象。</w:t>
      </w:r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hint="eastAsia" w:eastAsia="仿宋_GB2312"/>
          <w:sz w:val="28"/>
          <w:szCs w:val="28"/>
        </w:rPr>
        <w:t>.1.9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必要时，应对封孔质量不合格钻机完成的其它钻孔加大检查力度。</w:t>
      </w:r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hint="eastAsia" w:eastAsia="仿宋_GB2312"/>
          <w:sz w:val="28"/>
          <w:szCs w:val="28"/>
        </w:rPr>
        <w:t>.1.10</w:t>
      </w:r>
      <w:r>
        <w:rPr>
          <w:rFonts w:eastAsia="仿宋_GB2312"/>
          <w:sz w:val="28"/>
          <w:szCs w:val="28"/>
        </w:rPr>
        <w:t xml:space="preserve">  封孔责任单位应</w:t>
      </w:r>
      <w:r>
        <w:rPr>
          <w:rFonts w:hint="eastAsia" w:eastAsia="仿宋_GB2312"/>
          <w:sz w:val="28"/>
          <w:szCs w:val="28"/>
        </w:rPr>
        <w:t>对封孔质量不合格的钻孔</w:t>
      </w:r>
      <w:r>
        <w:rPr>
          <w:rFonts w:eastAsia="仿宋_GB2312"/>
          <w:sz w:val="28"/>
          <w:szCs w:val="28"/>
        </w:rPr>
        <w:t>采取整改或补救措施，并将整改或补救情况书面上报检查与验收单位。</w:t>
      </w:r>
    </w:p>
    <w:p>
      <w:pPr>
        <w:jc w:val="left"/>
        <w:outlineLvl w:val="1"/>
        <w:rPr>
          <w:rFonts w:eastAsia="黑体"/>
          <w:sz w:val="28"/>
          <w:szCs w:val="28"/>
        </w:rPr>
      </w:pPr>
      <w:bookmarkStart w:id="49" w:name="_Toc23981"/>
      <w:r>
        <w:rPr>
          <w:rFonts w:hint="eastAsia" w:eastAsia="黑体"/>
          <w:sz w:val="28"/>
          <w:szCs w:val="28"/>
          <w:lang w:val="en-US" w:eastAsia="zh-CN"/>
        </w:rPr>
        <w:t>9</w:t>
      </w:r>
      <w:r>
        <w:rPr>
          <w:rFonts w:eastAsia="黑体"/>
          <w:sz w:val="28"/>
          <w:szCs w:val="28"/>
        </w:rPr>
        <w:t>.2  表观检查</w:t>
      </w:r>
      <w:bookmarkEnd w:id="49"/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eastAsia="仿宋_GB2312"/>
          <w:sz w:val="28"/>
          <w:szCs w:val="28"/>
        </w:rPr>
        <w:t>.2.1  肉眼直接观察孔口水泥（砂）浆凝结情况、与孔壁岩体结合情况等，并直观判断封孔质量。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eastAsia="仿宋_GB2312"/>
          <w:sz w:val="28"/>
          <w:szCs w:val="28"/>
        </w:rPr>
        <w:t>.2.2  表观检查应按附录C</w:t>
      </w:r>
      <w:r>
        <w:rPr>
          <w:rFonts w:eastAsia="黑体"/>
          <w:sz w:val="24"/>
          <w:szCs w:val="24"/>
        </w:rPr>
        <w:t>.</w:t>
      </w:r>
      <w:r>
        <w:rPr>
          <w:rFonts w:eastAsia="仿宋_GB2312"/>
          <w:sz w:val="28"/>
          <w:szCs w:val="28"/>
        </w:rPr>
        <w:t>1的要求填写封孔质量检查与验收记录表。</w:t>
      </w:r>
    </w:p>
    <w:p>
      <w:pPr>
        <w:jc w:val="left"/>
        <w:outlineLvl w:val="1"/>
        <w:rPr>
          <w:rFonts w:eastAsia="黑体"/>
          <w:sz w:val="28"/>
          <w:szCs w:val="28"/>
        </w:rPr>
      </w:pPr>
      <w:bookmarkStart w:id="50" w:name="_Toc10352"/>
      <w:bookmarkStart w:id="51" w:name="OLE_LINK21"/>
      <w:r>
        <w:rPr>
          <w:rFonts w:hint="eastAsia" w:eastAsia="黑体"/>
          <w:sz w:val="28"/>
          <w:szCs w:val="28"/>
          <w:lang w:val="en-US" w:eastAsia="zh-CN"/>
        </w:rPr>
        <w:t>9</w:t>
      </w:r>
      <w:r>
        <w:rPr>
          <w:rFonts w:eastAsia="黑体"/>
          <w:sz w:val="28"/>
          <w:szCs w:val="28"/>
        </w:rPr>
        <w:t>.3  挖孔检查</w:t>
      </w:r>
      <w:bookmarkEnd w:id="50"/>
    </w:p>
    <w:bookmarkEnd w:id="51"/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eastAsia="仿宋_GB2312"/>
          <w:sz w:val="28"/>
          <w:szCs w:val="28"/>
        </w:rPr>
        <w:t>.3.1  挖孔检查开挖深度根据现场实际情况确定，一般不宜小于1.0m。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eastAsia="仿宋_GB2312"/>
          <w:sz w:val="28"/>
          <w:szCs w:val="28"/>
        </w:rPr>
        <w:t>.3.2  封孔土柱应保留在坑壁一侧。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eastAsia="仿宋_GB2312"/>
          <w:sz w:val="28"/>
          <w:szCs w:val="28"/>
        </w:rPr>
        <w:t>.3.3  测量封孔土柱直径，观察封孔土柱中黏土球变形情况、密实程度、与孔壁土体结合情况，并应按附录C</w:t>
      </w:r>
      <w:r>
        <w:rPr>
          <w:rFonts w:eastAsia="黑体"/>
          <w:sz w:val="24"/>
          <w:szCs w:val="24"/>
        </w:rPr>
        <w:t>.</w:t>
      </w:r>
      <w:r>
        <w:rPr>
          <w:rFonts w:eastAsia="仿宋_GB2312"/>
          <w:sz w:val="28"/>
          <w:szCs w:val="28"/>
        </w:rPr>
        <w:t>2的要求填写封孔质量检查与验收记录表。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eastAsia="仿宋_GB2312"/>
          <w:sz w:val="28"/>
          <w:szCs w:val="28"/>
        </w:rPr>
        <w:t>.3.4  检查结束后，应对开挖坑分层回填夯实，分层回填厚度宜为30cm。</w:t>
      </w:r>
    </w:p>
    <w:p>
      <w:pPr>
        <w:jc w:val="left"/>
        <w:outlineLvl w:val="1"/>
        <w:rPr>
          <w:rFonts w:eastAsia="黑体"/>
          <w:sz w:val="28"/>
          <w:szCs w:val="28"/>
        </w:rPr>
      </w:pPr>
      <w:bookmarkStart w:id="52" w:name="_Toc23957"/>
      <w:r>
        <w:rPr>
          <w:rFonts w:hint="eastAsia" w:eastAsia="黑体"/>
          <w:sz w:val="28"/>
          <w:szCs w:val="28"/>
          <w:lang w:val="en-US" w:eastAsia="zh-CN"/>
        </w:rPr>
        <w:t>9</w:t>
      </w:r>
      <w:r>
        <w:rPr>
          <w:rFonts w:eastAsia="黑体"/>
          <w:sz w:val="28"/>
          <w:szCs w:val="28"/>
        </w:rPr>
        <w:t>.4  套孔检查</w:t>
      </w:r>
      <w:bookmarkEnd w:id="52"/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eastAsia="仿宋_GB2312"/>
          <w:sz w:val="28"/>
          <w:szCs w:val="28"/>
        </w:rPr>
        <w:t>.4.1  套孔检查宜符合下列规定：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  套孔深度原则上不大于封填深度，一般不小于5.0m；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  套孔直径不小于原钻孔孔径；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  套孔钻进采取不给水低速慢进，回次进尺不大于1.0m。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eastAsia="仿宋_GB2312"/>
          <w:sz w:val="28"/>
          <w:szCs w:val="28"/>
        </w:rPr>
        <w:t>.4.2  观察套孔岩芯结构密实程度、黏土球变形情况等，并应按附录C</w:t>
      </w:r>
      <w:r>
        <w:rPr>
          <w:rFonts w:eastAsia="黑体"/>
          <w:sz w:val="24"/>
          <w:szCs w:val="24"/>
        </w:rPr>
        <w:t>.</w:t>
      </w:r>
      <w:r>
        <w:rPr>
          <w:rFonts w:eastAsia="仿宋_GB2312"/>
          <w:sz w:val="28"/>
          <w:szCs w:val="28"/>
        </w:rPr>
        <w:t>3的要求填写封孔质量检查与验收记录表。</w:t>
      </w:r>
    </w:p>
    <w:p>
      <w:pPr>
        <w:spacing w:line="360" w:lineRule="auto"/>
        <w:rPr>
          <w:rFonts w:eastAsia="仿宋_GB2312"/>
          <w:sz w:val="28"/>
          <w:szCs w:val="28"/>
        </w:rPr>
        <w:sectPr>
          <w:pgSz w:w="11907" w:h="16839"/>
          <w:pgMar w:top="1440" w:right="1134" w:bottom="1440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eastAsia="仿宋_GB2312"/>
          <w:sz w:val="28"/>
          <w:szCs w:val="28"/>
        </w:rPr>
        <w:t>.4.3  检查与验收结束后，应按本</w:t>
      </w:r>
      <w:r>
        <w:rPr>
          <w:rFonts w:hint="eastAsia" w:eastAsia="仿宋_GB2312"/>
          <w:sz w:val="28"/>
          <w:szCs w:val="28"/>
          <w:lang w:eastAsia="zh-CN"/>
        </w:rPr>
        <w:t>标准</w:t>
      </w:r>
      <w:r>
        <w:rPr>
          <w:rFonts w:eastAsia="仿宋_GB2312"/>
          <w:sz w:val="28"/>
          <w:szCs w:val="28"/>
        </w:rPr>
        <w:t>重新封填。</w:t>
      </w:r>
    </w:p>
    <w:p>
      <w:pPr>
        <w:jc w:val="center"/>
        <w:outlineLvl w:val="0"/>
        <w:rPr>
          <w:rFonts w:eastAsia="仿宋_GB2312"/>
          <w:sz w:val="28"/>
          <w:szCs w:val="28"/>
        </w:rPr>
      </w:pPr>
      <w:bookmarkStart w:id="53" w:name="_Toc30480"/>
      <w:r>
        <w:rPr>
          <w:rFonts w:eastAsia="仿宋_GB2312"/>
          <w:sz w:val="28"/>
          <w:szCs w:val="28"/>
        </w:rPr>
        <w:t>附录A  钻孔封孔记录表</w:t>
      </w:r>
      <w:bookmarkEnd w:id="53"/>
    </w:p>
    <w:p>
      <w:pPr>
        <w:spacing w:line="360" w:lineRule="auto"/>
        <w:jc w:val="center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表A.1     钻孔回填记录表</w:t>
      </w:r>
    </w:p>
    <w:p>
      <w:pPr>
        <w:spacing w:line="0" w:lineRule="atLeast"/>
        <w:jc w:val="left"/>
        <w:rPr>
          <w:rFonts w:eastAsia="黑体"/>
          <w:sz w:val="18"/>
          <w:szCs w:val="18"/>
        </w:rPr>
      </w:pPr>
      <w:r>
        <w:rPr>
          <w:rFonts w:eastAsia="仿宋_GB2312"/>
          <w:sz w:val="24"/>
          <w:szCs w:val="24"/>
        </w:rPr>
        <w:t>勘察单位：</w:t>
      </w:r>
    </w:p>
    <w:tbl>
      <w:tblPr>
        <w:tblStyle w:val="15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993"/>
        <w:gridCol w:w="741"/>
        <w:gridCol w:w="961"/>
        <w:gridCol w:w="1202"/>
        <w:gridCol w:w="75"/>
        <w:gridCol w:w="1275"/>
        <w:gridCol w:w="184"/>
        <w:gridCol w:w="808"/>
        <w:gridCol w:w="1133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工程名称</w:t>
            </w:r>
          </w:p>
        </w:tc>
        <w:tc>
          <w:tcPr>
            <w:tcW w:w="290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勘察阶段</w:t>
            </w:r>
          </w:p>
        </w:tc>
        <w:tc>
          <w:tcPr>
            <w:tcW w:w="332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钻孔编号</w:t>
            </w:r>
          </w:p>
        </w:tc>
        <w:tc>
          <w:tcPr>
            <w:tcW w:w="290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钻孔坐标</w:t>
            </w:r>
          </w:p>
        </w:tc>
        <w:tc>
          <w:tcPr>
            <w:tcW w:w="332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封孔日期</w:t>
            </w:r>
          </w:p>
        </w:tc>
        <w:tc>
          <w:tcPr>
            <w:tcW w:w="7763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年月日（自时至时）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工序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起止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时间</w:t>
            </w:r>
          </w:p>
        </w:tc>
        <w:tc>
          <w:tcPr>
            <w:tcW w:w="74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回填材料</w:t>
            </w:r>
          </w:p>
        </w:tc>
        <w:tc>
          <w:tcPr>
            <w:tcW w:w="96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钻具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总长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（m）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回填起止深度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钻具上余长度（m）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孔径（mm）</w:t>
            </w:r>
          </w:p>
        </w:tc>
        <w:tc>
          <w:tcPr>
            <w:tcW w:w="138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柱状剖面及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钻孔结构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起始孔深（m）</w:t>
            </w: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终止孔深（m）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13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14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15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16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17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>
            <w:pPr>
              <w:spacing w:line="0" w:lineRule="atLeas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line="0" w:lineRule="atLeast"/>
        <w:jc w:val="left"/>
        <w:rPr>
          <w:rFonts w:eastAsia="仿宋_GB2312"/>
          <w:sz w:val="24"/>
          <w:szCs w:val="24"/>
        </w:rPr>
        <w:sectPr>
          <w:pgSz w:w="11907" w:h="16839"/>
          <w:pgMar w:top="1440" w:right="1134" w:bottom="1440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eastAsia="仿宋_GB2312"/>
          <w:sz w:val="24"/>
          <w:szCs w:val="24"/>
        </w:rPr>
        <w:t>项目负责人:           机长:             记录:                共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</w:t>
      </w:r>
      <w:r>
        <w:rPr>
          <w:rFonts w:eastAsia="仿宋_GB2312"/>
          <w:sz w:val="24"/>
          <w:szCs w:val="24"/>
        </w:rPr>
        <w:t>页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</w:t>
      </w:r>
      <w:r>
        <w:rPr>
          <w:rFonts w:eastAsia="仿宋_GB2312"/>
          <w:sz w:val="24"/>
          <w:szCs w:val="24"/>
        </w:rPr>
        <w:t>第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</w:t>
      </w:r>
      <w:r>
        <w:rPr>
          <w:rFonts w:eastAsia="仿宋_GB2312"/>
          <w:sz w:val="24"/>
          <w:szCs w:val="24"/>
        </w:rPr>
        <w:t>页</w:t>
      </w:r>
    </w:p>
    <w:p>
      <w:pPr>
        <w:spacing w:line="360" w:lineRule="auto"/>
        <w:jc w:val="center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表A.2    钻孔黏土球封孔记录表</w:t>
      </w:r>
    </w:p>
    <w:p>
      <w:pPr>
        <w:spacing w:line="0" w:lineRule="atLeas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勘察单位: </w:t>
      </w:r>
    </w:p>
    <w:tbl>
      <w:tblPr>
        <w:tblStyle w:val="15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040"/>
        <w:gridCol w:w="708"/>
        <w:gridCol w:w="852"/>
        <w:gridCol w:w="993"/>
        <w:gridCol w:w="492"/>
        <w:gridCol w:w="362"/>
        <w:gridCol w:w="852"/>
        <w:gridCol w:w="327"/>
        <w:gridCol w:w="524"/>
        <w:gridCol w:w="993"/>
        <w:gridCol w:w="978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工程名称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勘察阶段</w:t>
            </w:r>
          </w:p>
        </w:tc>
        <w:tc>
          <w:tcPr>
            <w:tcW w:w="330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钻孔编号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钻孔坐标</w:t>
            </w:r>
          </w:p>
        </w:tc>
        <w:tc>
          <w:tcPr>
            <w:tcW w:w="330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封孔日期</w:t>
            </w:r>
          </w:p>
        </w:tc>
        <w:tc>
          <w:tcPr>
            <w:tcW w:w="7893" w:type="dxa"/>
            <w:gridSpan w:val="11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年月日(自时至时)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104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工序起止时间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封填材料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钻具总长</w:t>
            </w:r>
            <w:r>
              <w:rPr>
                <w:rFonts w:eastAsia="仿宋_GB2312"/>
                <w:sz w:val="18"/>
                <w:szCs w:val="18"/>
              </w:rPr>
              <w:t>（m）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封填起止深度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钻具上余长度</w:t>
            </w:r>
            <w:r>
              <w:rPr>
                <w:rFonts w:eastAsia="仿宋_GB2312"/>
                <w:sz w:val="18"/>
                <w:szCs w:val="18"/>
              </w:rPr>
              <w:t>（m）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孔径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（m</w:t>
            </w:r>
            <w:r>
              <w:rPr>
                <w:rFonts w:hint="eastAsia" w:eastAsia="仿宋_GB2312"/>
                <w:sz w:val="18"/>
                <w:szCs w:val="18"/>
              </w:rPr>
              <w:t>m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理论封填量</w:t>
            </w:r>
            <w:r>
              <w:rPr>
                <w:rFonts w:eastAsia="仿宋_GB2312"/>
                <w:sz w:val="18"/>
                <w:szCs w:val="18"/>
              </w:rPr>
              <w:t>（kg）</w:t>
            </w:r>
          </w:p>
        </w:tc>
        <w:tc>
          <w:tcPr>
            <w:tcW w:w="97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实际封填量</w:t>
            </w:r>
            <w:r>
              <w:rPr>
                <w:rFonts w:eastAsia="仿宋_GB2312"/>
                <w:sz w:val="18"/>
                <w:szCs w:val="18"/>
              </w:rPr>
              <w:t>（kg）</w:t>
            </w:r>
          </w:p>
        </w:tc>
        <w:tc>
          <w:tcPr>
            <w:tcW w:w="81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eastAsia="仿宋_GB2312"/>
                <w:sz w:val="24"/>
                <w:szCs w:val="24"/>
              </w:rPr>
              <w:t>压实方法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起始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孔深</w:t>
            </w:r>
            <w:r>
              <w:rPr>
                <w:rFonts w:eastAsia="仿宋_GB2312"/>
                <w:sz w:val="18"/>
                <w:szCs w:val="18"/>
              </w:rPr>
              <w:t>（m）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终止孔深</w:t>
            </w:r>
            <w:r>
              <w:rPr>
                <w:rFonts w:eastAsia="仿宋_GB2312"/>
                <w:sz w:val="18"/>
                <w:szCs w:val="18"/>
              </w:rPr>
              <w:t>（m）</w:t>
            </w: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spacing w:line="0" w:lineRule="atLeas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104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0" w:lineRule="atLeas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104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0" w:lineRule="atLeas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104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0" w:lineRule="atLeas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104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0" w:lineRule="atLeas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104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0" w:lineRule="atLeas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104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0" w:lineRule="atLeas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104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0" w:lineRule="atLeas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8</w:t>
            </w:r>
          </w:p>
        </w:tc>
        <w:tc>
          <w:tcPr>
            <w:tcW w:w="104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0" w:lineRule="atLeas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9</w:t>
            </w:r>
          </w:p>
        </w:tc>
        <w:tc>
          <w:tcPr>
            <w:tcW w:w="104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0" w:lineRule="atLeas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10</w:t>
            </w:r>
          </w:p>
        </w:tc>
        <w:tc>
          <w:tcPr>
            <w:tcW w:w="104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0" w:lineRule="atLeas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11</w:t>
            </w:r>
          </w:p>
        </w:tc>
        <w:tc>
          <w:tcPr>
            <w:tcW w:w="104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0" w:lineRule="atLeas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12</w:t>
            </w:r>
          </w:p>
        </w:tc>
        <w:tc>
          <w:tcPr>
            <w:tcW w:w="104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0" w:lineRule="atLeas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13</w:t>
            </w:r>
          </w:p>
        </w:tc>
        <w:tc>
          <w:tcPr>
            <w:tcW w:w="104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0" w:lineRule="atLeas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14</w:t>
            </w:r>
          </w:p>
        </w:tc>
        <w:tc>
          <w:tcPr>
            <w:tcW w:w="104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0" w:lineRule="atLeas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15</w:t>
            </w:r>
          </w:p>
        </w:tc>
        <w:tc>
          <w:tcPr>
            <w:tcW w:w="104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0" w:lineRule="atLeas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16</w:t>
            </w:r>
          </w:p>
        </w:tc>
        <w:tc>
          <w:tcPr>
            <w:tcW w:w="104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0" w:lineRule="atLeas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17</w:t>
            </w:r>
          </w:p>
        </w:tc>
        <w:tc>
          <w:tcPr>
            <w:tcW w:w="104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0" w:lineRule="atLeas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8" w:type="dxa"/>
            <w:vAlign w:val="center"/>
          </w:tcPr>
          <w:p>
            <w:pPr>
              <w:spacing w:line="0" w:lineRule="atLeas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4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0" w:lineRule="atLeast"/>
              <w:rPr>
                <w:sz w:val="15"/>
                <w:szCs w:val="15"/>
              </w:rPr>
            </w:pPr>
          </w:p>
        </w:tc>
      </w:tr>
    </w:tbl>
    <w:p>
      <w:pPr>
        <w:spacing w:line="0" w:lineRule="atLeast"/>
        <w:jc w:val="left"/>
        <w:rPr>
          <w:rFonts w:eastAsia="仿宋_GB2312"/>
          <w:sz w:val="24"/>
          <w:szCs w:val="24"/>
        </w:rPr>
        <w:sectPr>
          <w:pgSz w:w="11907" w:h="16839"/>
          <w:pgMar w:top="1440" w:right="1134" w:bottom="1440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eastAsia="仿宋_GB2312"/>
          <w:sz w:val="24"/>
          <w:szCs w:val="24"/>
        </w:rPr>
        <w:t>项目负责人:           机长:             记录:                共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</w:t>
      </w:r>
      <w:r>
        <w:rPr>
          <w:rFonts w:eastAsia="仿宋_GB2312"/>
          <w:sz w:val="24"/>
          <w:szCs w:val="24"/>
        </w:rPr>
        <w:t>页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</w:t>
      </w:r>
      <w:r>
        <w:rPr>
          <w:rFonts w:eastAsia="仿宋_GB2312"/>
          <w:sz w:val="24"/>
          <w:szCs w:val="24"/>
        </w:rPr>
        <w:t>第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</w:t>
      </w:r>
      <w:r>
        <w:rPr>
          <w:rFonts w:eastAsia="仿宋_GB2312"/>
          <w:sz w:val="24"/>
          <w:szCs w:val="24"/>
        </w:rPr>
        <w:t>页</w:t>
      </w:r>
    </w:p>
    <w:p>
      <w:pPr>
        <w:spacing w:line="360" w:lineRule="auto"/>
        <w:jc w:val="center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表A.3    钻孔水泥（砂）浆封孔记录表</w:t>
      </w:r>
    </w:p>
    <w:p>
      <w:pPr>
        <w:spacing w:line="0" w:lineRule="atLeas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勘察单位:</w:t>
      </w:r>
    </w:p>
    <w:tbl>
      <w:tblPr>
        <w:tblStyle w:val="1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52"/>
        <w:gridCol w:w="50"/>
        <w:gridCol w:w="852"/>
        <w:gridCol w:w="1131"/>
        <w:gridCol w:w="1134"/>
        <w:gridCol w:w="58"/>
        <w:gridCol w:w="935"/>
        <w:gridCol w:w="615"/>
        <w:gridCol w:w="377"/>
        <w:gridCol w:w="1134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工程名称</w:t>
            </w:r>
          </w:p>
        </w:tc>
        <w:tc>
          <w:tcPr>
            <w:tcW w:w="322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勘察阶段</w:t>
            </w:r>
          </w:p>
        </w:tc>
        <w:tc>
          <w:tcPr>
            <w:tcW w:w="3354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钻孔编号</w:t>
            </w:r>
          </w:p>
        </w:tc>
        <w:tc>
          <w:tcPr>
            <w:tcW w:w="322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钻孔坐标</w:t>
            </w:r>
          </w:p>
        </w:tc>
        <w:tc>
          <w:tcPr>
            <w:tcW w:w="3354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封孔日期</w:t>
            </w:r>
          </w:p>
        </w:tc>
        <w:tc>
          <w:tcPr>
            <w:tcW w:w="8129" w:type="dxa"/>
            <w:gridSpan w:val="11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年月日(自时至时)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1002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工序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起止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时间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孔径</w:t>
            </w:r>
            <w:r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hint="eastAsia" w:eastAsia="仿宋_GB2312"/>
                <w:sz w:val="18"/>
                <w:szCs w:val="18"/>
              </w:rPr>
              <w:t>m</w:t>
            </w:r>
            <w:r>
              <w:rPr>
                <w:rFonts w:eastAsia="仿宋_GB2312"/>
                <w:sz w:val="18"/>
                <w:szCs w:val="18"/>
              </w:rPr>
              <w:t>m）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封孔起止深度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导管下入深度</w:t>
            </w:r>
            <w:r>
              <w:rPr>
                <w:rFonts w:eastAsia="仿宋_GB2312"/>
                <w:sz w:val="18"/>
                <w:szCs w:val="18"/>
              </w:rPr>
              <w:t>(m)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水泥砂浆配比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理论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灌入量</w:t>
            </w:r>
            <w:r>
              <w:rPr>
                <w:rFonts w:eastAsia="仿宋_GB2312"/>
                <w:sz w:val="18"/>
                <w:szCs w:val="18"/>
              </w:rPr>
              <w:t>（kg）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实际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灌入量</w:t>
            </w:r>
            <w:r>
              <w:rPr>
                <w:rFonts w:eastAsia="仿宋_GB2312"/>
                <w:sz w:val="18"/>
                <w:szCs w:val="18"/>
              </w:rPr>
              <w:t>（kg）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灌注方法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起始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孔深</w:t>
            </w:r>
            <w:r>
              <w:rPr>
                <w:rFonts w:eastAsia="仿宋_GB2312"/>
                <w:sz w:val="18"/>
                <w:szCs w:val="18"/>
              </w:rPr>
              <w:t>（m）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终止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孔深</w:t>
            </w:r>
            <w:r>
              <w:rPr>
                <w:rFonts w:eastAsia="仿宋_GB2312"/>
                <w:sz w:val="18"/>
                <w:szCs w:val="18"/>
              </w:rPr>
              <w:t>（m）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8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16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17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line="0" w:lineRule="atLeast"/>
        <w:jc w:val="left"/>
        <w:rPr>
          <w:rFonts w:eastAsia="仿宋_GB2312"/>
          <w:sz w:val="24"/>
          <w:szCs w:val="24"/>
        </w:rPr>
        <w:sectPr>
          <w:pgSz w:w="11907" w:h="16839"/>
          <w:pgMar w:top="1440" w:right="1134" w:bottom="1440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54" w:name="_Toc21584"/>
      <w:r>
        <w:rPr>
          <w:rFonts w:eastAsia="仿宋_GB2312"/>
          <w:sz w:val="24"/>
          <w:szCs w:val="24"/>
        </w:rPr>
        <w:t>项目负责人:           机长:             记录:                共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</w:t>
      </w:r>
      <w:r>
        <w:rPr>
          <w:rFonts w:eastAsia="仿宋_GB2312"/>
          <w:sz w:val="24"/>
          <w:szCs w:val="24"/>
        </w:rPr>
        <w:t>页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</w:t>
      </w:r>
      <w:r>
        <w:rPr>
          <w:rFonts w:eastAsia="仿宋_GB2312"/>
          <w:sz w:val="24"/>
          <w:szCs w:val="24"/>
        </w:rPr>
        <w:t>第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</w:t>
      </w:r>
      <w:r>
        <w:rPr>
          <w:rFonts w:eastAsia="仿宋_GB2312"/>
          <w:sz w:val="24"/>
          <w:szCs w:val="24"/>
        </w:rPr>
        <w:t>页</w:t>
      </w:r>
    </w:p>
    <w:p>
      <w:pPr>
        <w:jc w:val="center"/>
        <w:outlineLvl w:val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附录B</w:t>
      </w: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封孔栓塞</w:t>
      </w:r>
      <w:bookmarkEnd w:id="54"/>
    </w:p>
    <w:p>
      <w:pPr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B1  柔性杯型栓塞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 .1.1  柔性杯型栓塞宜采用橡胶板制作，材料的力学指标宜符合表B .1.1的规定。</w:t>
      </w:r>
    </w:p>
    <w:p>
      <w:pPr>
        <w:jc w:val="center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B.1.1  栓塞橡胶材料力学指标表</w:t>
      </w:r>
    </w:p>
    <w:tbl>
      <w:tblPr>
        <w:tblStyle w:val="1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2443"/>
        <w:gridCol w:w="1604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077" w:type="dxa"/>
            <w:gridSpan w:val="2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</w:t>
            </w:r>
          </w:p>
        </w:tc>
        <w:tc>
          <w:tcPr>
            <w:tcW w:w="1604" w:type="dxa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</w:t>
            </w:r>
          </w:p>
        </w:tc>
        <w:tc>
          <w:tcPr>
            <w:tcW w:w="2841" w:type="dxa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硬度（邵尔A）</w:t>
            </w:r>
          </w:p>
        </w:tc>
        <w:tc>
          <w:tcPr>
            <w:tcW w:w="1604" w:type="dxa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度</w:t>
            </w:r>
          </w:p>
        </w:tc>
        <w:tc>
          <w:tcPr>
            <w:tcW w:w="2841" w:type="dxa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70</w:t>
            </w:r>
            <w:r>
              <w:rPr>
                <w:rFonts w:hint="eastAsia" w:eastAsia="仿宋_GB2312"/>
                <w:szCs w:val="21"/>
              </w:rPr>
              <w:t xml:space="preserve"> (+5,-4)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拉伸强度</w:t>
            </w:r>
          </w:p>
        </w:tc>
        <w:tc>
          <w:tcPr>
            <w:tcW w:w="1604" w:type="dxa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MPa</w:t>
            </w:r>
          </w:p>
        </w:tc>
        <w:tc>
          <w:tcPr>
            <w:tcW w:w="2841" w:type="dxa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≥4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扯断伸长率</w:t>
            </w:r>
          </w:p>
        </w:tc>
        <w:tc>
          <w:tcPr>
            <w:tcW w:w="1604" w:type="dxa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%</w:t>
            </w:r>
          </w:p>
        </w:tc>
        <w:tc>
          <w:tcPr>
            <w:tcW w:w="2841" w:type="dxa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≥200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老化性能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/>
                <w:szCs w:val="21"/>
              </w:rPr>
              <w:t>（70°C×72h）</w:t>
            </w:r>
          </w:p>
        </w:tc>
        <w:tc>
          <w:tcPr>
            <w:tcW w:w="2443" w:type="dxa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拉伸强度变化率</w:t>
            </w:r>
          </w:p>
        </w:tc>
        <w:tc>
          <w:tcPr>
            <w:tcW w:w="1604" w:type="dxa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%</w:t>
            </w:r>
          </w:p>
        </w:tc>
        <w:tc>
          <w:tcPr>
            <w:tcW w:w="2841" w:type="dxa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≤</w:t>
            </w:r>
            <w:r>
              <w:rPr>
                <w:rFonts w:hint="eastAsia" w:eastAsia="仿宋_GB2312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dxa"/>
            <w:vMerge w:val="continue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43" w:type="dxa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扯断伸长率变化率</w:t>
            </w:r>
          </w:p>
        </w:tc>
        <w:tc>
          <w:tcPr>
            <w:tcW w:w="1604" w:type="dxa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%</w:t>
            </w:r>
          </w:p>
        </w:tc>
        <w:tc>
          <w:tcPr>
            <w:tcW w:w="2841" w:type="dxa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≤</w:t>
            </w:r>
            <w:r>
              <w:rPr>
                <w:rFonts w:hint="eastAsia" w:eastAsia="仿宋_GB2312"/>
                <w:szCs w:val="21"/>
              </w:rPr>
              <w:t>40</w:t>
            </w:r>
          </w:p>
        </w:tc>
      </w:tr>
    </w:tbl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 .1.2  栓塞的形状宜为上大下小</w:t>
      </w:r>
      <w:r>
        <w:rPr>
          <w:rFonts w:hint="eastAsia"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中空的杯形，环绕中心沿杯壁均匀布置8个小孔，见图B.1.2。</w:t>
      </w:r>
    </w:p>
    <w:p>
      <w:pPr>
        <w:widowControl/>
        <w:jc w:val="left"/>
        <w:rPr>
          <w:kern w:val="0"/>
          <w:sz w:val="24"/>
          <w:szCs w:val="24"/>
        </w:rPr>
      </w:pPr>
      <w: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176530</wp:posOffset>
            </wp:positionV>
            <wp:extent cx="2487930" cy="2399030"/>
            <wp:effectExtent l="19050" t="0" r="7620" b="0"/>
            <wp:wrapTight wrapText="bothSides">
              <wp:wrapPolygon>
                <wp:start x="-165" y="0"/>
                <wp:lineTo x="-165" y="21440"/>
                <wp:lineTo x="21666" y="21440"/>
                <wp:lineTo x="21666" y="0"/>
                <wp:lineTo x="-165" y="0"/>
              </wp:wrapPolygon>
            </wp:wrapTight>
            <wp:docPr id="4" name="图片 2" descr="C:\Users\maguisheng\AppData\Roaming\Tencent\Users\492314113\QQ\WinTemp\RichOle\F(SQVW9%7$T}V{K3YR8PX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maguisheng\AppData\Roaming\Tencent\Users\492314113\QQ\WinTemp\RichOle\F(SQVW9%7$T}V{K3YR8PXFB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239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kern w:val="0"/>
          <w:sz w:val="24"/>
          <w:szCs w:val="24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793115</wp:posOffset>
            </wp:positionV>
            <wp:extent cx="3181350" cy="1479550"/>
            <wp:effectExtent l="19050" t="0" r="0" b="0"/>
            <wp:wrapTight wrapText="bothSides">
              <wp:wrapPolygon>
                <wp:start x="-129" y="0"/>
                <wp:lineTo x="-129" y="21415"/>
                <wp:lineTo x="21600" y="21415"/>
                <wp:lineTo x="21600" y="0"/>
                <wp:lineTo x="-129" y="0"/>
              </wp:wrapPolygon>
            </wp:wrapTight>
            <wp:docPr id="3" name="图片 3" descr="C:\Users\maguisheng\AppData\Roaming\Tencent\Users\492314113\QQ\WinTemp\RichOle\TZQGK38YQW36I`DRSH5T9Z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maguisheng\AppData\Roaming\Tencent\Users\492314113\QQ\WinTemp\RichOle\TZQGK38YQW36I`DRSH5T9ZF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47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kern w:val="0"/>
          <w:sz w:val="24"/>
          <w:szCs w:val="24"/>
        </w:rPr>
      </w:pPr>
    </w:p>
    <w:p>
      <w:pPr>
        <w:jc w:val="center"/>
        <w:rPr>
          <w:rFonts w:eastAsia="黑体"/>
          <w:sz w:val="24"/>
          <w:szCs w:val="24"/>
        </w:rPr>
      </w:pPr>
    </w:p>
    <w:p>
      <w:pPr>
        <w:jc w:val="center"/>
        <w:rPr>
          <w:rFonts w:eastAsia="黑体"/>
          <w:sz w:val="24"/>
          <w:szCs w:val="24"/>
        </w:rPr>
      </w:pPr>
    </w:p>
    <w:p>
      <w:pPr>
        <w:jc w:val="center"/>
        <w:rPr>
          <w:rFonts w:eastAsia="黑体"/>
          <w:sz w:val="24"/>
          <w:szCs w:val="24"/>
        </w:rPr>
      </w:pPr>
    </w:p>
    <w:p>
      <w:pPr>
        <w:jc w:val="center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a.俯视图                                  b.剖面图</w:t>
      </w:r>
    </w:p>
    <w:p>
      <w:pPr>
        <w:jc w:val="center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B.1.2  柔性杯型栓塞示意图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B.1.3  栓塞尺寸见表B.1.3。加工成型的栓塞尺寸误差应</w:t>
      </w:r>
      <w:r>
        <w:rPr>
          <w:sz w:val="28"/>
          <w:szCs w:val="28"/>
        </w:rPr>
        <w:t>≤</w:t>
      </w:r>
      <w:r>
        <w:rPr>
          <w:rFonts w:eastAsia="仿宋_GB2312"/>
          <w:sz w:val="28"/>
          <w:szCs w:val="28"/>
        </w:rPr>
        <w:t>±2mm。</w:t>
      </w:r>
    </w:p>
    <w:p>
      <w:pPr>
        <w:spacing w:line="300" w:lineRule="exact"/>
        <w:jc w:val="center"/>
        <w:rPr>
          <w:rFonts w:eastAsia="仿宋_GB2312"/>
          <w:sz w:val="24"/>
          <w:szCs w:val="24"/>
        </w:rPr>
      </w:pPr>
      <w:r>
        <w:rPr>
          <w:rFonts w:eastAsia="黑体"/>
          <w:sz w:val="24"/>
          <w:szCs w:val="24"/>
        </w:rPr>
        <w:t>B.1.3  栓塞尺寸表</w:t>
      </w:r>
      <w:r>
        <w:rPr>
          <w:rFonts w:eastAsia="仿宋_GB2312"/>
          <w:szCs w:val="21"/>
        </w:rPr>
        <w:t>单位:mm</w:t>
      </w:r>
    </w:p>
    <w:tbl>
      <w:tblPr>
        <w:tblStyle w:val="1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02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6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尺寸代号</w:t>
            </w:r>
          </w:p>
        </w:tc>
        <w:tc>
          <w:tcPr>
            <w:tcW w:w="302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大小（钻孔孔径Φ110）</w:t>
            </w:r>
          </w:p>
        </w:tc>
        <w:tc>
          <w:tcPr>
            <w:tcW w:w="284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大小（钻孔孔径Φ90）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6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H1</w:t>
            </w:r>
          </w:p>
        </w:tc>
        <w:tc>
          <w:tcPr>
            <w:tcW w:w="302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11.0</w:t>
            </w:r>
          </w:p>
        </w:tc>
        <w:tc>
          <w:tcPr>
            <w:tcW w:w="284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6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H2</w:t>
            </w:r>
          </w:p>
        </w:tc>
        <w:tc>
          <w:tcPr>
            <w:tcW w:w="302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19.0</w:t>
            </w:r>
          </w:p>
        </w:tc>
        <w:tc>
          <w:tcPr>
            <w:tcW w:w="284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6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H</w:t>
            </w:r>
          </w:p>
        </w:tc>
        <w:tc>
          <w:tcPr>
            <w:tcW w:w="302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38.5</w:t>
            </w:r>
          </w:p>
        </w:tc>
        <w:tc>
          <w:tcPr>
            <w:tcW w:w="284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6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D1</w:t>
            </w:r>
          </w:p>
        </w:tc>
        <w:tc>
          <w:tcPr>
            <w:tcW w:w="302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115.5～118.8</w:t>
            </w:r>
          </w:p>
        </w:tc>
        <w:tc>
          <w:tcPr>
            <w:tcW w:w="284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95.6～96.5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6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L</w:t>
            </w:r>
          </w:p>
        </w:tc>
        <w:tc>
          <w:tcPr>
            <w:tcW w:w="302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29.0</w:t>
            </w:r>
          </w:p>
        </w:tc>
        <w:tc>
          <w:tcPr>
            <w:tcW w:w="284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6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R</w:t>
            </w:r>
          </w:p>
        </w:tc>
        <w:tc>
          <w:tcPr>
            <w:tcW w:w="302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25.0</w:t>
            </w:r>
          </w:p>
        </w:tc>
        <w:tc>
          <w:tcPr>
            <w:tcW w:w="284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6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Φ</w:t>
            </w:r>
          </w:p>
        </w:tc>
        <w:tc>
          <w:tcPr>
            <w:tcW w:w="302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5.0</w:t>
            </w:r>
          </w:p>
        </w:tc>
        <w:tc>
          <w:tcPr>
            <w:tcW w:w="284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6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r</w:t>
            </w:r>
          </w:p>
        </w:tc>
        <w:tc>
          <w:tcPr>
            <w:tcW w:w="302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45.0</w:t>
            </w:r>
          </w:p>
        </w:tc>
        <w:tc>
          <w:tcPr>
            <w:tcW w:w="284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6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D2</w:t>
            </w:r>
          </w:p>
        </w:tc>
        <w:tc>
          <w:tcPr>
            <w:tcW w:w="302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99.0</w:t>
            </w:r>
          </w:p>
        </w:tc>
        <w:tc>
          <w:tcPr>
            <w:tcW w:w="284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81.9</w:t>
            </w:r>
          </w:p>
        </w:tc>
      </w:tr>
    </w:tbl>
    <w:p>
      <w:pPr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B 2  囊袋式栓塞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B.2.1  囊袋式栓塞主要由胶囊、单向阀、爆破阀和注浆管组成，封孔装置结构如图B.2.1所示。</w:t>
      </w:r>
    </w:p>
    <w:p>
      <w:pPr>
        <w:jc w:val="center"/>
        <w:rPr>
          <w:rFonts w:eastAsia="仿宋_GB2312"/>
          <w:sz w:val="28"/>
          <w:szCs w:val="28"/>
        </w:rPr>
      </w:pPr>
      <w:r>
        <w:object>
          <v:shape id="_x0000_i1025" o:spt="75" type="#_x0000_t75" style="height:69.75pt;width:341.6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AutoCAD.Drawing.20" ShapeID="_x0000_i1025" DrawAspect="Content" ObjectID="_1468075725" r:id="rId11">
            <o:LockedField>false</o:LockedField>
          </o:OLEObject>
        </w:object>
      </w:r>
    </w:p>
    <w:p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图B.2.1    囊袋式栓塞结构示意图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B.2.2  胶囊膨胀时应能承受一定的压力，同时胶囊的膨胀性也不宜过大，避免胶囊过分膨胀而使其强度降低。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B.2.3  爆破阀的开启压力宜根据胶囊的有效封堵压力、胶囊的极限压力确定，现场应用中宜根据封孔压力调节。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B.2.4  应保证单向阀逆流闭锁的有效性。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B.2.5  囊袋式栓塞封孔流程如图B.2.5所示。</w:t>
      </w:r>
    </w:p>
    <w:p>
      <w:pPr>
        <w:jc w:val="center"/>
        <w:rPr>
          <w:rFonts w:eastAsia="仿宋_GB2312"/>
          <w:sz w:val="28"/>
          <w:szCs w:val="28"/>
        </w:rPr>
      </w:pPr>
      <w:r>
        <w:object>
          <v:shape id="_x0000_i1026" o:spt="75" type="#_x0000_t75" style="height:101.65pt;width:256.5pt;" o:ole="t" filled="f" o:preferrelative="t" stroked="f" coordsize="21600,21600">
            <v:path/>
            <v:fill on="f" focussize="0,0"/>
            <v:stroke on="f" joinstyle="miter"/>
            <v:imagedata r:id="rId14" cropleft="13155f" croptop="14590f" cropright="19673f" cropbottom="25114f" o:title=""/>
            <o:lock v:ext="edit" aspectratio="t"/>
            <w10:wrap type="none"/>
            <w10:anchorlock/>
          </v:shape>
          <o:OLEObject Type="Embed" ProgID="AutoCAD.Drawing.17" ShapeID="_x0000_i1026" DrawAspect="Content" ObjectID="_1468075726" r:id="rId13">
            <o:LockedField>false</o:LockedField>
          </o:OLEObject>
        </w:object>
      </w:r>
    </w:p>
    <w:p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图B.2.5    囊袋式栓塞封孔流程示意图</w:t>
      </w:r>
    </w:p>
    <w:p>
      <w:pPr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B 3  马丽散栓塞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B.3.1  马丽散栓塞可在钻探现场制做，使用的材料主要有短钻杆、聚氨酯、毛巾布（麻袋布或棉纱）等。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B.3.2  短钻杆长度可为0.5-1.0m，宜用木楔或黏土将钻杆中心孔封堵。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B.3.3  毛巾布宽可为0.5m，长度宜根据钻孔直径确定，缠在钻杆上后的直径可比钻孔直径小一个径级。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B.3.4  将聚氨酯A、B组分（黑、白料）按照1：1的比例倒入容器中，应快速搅拌均匀。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B.3.5  将毛巾布卷缠到钻杆上，宜边卷缠边将聚氨酯混合液均匀涂抹到毛巾布上。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B.3.6  将卷缠好聚氨酯混合液的封孔管快速插入钻孔，整个操作时间不宜超过5min。</w:t>
      </w:r>
    </w:p>
    <w:p>
      <w:pPr>
        <w:autoSpaceDE w:val="0"/>
        <w:autoSpaceDN w:val="0"/>
        <w:adjustRightInd w:val="0"/>
        <w:jc w:val="left"/>
        <w:rPr>
          <w:rFonts w:eastAsia="仿宋_GB2312"/>
          <w:sz w:val="28"/>
          <w:szCs w:val="28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jc w:val="center"/>
        <w:outlineLvl w:val="0"/>
        <w:rPr>
          <w:rFonts w:eastAsia="仿宋_GB2312"/>
          <w:sz w:val="28"/>
          <w:szCs w:val="28"/>
        </w:rPr>
      </w:pPr>
      <w:bookmarkStart w:id="55" w:name="_Toc379784160"/>
      <w:bookmarkStart w:id="56" w:name="_Toc557"/>
      <w:r>
        <w:rPr>
          <w:rFonts w:eastAsia="仿宋_GB2312"/>
          <w:sz w:val="28"/>
          <w:szCs w:val="28"/>
        </w:rPr>
        <w:t>附录C  封孔质量检查与验收记录表</w:t>
      </w:r>
      <w:bookmarkEnd w:id="55"/>
      <w:bookmarkEnd w:id="56"/>
    </w:p>
    <w:p>
      <w:pPr>
        <w:spacing w:line="360" w:lineRule="auto"/>
        <w:jc w:val="center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C.1    封孔质量表观检查与验收记录表</w:t>
      </w:r>
    </w:p>
    <w:p>
      <w:pPr>
        <w:spacing w:line="0" w:lineRule="atLeas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勘察单位:</w:t>
      </w:r>
    </w:p>
    <w:tbl>
      <w:tblPr>
        <w:tblStyle w:val="1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705"/>
        <w:gridCol w:w="2126"/>
        <w:gridCol w:w="1275"/>
        <w:gridCol w:w="1419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工程名称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勘察阶段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钻孔编号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钻孔坐标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开孔日期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终孔日期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封孔日期</w:t>
            </w:r>
          </w:p>
        </w:tc>
        <w:tc>
          <w:tcPr>
            <w:tcW w:w="1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检查日期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钻孔直径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水泥（砂）浆凝结情况</w:t>
            </w:r>
          </w:p>
        </w:tc>
        <w:tc>
          <w:tcPr>
            <w:tcW w:w="804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水泥（砂）浆与孔壁岩土体结合情况</w:t>
            </w:r>
          </w:p>
        </w:tc>
        <w:tc>
          <w:tcPr>
            <w:tcW w:w="804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孔口恢复情况</w:t>
            </w:r>
          </w:p>
        </w:tc>
        <w:tc>
          <w:tcPr>
            <w:tcW w:w="804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4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检查结果综合评述：</w:t>
            </w: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处理意见：</w:t>
            </w: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检查或验收组组长（签名）：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854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签名：</w:t>
            </w: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eastAsia="仿宋_GB2312"/>
          <w:sz w:val="28"/>
          <w:szCs w:val="28"/>
        </w:rPr>
        <w:sectPr>
          <w:pgSz w:w="11906" w:h="16838"/>
          <w:pgMar w:top="1440" w:right="1134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C.2   封孔质量挖孔检查与验收记录表</w:t>
      </w:r>
    </w:p>
    <w:p>
      <w:pPr>
        <w:spacing w:line="0" w:lineRule="atLeas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勘察单位:</w:t>
      </w:r>
    </w:p>
    <w:tbl>
      <w:tblPr>
        <w:tblStyle w:val="1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705"/>
        <w:gridCol w:w="2126"/>
        <w:gridCol w:w="1275"/>
        <w:gridCol w:w="1419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工程名称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勘察阶段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钻孔编号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钻孔坐标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开孔日期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终孔日期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封孔日期</w:t>
            </w:r>
          </w:p>
        </w:tc>
        <w:tc>
          <w:tcPr>
            <w:tcW w:w="1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检查日期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钻孔直径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开挖深度</w:t>
            </w:r>
          </w:p>
        </w:tc>
        <w:tc>
          <w:tcPr>
            <w:tcW w:w="1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封孔土柱直径</w:t>
            </w:r>
          </w:p>
        </w:tc>
        <w:tc>
          <w:tcPr>
            <w:tcW w:w="804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黏土球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变形情况</w:t>
            </w:r>
          </w:p>
        </w:tc>
        <w:tc>
          <w:tcPr>
            <w:tcW w:w="804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是否存在架空</w:t>
            </w:r>
          </w:p>
        </w:tc>
        <w:tc>
          <w:tcPr>
            <w:tcW w:w="804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与周围土体结合情况</w:t>
            </w:r>
          </w:p>
        </w:tc>
        <w:tc>
          <w:tcPr>
            <w:tcW w:w="804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4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检查结果综合评述：</w:t>
            </w: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处理意见：</w:t>
            </w: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检查或验收组组长（签名）：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854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签名：</w:t>
            </w: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eastAsia="仿宋_GB2312"/>
          <w:sz w:val="28"/>
          <w:szCs w:val="28"/>
        </w:rPr>
        <w:sectPr>
          <w:pgSz w:w="11906" w:h="16838"/>
          <w:pgMar w:top="1440" w:right="1134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C.</w:t>
      </w:r>
      <w:r>
        <w:rPr>
          <w:rFonts w:hint="eastAsia" w:eastAsia="黑体"/>
          <w:sz w:val="24"/>
          <w:szCs w:val="24"/>
        </w:rPr>
        <w:t>3</w:t>
      </w:r>
      <w:r>
        <w:rPr>
          <w:rFonts w:eastAsia="黑体"/>
          <w:sz w:val="24"/>
          <w:szCs w:val="24"/>
        </w:rPr>
        <w:t>封孔质量套孔检查与验收记录表</w:t>
      </w:r>
    </w:p>
    <w:p>
      <w:pPr>
        <w:spacing w:line="0" w:lineRule="atLeas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勘察单位:</w:t>
      </w:r>
    </w:p>
    <w:tbl>
      <w:tblPr>
        <w:tblStyle w:val="1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705"/>
        <w:gridCol w:w="2126"/>
        <w:gridCol w:w="1275"/>
        <w:gridCol w:w="1419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工程名称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勘察阶段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钻孔编号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钻孔坐标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开孔日期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终孔日期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封孔日期</w:t>
            </w:r>
          </w:p>
        </w:tc>
        <w:tc>
          <w:tcPr>
            <w:tcW w:w="1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检查日期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钻孔直径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套孔深度</w:t>
            </w:r>
          </w:p>
        </w:tc>
        <w:tc>
          <w:tcPr>
            <w:tcW w:w="1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封孔土柱直径</w:t>
            </w:r>
          </w:p>
        </w:tc>
        <w:tc>
          <w:tcPr>
            <w:tcW w:w="804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黏土球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变形情况</w:t>
            </w:r>
          </w:p>
        </w:tc>
        <w:tc>
          <w:tcPr>
            <w:tcW w:w="804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是否存在架空</w:t>
            </w:r>
          </w:p>
        </w:tc>
        <w:tc>
          <w:tcPr>
            <w:tcW w:w="804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与周围土体结合情况</w:t>
            </w:r>
          </w:p>
        </w:tc>
        <w:tc>
          <w:tcPr>
            <w:tcW w:w="804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4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检查结果综合评述：</w:t>
            </w: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处理意见：</w:t>
            </w: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检查或验收组组长（签名）：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854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签名：</w:t>
            </w: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eastAsia="仿宋_GB2312"/>
          <w:sz w:val="28"/>
          <w:szCs w:val="28"/>
        </w:rPr>
        <w:sectPr>
          <w:pgSz w:w="11906" w:h="16838"/>
          <w:pgMar w:top="1440" w:right="1134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jc w:val="center"/>
        <w:outlineLvl w:val="0"/>
        <w:rPr>
          <w:rFonts w:eastAsia="黑体"/>
          <w:sz w:val="28"/>
          <w:szCs w:val="28"/>
        </w:rPr>
      </w:pPr>
      <w:bookmarkStart w:id="57" w:name="_Toc8109"/>
      <w:r>
        <w:rPr>
          <w:rFonts w:eastAsia="黑体"/>
          <w:sz w:val="28"/>
          <w:szCs w:val="28"/>
        </w:rPr>
        <w:t>本</w:t>
      </w:r>
      <w:r>
        <w:rPr>
          <w:rFonts w:hint="eastAsia" w:eastAsia="黑体"/>
          <w:sz w:val="28"/>
          <w:szCs w:val="28"/>
          <w:lang w:eastAsia="zh-CN"/>
        </w:rPr>
        <w:t>标准</w:t>
      </w:r>
      <w:r>
        <w:rPr>
          <w:rFonts w:eastAsia="黑体"/>
          <w:sz w:val="28"/>
          <w:szCs w:val="28"/>
        </w:rPr>
        <w:t>用词说明</w:t>
      </w:r>
      <w:bookmarkEnd w:id="57"/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  为便于在执行本</w:t>
      </w:r>
      <w:r>
        <w:rPr>
          <w:rFonts w:hint="eastAsia" w:eastAsia="仿宋_GB2312"/>
          <w:sz w:val="28"/>
          <w:szCs w:val="28"/>
          <w:lang w:eastAsia="zh-CN"/>
        </w:rPr>
        <w:t>标准</w:t>
      </w:r>
      <w:r>
        <w:rPr>
          <w:rFonts w:eastAsia="仿宋_GB2312"/>
          <w:sz w:val="28"/>
          <w:szCs w:val="28"/>
        </w:rPr>
        <w:t>条文时区别对待，对要求严格程度不同的用词说明如下：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1）表示很严格，非这样做不可的用词：正面词采用“必须”，反面词采用“严禁”。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2）表示严格，在正常情况下均应这样做的用词：正面词采用“应”，反面词采用“不应”或“不得”。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3）表示允许稍有选择，在条件许可时首先应这样做的用词：正面词采用“宜”，反面词采用“不宜”；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表示有选择，在一定条件下可以这样做的用词，采用“可”。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  本</w:t>
      </w:r>
      <w:r>
        <w:rPr>
          <w:rFonts w:hint="eastAsia" w:eastAsia="仿宋_GB2312"/>
          <w:sz w:val="28"/>
          <w:szCs w:val="28"/>
          <w:lang w:eastAsia="zh-CN"/>
        </w:rPr>
        <w:t>标准</w:t>
      </w:r>
      <w:r>
        <w:rPr>
          <w:rFonts w:eastAsia="仿宋_GB2312"/>
          <w:sz w:val="28"/>
          <w:szCs w:val="28"/>
        </w:rPr>
        <w:t>中指明应按其他有关标准执行的写法为“应符合……的规定”或“应按……执行”。</w:t>
      </w:r>
    </w:p>
    <w:p>
      <w:pPr>
        <w:ind w:firstLine="883" w:firstLineChars="200"/>
        <w:jc w:val="center"/>
        <w:rPr>
          <w:rFonts w:eastAsia="黑体"/>
          <w:b/>
          <w:sz w:val="44"/>
          <w:szCs w:val="44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ind w:firstLine="883" w:firstLineChars="200"/>
        <w:jc w:val="center"/>
        <w:rPr>
          <w:rFonts w:eastAsia="黑体"/>
          <w:b/>
          <w:sz w:val="44"/>
          <w:szCs w:val="44"/>
        </w:rPr>
      </w:pPr>
    </w:p>
    <w:p>
      <w:pPr>
        <w:ind w:firstLine="883" w:firstLineChars="200"/>
        <w:jc w:val="center"/>
        <w:rPr>
          <w:rFonts w:eastAsia="黑体"/>
          <w:b/>
          <w:sz w:val="44"/>
          <w:szCs w:val="44"/>
        </w:rPr>
      </w:pPr>
    </w:p>
    <w:p>
      <w:pPr>
        <w:ind w:firstLine="883" w:firstLineChars="200"/>
        <w:jc w:val="center"/>
        <w:rPr>
          <w:rFonts w:eastAsia="黑体"/>
          <w:b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b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b/>
          <w:sz w:val="52"/>
          <w:szCs w:val="52"/>
        </w:rPr>
      </w:pPr>
      <w:r>
        <w:rPr>
          <w:rFonts w:eastAsia="黑体"/>
          <w:b/>
          <w:sz w:val="52"/>
          <w:szCs w:val="52"/>
        </w:rPr>
        <w:t>工程钻探封孔技术规程</w:t>
      </w:r>
    </w:p>
    <w:p>
      <w:pPr>
        <w:spacing w:line="360" w:lineRule="auto"/>
        <w:jc w:val="center"/>
        <w:outlineLvl w:val="0"/>
        <w:rPr>
          <w:rFonts w:eastAsia="黑体"/>
          <w:sz w:val="44"/>
          <w:szCs w:val="44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58" w:name="_Toc10772"/>
      <w:r>
        <w:rPr>
          <w:rFonts w:eastAsia="黑体"/>
          <w:sz w:val="44"/>
          <w:szCs w:val="44"/>
        </w:rPr>
        <w:t>条文说明</w:t>
      </w:r>
      <w:bookmarkEnd w:id="58"/>
    </w:p>
    <w:p>
      <w:pPr>
        <w:jc w:val="center"/>
        <w:rPr>
          <w:rFonts w:eastAsia="黑体"/>
          <w:sz w:val="30"/>
          <w:szCs w:val="30"/>
        </w:rPr>
      </w:pPr>
      <w:bookmarkStart w:id="59" w:name="_Toc372533447"/>
      <w:r>
        <w:rPr>
          <w:rFonts w:hint="eastAsia" w:eastAsia="黑体"/>
          <w:sz w:val="30"/>
          <w:szCs w:val="30"/>
          <w:lang w:val="en-US" w:eastAsia="zh-CN"/>
        </w:rPr>
        <w:t>4</w:t>
      </w:r>
      <w:r>
        <w:rPr>
          <w:rFonts w:eastAsia="黑体"/>
          <w:sz w:val="30"/>
          <w:szCs w:val="30"/>
        </w:rPr>
        <w:t xml:space="preserve">  总则</w:t>
      </w:r>
    </w:p>
    <w:p>
      <w:pPr>
        <w:spacing w:line="360" w:lineRule="auto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4</w:t>
      </w:r>
      <w:r>
        <w:rPr>
          <w:rFonts w:eastAsia="仿宋_GB2312"/>
          <w:sz w:val="28"/>
          <w:szCs w:val="28"/>
        </w:rPr>
        <w:t>.1  工程钻探</w:t>
      </w:r>
      <w:r>
        <w:rPr>
          <w:rFonts w:hint="eastAsia" w:eastAsia="仿宋_GB2312"/>
          <w:sz w:val="28"/>
          <w:szCs w:val="28"/>
        </w:rPr>
        <w:t>是指专门为各类工程建设而实施的钻探</w:t>
      </w:r>
      <w:r>
        <w:rPr>
          <w:rFonts w:eastAsia="仿宋_GB2312"/>
          <w:sz w:val="28"/>
          <w:szCs w:val="28"/>
        </w:rPr>
        <w:t>，</w:t>
      </w:r>
      <w:r>
        <w:rPr>
          <w:rFonts w:hint="eastAsia" w:eastAsia="仿宋_GB2312"/>
          <w:sz w:val="28"/>
          <w:szCs w:val="28"/>
        </w:rPr>
        <w:t>不包括诸</w:t>
      </w:r>
      <w:r>
        <w:rPr>
          <w:rFonts w:eastAsia="仿宋_GB2312"/>
          <w:sz w:val="28"/>
          <w:szCs w:val="28"/>
        </w:rPr>
        <w:t>如探矿、石油勘探等</w:t>
      </w:r>
      <w:r>
        <w:rPr>
          <w:rFonts w:hint="eastAsia" w:eastAsia="仿宋_GB2312"/>
          <w:sz w:val="28"/>
          <w:szCs w:val="28"/>
        </w:rPr>
        <w:t>所进行的钻探</w:t>
      </w:r>
      <w:r>
        <w:rPr>
          <w:rFonts w:eastAsia="仿宋_GB2312"/>
          <w:sz w:val="28"/>
          <w:szCs w:val="28"/>
        </w:rPr>
        <w:t>。静力触探孔的封孔可参考相关法律法规和现行标准。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工程钻探封孔是一项十分重要的工作，封孔质量的好坏不仅可能影响到建（构）筑物的安全，还可能对环境造成影响，甚至引发地质灾害。</w:t>
      </w:r>
    </w:p>
    <w:p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国家现行标准中，对工程钻探封孔没有系统的规定。有的标准虽然提及了钻探封孔问题，但对封孔原则、方法、材料、工艺等均很少涉猎。《工程钻探封孔技术规程》的编制将</w:t>
      </w:r>
      <w:r>
        <w:rPr>
          <w:rFonts w:hint="eastAsia" w:eastAsia="仿宋_GB2312"/>
          <w:sz w:val="28"/>
          <w:szCs w:val="28"/>
        </w:rPr>
        <w:t>规范</w:t>
      </w:r>
      <w:r>
        <w:rPr>
          <w:rFonts w:eastAsia="仿宋_GB2312"/>
          <w:sz w:val="28"/>
          <w:szCs w:val="28"/>
        </w:rPr>
        <w:t>工程钻探封孔</w:t>
      </w:r>
      <w:r>
        <w:rPr>
          <w:rFonts w:hint="eastAsia" w:eastAsia="仿宋_GB2312"/>
          <w:sz w:val="28"/>
          <w:szCs w:val="28"/>
        </w:rPr>
        <w:t>技术方法与操作程序</w:t>
      </w:r>
      <w:r>
        <w:rPr>
          <w:rFonts w:eastAsia="仿宋_GB2312"/>
          <w:sz w:val="28"/>
          <w:szCs w:val="28"/>
        </w:rPr>
        <w:t>，使得工程钻探更好地为我</w:t>
      </w:r>
      <w:r>
        <w:rPr>
          <w:rFonts w:hint="eastAsia" w:eastAsia="仿宋_GB2312"/>
          <w:sz w:val="28"/>
          <w:szCs w:val="28"/>
          <w:lang w:eastAsia="zh-CN"/>
        </w:rPr>
        <w:t>省</w:t>
      </w:r>
      <w:r>
        <w:rPr>
          <w:rFonts w:eastAsia="仿宋_GB2312"/>
          <w:sz w:val="28"/>
          <w:szCs w:val="28"/>
        </w:rPr>
        <w:t>各方面建设服务。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4</w:t>
      </w:r>
      <w:r>
        <w:rPr>
          <w:rFonts w:eastAsia="仿宋_GB2312"/>
          <w:sz w:val="28"/>
          <w:szCs w:val="28"/>
        </w:rPr>
        <w:t>.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eastAsia="仿宋_GB2312"/>
          <w:sz w:val="28"/>
          <w:szCs w:val="28"/>
        </w:rPr>
        <w:t xml:space="preserve">  钻探封孔的目的是不破坏环境、不影响建（构）筑物施工与安全、不留隐患、不改变自然地质条件。</w:t>
      </w:r>
    </w:p>
    <w:p>
      <w:pPr>
        <w:jc w:val="left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val="en-US" w:eastAsia="zh-CN"/>
        </w:rPr>
        <w:t>5</w:t>
      </w:r>
      <w:r>
        <w:rPr>
          <w:rFonts w:eastAsia="黑体"/>
          <w:sz w:val="30"/>
          <w:szCs w:val="30"/>
        </w:rPr>
        <w:t xml:space="preserve">  基本规定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 xml:space="preserve">.1  </w:t>
      </w:r>
      <w:r>
        <w:rPr>
          <w:rFonts w:hint="eastAsia" w:eastAsia="仿宋_GB2312"/>
          <w:sz w:val="28"/>
          <w:szCs w:val="28"/>
        </w:rPr>
        <w:t>钻探</w:t>
      </w:r>
      <w:r>
        <w:rPr>
          <w:rFonts w:eastAsia="仿宋_GB2312"/>
          <w:sz w:val="28"/>
          <w:szCs w:val="28"/>
        </w:rPr>
        <w:t>封孔</w:t>
      </w:r>
      <w:r>
        <w:rPr>
          <w:rFonts w:hint="eastAsia" w:eastAsia="仿宋_GB2312"/>
          <w:sz w:val="28"/>
          <w:szCs w:val="28"/>
        </w:rPr>
        <w:t>应</w:t>
      </w:r>
      <w:r>
        <w:rPr>
          <w:rFonts w:eastAsia="仿宋_GB2312"/>
          <w:sz w:val="28"/>
          <w:szCs w:val="28"/>
        </w:rPr>
        <w:t>在施钻目的达到后及时</w:t>
      </w:r>
      <w:r>
        <w:rPr>
          <w:rFonts w:hint="eastAsia" w:eastAsia="仿宋_GB2312"/>
          <w:sz w:val="28"/>
          <w:szCs w:val="28"/>
        </w:rPr>
        <w:t>进行，</w:t>
      </w:r>
      <w:r>
        <w:rPr>
          <w:rFonts w:eastAsia="仿宋_GB2312"/>
          <w:sz w:val="28"/>
          <w:szCs w:val="28"/>
        </w:rPr>
        <w:t>一般情况下，大部分钻孔在施钻完毕后即达到了钻孔目的。</w:t>
      </w:r>
      <w:r>
        <w:rPr>
          <w:rFonts w:hint="eastAsia" w:eastAsia="仿宋_GB2312"/>
          <w:sz w:val="28"/>
          <w:szCs w:val="28"/>
        </w:rPr>
        <w:t>但一些</w:t>
      </w:r>
      <w:r>
        <w:rPr>
          <w:rFonts w:eastAsia="仿宋_GB2312"/>
          <w:sz w:val="28"/>
          <w:szCs w:val="28"/>
        </w:rPr>
        <w:t>特殊钻孔，如抽水试验钻孔、</w:t>
      </w:r>
      <w:r>
        <w:rPr>
          <w:rFonts w:hint="eastAsia" w:eastAsia="仿宋_GB2312"/>
          <w:sz w:val="28"/>
          <w:szCs w:val="28"/>
        </w:rPr>
        <w:t>水文地质</w:t>
      </w:r>
      <w:r>
        <w:rPr>
          <w:rFonts w:eastAsia="仿宋_GB2312"/>
          <w:sz w:val="28"/>
          <w:szCs w:val="28"/>
        </w:rPr>
        <w:t>长期观测孔等，资料收集工作需要延续一段时间，此种情况下，应在资料收集完成后封孔。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.2  本条规定了封孔工作的承担者及封孔质量责任人是施钻单位，遵循了“谁施工、谁负责”的基本原则。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.3  工程钻探的封孔应根据其对环境、建（构）筑物施工与安全等的影响来判断，选择封填或回填。回填是将钻孔中取出的岩、土，按照原始地层顺序再填回到钻孔中并压实的封孔方法。封填是为了达到特定目的，</w:t>
      </w:r>
      <w:r>
        <w:rPr>
          <w:rFonts w:hint="eastAsia" w:eastAsia="仿宋_GB2312"/>
          <w:sz w:val="28"/>
          <w:szCs w:val="28"/>
        </w:rPr>
        <w:t>按一定操作程序，</w:t>
      </w:r>
      <w:r>
        <w:rPr>
          <w:rFonts w:eastAsia="仿宋_GB2312"/>
          <w:sz w:val="28"/>
          <w:szCs w:val="28"/>
        </w:rPr>
        <w:t>使用特定材料，对工程钻探孔进行封堵的封孔方法。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 xml:space="preserve">.4  </w:t>
      </w:r>
      <w:r>
        <w:rPr>
          <w:rFonts w:hint="eastAsia" w:eastAsia="仿宋_GB2312"/>
          <w:sz w:val="28"/>
          <w:szCs w:val="28"/>
        </w:rPr>
        <w:t>在</w:t>
      </w:r>
      <w:r>
        <w:rPr>
          <w:rFonts w:eastAsia="仿宋_GB2312"/>
          <w:sz w:val="28"/>
          <w:szCs w:val="28"/>
        </w:rPr>
        <w:t>第四系覆盖层中封孔</w:t>
      </w:r>
      <w:r>
        <w:rPr>
          <w:rFonts w:hint="eastAsia" w:eastAsia="仿宋_GB2312"/>
          <w:sz w:val="28"/>
          <w:szCs w:val="28"/>
        </w:rPr>
        <w:t>，遵循</w:t>
      </w:r>
      <w:r>
        <w:rPr>
          <w:rFonts w:eastAsia="仿宋_GB2312"/>
          <w:sz w:val="28"/>
          <w:szCs w:val="28"/>
        </w:rPr>
        <w:t>“以土还土，以砂还砂” 的原则是为了保证工程钻探和封孔不改变自然形成的地质条件。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.5  河道管理范围为两岸堤防之间的水域、沙洲、滩地（包括可耕地），以及堤身、禁脚地、工程留用地和安全保护区。无堤防的河道，其管理范围根据历史最高洪水水位或者设计洪水水位确定。长江、汉汉干堤及重要支堤工程留用地和安全保护区一般为距堤内平台脚500米。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涉及防洪安全的钻孔，汛期洪水可能沿钻孔产生渗透破坏，导致堤防溃口</w:t>
      </w:r>
      <w:r>
        <w:rPr>
          <w:rFonts w:hint="eastAsia" w:eastAsia="仿宋_GB2312"/>
          <w:sz w:val="28"/>
          <w:szCs w:val="28"/>
        </w:rPr>
        <w:t>等重大险情的发生</w:t>
      </w:r>
      <w:r>
        <w:rPr>
          <w:rFonts w:eastAsia="仿宋_GB2312"/>
          <w:sz w:val="28"/>
          <w:szCs w:val="28"/>
        </w:rPr>
        <w:t>，危及人民生命财产，造成不可估量的严重后果。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.6  水闸等涉水建筑物，地下水沿钻孔流动，会导致建筑物底板扬压力升高，影响建筑物稳定。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.7  可溶岩分布地区，由于岩溶发育的复杂性，即使工程钻探没有揭露溶洞，也有可能引发岩溶地面塌陷。因此，不能因为没有揭露溶洞就放松封孔工作，应确保万无一失。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.8  供水水源地的钻孔，打穿含水层的保护层后，可能导致其它污染水进入含水层，污染水源，因此应采取封填的措施恢复含水层的自然状态。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.9  隧道、基坑等地下工程，钻孔可能会影响施工安全，封孔不好可能影响工程建设，造成施工过程中的安全事故，因此应根据工程、环境、施工工法和地质条件确定封填孔段。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.11 为做好工程钻探封孔工作，应在钻探工作开展之前对封孔进行前期策划，确定哪些孔应该封填，哪些孔回填，指导工程钻探封孔，并应制定严格的质量保证措施。在具体实施过程中，还应根据具体条件进行调整。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.12 过程控制是保证封孔质量的关键，本条规定封孔工作的每一环节都要得到有效控制，保证每一步骤质量才能保证封孔的整体质量。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.13 封孔记录是施钻单位封孔质量的证明材料，应认真对待。封孔记录应在现场随着封孔进程边封孔边如实填写，不得事后追记，更不得伪造。参与封孔的人员应在记录表上签字。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.14 封孔结束后孔口处理也是十分重要的。涉及防洪安全的钻孔，在来年汛期是防洪巡查的重要对象。城区钻孔，可能涉及各种路面和场地，应将孔口恢复到原貌。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.16 本条规定所有与封孔有关的记录，包括封孔记录、自检记录和验收记录等必须归档。</w:t>
      </w:r>
    </w:p>
    <w:p>
      <w:pPr>
        <w:jc w:val="left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val="en-US" w:eastAsia="zh-CN"/>
        </w:rPr>
        <w:t>6</w:t>
      </w:r>
      <w:r>
        <w:rPr>
          <w:rFonts w:eastAsia="黑体"/>
          <w:sz w:val="30"/>
          <w:szCs w:val="30"/>
        </w:rPr>
        <w:t xml:space="preserve">  回填封孔方法</w:t>
      </w:r>
      <w:bookmarkEnd w:id="59"/>
    </w:p>
    <w:p>
      <w:pPr>
        <w:jc w:val="left"/>
        <w:rPr>
          <w:rFonts w:eastAsia="黑体"/>
          <w:sz w:val="28"/>
          <w:szCs w:val="28"/>
        </w:rPr>
      </w:pPr>
      <w:bookmarkStart w:id="60" w:name="_Toc372533448"/>
      <w:r>
        <w:rPr>
          <w:rFonts w:hint="eastAsia" w:eastAsia="黑体"/>
          <w:sz w:val="28"/>
          <w:szCs w:val="28"/>
          <w:lang w:val="en-US" w:eastAsia="zh-CN"/>
        </w:rPr>
        <w:t>6</w:t>
      </w:r>
      <w:r>
        <w:rPr>
          <w:rFonts w:eastAsia="黑体"/>
          <w:sz w:val="28"/>
          <w:szCs w:val="28"/>
        </w:rPr>
        <w:t xml:space="preserve">.1  </w:t>
      </w:r>
      <w:bookmarkEnd w:id="60"/>
      <w:r>
        <w:rPr>
          <w:rFonts w:eastAsia="黑体"/>
          <w:sz w:val="28"/>
          <w:szCs w:val="28"/>
        </w:rPr>
        <w:t>一般规定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.1.</w:t>
      </w:r>
      <w:r>
        <w:rPr>
          <w:rFonts w:hint="eastAsia"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 xml:space="preserve">  孔口段用击实器击实是保证封孔后孔口平整</w:t>
      </w:r>
      <w:r>
        <w:rPr>
          <w:rFonts w:hint="eastAsia" w:eastAsia="仿宋_GB2312"/>
          <w:sz w:val="28"/>
          <w:szCs w:val="28"/>
        </w:rPr>
        <w:t>，避免伤及</w:t>
      </w:r>
      <w:r>
        <w:rPr>
          <w:rFonts w:eastAsia="仿宋_GB2312"/>
          <w:sz w:val="28"/>
          <w:szCs w:val="28"/>
        </w:rPr>
        <w:t>人、畜。</w:t>
      </w:r>
    </w:p>
    <w:p>
      <w:pPr>
        <w:jc w:val="left"/>
        <w:rPr>
          <w:rFonts w:eastAsia="黑体"/>
          <w:sz w:val="28"/>
          <w:szCs w:val="28"/>
        </w:rPr>
      </w:pPr>
      <w:bookmarkStart w:id="61" w:name="_Toc372533449"/>
      <w:r>
        <w:rPr>
          <w:rFonts w:hint="eastAsia" w:eastAsia="黑体"/>
          <w:sz w:val="28"/>
          <w:szCs w:val="28"/>
          <w:lang w:val="en-US" w:eastAsia="zh-CN"/>
        </w:rPr>
        <w:t>6</w:t>
      </w:r>
      <w:r>
        <w:rPr>
          <w:rFonts w:eastAsia="黑体"/>
          <w:sz w:val="28"/>
          <w:szCs w:val="28"/>
        </w:rPr>
        <w:t>.2  回填法封孔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.2.1  回填法封孔，向孔内投放芯样的秩序须按取出岩芯的逆向顺序投放，即最后取出的芯样，最先投入孔内。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为了保证回填封孔质量，每次投入孔内芯样数量，需要严格控制，投入芯样长度大于</w:t>
      </w:r>
      <w:r>
        <w:rPr>
          <w:rFonts w:hint="eastAsia" w:eastAsia="仿宋_GB2312"/>
          <w:sz w:val="28"/>
          <w:szCs w:val="28"/>
        </w:rPr>
        <w:t>0.5</w:t>
      </w:r>
      <w:r>
        <w:rPr>
          <w:rFonts w:eastAsia="仿宋_GB2312"/>
          <w:sz w:val="28"/>
          <w:szCs w:val="28"/>
        </w:rPr>
        <w:t>m时，可能出现架空或空洞现象，回填捣实作业困难，不易保证回填质量。对较长芯样，可破成小段再投入孔内。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.2.2</w:t>
      </w:r>
      <w:r>
        <w:rPr>
          <w:rFonts w:hint="eastAsia" w:eastAsia="仿宋_GB2312"/>
          <w:sz w:val="28"/>
          <w:szCs w:val="28"/>
        </w:rPr>
        <w:t>、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eastAsia" w:eastAsia="仿宋_GB2312"/>
          <w:sz w:val="28"/>
          <w:szCs w:val="28"/>
        </w:rPr>
        <w:t>.2.3</w:t>
      </w:r>
      <w:r>
        <w:rPr>
          <w:rFonts w:eastAsia="仿宋_GB2312"/>
          <w:sz w:val="28"/>
          <w:szCs w:val="28"/>
        </w:rPr>
        <w:t xml:space="preserve">  由于取样或钻探过程中的损失，芯样不</w:t>
      </w:r>
      <w:r>
        <w:rPr>
          <w:rFonts w:hint="eastAsia" w:eastAsia="仿宋_GB2312"/>
          <w:sz w:val="28"/>
          <w:szCs w:val="28"/>
        </w:rPr>
        <w:t>足以</w:t>
      </w:r>
      <w:r>
        <w:rPr>
          <w:rFonts w:eastAsia="仿宋_GB2312"/>
          <w:sz w:val="28"/>
          <w:szCs w:val="28"/>
        </w:rPr>
        <w:t>将钻孔填满，应按 “以土还土，以砂还砂”的原则选择其它材料</w:t>
      </w:r>
      <w:r>
        <w:rPr>
          <w:rFonts w:hint="eastAsia" w:eastAsia="仿宋_GB2312"/>
          <w:sz w:val="28"/>
          <w:szCs w:val="28"/>
        </w:rPr>
        <w:t>回填</w:t>
      </w:r>
      <w:r>
        <w:rPr>
          <w:rFonts w:eastAsia="仿宋_GB2312"/>
          <w:sz w:val="28"/>
          <w:szCs w:val="28"/>
        </w:rPr>
        <w:t>。</w:t>
      </w:r>
    </w:p>
    <w:p>
      <w:pPr>
        <w:spacing w:line="360" w:lineRule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eastAsia" w:eastAsia="仿宋_GB2312"/>
          <w:sz w:val="28"/>
          <w:szCs w:val="28"/>
        </w:rPr>
        <w:t xml:space="preserve">.2.4  </w:t>
      </w:r>
      <w:r>
        <w:rPr>
          <w:rFonts w:eastAsia="仿宋_GB2312"/>
          <w:sz w:val="28"/>
          <w:szCs w:val="28"/>
        </w:rPr>
        <w:t>芯样不足时</w:t>
      </w:r>
      <w:r>
        <w:rPr>
          <w:rFonts w:hint="eastAsia" w:eastAsia="仿宋_GB2312"/>
          <w:sz w:val="28"/>
          <w:szCs w:val="28"/>
        </w:rPr>
        <w:t>，选择</w:t>
      </w:r>
      <w:r>
        <w:rPr>
          <w:rFonts w:eastAsia="仿宋_GB2312"/>
          <w:sz w:val="28"/>
          <w:szCs w:val="28"/>
        </w:rPr>
        <w:t>黏性土回填</w:t>
      </w:r>
      <w:r>
        <w:rPr>
          <w:rFonts w:hint="eastAsia" w:eastAsia="仿宋_GB2312"/>
          <w:sz w:val="28"/>
          <w:szCs w:val="28"/>
        </w:rPr>
        <w:t>，应防止土块太大导致堵塞，因此应控制土块的大小尺寸。</w:t>
      </w:r>
    </w:p>
    <w:p>
      <w:pPr>
        <w:spacing w:line="360" w:lineRule="auto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val="en-US" w:eastAsia="zh-CN"/>
        </w:rPr>
        <w:t>7</w:t>
      </w:r>
      <w:r>
        <w:rPr>
          <w:rFonts w:eastAsia="黑体"/>
          <w:sz w:val="28"/>
          <w:szCs w:val="28"/>
        </w:rPr>
        <w:t xml:space="preserve">  封填封孔方法</w:t>
      </w:r>
    </w:p>
    <w:p>
      <w:pPr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val="en-US" w:eastAsia="zh-CN"/>
        </w:rPr>
        <w:t>7</w:t>
      </w:r>
      <w:r>
        <w:rPr>
          <w:rFonts w:eastAsia="黑体"/>
          <w:sz w:val="28"/>
          <w:szCs w:val="28"/>
        </w:rPr>
        <w:t>.1  一般规定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.1.</w:t>
      </w:r>
      <w:r>
        <w:rPr>
          <w:rFonts w:hint="eastAsia"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 xml:space="preserve">  黏土球封填法的最大特点是黏土球击实后与孔壁黏性土结合好，因此黏性土层采用黏土球封填法效果较好。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hint="eastAsia" w:eastAsia="仿宋_GB2312"/>
          <w:sz w:val="28"/>
          <w:szCs w:val="28"/>
        </w:rPr>
        <w:t xml:space="preserve">.1.2  </w:t>
      </w:r>
      <w:r>
        <w:rPr>
          <w:rFonts w:eastAsia="仿宋_GB2312"/>
          <w:sz w:val="28"/>
          <w:szCs w:val="28"/>
        </w:rPr>
        <w:t>水泥（砂）浆与岩石结合较好。因此</w:t>
      </w:r>
      <w:r>
        <w:rPr>
          <w:rFonts w:hint="eastAsia" w:eastAsia="仿宋_GB2312"/>
          <w:sz w:val="28"/>
          <w:szCs w:val="28"/>
        </w:rPr>
        <w:t>基岩孔段选择水泥砂浆</w:t>
      </w:r>
      <w:r>
        <w:rPr>
          <w:rFonts w:eastAsia="仿宋_GB2312"/>
          <w:sz w:val="28"/>
          <w:szCs w:val="28"/>
        </w:rPr>
        <w:t>封</w:t>
      </w:r>
      <w:r>
        <w:rPr>
          <w:rFonts w:hint="eastAsia" w:eastAsia="仿宋_GB2312"/>
          <w:sz w:val="28"/>
          <w:szCs w:val="28"/>
        </w:rPr>
        <w:t>填</w:t>
      </w:r>
      <w:r>
        <w:rPr>
          <w:rFonts w:eastAsia="仿宋_GB2312"/>
          <w:sz w:val="28"/>
          <w:szCs w:val="28"/>
        </w:rPr>
        <w:t>法</w:t>
      </w:r>
      <w:r>
        <w:rPr>
          <w:rFonts w:hint="eastAsia" w:eastAsia="仿宋_GB2312"/>
          <w:sz w:val="28"/>
          <w:szCs w:val="28"/>
        </w:rPr>
        <w:t>比较理想</w:t>
      </w:r>
      <w:r>
        <w:rPr>
          <w:rFonts w:eastAsia="仿宋_GB2312"/>
          <w:sz w:val="28"/>
          <w:szCs w:val="28"/>
        </w:rPr>
        <w:t>。</w:t>
      </w:r>
    </w:p>
    <w:p>
      <w:pPr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val="en-US" w:eastAsia="zh-CN"/>
        </w:rPr>
        <w:t>7</w:t>
      </w:r>
      <w:r>
        <w:rPr>
          <w:rFonts w:eastAsia="黑体"/>
          <w:sz w:val="28"/>
          <w:szCs w:val="28"/>
        </w:rPr>
        <w:t>.2  黏土球封填</w:t>
      </w:r>
      <w:bookmarkEnd w:id="61"/>
      <w:r>
        <w:rPr>
          <w:rFonts w:eastAsia="黑体"/>
          <w:sz w:val="28"/>
          <w:szCs w:val="28"/>
        </w:rPr>
        <w:t>法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.2.1、</w:t>
      </w: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.2.2  本条规定是根据</w:t>
      </w:r>
      <w:r>
        <w:rPr>
          <w:rFonts w:hint="eastAsia" w:eastAsia="仿宋_GB2312"/>
          <w:sz w:val="28"/>
          <w:szCs w:val="28"/>
        </w:rPr>
        <w:t>《</w:t>
      </w:r>
      <w:r>
        <w:rPr>
          <w:rFonts w:eastAsia="仿宋_GB2312"/>
          <w:sz w:val="28"/>
          <w:szCs w:val="28"/>
        </w:rPr>
        <w:t>湖北省河道管理范围内钻探及钻孔封堵管理规定》（鄂水利堤函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eastAsia="仿宋_GB2312"/>
          <w:sz w:val="28"/>
          <w:szCs w:val="28"/>
        </w:rPr>
        <w:t>2013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eastAsia="仿宋_GB2312"/>
          <w:sz w:val="28"/>
          <w:szCs w:val="28"/>
        </w:rPr>
        <w:t>206号）</w:t>
      </w:r>
      <w:r>
        <w:rPr>
          <w:rFonts w:hint="eastAsia" w:eastAsia="仿宋_GB2312"/>
          <w:sz w:val="28"/>
          <w:szCs w:val="28"/>
        </w:rPr>
        <w:t>制订的，是</w:t>
      </w:r>
      <w:r>
        <w:rPr>
          <w:rFonts w:eastAsia="仿宋_GB2312"/>
          <w:sz w:val="28"/>
          <w:szCs w:val="28"/>
        </w:rPr>
        <w:t>上世纪八十年代湖北荆江大堤实际试验资料研究总结出的具体要求，按照本条规定制做的黏土球可以较好地达到封孔质量要求。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.2.3  封填孔段是指按表</w:t>
      </w: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.2.4的黏土球量投入孔内击实后的孔段长度，当击实器能量不足时，孔段下部的黏土球不易被击实，因而影响封孔质量。因此，合理选择击实器和相应的封填孔段十分重要，选择不当会影响封孔质量。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.2.4  封填黏土球用量按照孔内取出土重的2.5倍计算。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.2.5  对于淤泥、淤泥质土</w:t>
      </w:r>
      <w:r>
        <w:rPr>
          <w:rFonts w:hint="eastAsia" w:eastAsia="仿宋_GB2312"/>
          <w:sz w:val="28"/>
          <w:szCs w:val="28"/>
        </w:rPr>
        <w:t>等</w:t>
      </w:r>
      <w:r>
        <w:rPr>
          <w:rFonts w:eastAsia="仿宋_GB2312"/>
          <w:sz w:val="28"/>
          <w:szCs w:val="28"/>
        </w:rPr>
        <w:t>软</w:t>
      </w:r>
      <w:r>
        <w:rPr>
          <w:rFonts w:hint="eastAsia" w:eastAsia="仿宋_GB2312"/>
          <w:sz w:val="28"/>
          <w:szCs w:val="28"/>
        </w:rPr>
        <w:t>土</w:t>
      </w:r>
      <w:r>
        <w:rPr>
          <w:rFonts w:eastAsia="仿宋_GB2312"/>
          <w:sz w:val="28"/>
          <w:szCs w:val="28"/>
        </w:rPr>
        <w:t>层，击实时黏土球本身并不能变形压实，而是向侧向挤出，因此将黏土球用量</w:t>
      </w:r>
      <w:r>
        <w:rPr>
          <w:rFonts w:hint="eastAsia" w:eastAsia="仿宋_GB2312"/>
          <w:sz w:val="28"/>
          <w:szCs w:val="28"/>
        </w:rPr>
        <w:t>适当</w:t>
      </w:r>
      <w:r>
        <w:rPr>
          <w:rFonts w:eastAsia="仿宋_GB2312"/>
          <w:sz w:val="28"/>
          <w:szCs w:val="28"/>
        </w:rPr>
        <w:t>提高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但这并不影响封孔质量</w:t>
      </w:r>
      <w:r>
        <w:rPr>
          <w:rFonts w:hint="eastAsia" w:eastAsia="仿宋_GB2312"/>
          <w:sz w:val="28"/>
          <w:szCs w:val="28"/>
        </w:rPr>
        <w:t>。</w:t>
      </w:r>
      <w:r>
        <w:rPr>
          <w:rFonts w:eastAsia="仿宋_GB2312"/>
          <w:sz w:val="28"/>
          <w:szCs w:val="28"/>
        </w:rPr>
        <w:t>实践证明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投入过多的黏土球</w:t>
      </w:r>
      <w:r>
        <w:rPr>
          <w:rFonts w:hint="eastAsia" w:eastAsia="仿宋_GB2312"/>
          <w:sz w:val="28"/>
          <w:szCs w:val="28"/>
        </w:rPr>
        <w:t>会在钻孔周围形成一定体积的架空黏土球</w:t>
      </w:r>
      <w:r>
        <w:rPr>
          <w:rFonts w:eastAsia="仿宋_GB2312"/>
          <w:sz w:val="28"/>
          <w:szCs w:val="28"/>
        </w:rPr>
        <w:t>，</w:t>
      </w:r>
      <w:r>
        <w:rPr>
          <w:rFonts w:hint="eastAsia" w:eastAsia="仿宋_GB2312"/>
          <w:sz w:val="28"/>
          <w:szCs w:val="28"/>
        </w:rPr>
        <w:t>不仅</w:t>
      </w:r>
      <w:r>
        <w:rPr>
          <w:rFonts w:eastAsia="仿宋_GB2312"/>
          <w:sz w:val="28"/>
          <w:szCs w:val="28"/>
        </w:rPr>
        <w:t>造成无端的浪费</w:t>
      </w:r>
      <w:r>
        <w:rPr>
          <w:rFonts w:hint="eastAsia" w:eastAsia="仿宋_GB2312"/>
          <w:sz w:val="28"/>
          <w:szCs w:val="28"/>
        </w:rPr>
        <w:t>，甚至产生不利的现象，如在一定条件下可能形成渗流通道</w:t>
      </w:r>
      <w:r>
        <w:rPr>
          <w:rFonts w:eastAsia="仿宋_GB2312"/>
          <w:sz w:val="28"/>
          <w:szCs w:val="28"/>
        </w:rPr>
        <w:t>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.2.</w:t>
      </w:r>
      <w:r>
        <w:rPr>
          <w:rFonts w:hint="eastAsia" w:eastAsia="仿宋_GB2312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 xml:space="preserve">  如果击实器直径太小，钻孔与击实器外壁的环状间隙不易击实。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.2.</w:t>
      </w:r>
      <w:r>
        <w:rPr>
          <w:rFonts w:hint="eastAsia" w:eastAsia="仿宋_GB2312"/>
          <w:sz w:val="28"/>
          <w:szCs w:val="28"/>
        </w:rPr>
        <w:t xml:space="preserve">9  </w:t>
      </w:r>
      <w:r>
        <w:rPr>
          <w:rFonts w:eastAsia="仿宋_GB2312"/>
          <w:sz w:val="28"/>
          <w:szCs w:val="28"/>
        </w:rPr>
        <w:t>清水钻进的钻孔，孔内泥浆不浓时，可不进行冲洗，直接用黏土球进行封填。</w:t>
      </w:r>
    </w:p>
    <w:p>
      <w:pPr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val="en-US" w:eastAsia="zh-CN"/>
        </w:rPr>
        <w:t>7</w:t>
      </w:r>
      <w:r>
        <w:rPr>
          <w:rFonts w:eastAsia="黑体"/>
          <w:sz w:val="28"/>
          <w:szCs w:val="28"/>
        </w:rPr>
        <w:t>.3  水泥（砂）浆封填法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.3.1  水泥（砂）浆中的砂应无土、无杂质，粒径宜为0.5 mm～1.0mm。</w:t>
      </w:r>
      <w:r>
        <w:rPr>
          <w:rFonts w:hint="eastAsia" w:eastAsia="仿宋_GB2312"/>
          <w:sz w:val="28"/>
          <w:szCs w:val="28"/>
        </w:rPr>
        <w:t>加膨胀剂是防止水泥（砂）浆固结后收缩与孔壁脱空。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hint="eastAsia" w:eastAsia="仿宋_GB2312"/>
          <w:sz w:val="28"/>
          <w:szCs w:val="28"/>
        </w:rPr>
        <w:t>.3.2、</w:t>
      </w: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.3.3  钻孔口径较大时，采用水泥砂浆是因为其强度普遍较</w:t>
      </w:r>
      <w:r>
        <w:rPr>
          <w:rFonts w:hint="eastAsia" w:eastAsia="仿宋_GB2312"/>
          <w:sz w:val="28"/>
          <w:szCs w:val="28"/>
        </w:rPr>
        <w:t>高</w:t>
      </w:r>
      <w:r>
        <w:rPr>
          <w:rFonts w:eastAsia="仿宋_GB2312"/>
          <w:sz w:val="28"/>
          <w:szCs w:val="28"/>
        </w:rPr>
        <w:t>，而水泥浆强度较低。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.3.4  水泥（砂）浆用量主要依据所需要灌注孔段的孔径和长度进行计算，附加系数是考虑地面损耗、钻孔超径、孔内漏失及产生“浮灰”等综合因素而确定。</w:t>
      </w:r>
    </w:p>
    <w:p>
      <w:pPr>
        <w:spacing w:line="360" w:lineRule="auto"/>
        <w:rPr>
          <w:rFonts w:eastAsia="仿宋_GB2312"/>
          <w:sz w:val="28"/>
          <w:szCs w:val="28"/>
        </w:rPr>
      </w:pPr>
      <w:bookmarkStart w:id="62" w:name="OLE_LINK17"/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.3.7</w:t>
      </w:r>
      <w:bookmarkEnd w:id="62"/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采用水泵灌注法或导管灌注法时，应将钻杆或导管下至封孔段后，才能配置水泥（砂）浆。配置水泥浆液时，应先放入清水，随后边搅拌边放入水泥，搅拌均匀为止。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.3.11 替水量可采用压力平衡方法计算，即压入水量可约等于孔内静止水位到孔底（或栓塞）之间长度的钻具（或导管）内容积，并加上地面管路（包括吸水管、水泵、高压胶管等）内腔的容积，按下式计算：</w:t>
      </w:r>
    </w:p>
    <w:p>
      <w:pPr>
        <w:spacing w:line="360" w:lineRule="auto"/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Q=（L-h）V</w:t>
      </w:r>
      <w:r>
        <w:rPr>
          <w:rFonts w:eastAsia="仿宋_GB2312"/>
          <w:sz w:val="28"/>
          <w:szCs w:val="28"/>
          <w:vertAlign w:val="subscript"/>
        </w:rPr>
        <w:t>g</w:t>
      </w:r>
      <w:r>
        <w:rPr>
          <w:rFonts w:eastAsia="仿宋_GB2312"/>
          <w:sz w:val="28"/>
          <w:szCs w:val="28"/>
        </w:rPr>
        <w:t>+V</w:t>
      </w:r>
      <w:r>
        <w:rPr>
          <w:rFonts w:eastAsia="仿宋_GB2312"/>
          <w:sz w:val="28"/>
          <w:szCs w:val="28"/>
          <w:vertAlign w:val="subscript"/>
        </w:rPr>
        <w:t>k</w:t>
      </w:r>
    </w:p>
    <w:p>
      <w:pPr>
        <w:spacing w:line="360" w:lineRule="auto"/>
        <w:ind w:left="630" w:leftChars="3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式中:Q—替水量（升）；</w:t>
      </w:r>
    </w:p>
    <w:p>
      <w:pPr>
        <w:spacing w:line="360" w:lineRule="auto"/>
        <w:ind w:left="1260" w:leftChars="6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L—钻杆（或导管）长度（米）；</w:t>
      </w:r>
    </w:p>
    <w:p>
      <w:pPr>
        <w:spacing w:line="360" w:lineRule="auto"/>
        <w:ind w:left="1260" w:leftChars="6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h—孔内水位高度（米）；</w:t>
      </w:r>
    </w:p>
    <w:p>
      <w:pPr>
        <w:spacing w:line="360" w:lineRule="auto"/>
        <w:ind w:left="1260" w:leftChars="6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V</w:t>
      </w:r>
      <w:r>
        <w:rPr>
          <w:rFonts w:eastAsia="仿宋_GB2312"/>
          <w:sz w:val="28"/>
          <w:szCs w:val="28"/>
          <w:vertAlign w:val="subscript"/>
        </w:rPr>
        <w:t>g</w:t>
      </w:r>
      <w:r>
        <w:rPr>
          <w:rFonts w:eastAsia="仿宋_GB2312"/>
          <w:sz w:val="28"/>
          <w:szCs w:val="28"/>
        </w:rPr>
        <w:t>—每米钻杆内腔的容积（升）；</w:t>
      </w:r>
    </w:p>
    <w:p>
      <w:pPr>
        <w:spacing w:line="360" w:lineRule="auto"/>
        <w:ind w:left="1680" w:leftChars="600" w:hanging="420" w:hangingChars="15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V</w:t>
      </w:r>
      <w:r>
        <w:rPr>
          <w:rFonts w:eastAsia="仿宋_GB2312"/>
          <w:sz w:val="28"/>
          <w:szCs w:val="28"/>
          <w:vertAlign w:val="subscript"/>
        </w:rPr>
        <w:t>k</w:t>
      </w:r>
      <w:r>
        <w:rPr>
          <w:rFonts w:eastAsia="仿宋_GB2312"/>
          <w:sz w:val="28"/>
          <w:szCs w:val="28"/>
        </w:rPr>
        <w:t>—地面管路的容积（升），一般大口径钻孔约为50升～60升，小口径钻孔约为40升～50升。</w:t>
      </w:r>
    </w:p>
    <w:p>
      <w:pPr>
        <w:spacing w:line="360" w:lineRule="auto"/>
        <w:rPr>
          <w:rFonts w:eastAsia="仿宋_GB2312"/>
          <w:sz w:val="28"/>
          <w:szCs w:val="28"/>
        </w:rPr>
      </w:pPr>
      <w:bookmarkStart w:id="63" w:name="_Toc372533450"/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.3.12  拔起的套管要依次重新丈量长度，注意与下入套管的长度是否相符，否则应及时处理。</w:t>
      </w:r>
    </w:p>
    <w:p>
      <w:pPr>
        <w:jc w:val="left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val="en-US" w:eastAsia="zh-CN"/>
        </w:rPr>
        <w:t>8</w:t>
      </w:r>
      <w:r>
        <w:rPr>
          <w:rFonts w:eastAsia="黑体"/>
          <w:sz w:val="30"/>
          <w:szCs w:val="30"/>
        </w:rPr>
        <w:t xml:space="preserve">  特殊情况钻孔封填</w:t>
      </w:r>
      <w:bookmarkEnd w:id="63"/>
    </w:p>
    <w:p>
      <w:pPr>
        <w:jc w:val="left"/>
        <w:rPr>
          <w:rFonts w:eastAsia="黑体"/>
          <w:sz w:val="28"/>
          <w:szCs w:val="28"/>
        </w:rPr>
      </w:pPr>
      <w:bookmarkStart w:id="64" w:name="_Toc372533451"/>
      <w:r>
        <w:rPr>
          <w:rFonts w:hint="eastAsia" w:eastAsia="黑体"/>
          <w:sz w:val="28"/>
          <w:szCs w:val="28"/>
          <w:lang w:val="en-US" w:eastAsia="zh-CN"/>
        </w:rPr>
        <w:t>8</w:t>
      </w:r>
      <w:r>
        <w:rPr>
          <w:rFonts w:eastAsia="黑体"/>
          <w:sz w:val="28"/>
          <w:szCs w:val="28"/>
        </w:rPr>
        <w:t>.1  溶洞钻孔封填</w:t>
      </w:r>
      <w:bookmarkEnd w:id="64"/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.1.1  溶洞情况下钻孔封填，主要是对溶洞上方的基岩段进行封填，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封孔的目的是防止产生次生地质灾害，因此没有必要封堵溶洞。而封堵溶洞还可能产生其它问题，比如：溶洞往往是地下水流通的通道，封堵溶洞可能引起岩溶水位的升高。另外，封堵溶洞耗时费力，还白白浪费材料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.1.</w:t>
      </w:r>
      <w:r>
        <w:rPr>
          <w:rFonts w:hint="eastAsia"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 xml:space="preserve">  应选择孔壁岩石条件较好的孔段下入封孔栓塞。如果岩体破碎，封孔栓塞难以起到隔离作用，封孔时水泥（砂）浆可能漏失。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.1.</w:t>
      </w:r>
      <w:r>
        <w:rPr>
          <w:rFonts w:hint="eastAsia"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 xml:space="preserve">  封孔栓塞的种类较多，选择栓塞类型应考虑的因素：材料环保、制作简单、操作便捷和实用性，传统栓塞有纺锤形木制栓塞、钢丝球等。附录B列出了几种封孔栓塞，供使用时选择，也可选择其它类型封孔栓塞。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.1.</w:t>
      </w:r>
      <w:r>
        <w:rPr>
          <w:rFonts w:hint="eastAsia"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 xml:space="preserve">  速凝水泥砂浆配合比（早强剂：水泥：砂：水）宜为1</w:t>
      </w:r>
      <w:r>
        <w:rPr>
          <w:sz w:val="28"/>
          <w:szCs w:val="28"/>
        </w:rPr>
        <w:t>︰</w:t>
      </w:r>
      <w:r>
        <w:rPr>
          <w:rFonts w:eastAsia="仿宋_GB2312"/>
          <w:sz w:val="28"/>
          <w:szCs w:val="28"/>
        </w:rPr>
        <w:t>20</w:t>
      </w:r>
      <w:r>
        <w:rPr>
          <w:sz w:val="28"/>
          <w:szCs w:val="28"/>
        </w:rPr>
        <w:t>︰</w:t>
      </w:r>
      <w:r>
        <w:rPr>
          <w:rFonts w:eastAsia="仿宋_GB2312"/>
          <w:sz w:val="28"/>
          <w:szCs w:val="28"/>
        </w:rPr>
        <w:t>20</w:t>
      </w:r>
      <w:r>
        <w:rPr>
          <w:sz w:val="28"/>
          <w:szCs w:val="28"/>
        </w:rPr>
        <w:t>︰</w:t>
      </w:r>
      <w:r>
        <w:rPr>
          <w:rFonts w:eastAsia="仿宋_GB2312"/>
          <w:sz w:val="28"/>
          <w:szCs w:val="28"/>
        </w:rPr>
        <w:t>10。早强剂为碳酸铝；水泥为32.5级普通硅酸盐水泥。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速凝水泥砂浆易于灌注，省时高效，通过大量现场试验，得出各项性能指标如下：砂浆塌落度为30cm，初凝5min，终凝15min，抗压强度3.5MPa，抗剪强度1.5MPa，与灰岩面的剪切强度0.5MPa。</w:t>
      </w:r>
    </w:p>
    <w:p>
      <w:pPr>
        <w:jc w:val="left"/>
        <w:rPr>
          <w:rFonts w:eastAsia="黑体"/>
          <w:sz w:val="30"/>
          <w:szCs w:val="30"/>
        </w:rPr>
      </w:pPr>
      <w:bookmarkStart w:id="65" w:name="_Toc372533452"/>
      <w:r>
        <w:rPr>
          <w:rFonts w:hint="eastAsia" w:eastAsia="黑体"/>
          <w:sz w:val="30"/>
          <w:szCs w:val="30"/>
          <w:lang w:val="en-US" w:eastAsia="zh-CN"/>
        </w:rPr>
        <w:t>8</w:t>
      </w:r>
      <w:r>
        <w:rPr>
          <w:rFonts w:eastAsia="黑体"/>
          <w:sz w:val="30"/>
          <w:szCs w:val="30"/>
        </w:rPr>
        <w:t>.2  承压水</w:t>
      </w:r>
      <w:r>
        <w:rPr>
          <w:rFonts w:hint="eastAsia" w:eastAsia="黑体"/>
          <w:sz w:val="30"/>
          <w:szCs w:val="30"/>
        </w:rPr>
        <w:t>钻孔</w:t>
      </w:r>
      <w:r>
        <w:rPr>
          <w:rFonts w:eastAsia="黑体"/>
          <w:sz w:val="30"/>
          <w:szCs w:val="30"/>
        </w:rPr>
        <w:t>封孔</w:t>
      </w:r>
      <w:bookmarkEnd w:id="65"/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.2.1  当承压水头低于地面时，钻孔中的水是静水条件，不需要采取特殊措施就能很好地达到封孔目的。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.2.2  当承压水头较高时，应采取拴塞封死承压水，再进行封孔。放置封孔栓塞是承压水封孔的关键，封孔栓塞放置不好则封孔效果不好，甚至导致封孔失败。因此应选择孔壁岩石条件较好的孔段放置封孔栓塞。另外，封孔栓塞的放置位置应尽可能地浅，这样便于操作，也容易有效地封堵承压水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.2.4  水文地质条件复杂是指钻孔揭露多个承压含水层，封孔的目的是不改变原有的水文地质条件。</w:t>
      </w:r>
      <w:bookmarkStart w:id="66" w:name="_Toc372533453"/>
    </w:p>
    <w:p>
      <w:pPr>
        <w:jc w:val="left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val="en-US" w:eastAsia="zh-CN"/>
        </w:rPr>
        <w:t>9</w:t>
      </w:r>
      <w:r>
        <w:rPr>
          <w:rFonts w:eastAsia="黑体"/>
          <w:sz w:val="30"/>
          <w:szCs w:val="30"/>
        </w:rPr>
        <w:t xml:space="preserve">  封孔质量检查和验收</w:t>
      </w:r>
      <w:bookmarkEnd w:id="66"/>
    </w:p>
    <w:p>
      <w:pPr>
        <w:jc w:val="left"/>
        <w:rPr>
          <w:rFonts w:eastAsia="黑体"/>
          <w:sz w:val="30"/>
          <w:szCs w:val="30"/>
        </w:rPr>
      </w:pPr>
      <w:bookmarkStart w:id="67" w:name="_Toc372533454"/>
      <w:r>
        <w:rPr>
          <w:rFonts w:hint="eastAsia" w:eastAsia="黑体"/>
          <w:sz w:val="30"/>
          <w:szCs w:val="30"/>
          <w:lang w:val="en-US" w:eastAsia="zh-CN"/>
        </w:rPr>
        <w:t>9</w:t>
      </w:r>
      <w:r>
        <w:rPr>
          <w:rFonts w:eastAsia="黑体"/>
          <w:sz w:val="30"/>
          <w:szCs w:val="30"/>
        </w:rPr>
        <w:t>.1  一般规定</w:t>
      </w:r>
      <w:bookmarkEnd w:id="67"/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eastAsia="仿宋_GB2312"/>
          <w:sz w:val="28"/>
          <w:szCs w:val="28"/>
        </w:rPr>
        <w:t>.1.1  抽检的钻孔应</w:t>
      </w:r>
      <w:r>
        <w:rPr>
          <w:rFonts w:hint="eastAsia" w:eastAsia="仿宋_GB2312"/>
          <w:sz w:val="28"/>
          <w:szCs w:val="28"/>
        </w:rPr>
        <w:t>达到规定的数量</w:t>
      </w:r>
      <w:r>
        <w:rPr>
          <w:rFonts w:eastAsia="仿宋_GB2312"/>
          <w:sz w:val="28"/>
          <w:szCs w:val="28"/>
        </w:rPr>
        <w:t>。当钻孔数较少时，选择较大的抽</w:t>
      </w:r>
      <w:r>
        <w:rPr>
          <w:rFonts w:hint="eastAsia" w:eastAsia="仿宋_GB2312"/>
          <w:sz w:val="28"/>
          <w:szCs w:val="28"/>
        </w:rPr>
        <w:t>检</w:t>
      </w:r>
      <w:r>
        <w:rPr>
          <w:rFonts w:eastAsia="仿宋_GB2312"/>
          <w:sz w:val="28"/>
          <w:szCs w:val="28"/>
        </w:rPr>
        <w:t>比例</w:t>
      </w:r>
      <w:r>
        <w:rPr>
          <w:rFonts w:hint="eastAsia" w:eastAsia="仿宋_GB2312"/>
          <w:sz w:val="28"/>
          <w:szCs w:val="28"/>
        </w:rPr>
        <w:t>；</w:t>
      </w:r>
      <w:r>
        <w:rPr>
          <w:rFonts w:eastAsia="仿宋_GB2312"/>
          <w:sz w:val="28"/>
          <w:szCs w:val="28"/>
        </w:rPr>
        <w:t>当钻孔数较</w:t>
      </w:r>
      <w:r>
        <w:rPr>
          <w:rFonts w:hint="eastAsia" w:eastAsia="仿宋_GB2312"/>
          <w:sz w:val="28"/>
          <w:szCs w:val="28"/>
        </w:rPr>
        <w:t>多</w:t>
      </w:r>
      <w:r>
        <w:rPr>
          <w:rFonts w:eastAsia="仿宋_GB2312"/>
          <w:sz w:val="28"/>
          <w:szCs w:val="28"/>
        </w:rPr>
        <w:t>时，可选择较小的抽</w:t>
      </w:r>
      <w:r>
        <w:rPr>
          <w:rFonts w:hint="eastAsia" w:eastAsia="仿宋_GB2312"/>
          <w:sz w:val="28"/>
          <w:szCs w:val="28"/>
        </w:rPr>
        <w:t>检</w:t>
      </w:r>
      <w:r>
        <w:rPr>
          <w:rFonts w:eastAsia="仿宋_GB2312"/>
          <w:sz w:val="28"/>
          <w:szCs w:val="28"/>
        </w:rPr>
        <w:t>比例。当按抽</w:t>
      </w:r>
      <w:r>
        <w:rPr>
          <w:rFonts w:hint="eastAsia" w:eastAsia="仿宋_GB2312"/>
          <w:sz w:val="28"/>
          <w:szCs w:val="28"/>
        </w:rPr>
        <w:t>检</w:t>
      </w:r>
      <w:r>
        <w:rPr>
          <w:rFonts w:eastAsia="仿宋_GB2312"/>
          <w:sz w:val="28"/>
          <w:szCs w:val="28"/>
        </w:rPr>
        <w:t>比例确定的抽检孔数少于3个时，</w:t>
      </w:r>
      <w:r>
        <w:rPr>
          <w:rFonts w:hint="eastAsia" w:eastAsia="仿宋_GB2312"/>
          <w:sz w:val="28"/>
          <w:szCs w:val="28"/>
        </w:rPr>
        <w:t>至少</w:t>
      </w:r>
      <w:r>
        <w:rPr>
          <w:rFonts w:eastAsia="仿宋_GB2312"/>
          <w:sz w:val="28"/>
          <w:szCs w:val="28"/>
        </w:rPr>
        <w:t>应随机选取3个钻孔进行质量检查。</w:t>
      </w:r>
    </w:p>
    <w:p>
      <w:pPr>
        <w:ind w:firstLine="560" w:firstLineChars="200"/>
        <w:rPr>
          <w:rFonts w:eastAsia="仿宋_GB2312"/>
          <w:color w:val="FF0000"/>
          <w:sz w:val="28"/>
          <w:szCs w:val="28"/>
        </w:rPr>
      </w:pPr>
      <w:r>
        <w:rPr>
          <w:rFonts w:eastAsia="仿宋_GB2312"/>
          <w:sz w:val="28"/>
          <w:szCs w:val="28"/>
        </w:rPr>
        <w:t>回填法封孔的钻孔，由于对封孔要求不高，因此可不进行封孔质量检查和验收。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eastAsia="仿宋_GB2312"/>
          <w:sz w:val="28"/>
          <w:szCs w:val="28"/>
        </w:rPr>
        <w:t>.1.2  封孔质量检查与验收宜与勘察阶段相适应，当分阶段进行勘察时，每一阶段勘察工作结束时均应进行封孔质量检查。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eastAsia="仿宋_GB2312"/>
          <w:sz w:val="28"/>
          <w:szCs w:val="28"/>
        </w:rPr>
        <w:t>.1.6  本条规定封孔质量自检和验收应做好记录，参与人员对检查结论签字认可。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eastAsia="仿宋_GB2312"/>
          <w:sz w:val="28"/>
          <w:szCs w:val="28"/>
        </w:rPr>
        <w:t>.1.</w:t>
      </w:r>
      <w:r>
        <w:rPr>
          <w:rFonts w:hint="eastAsia" w:eastAsia="仿宋_GB2312"/>
          <w:sz w:val="28"/>
          <w:szCs w:val="28"/>
        </w:rPr>
        <w:t>10</w:t>
      </w:r>
      <w:r>
        <w:rPr>
          <w:rFonts w:eastAsia="仿宋_GB2312"/>
          <w:sz w:val="28"/>
          <w:szCs w:val="28"/>
        </w:rPr>
        <w:t xml:space="preserve"> 凡封孔质量检查与验收不合格的钻孔，必须立即采取整改或补救措施。检查与验收单位应对整改或补救措施进行评估，确认封孔质量满足要求。必要时，可按本章要求再次进行封孔质量检查与验收。</w:t>
      </w:r>
    </w:p>
    <w:p>
      <w:pPr>
        <w:jc w:val="left"/>
        <w:rPr>
          <w:rFonts w:eastAsia="黑体"/>
          <w:sz w:val="30"/>
          <w:szCs w:val="30"/>
        </w:rPr>
      </w:pPr>
      <w:bookmarkStart w:id="68" w:name="_Toc372533455"/>
      <w:r>
        <w:rPr>
          <w:rFonts w:hint="eastAsia" w:eastAsia="黑体"/>
          <w:sz w:val="30"/>
          <w:szCs w:val="30"/>
          <w:lang w:val="en-US" w:eastAsia="zh-CN"/>
        </w:rPr>
        <w:t>9</w:t>
      </w:r>
      <w:r>
        <w:rPr>
          <w:rFonts w:eastAsia="黑体"/>
          <w:sz w:val="30"/>
          <w:szCs w:val="30"/>
        </w:rPr>
        <w:t>.3  挖孔检查</w:t>
      </w:r>
      <w:bookmarkEnd w:id="68"/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挖孔检查是对上部封孔质量开挖进行直接观察，这对反映封孔段上部的封</w:t>
      </w:r>
      <w:r>
        <w:rPr>
          <w:rFonts w:hint="eastAsia" w:eastAsia="仿宋_GB2312"/>
          <w:sz w:val="28"/>
          <w:szCs w:val="28"/>
        </w:rPr>
        <w:t>孔</w:t>
      </w:r>
      <w:r>
        <w:rPr>
          <w:rFonts w:eastAsia="仿宋_GB2312"/>
          <w:sz w:val="28"/>
          <w:szCs w:val="28"/>
        </w:rPr>
        <w:t>质量有较强的代表性，若挖孔深度太浅则不足以反映</w:t>
      </w:r>
      <w:r>
        <w:rPr>
          <w:rFonts w:hint="eastAsia" w:eastAsia="仿宋_GB2312"/>
          <w:sz w:val="28"/>
          <w:szCs w:val="28"/>
        </w:rPr>
        <w:t>封孔</w:t>
      </w:r>
      <w:r>
        <w:rPr>
          <w:rFonts w:eastAsia="仿宋_GB2312"/>
          <w:sz w:val="28"/>
          <w:szCs w:val="28"/>
        </w:rPr>
        <w:t>质量。挖孔</w:t>
      </w:r>
      <w:r>
        <w:rPr>
          <w:rFonts w:hint="eastAsia" w:eastAsia="仿宋_GB2312"/>
          <w:sz w:val="28"/>
          <w:szCs w:val="28"/>
        </w:rPr>
        <w:t>检</w:t>
      </w:r>
      <w:r>
        <w:rPr>
          <w:rFonts w:eastAsia="仿宋_GB2312"/>
          <w:sz w:val="28"/>
          <w:szCs w:val="28"/>
        </w:rPr>
        <w:t>查时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将封孔土柱直径的2/3保留在开挖坑一壁的土体中，这样有助于直观观察封孔土柱密实程度、干湿状态、与钻孔壁的结合程度等。</w:t>
      </w:r>
    </w:p>
    <w:p>
      <w:pPr>
        <w:jc w:val="left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val="en-US" w:eastAsia="zh-CN"/>
        </w:rPr>
        <w:t>9</w:t>
      </w:r>
      <w:r>
        <w:rPr>
          <w:rFonts w:eastAsia="黑体"/>
          <w:sz w:val="30"/>
          <w:szCs w:val="30"/>
        </w:rPr>
        <w:t>.4  套孔检查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套孔检查主要是对黏土球封孔质量的检查，可以反映出封孔的整体质量。套孔直径不小于原孔直径，可以取出较完整的封孔土柱。</w:t>
      </w:r>
    </w:p>
    <w:p>
      <w:pPr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附录B  封孔栓塞</w:t>
      </w:r>
    </w:p>
    <w:p>
      <w:pPr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B1    柔性杯型栓塞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B.1.1  橡胶板易于加工制作，性能满足要求。表C.1.1中的标准来源于《工业用橡胶板》（GB/T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eastAsia="仿宋_GB2312"/>
          <w:sz w:val="28"/>
          <w:szCs w:val="28"/>
        </w:rPr>
        <w:t>5574-</w:t>
      </w:r>
      <w:r>
        <w:rPr>
          <w:rFonts w:hint="eastAsia" w:eastAsia="仿宋_GB2312"/>
          <w:sz w:val="28"/>
          <w:szCs w:val="28"/>
        </w:rPr>
        <w:t>2008</w:t>
      </w:r>
      <w:r>
        <w:rPr>
          <w:rFonts w:eastAsia="仿宋_GB2312"/>
          <w:sz w:val="28"/>
          <w:szCs w:val="28"/>
        </w:rPr>
        <w:t>）。</w:t>
      </w:r>
    </w:p>
    <w:p>
      <w:pPr>
        <w:jc w:val="left"/>
        <w:rPr>
          <w:rFonts w:eastAsia="黑体"/>
          <w:sz w:val="24"/>
          <w:szCs w:val="24"/>
        </w:rPr>
      </w:pPr>
      <w:r>
        <w:rPr>
          <w:rFonts w:eastAsia="仿宋_GB2312"/>
          <w:sz w:val="28"/>
          <w:szCs w:val="28"/>
        </w:rPr>
        <w:t>B.1.2  8个小孔可通气（水），便于栓塞顺利送达钻孔预定位置。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 .1.3  为保证栓塞能顺利送达钻孔预定深度，确定一个合理的栓塞杯口外径D1为关键因素，为此进行了室内模拟试验。</w:t>
      </w:r>
    </w:p>
    <w:p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试验采用钢管代替岩石中钻孔，</w:t>
      </w:r>
      <w:r>
        <w:rPr>
          <w:rFonts w:hint="eastAsia" w:eastAsia="仿宋_GB2312"/>
          <w:sz w:val="28"/>
          <w:szCs w:val="28"/>
        </w:rPr>
        <w:t>钢</w:t>
      </w:r>
      <w:r>
        <w:rPr>
          <w:rFonts w:eastAsia="仿宋_GB2312"/>
          <w:sz w:val="28"/>
          <w:szCs w:val="28"/>
        </w:rPr>
        <w:t>管内径有φ110与φ91两种；栓塞外径D1分别采用钻孔孔径φ的105%、108%及110%三种；采用带压力表（型号Y60/1MPa）的液压油缸（活塞直径φ160）作动力。试验时，导管水平固定，活塞以2.9mm/s～3.2mm/s的速率将栓塞推进钢管，栓塞在导管内行程600mm，每30</w:t>
      </w:r>
      <w:r>
        <w:rPr>
          <w:rFonts w:hint="eastAsia" w:eastAsia="仿宋_GB2312"/>
          <w:sz w:val="28"/>
          <w:szCs w:val="28"/>
        </w:rPr>
        <w:t>s</w:t>
      </w:r>
      <w:r>
        <w:rPr>
          <w:rFonts w:eastAsia="仿宋_GB2312"/>
          <w:sz w:val="28"/>
          <w:szCs w:val="28"/>
        </w:rPr>
        <w:t>压力表读数1次。试验结束后，检查栓塞完好程度，试验情况见表B.1。</w:t>
      </w:r>
    </w:p>
    <w:p>
      <w:pPr>
        <w:spacing w:line="300" w:lineRule="exact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 xml:space="preserve">                      B.1  栓塞试验情况表</w:t>
      </w:r>
    </w:p>
    <w:tbl>
      <w:tblPr>
        <w:tblStyle w:val="15"/>
        <w:tblW w:w="8246" w:type="dxa"/>
        <w:jc w:val="center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14"/>
        <w:gridCol w:w="761"/>
        <w:gridCol w:w="606"/>
        <w:gridCol w:w="606"/>
        <w:gridCol w:w="606"/>
        <w:gridCol w:w="606"/>
        <w:gridCol w:w="606"/>
        <w:gridCol w:w="606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试验</w:t>
            </w:r>
          </w:p>
          <w:p>
            <w:pPr>
              <w:spacing w:line="28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批次</w:t>
            </w: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栓塞</w:t>
            </w:r>
          </w:p>
          <w:p>
            <w:pPr>
              <w:spacing w:line="28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口径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试验</w:t>
            </w:r>
          </w:p>
          <w:p>
            <w:pPr>
              <w:spacing w:line="28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次数</w:t>
            </w:r>
          </w:p>
        </w:tc>
        <w:tc>
          <w:tcPr>
            <w:tcW w:w="3636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压力表读数</w:t>
            </w:r>
          </w:p>
          <w:p>
            <w:pPr>
              <w:spacing w:line="28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(MPa)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栓塞完好程度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次</w:t>
            </w: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mm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次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1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2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3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4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5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max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一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91×105%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0.58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0.60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0.59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0.59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0.57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0.60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完好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0.59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0.61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0.62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0.60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0.59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0.62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完好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0.61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0.65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0.64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0.62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0.60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0.65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完好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110×105%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0.60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0.63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0.62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0.60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0.61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0.63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完好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0.63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0.65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0.63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0.62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0.60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0.65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完好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0.60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0.64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0.67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0.66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0.63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0.67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完好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二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91×108%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0.62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0.66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0.65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0.62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0.62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0.66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扭曲变形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0.63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0.67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0.69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0.66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0.63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0.69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扭曲变形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0.69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0.72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0.71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0.68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0.65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0.72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扭曲变形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110×108%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0.62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0.65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0.63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0.61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0.61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0.65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完好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0.64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0.68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0.67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0.65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0.63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0.68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完好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0.62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0.69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0.70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0.68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0.62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0.70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完好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三</w:t>
            </w: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91×110%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0.65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0.75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0.71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0.66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0.63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0.75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扭曲变形</w:t>
            </w:r>
          </w:p>
          <w:p>
            <w:pPr>
              <w:spacing w:line="24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拉裂破坏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110×110%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0.68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0.82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0.75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0.69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0.65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0.82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扭曲变形</w:t>
            </w:r>
          </w:p>
          <w:p>
            <w:pPr>
              <w:spacing w:line="24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拉裂破坏</w:t>
            </w:r>
          </w:p>
        </w:tc>
      </w:tr>
    </w:tbl>
    <w:p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表B.1表明，直径φ91×105%、110×105%及110×108%三种栓塞试验后完好。综合分析，栓塞直径φ91×（105%～106%）、φ110×（105%～108%）较合理，换算成具体尺寸为</w:t>
      </w:r>
      <w:r>
        <w:rPr>
          <w:rFonts w:eastAsia="华文楷体"/>
          <w:sz w:val="28"/>
          <w:szCs w:val="28"/>
        </w:rPr>
        <w:t>95.6～96.5mm</w:t>
      </w:r>
      <w:r>
        <w:rPr>
          <w:rFonts w:eastAsia="仿宋_GB2312"/>
          <w:sz w:val="28"/>
          <w:szCs w:val="28"/>
        </w:rPr>
        <w:t>与115.5mm～118.8mm。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栓塞与钢管内壁间摩擦力可按下式计算。</w:t>
      </w:r>
    </w:p>
    <w:p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F</w:t>
      </w:r>
      <w:r>
        <w:rPr>
          <w:rFonts w:eastAsia="仿宋_GB2312"/>
          <w:sz w:val="28"/>
          <w:szCs w:val="28"/>
          <w:vertAlign w:val="subscript"/>
        </w:rPr>
        <w:t>(1～3)</w:t>
      </w:r>
      <w:r>
        <w:rPr>
          <w:rFonts w:eastAsia="仿宋_GB2312"/>
          <w:sz w:val="28"/>
          <w:szCs w:val="28"/>
        </w:rPr>
        <w:t>= P</w:t>
      </w:r>
      <w:r>
        <w:rPr>
          <w:rFonts w:eastAsia="仿宋_GB2312"/>
          <w:sz w:val="28"/>
          <w:szCs w:val="28"/>
          <w:vertAlign w:val="subscript"/>
        </w:rPr>
        <w:t>(1～3)</w:t>
      </w:r>
      <w:r>
        <w:rPr>
          <w:rFonts w:eastAsia="仿宋_GB2312"/>
          <w:sz w:val="28"/>
          <w:szCs w:val="28"/>
        </w:rPr>
        <w:t xml:space="preserve"> A×10</w:t>
      </w:r>
      <w:r>
        <w:rPr>
          <w:rFonts w:eastAsia="仿宋_GB2312"/>
          <w:sz w:val="28"/>
          <w:szCs w:val="28"/>
          <w:vertAlign w:val="superscript"/>
        </w:rPr>
        <w:t>3</w:t>
      </w:r>
      <w:r>
        <w:rPr>
          <w:rFonts w:eastAsia="仿宋_GB2312"/>
          <w:sz w:val="28"/>
          <w:szCs w:val="28"/>
        </w:rPr>
        <w:t xml:space="preserve">             (</w:t>
      </w:r>
      <w:r>
        <w:rPr>
          <w:rFonts w:hint="eastAsia" w:eastAsia="仿宋_GB2312"/>
          <w:sz w:val="28"/>
          <w:szCs w:val="28"/>
        </w:rPr>
        <w:t>B</w:t>
      </w:r>
      <w:r>
        <w:rPr>
          <w:rFonts w:eastAsia="仿宋_GB2312"/>
          <w:sz w:val="28"/>
          <w:szCs w:val="28"/>
        </w:rPr>
        <w:t>.1.</w:t>
      </w:r>
      <w:r>
        <w:rPr>
          <w:rFonts w:hint="eastAsia"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-1)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式中  F</w:t>
      </w:r>
      <w:r>
        <w:rPr>
          <w:rFonts w:eastAsia="仿宋_GB2312"/>
          <w:sz w:val="28"/>
          <w:szCs w:val="28"/>
          <w:vertAlign w:val="subscript"/>
        </w:rPr>
        <w:t>(1～3)</w:t>
      </w:r>
      <w:r>
        <w:rPr>
          <w:rFonts w:eastAsia="仿宋_GB2312"/>
          <w:sz w:val="28"/>
          <w:szCs w:val="28"/>
        </w:rPr>
        <w:t>——栓塞与钢管内壁摩擦力</w:t>
      </w:r>
      <w:r>
        <w:rPr>
          <w:rFonts w:hint="eastAsia" w:eastAsia="仿宋_GB2312"/>
          <w:sz w:val="28"/>
          <w:szCs w:val="28"/>
        </w:rPr>
        <w:t>k</w:t>
      </w:r>
      <w:r>
        <w:rPr>
          <w:rFonts w:eastAsia="仿宋_GB2312"/>
          <w:sz w:val="28"/>
          <w:szCs w:val="28"/>
        </w:rPr>
        <w:t>N</w:t>
      </w:r>
    </w:p>
    <w:p>
      <w:pPr>
        <w:ind w:firstLine="840" w:firstLineChars="3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P</w:t>
      </w:r>
      <w:r>
        <w:rPr>
          <w:rFonts w:eastAsia="仿宋_GB2312"/>
          <w:sz w:val="28"/>
          <w:szCs w:val="28"/>
          <w:vertAlign w:val="subscript"/>
        </w:rPr>
        <w:t>(1～3)</w:t>
      </w:r>
      <w:r>
        <w:rPr>
          <w:rFonts w:eastAsia="仿宋_GB2312"/>
          <w:sz w:val="28"/>
          <w:szCs w:val="28"/>
        </w:rPr>
        <w:t>——压力表读数MPa</w:t>
      </w:r>
    </w:p>
    <w:p>
      <w:pPr>
        <w:ind w:firstLine="840" w:firstLineChars="3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A——油缸活塞面积，直径160活塞面积为0.02m</w:t>
      </w:r>
      <w:r>
        <w:rPr>
          <w:rFonts w:eastAsia="仿宋_GB2312"/>
          <w:sz w:val="28"/>
          <w:szCs w:val="28"/>
          <w:vertAlign w:val="superscript"/>
        </w:rPr>
        <w:t>2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取三次试验计算的栓塞与钢管内壁摩擦力的平均值，按下式计算栓塞与钻孔岩壁的摩擦力</w:t>
      </w:r>
    </w:p>
    <w:p>
      <w:pPr>
        <w:ind w:firstLine="3080" w:firstLineChars="1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F</w:t>
      </w:r>
      <w:r>
        <w:rPr>
          <w:rFonts w:eastAsia="仿宋_GB2312"/>
          <w:sz w:val="28"/>
          <w:szCs w:val="28"/>
          <w:vertAlign w:val="subscript"/>
        </w:rPr>
        <w:t>岩</w:t>
      </w:r>
      <w:r>
        <w:rPr>
          <w:rFonts w:eastAsia="仿宋_GB2312"/>
          <w:sz w:val="28"/>
          <w:szCs w:val="28"/>
        </w:rPr>
        <w:t>= ηF</w:t>
      </w:r>
      <w:r>
        <w:rPr>
          <w:rFonts w:eastAsia="仿宋_GB2312"/>
          <w:sz w:val="28"/>
          <w:szCs w:val="28"/>
          <w:vertAlign w:val="subscript"/>
        </w:rPr>
        <w:t>金</w:t>
      </w:r>
      <w:r>
        <w:rPr>
          <w:rFonts w:eastAsia="仿宋_GB2312"/>
          <w:sz w:val="28"/>
          <w:szCs w:val="28"/>
        </w:rPr>
        <w:t xml:space="preserve">                (</w:t>
      </w:r>
      <w:r>
        <w:rPr>
          <w:rFonts w:hint="eastAsia" w:eastAsia="仿宋_GB2312"/>
          <w:sz w:val="28"/>
          <w:szCs w:val="28"/>
        </w:rPr>
        <w:t>B</w:t>
      </w:r>
      <w:r>
        <w:rPr>
          <w:rFonts w:eastAsia="仿宋_GB2312"/>
          <w:sz w:val="28"/>
          <w:szCs w:val="28"/>
        </w:rPr>
        <w:t>.1.</w:t>
      </w:r>
      <w:r>
        <w:rPr>
          <w:rFonts w:hint="eastAsia"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-</w:t>
      </w:r>
      <w:r>
        <w:rPr>
          <w:rFonts w:hint="eastAsia"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)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式中  F</w:t>
      </w:r>
      <w:r>
        <w:rPr>
          <w:rFonts w:eastAsia="仿宋_GB2312"/>
          <w:sz w:val="28"/>
          <w:szCs w:val="28"/>
          <w:vertAlign w:val="subscript"/>
        </w:rPr>
        <w:t>岩</w:t>
      </w:r>
      <w:r>
        <w:rPr>
          <w:rFonts w:eastAsia="仿宋_GB2312"/>
          <w:sz w:val="28"/>
          <w:szCs w:val="28"/>
        </w:rPr>
        <w:t>——栓塞与钻孔灰岩壁摩擦力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F</w:t>
      </w:r>
      <w:r>
        <w:rPr>
          <w:rFonts w:eastAsia="仿宋_GB2312"/>
          <w:sz w:val="28"/>
          <w:szCs w:val="28"/>
          <w:vertAlign w:val="subscript"/>
        </w:rPr>
        <w:t>金</w:t>
      </w:r>
      <w:r>
        <w:rPr>
          <w:rFonts w:eastAsia="仿宋_GB2312"/>
          <w:sz w:val="28"/>
          <w:szCs w:val="28"/>
        </w:rPr>
        <w:t>——栓塞与钢管内壁摩擦力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η——摩擦系数之比，即灰岩与橡胶摩擦系数μ</w:t>
      </w:r>
      <w:r>
        <w:rPr>
          <w:rFonts w:eastAsia="仿宋_GB2312"/>
          <w:sz w:val="28"/>
          <w:szCs w:val="28"/>
          <w:vertAlign w:val="subscript"/>
        </w:rPr>
        <w:t>1</w:t>
      </w:r>
      <w:r>
        <w:rPr>
          <w:rFonts w:eastAsia="仿宋_GB2312"/>
          <w:sz w:val="28"/>
          <w:szCs w:val="28"/>
        </w:rPr>
        <w:t>和金属与橡胶摩擦系数μ</w:t>
      </w:r>
      <w:r>
        <w:rPr>
          <w:rFonts w:eastAsia="仿宋_GB2312"/>
          <w:sz w:val="28"/>
          <w:szCs w:val="28"/>
          <w:vertAlign w:val="subscript"/>
        </w:rPr>
        <w:t>2</w:t>
      </w:r>
      <w:r>
        <w:rPr>
          <w:rFonts w:eastAsia="仿宋_GB2312"/>
          <w:sz w:val="28"/>
          <w:szCs w:val="28"/>
        </w:rPr>
        <w:t>之比，根据孔内岩石粗糙度不同可取1.1～1.3。</w:t>
      </w: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根据表B.1试验成果计算，栓塞与钻孔灰岩壁摩擦力见表B.2。</w:t>
      </w:r>
    </w:p>
    <w:p>
      <w:pPr>
        <w:jc w:val="center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B.2  栓塞试验摩擦力计算表</w:t>
      </w:r>
    </w:p>
    <w:tbl>
      <w:tblPr>
        <w:tblStyle w:val="1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007"/>
        <w:gridCol w:w="1023"/>
        <w:gridCol w:w="982"/>
        <w:gridCol w:w="1176"/>
        <w:gridCol w:w="1329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8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仿宋_GB2312"/>
                <w:szCs w:val="21"/>
              </w:rPr>
              <w:t>φ</w:t>
            </w: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仿宋_GB2312"/>
                <w:szCs w:val="21"/>
              </w:rPr>
              <w:t>P</w:t>
            </w:r>
            <w:r>
              <w:rPr>
                <w:rFonts w:eastAsia="仿宋_GB2312"/>
                <w:szCs w:val="21"/>
                <w:vertAlign w:val="subscript"/>
              </w:rPr>
              <w:t>(1～3)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华文楷体"/>
                <w:szCs w:val="21"/>
              </w:rPr>
              <w:t>A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华文楷体"/>
                <w:szCs w:val="21"/>
              </w:rPr>
              <w:t>F</w:t>
            </w:r>
            <w:r>
              <w:rPr>
                <w:rFonts w:eastAsia="仿宋_GB2312"/>
                <w:szCs w:val="21"/>
                <w:vertAlign w:val="subscript"/>
              </w:rPr>
              <w:t>(1～3)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华文楷体"/>
                <w:szCs w:val="21"/>
              </w:rPr>
              <w:t>F</w:t>
            </w:r>
            <w:r>
              <w:rPr>
                <w:rFonts w:eastAsia="华文楷体"/>
                <w:szCs w:val="21"/>
                <w:vertAlign w:val="subscript"/>
              </w:rPr>
              <w:t>金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仿宋_GB2312"/>
                <w:szCs w:val="21"/>
              </w:rPr>
              <w:t>η</w:t>
            </w: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华文楷体"/>
                <w:szCs w:val="21"/>
              </w:rPr>
              <w:t>F</w:t>
            </w:r>
            <w:r>
              <w:rPr>
                <w:rFonts w:eastAsia="华文楷体"/>
                <w:szCs w:val="21"/>
                <w:vertAlign w:val="subscript"/>
              </w:rPr>
              <w:t>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mm</w:t>
            </w: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华文楷体"/>
                <w:szCs w:val="21"/>
              </w:rPr>
              <w:t>MPa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华文楷体"/>
                <w:szCs w:val="21"/>
              </w:rPr>
              <w:t>m</w:t>
            </w:r>
            <w:r>
              <w:rPr>
                <w:rFonts w:eastAsia="华文楷体"/>
                <w:szCs w:val="21"/>
                <w:vertAlign w:val="superscript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华文楷体"/>
                <w:szCs w:val="21"/>
              </w:rPr>
              <w:t>k</w:t>
            </w:r>
            <w:r>
              <w:rPr>
                <w:rFonts w:eastAsia="华文楷体"/>
                <w:szCs w:val="21"/>
              </w:rPr>
              <w:t>N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华文楷体"/>
                <w:szCs w:val="21"/>
              </w:rPr>
              <w:t>k</w:t>
            </w:r>
            <w:r>
              <w:rPr>
                <w:rFonts w:eastAsia="华文楷体"/>
                <w:szCs w:val="21"/>
              </w:rPr>
              <w:t>N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华文楷体"/>
                <w:szCs w:val="21"/>
              </w:rPr>
              <w:t>—</w:t>
            </w: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华文楷体"/>
                <w:szCs w:val="21"/>
              </w:rPr>
              <w:t>k</w:t>
            </w:r>
            <w:r>
              <w:rPr>
                <w:rFonts w:eastAsia="华文楷体"/>
                <w:szCs w:val="21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80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91×105%</w:t>
            </w: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0.60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华文楷体"/>
                <w:szCs w:val="21"/>
              </w:rPr>
              <w:t>0.02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 xml:space="preserve">12.0 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12.5</w:t>
            </w:r>
          </w:p>
        </w:tc>
        <w:tc>
          <w:tcPr>
            <w:tcW w:w="1329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1.1～1.3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 xml:space="preserve">13.8 ～16.3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0.62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华文楷体"/>
                <w:szCs w:val="21"/>
              </w:rPr>
              <w:t>0.02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 xml:space="preserve">12.4 </w:t>
            </w:r>
          </w:p>
        </w:tc>
        <w:tc>
          <w:tcPr>
            <w:tcW w:w="11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525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0.65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华文楷体"/>
                <w:szCs w:val="21"/>
              </w:rPr>
              <w:t>0.02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 xml:space="preserve">13.0 </w:t>
            </w:r>
          </w:p>
        </w:tc>
        <w:tc>
          <w:tcPr>
            <w:tcW w:w="11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525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80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110×105%</w:t>
            </w: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0.63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华文楷体"/>
                <w:szCs w:val="21"/>
              </w:rPr>
              <w:t>0.02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 xml:space="preserve">12.6 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华文楷体"/>
                <w:szCs w:val="21"/>
              </w:rPr>
              <w:t>13.0</w:t>
            </w:r>
          </w:p>
        </w:tc>
        <w:tc>
          <w:tcPr>
            <w:tcW w:w="132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华文楷体"/>
                <w:szCs w:val="21"/>
              </w:rPr>
              <w:t>1.1～1.3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 xml:space="preserve">14.3 ～16.9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0.65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华文楷体"/>
                <w:szCs w:val="21"/>
              </w:rPr>
              <w:t>0.02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 xml:space="preserve">13.0 </w:t>
            </w:r>
          </w:p>
        </w:tc>
        <w:tc>
          <w:tcPr>
            <w:tcW w:w="11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525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0.67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华文楷体"/>
                <w:szCs w:val="21"/>
              </w:rPr>
              <w:t>0.02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 xml:space="preserve">13.4 </w:t>
            </w:r>
          </w:p>
        </w:tc>
        <w:tc>
          <w:tcPr>
            <w:tcW w:w="11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525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80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110×108%</w:t>
            </w: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0.65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华文楷体"/>
                <w:szCs w:val="21"/>
              </w:rPr>
              <w:t>0.02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 xml:space="preserve">13.0 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华文楷体"/>
                <w:szCs w:val="21"/>
              </w:rPr>
              <w:t>13.5</w:t>
            </w:r>
          </w:p>
        </w:tc>
        <w:tc>
          <w:tcPr>
            <w:tcW w:w="132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华文楷体"/>
                <w:szCs w:val="21"/>
              </w:rPr>
              <w:t>1.1～1.3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 xml:space="preserve">14.9 ～17.6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0.68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华文楷体"/>
                <w:szCs w:val="21"/>
              </w:rPr>
              <w:t>0.02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 xml:space="preserve">13.6 </w:t>
            </w:r>
          </w:p>
        </w:tc>
        <w:tc>
          <w:tcPr>
            <w:tcW w:w="11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5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0.70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华文楷体"/>
                <w:szCs w:val="21"/>
              </w:rPr>
              <w:t>0.02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 xml:space="preserve">14.0 </w:t>
            </w:r>
          </w:p>
        </w:tc>
        <w:tc>
          <w:tcPr>
            <w:tcW w:w="11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5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</w:tr>
    </w:tbl>
    <w:p>
      <w:pPr>
        <w:ind w:firstLine="560" w:firstLineChars="200"/>
        <w:jc w:val="left"/>
        <w:rPr>
          <w:rFonts w:eastAsia="黑体"/>
          <w:sz w:val="24"/>
          <w:szCs w:val="24"/>
        </w:rPr>
      </w:pPr>
      <w:r>
        <w:rPr>
          <w:rFonts w:eastAsia="仿宋_GB2312"/>
          <w:sz w:val="28"/>
          <w:szCs w:val="28"/>
        </w:rPr>
        <w:t>由表B.2可知，不同口径钻孔，栓塞与灰岩壁摩擦力可确定为F</w:t>
      </w:r>
      <w:r>
        <w:rPr>
          <w:rFonts w:eastAsia="仿宋_GB2312"/>
          <w:sz w:val="28"/>
          <w:szCs w:val="28"/>
          <w:vertAlign w:val="subscript"/>
        </w:rPr>
        <w:t>110</w:t>
      </w:r>
      <w:r>
        <w:rPr>
          <w:rFonts w:eastAsia="仿宋_GB2312"/>
          <w:sz w:val="28"/>
          <w:szCs w:val="28"/>
        </w:rPr>
        <w:t>=13～16</w:t>
      </w:r>
      <w:r>
        <w:rPr>
          <w:rFonts w:hint="eastAsia" w:eastAsia="仿宋_GB2312"/>
          <w:sz w:val="28"/>
          <w:szCs w:val="28"/>
        </w:rPr>
        <w:t>k</w:t>
      </w:r>
      <w:r>
        <w:rPr>
          <w:rFonts w:eastAsia="仿宋_GB2312"/>
          <w:sz w:val="28"/>
          <w:szCs w:val="28"/>
        </w:rPr>
        <w:t>N，F</w:t>
      </w:r>
      <w:r>
        <w:rPr>
          <w:rFonts w:eastAsia="仿宋_GB2312"/>
          <w:sz w:val="28"/>
          <w:szCs w:val="28"/>
          <w:vertAlign w:val="subscript"/>
        </w:rPr>
        <w:t>91</w:t>
      </w:r>
      <w:r>
        <w:rPr>
          <w:rFonts w:eastAsia="仿宋_GB2312"/>
          <w:sz w:val="28"/>
          <w:szCs w:val="28"/>
        </w:rPr>
        <w:t>=14～17</w:t>
      </w:r>
      <w:r>
        <w:rPr>
          <w:rFonts w:hint="eastAsia" w:eastAsia="仿宋_GB2312"/>
          <w:sz w:val="28"/>
          <w:szCs w:val="28"/>
        </w:rPr>
        <w:t>k</w:t>
      </w:r>
      <w:r>
        <w:rPr>
          <w:rFonts w:eastAsia="仿宋_GB2312"/>
          <w:sz w:val="28"/>
          <w:szCs w:val="28"/>
        </w:rPr>
        <w:t>N。</w:t>
      </w:r>
    </w:p>
    <w:p>
      <w:pPr>
        <w:ind w:firstLine="560" w:firstLineChars="200"/>
        <w:jc w:val="left"/>
      </w:pPr>
      <w:r>
        <w:rPr>
          <w:rFonts w:eastAsia="仿宋_GB2312"/>
          <w:sz w:val="28"/>
          <w:szCs w:val="28"/>
        </w:rPr>
        <w:t>假设栓塞上覆封孔材料容重平均值为22</w:t>
      </w:r>
      <w:r>
        <w:rPr>
          <w:rFonts w:hint="eastAsia" w:eastAsia="仿宋_GB2312"/>
          <w:sz w:val="28"/>
          <w:szCs w:val="28"/>
        </w:rPr>
        <w:t>k</w:t>
      </w:r>
      <w:r>
        <w:rPr>
          <w:rFonts w:eastAsia="仿宋_GB2312"/>
          <w:sz w:val="28"/>
          <w:szCs w:val="28"/>
        </w:rPr>
        <w:t>N/m</w:t>
      </w:r>
      <w:r>
        <w:rPr>
          <w:rFonts w:eastAsia="仿宋_GB2312"/>
          <w:sz w:val="28"/>
          <w:szCs w:val="28"/>
          <w:vertAlign w:val="superscript"/>
        </w:rPr>
        <w:t>3</w:t>
      </w:r>
      <w:r>
        <w:rPr>
          <w:rFonts w:eastAsia="仿宋_GB2312"/>
          <w:sz w:val="28"/>
          <w:szCs w:val="28"/>
        </w:rPr>
        <w:t>，不考虑封孔材料摩擦力的情况下，按静力平衡原理，上覆封孔材料封填厚度为0.6m～0.8m。因此，为保证封孔的成功，初次封填材料厚度不宜超过此值。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 2  囊袋式栓塞</w:t>
      </w:r>
    </w:p>
    <w:p>
      <w:pPr>
        <w:autoSpaceDE w:val="0"/>
        <w:autoSpaceDN w:val="0"/>
        <w:adjustRightInd w:val="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B.2.1  囊袋式栓塞是煤矿业在煤层中抽采瓦斯所采用的一种封孔方法，该封孔装置结构简单，操作方便。应用表明，该装置封孔速度快，封孔质量高。</w:t>
      </w:r>
    </w:p>
    <w:p>
      <w:pPr>
        <w:autoSpaceDE w:val="0"/>
        <w:autoSpaceDN w:val="0"/>
        <w:adjustRightInd w:val="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B.2.2  胶囊膨胀充填封堵钻孔是注浆的第一步，为了使得浆液能够渗入钻孔周围岩体裂隙，胶囊必须在膨胀的基础上，能够承载一定压力。另外，胶囊的膨胀性也不能过大，避免胶囊过分膨胀而降低其强度。</w:t>
      </w:r>
    </w:p>
    <w:p>
      <w:pPr>
        <w:autoSpaceDE w:val="0"/>
        <w:autoSpaceDN w:val="0"/>
        <w:adjustRightInd w:val="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B.2.3  爆破阀是新型封孔装置的最关键部件，主要起着控制胶囊充填压力的作用。爆破阀开启压力过高，会导致胶囊充填压力过大，甚至出现胶囊爆破的现象；爆破阀开启压力过低，会导致胶囊未能完全膨胀，在钻孔中不能形成有效封堵，从而出现封孔段浆液从胶囊与钻孔壁</w:t>
      </w:r>
      <w:r>
        <w:rPr>
          <w:rFonts w:hint="eastAsia" w:eastAsia="仿宋_GB2312"/>
          <w:sz w:val="28"/>
          <w:szCs w:val="28"/>
        </w:rPr>
        <w:t>之间</w:t>
      </w:r>
      <w:r>
        <w:rPr>
          <w:rFonts w:eastAsia="仿宋_GB2312"/>
          <w:sz w:val="28"/>
          <w:szCs w:val="28"/>
        </w:rPr>
        <w:t>泄漏的现象，导致封孔失败。</w:t>
      </w:r>
    </w:p>
    <w:p>
      <w:pPr>
        <w:autoSpaceDE w:val="0"/>
        <w:autoSpaceDN w:val="0"/>
        <w:adjustRightInd w:val="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B.2.4  单向阀是封孔装置中仅次于爆破阀的第二关键部件，单向阀逆流闭锁的有效性对封孔装置的成功与否起着决定性作用。单向阀是实现并保持胶囊压力的保障，一旦单向阀逆流闭锁失效，在浆液充填封孔段时，胶囊浆液会出现回流，导致胶囊膨胀不够，致使封孔段浆液泄漏，封孔失败。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 3  马丽散栓塞</w:t>
      </w:r>
    </w:p>
    <w:p>
      <w:pPr>
        <w:autoSpaceDE w:val="0"/>
        <w:autoSpaceDN w:val="0"/>
        <w:adjustRightInd w:val="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B.3.1  马丽散封孔是利用发泡、膨胀特性，达到封堵钻孔的目的，是一种方便、快速、效果好的封孔方法，在我国抽放煤层瓦斯钻孔中普遍采用。聚氨酯由含有活泼氢的高分子量化合物、低分子量化合物及多异氰酯</w:t>
      </w:r>
      <w:r>
        <w:rPr>
          <w:rFonts w:hint="eastAsia" w:eastAsia="仿宋_GB2312"/>
          <w:sz w:val="28"/>
          <w:szCs w:val="28"/>
          <w:lang w:eastAsia="zh-CN"/>
        </w:rPr>
        <w:t>（</w:t>
      </w:r>
      <w:r>
        <w:rPr>
          <w:rFonts w:eastAsia="仿宋_GB2312"/>
          <w:sz w:val="28"/>
          <w:szCs w:val="28"/>
        </w:rPr>
        <w:t>用得最多的是二异氰酸酯</w:t>
      </w:r>
      <w:r>
        <w:rPr>
          <w:rFonts w:hint="eastAsia" w:eastAsia="仿宋_GB2312"/>
          <w:sz w:val="28"/>
          <w:szCs w:val="28"/>
          <w:lang w:eastAsia="zh-CN"/>
        </w:rPr>
        <w:t>）</w:t>
      </w:r>
      <w:r>
        <w:rPr>
          <w:rFonts w:eastAsia="仿宋_GB2312"/>
          <w:sz w:val="28"/>
          <w:szCs w:val="28"/>
        </w:rPr>
        <w:t>进行反应而成，分为A、B两个组分（即黑料和白料）。白料为多异氰酸酯；黑料是由多元醇聚醚、发泡剂、泡沫稳定剂、催化剂和阻燃剂等原料组成的混合物。</w:t>
      </w:r>
    </w:p>
    <w:p>
      <w:pPr>
        <w:autoSpaceDE w:val="0"/>
        <w:autoSpaceDN w:val="0"/>
        <w:adjustRightInd w:val="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B.3.4  聚氨酯A、B组分配比为1：</w:t>
      </w:r>
      <w:r>
        <w:rPr>
          <w:rFonts w:hint="eastAsia" w:eastAsia="仿宋_GB2312"/>
          <w:sz w:val="28"/>
          <w:szCs w:val="28"/>
          <w:lang w:eastAsia="zh-CN"/>
        </w:rPr>
        <w:t>（</w:t>
      </w:r>
      <w:r>
        <w:rPr>
          <w:rFonts w:eastAsia="仿宋_GB2312"/>
          <w:sz w:val="28"/>
          <w:szCs w:val="28"/>
        </w:rPr>
        <w:t>1～1.1</w:t>
      </w:r>
      <w:r>
        <w:rPr>
          <w:rFonts w:hint="eastAsia" w:eastAsia="仿宋_GB2312"/>
          <w:sz w:val="28"/>
          <w:szCs w:val="28"/>
          <w:lang w:eastAsia="zh-CN"/>
        </w:rPr>
        <w:t>）</w:t>
      </w:r>
      <w:r>
        <w:rPr>
          <w:rFonts w:eastAsia="仿宋_GB2312"/>
          <w:sz w:val="28"/>
          <w:szCs w:val="28"/>
        </w:rPr>
        <w:t>时膨胀量最大。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B.3.5  棉纱要缠的均匀适中，保证在抽采管送入钻孔的过程中不发生卡管；而且棉纱要有一定的蓬松度，以利于封孔材料浸透棉纱保证封孔质量。</w:t>
      </w:r>
    </w:p>
    <w:p>
      <w:pPr>
        <w:autoSpaceDE w:val="0"/>
        <w:autoSpaceDN w:val="0"/>
        <w:adjustRightInd w:val="0"/>
        <w:jc w:val="left"/>
        <w:rPr>
          <w:rFonts w:eastAsia="仿宋_GB2312"/>
          <w:sz w:val="28"/>
          <w:szCs w:val="28"/>
        </w:rPr>
      </w:pPr>
    </w:p>
    <w:p>
      <w:pPr>
        <w:rPr>
          <w:szCs w:val="28"/>
        </w:rPr>
      </w:pPr>
    </w:p>
    <w:p>
      <w:pPr>
        <w:ind w:firstLine="560" w:firstLineChars="200"/>
        <w:jc w:val="center"/>
        <w:rPr>
          <w:rFonts w:eastAsia="仿宋_GB2312"/>
          <w:sz w:val="28"/>
          <w:szCs w:val="28"/>
        </w:rPr>
      </w:pPr>
    </w:p>
    <w:p/>
    <w:p>
      <w:pPr>
        <w:jc w:val="center"/>
        <w:rPr>
          <w:rFonts w:eastAsia="仿宋_GB2312"/>
          <w:sz w:val="28"/>
          <w:szCs w:val="28"/>
        </w:rPr>
      </w:pPr>
    </w:p>
    <w:p/>
    <w:p>
      <w:pPr>
        <w:jc w:val="center"/>
        <w:rPr>
          <w:rFonts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39</w:t>
    </w:r>
    <w:r>
      <w:rPr>
        <w:lang w:val="zh-CN"/>
      </w:rP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BE4"/>
    <w:rsid w:val="000208BD"/>
    <w:rsid w:val="00032C3A"/>
    <w:rsid w:val="00032D82"/>
    <w:rsid w:val="000371B0"/>
    <w:rsid w:val="000468A9"/>
    <w:rsid w:val="0005086E"/>
    <w:rsid w:val="0005107B"/>
    <w:rsid w:val="00051081"/>
    <w:rsid w:val="00051FA8"/>
    <w:rsid w:val="0005253B"/>
    <w:rsid w:val="00053CA7"/>
    <w:rsid w:val="00060FF2"/>
    <w:rsid w:val="0006133E"/>
    <w:rsid w:val="00064B9E"/>
    <w:rsid w:val="000652B2"/>
    <w:rsid w:val="00067D1D"/>
    <w:rsid w:val="00074AF6"/>
    <w:rsid w:val="0007501E"/>
    <w:rsid w:val="00082697"/>
    <w:rsid w:val="00084F7B"/>
    <w:rsid w:val="00095368"/>
    <w:rsid w:val="000A1695"/>
    <w:rsid w:val="000A78D4"/>
    <w:rsid w:val="000B323D"/>
    <w:rsid w:val="000B3735"/>
    <w:rsid w:val="000B4B8F"/>
    <w:rsid w:val="000C073B"/>
    <w:rsid w:val="000C2DD4"/>
    <w:rsid w:val="000C3674"/>
    <w:rsid w:val="000C67FE"/>
    <w:rsid w:val="000D39BE"/>
    <w:rsid w:val="000F3350"/>
    <w:rsid w:val="000F6C3D"/>
    <w:rsid w:val="0010241E"/>
    <w:rsid w:val="00105CC1"/>
    <w:rsid w:val="00113F19"/>
    <w:rsid w:val="00114368"/>
    <w:rsid w:val="00115F64"/>
    <w:rsid w:val="00116A74"/>
    <w:rsid w:val="001420F6"/>
    <w:rsid w:val="001441C9"/>
    <w:rsid w:val="00144F6A"/>
    <w:rsid w:val="001504C5"/>
    <w:rsid w:val="001517E3"/>
    <w:rsid w:val="0015594B"/>
    <w:rsid w:val="00155FD3"/>
    <w:rsid w:val="00164359"/>
    <w:rsid w:val="001719D2"/>
    <w:rsid w:val="00172A27"/>
    <w:rsid w:val="00175B37"/>
    <w:rsid w:val="0017640E"/>
    <w:rsid w:val="00177BF6"/>
    <w:rsid w:val="001818C0"/>
    <w:rsid w:val="001845CB"/>
    <w:rsid w:val="001856E2"/>
    <w:rsid w:val="001872C1"/>
    <w:rsid w:val="001A5061"/>
    <w:rsid w:val="001A6182"/>
    <w:rsid w:val="001A7FF0"/>
    <w:rsid w:val="001B6D5D"/>
    <w:rsid w:val="001C70C3"/>
    <w:rsid w:val="001D54B7"/>
    <w:rsid w:val="001E0C8C"/>
    <w:rsid w:val="001F4935"/>
    <w:rsid w:val="001F525B"/>
    <w:rsid w:val="00205379"/>
    <w:rsid w:val="00205D5F"/>
    <w:rsid w:val="00212953"/>
    <w:rsid w:val="002138F6"/>
    <w:rsid w:val="00216ECA"/>
    <w:rsid w:val="00217BB3"/>
    <w:rsid w:val="00220C3C"/>
    <w:rsid w:val="00221C0F"/>
    <w:rsid w:val="00227AC7"/>
    <w:rsid w:val="00231DF2"/>
    <w:rsid w:val="0023251F"/>
    <w:rsid w:val="00235AF9"/>
    <w:rsid w:val="002477DF"/>
    <w:rsid w:val="00247E3D"/>
    <w:rsid w:val="002505BA"/>
    <w:rsid w:val="00252EF9"/>
    <w:rsid w:val="00263CE3"/>
    <w:rsid w:val="00273B01"/>
    <w:rsid w:val="002814C0"/>
    <w:rsid w:val="002829E6"/>
    <w:rsid w:val="002855B7"/>
    <w:rsid w:val="002859E2"/>
    <w:rsid w:val="00286646"/>
    <w:rsid w:val="00287FAB"/>
    <w:rsid w:val="00292130"/>
    <w:rsid w:val="00292FAB"/>
    <w:rsid w:val="0029705A"/>
    <w:rsid w:val="002A0D32"/>
    <w:rsid w:val="002A3A3F"/>
    <w:rsid w:val="002A4384"/>
    <w:rsid w:val="002A6E1B"/>
    <w:rsid w:val="002A74A7"/>
    <w:rsid w:val="002B615C"/>
    <w:rsid w:val="002C1973"/>
    <w:rsid w:val="002C3052"/>
    <w:rsid w:val="002C329A"/>
    <w:rsid w:val="002C41F0"/>
    <w:rsid w:val="002C7CA9"/>
    <w:rsid w:val="002E00D5"/>
    <w:rsid w:val="002E2763"/>
    <w:rsid w:val="002E2920"/>
    <w:rsid w:val="002F09FA"/>
    <w:rsid w:val="002F0D66"/>
    <w:rsid w:val="002F12A0"/>
    <w:rsid w:val="002F2BAA"/>
    <w:rsid w:val="002F2BDD"/>
    <w:rsid w:val="002F7CBF"/>
    <w:rsid w:val="00314865"/>
    <w:rsid w:val="0032248A"/>
    <w:rsid w:val="00324B84"/>
    <w:rsid w:val="00325E7F"/>
    <w:rsid w:val="003275C4"/>
    <w:rsid w:val="00334C25"/>
    <w:rsid w:val="00335C80"/>
    <w:rsid w:val="0034413E"/>
    <w:rsid w:val="0034605F"/>
    <w:rsid w:val="00347ABE"/>
    <w:rsid w:val="00350820"/>
    <w:rsid w:val="00354C12"/>
    <w:rsid w:val="00356447"/>
    <w:rsid w:val="0036063D"/>
    <w:rsid w:val="00364C8C"/>
    <w:rsid w:val="00381530"/>
    <w:rsid w:val="003869AB"/>
    <w:rsid w:val="00386F97"/>
    <w:rsid w:val="003879C9"/>
    <w:rsid w:val="003941E0"/>
    <w:rsid w:val="003961AB"/>
    <w:rsid w:val="003A0778"/>
    <w:rsid w:val="003A5376"/>
    <w:rsid w:val="003A63EA"/>
    <w:rsid w:val="003B212E"/>
    <w:rsid w:val="003B635A"/>
    <w:rsid w:val="003B6AF3"/>
    <w:rsid w:val="003B7E34"/>
    <w:rsid w:val="003C34B1"/>
    <w:rsid w:val="003D4FF3"/>
    <w:rsid w:val="003D5335"/>
    <w:rsid w:val="003F092A"/>
    <w:rsid w:val="003F0C17"/>
    <w:rsid w:val="003F7E9F"/>
    <w:rsid w:val="00407FF2"/>
    <w:rsid w:val="00412F13"/>
    <w:rsid w:val="00417137"/>
    <w:rsid w:val="00434B96"/>
    <w:rsid w:val="00446A3A"/>
    <w:rsid w:val="00447E07"/>
    <w:rsid w:val="00451879"/>
    <w:rsid w:val="00454F20"/>
    <w:rsid w:val="0045504C"/>
    <w:rsid w:val="00456CEF"/>
    <w:rsid w:val="00465A0F"/>
    <w:rsid w:val="00477597"/>
    <w:rsid w:val="00484037"/>
    <w:rsid w:val="00486317"/>
    <w:rsid w:val="004C1E3E"/>
    <w:rsid w:val="004C3514"/>
    <w:rsid w:val="004D1057"/>
    <w:rsid w:val="004D78E0"/>
    <w:rsid w:val="004D78F8"/>
    <w:rsid w:val="004E5091"/>
    <w:rsid w:val="00511F95"/>
    <w:rsid w:val="00524F98"/>
    <w:rsid w:val="005253B0"/>
    <w:rsid w:val="00535692"/>
    <w:rsid w:val="005359BB"/>
    <w:rsid w:val="00543F77"/>
    <w:rsid w:val="00556544"/>
    <w:rsid w:val="005606F4"/>
    <w:rsid w:val="005627CD"/>
    <w:rsid w:val="00562B42"/>
    <w:rsid w:val="0056316A"/>
    <w:rsid w:val="00564124"/>
    <w:rsid w:val="005641AF"/>
    <w:rsid w:val="005717D4"/>
    <w:rsid w:val="005734CC"/>
    <w:rsid w:val="00594F9A"/>
    <w:rsid w:val="005975C3"/>
    <w:rsid w:val="005A2EC3"/>
    <w:rsid w:val="005A49F3"/>
    <w:rsid w:val="005A7AD3"/>
    <w:rsid w:val="005B591D"/>
    <w:rsid w:val="005C2A17"/>
    <w:rsid w:val="005C47BD"/>
    <w:rsid w:val="005C7577"/>
    <w:rsid w:val="005D7D8B"/>
    <w:rsid w:val="005E10EF"/>
    <w:rsid w:val="005E45A9"/>
    <w:rsid w:val="00606391"/>
    <w:rsid w:val="006118BA"/>
    <w:rsid w:val="00630580"/>
    <w:rsid w:val="006318D2"/>
    <w:rsid w:val="00635EB7"/>
    <w:rsid w:val="00654417"/>
    <w:rsid w:val="00667FA4"/>
    <w:rsid w:val="00671406"/>
    <w:rsid w:val="00671917"/>
    <w:rsid w:val="006764DA"/>
    <w:rsid w:val="00676E84"/>
    <w:rsid w:val="00677F4B"/>
    <w:rsid w:val="00680145"/>
    <w:rsid w:val="00682FC6"/>
    <w:rsid w:val="00686BF0"/>
    <w:rsid w:val="00691574"/>
    <w:rsid w:val="006930E7"/>
    <w:rsid w:val="006959E5"/>
    <w:rsid w:val="0069605B"/>
    <w:rsid w:val="006971ED"/>
    <w:rsid w:val="006A2F41"/>
    <w:rsid w:val="006A3178"/>
    <w:rsid w:val="006A5743"/>
    <w:rsid w:val="006B10C2"/>
    <w:rsid w:val="006C3271"/>
    <w:rsid w:val="006C4714"/>
    <w:rsid w:val="006C502E"/>
    <w:rsid w:val="006D1D99"/>
    <w:rsid w:val="006E1893"/>
    <w:rsid w:val="006E2F4B"/>
    <w:rsid w:val="006E7EC7"/>
    <w:rsid w:val="006F15A8"/>
    <w:rsid w:val="006F21DA"/>
    <w:rsid w:val="00707A31"/>
    <w:rsid w:val="007114D6"/>
    <w:rsid w:val="00713971"/>
    <w:rsid w:val="00721EA2"/>
    <w:rsid w:val="00722D6A"/>
    <w:rsid w:val="00725296"/>
    <w:rsid w:val="00733965"/>
    <w:rsid w:val="00735C54"/>
    <w:rsid w:val="00744DB8"/>
    <w:rsid w:val="007664D6"/>
    <w:rsid w:val="007708B2"/>
    <w:rsid w:val="0077149E"/>
    <w:rsid w:val="00772955"/>
    <w:rsid w:val="00772A69"/>
    <w:rsid w:val="0077315C"/>
    <w:rsid w:val="0077705F"/>
    <w:rsid w:val="00777937"/>
    <w:rsid w:val="00787250"/>
    <w:rsid w:val="00790539"/>
    <w:rsid w:val="00791382"/>
    <w:rsid w:val="007A00E1"/>
    <w:rsid w:val="007A456F"/>
    <w:rsid w:val="007A73B1"/>
    <w:rsid w:val="007C2916"/>
    <w:rsid w:val="007C684D"/>
    <w:rsid w:val="007E1ECA"/>
    <w:rsid w:val="007E55DA"/>
    <w:rsid w:val="007F0178"/>
    <w:rsid w:val="007F187E"/>
    <w:rsid w:val="0080711E"/>
    <w:rsid w:val="00810F67"/>
    <w:rsid w:val="008113B3"/>
    <w:rsid w:val="00811824"/>
    <w:rsid w:val="00812013"/>
    <w:rsid w:val="008170F0"/>
    <w:rsid w:val="00817F2B"/>
    <w:rsid w:val="00856CB3"/>
    <w:rsid w:val="008612DA"/>
    <w:rsid w:val="00872A6C"/>
    <w:rsid w:val="00875ADB"/>
    <w:rsid w:val="00881AE3"/>
    <w:rsid w:val="00882570"/>
    <w:rsid w:val="00882F9F"/>
    <w:rsid w:val="008855EC"/>
    <w:rsid w:val="008861A8"/>
    <w:rsid w:val="008911EB"/>
    <w:rsid w:val="00896056"/>
    <w:rsid w:val="00896118"/>
    <w:rsid w:val="008978F1"/>
    <w:rsid w:val="008A713E"/>
    <w:rsid w:val="008B241E"/>
    <w:rsid w:val="008D3444"/>
    <w:rsid w:val="008D59AF"/>
    <w:rsid w:val="008D6C76"/>
    <w:rsid w:val="008E6B51"/>
    <w:rsid w:val="008F1426"/>
    <w:rsid w:val="008F24A5"/>
    <w:rsid w:val="008F2715"/>
    <w:rsid w:val="009006AE"/>
    <w:rsid w:val="00901519"/>
    <w:rsid w:val="00903B83"/>
    <w:rsid w:val="00904BEE"/>
    <w:rsid w:val="00904EFE"/>
    <w:rsid w:val="00922EC1"/>
    <w:rsid w:val="0092334A"/>
    <w:rsid w:val="00925036"/>
    <w:rsid w:val="009352D7"/>
    <w:rsid w:val="00935639"/>
    <w:rsid w:val="00937662"/>
    <w:rsid w:val="00952C22"/>
    <w:rsid w:val="00955358"/>
    <w:rsid w:val="00957035"/>
    <w:rsid w:val="009610DD"/>
    <w:rsid w:val="009750D5"/>
    <w:rsid w:val="0098082D"/>
    <w:rsid w:val="009827BD"/>
    <w:rsid w:val="00992105"/>
    <w:rsid w:val="00995450"/>
    <w:rsid w:val="009A1986"/>
    <w:rsid w:val="009B267F"/>
    <w:rsid w:val="009C0EEB"/>
    <w:rsid w:val="009C115E"/>
    <w:rsid w:val="009C599C"/>
    <w:rsid w:val="009D1E8B"/>
    <w:rsid w:val="009D2072"/>
    <w:rsid w:val="009D5D3E"/>
    <w:rsid w:val="009D650F"/>
    <w:rsid w:val="009E075D"/>
    <w:rsid w:val="009E07FD"/>
    <w:rsid w:val="009E3650"/>
    <w:rsid w:val="009E401F"/>
    <w:rsid w:val="009E6EA4"/>
    <w:rsid w:val="009F0141"/>
    <w:rsid w:val="009F7C3D"/>
    <w:rsid w:val="00A05E41"/>
    <w:rsid w:val="00A0735F"/>
    <w:rsid w:val="00A1260D"/>
    <w:rsid w:val="00A1305E"/>
    <w:rsid w:val="00A135A6"/>
    <w:rsid w:val="00A214FA"/>
    <w:rsid w:val="00A23A45"/>
    <w:rsid w:val="00A242F4"/>
    <w:rsid w:val="00A345EA"/>
    <w:rsid w:val="00A35443"/>
    <w:rsid w:val="00A36872"/>
    <w:rsid w:val="00A538C9"/>
    <w:rsid w:val="00A54A1D"/>
    <w:rsid w:val="00A56109"/>
    <w:rsid w:val="00A5642C"/>
    <w:rsid w:val="00A57FC2"/>
    <w:rsid w:val="00A631B5"/>
    <w:rsid w:val="00A66011"/>
    <w:rsid w:val="00A67986"/>
    <w:rsid w:val="00A73FD7"/>
    <w:rsid w:val="00A76DEF"/>
    <w:rsid w:val="00A801B4"/>
    <w:rsid w:val="00A86427"/>
    <w:rsid w:val="00A9009F"/>
    <w:rsid w:val="00A96D85"/>
    <w:rsid w:val="00A974CE"/>
    <w:rsid w:val="00A976BE"/>
    <w:rsid w:val="00AA583A"/>
    <w:rsid w:val="00AA65EB"/>
    <w:rsid w:val="00AA65F4"/>
    <w:rsid w:val="00AA6AB9"/>
    <w:rsid w:val="00AA7921"/>
    <w:rsid w:val="00AB684D"/>
    <w:rsid w:val="00AC04A2"/>
    <w:rsid w:val="00AC251C"/>
    <w:rsid w:val="00AC2FBC"/>
    <w:rsid w:val="00AC30C0"/>
    <w:rsid w:val="00AC3456"/>
    <w:rsid w:val="00AD27C6"/>
    <w:rsid w:val="00AD7B24"/>
    <w:rsid w:val="00AD7D65"/>
    <w:rsid w:val="00AF15F4"/>
    <w:rsid w:val="00AF5BDF"/>
    <w:rsid w:val="00AF5C1F"/>
    <w:rsid w:val="00AF6F87"/>
    <w:rsid w:val="00B0674C"/>
    <w:rsid w:val="00B11FDF"/>
    <w:rsid w:val="00B15EE1"/>
    <w:rsid w:val="00B21978"/>
    <w:rsid w:val="00B21F66"/>
    <w:rsid w:val="00B23876"/>
    <w:rsid w:val="00B30A07"/>
    <w:rsid w:val="00B33616"/>
    <w:rsid w:val="00B34E6E"/>
    <w:rsid w:val="00B34FD4"/>
    <w:rsid w:val="00B40F68"/>
    <w:rsid w:val="00B6029D"/>
    <w:rsid w:val="00B61E05"/>
    <w:rsid w:val="00B63A8F"/>
    <w:rsid w:val="00B646ED"/>
    <w:rsid w:val="00B74060"/>
    <w:rsid w:val="00B82C36"/>
    <w:rsid w:val="00B84E2F"/>
    <w:rsid w:val="00B93396"/>
    <w:rsid w:val="00B94FA3"/>
    <w:rsid w:val="00BB0D96"/>
    <w:rsid w:val="00BB1DFA"/>
    <w:rsid w:val="00BB51D6"/>
    <w:rsid w:val="00BC024E"/>
    <w:rsid w:val="00BC0466"/>
    <w:rsid w:val="00BC2ACE"/>
    <w:rsid w:val="00BD0DD6"/>
    <w:rsid w:val="00BD4E11"/>
    <w:rsid w:val="00BE5D70"/>
    <w:rsid w:val="00C00A25"/>
    <w:rsid w:val="00C1001E"/>
    <w:rsid w:val="00C26DB2"/>
    <w:rsid w:val="00C34920"/>
    <w:rsid w:val="00C42B65"/>
    <w:rsid w:val="00C451C2"/>
    <w:rsid w:val="00C560FF"/>
    <w:rsid w:val="00C56281"/>
    <w:rsid w:val="00C5678C"/>
    <w:rsid w:val="00C635E2"/>
    <w:rsid w:val="00C637E1"/>
    <w:rsid w:val="00C70036"/>
    <w:rsid w:val="00C7152F"/>
    <w:rsid w:val="00C81B22"/>
    <w:rsid w:val="00C85AF3"/>
    <w:rsid w:val="00C90188"/>
    <w:rsid w:val="00C91DC2"/>
    <w:rsid w:val="00C92002"/>
    <w:rsid w:val="00C94E39"/>
    <w:rsid w:val="00CA1AFA"/>
    <w:rsid w:val="00CB5763"/>
    <w:rsid w:val="00CB6258"/>
    <w:rsid w:val="00CC09AD"/>
    <w:rsid w:val="00CC59F1"/>
    <w:rsid w:val="00CD09ED"/>
    <w:rsid w:val="00CD0F63"/>
    <w:rsid w:val="00CD3773"/>
    <w:rsid w:val="00CE08AA"/>
    <w:rsid w:val="00CE6ACA"/>
    <w:rsid w:val="00D07995"/>
    <w:rsid w:val="00D264C7"/>
    <w:rsid w:val="00D323B0"/>
    <w:rsid w:val="00D361E6"/>
    <w:rsid w:val="00D43F5D"/>
    <w:rsid w:val="00D56759"/>
    <w:rsid w:val="00D72061"/>
    <w:rsid w:val="00D73066"/>
    <w:rsid w:val="00D736BA"/>
    <w:rsid w:val="00D77B10"/>
    <w:rsid w:val="00D81768"/>
    <w:rsid w:val="00D848BF"/>
    <w:rsid w:val="00D864F1"/>
    <w:rsid w:val="00D92E8A"/>
    <w:rsid w:val="00D948E5"/>
    <w:rsid w:val="00D95E2F"/>
    <w:rsid w:val="00DA14B5"/>
    <w:rsid w:val="00DB1E0C"/>
    <w:rsid w:val="00DB3067"/>
    <w:rsid w:val="00DC0E29"/>
    <w:rsid w:val="00DD2542"/>
    <w:rsid w:val="00DD7F51"/>
    <w:rsid w:val="00DE6B78"/>
    <w:rsid w:val="00DF10DC"/>
    <w:rsid w:val="00DF2350"/>
    <w:rsid w:val="00DF3283"/>
    <w:rsid w:val="00E102A3"/>
    <w:rsid w:val="00E14511"/>
    <w:rsid w:val="00E262E5"/>
    <w:rsid w:val="00E31B83"/>
    <w:rsid w:val="00E41935"/>
    <w:rsid w:val="00E44500"/>
    <w:rsid w:val="00E47BD2"/>
    <w:rsid w:val="00E510BE"/>
    <w:rsid w:val="00E559B9"/>
    <w:rsid w:val="00E572C8"/>
    <w:rsid w:val="00E6074D"/>
    <w:rsid w:val="00E6261C"/>
    <w:rsid w:val="00E67E54"/>
    <w:rsid w:val="00E70C07"/>
    <w:rsid w:val="00E70E14"/>
    <w:rsid w:val="00E77BD1"/>
    <w:rsid w:val="00E855AD"/>
    <w:rsid w:val="00E91009"/>
    <w:rsid w:val="00E9295C"/>
    <w:rsid w:val="00E9399B"/>
    <w:rsid w:val="00EB2F56"/>
    <w:rsid w:val="00EC068B"/>
    <w:rsid w:val="00ED11A1"/>
    <w:rsid w:val="00ED11C3"/>
    <w:rsid w:val="00ED57DE"/>
    <w:rsid w:val="00ED6800"/>
    <w:rsid w:val="00EE4927"/>
    <w:rsid w:val="00EF13DC"/>
    <w:rsid w:val="00EF1ABC"/>
    <w:rsid w:val="00EF2DFF"/>
    <w:rsid w:val="00EF6DFC"/>
    <w:rsid w:val="00EF7C89"/>
    <w:rsid w:val="00F00E31"/>
    <w:rsid w:val="00F0344D"/>
    <w:rsid w:val="00F1111C"/>
    <w:rsid w:val="00F11962"/>
    <w:rsid w:val="00F12A2B"/>
    <w:rsid w:val="00F14E26"/>
    <w:rsid w:val="00F2173E"/>
    <w:rsid w:val="00F243CE"/>
    <w:rsid w:val="00F25A45"/>
    <w:rsid w:val="00F25EC2"/>
    <w:rsid w:val="00F27240"/>
    <w:rsid w:val="00F304D1"/>
    <w:rsid w:val="00F305D8"/>
    <w:rsid w:val="00F3158E"/>
    <w:rsid w:val="00F3205A"/>
    <w:rsid w:val="00F339C8"/>
    <w:rsid w:val="00F34DFD"/>
    <w:rsid w:val="00F412FF"/>
    <w:rsid w:val="00F415FE"/>
    <w:rsid w:val="00F42B01"/>
    <w:rsid w:val="00F438C6"/>
    <w:rsid w:val="00F448A3"/>
    <w:rsid w:val="00F55B42"/>
    <w:rsid w:val="00F57082"/>
    <w:rsid w:val="00F63D14"/>
    <w:rsid w:val="00F65A18"/>
    <w:rsid w:val="00F7008A"/>
    <w:rsid w:val="00F754AD"/>
    <w:rsid w:val="00F75A01"/>
    <w:rsid w:val="00F77076"/>
    <w:rsid w:val="00F90606"/>
    <w:rsid w:val="00FA19A5"/>
    <w:rsid w:val="00FA1BBD"/>
    <w:rsid w:val="00FA7B78"/>
    <w:rsid w:val="00FB24D8"/>
    <w:rsid w:val="00FB43EC"/>
    <w:rsid w:val="00FB4567"/>
    <w:rsid w:val="00FB521C"/>
    <w:rsid w:val="00FB6698"/>
    <w:rsid w:val="00FB752B"/>
    <w:rsid w:val="00FC32D0"/>
    <w:rsid w:val="00FC6842"/>
    <w:rsid w:val="00FD34F6"/>
    <w:rsid w:val="00FE5467"/>
    <w:rsid w:val="00FE6070"/>
    <w:rsid w:val="00FF0104"/>
    <w:rsid w:val="00FF4AA6"/>
    <w:rsid w:val="00FF66F0"/>
    <w:rsid w:val="00FF75E2"/>
    <w:rsid w:val="07195731"/>
    <w:rsid w:val="0ACE3D7F"/>
    <w:rsid w:val="1DF106B9"/>
    <w:rsid w:val="2E3A1F95"/>
    <w:rsid w:val="30492E37"/>
    <w:rsid w:val="3CE07378"/>
    <w:rsid w:val="49F20EC6"/>
    <w:rsid w:val="4B3C1DC9"/>
    <w:rsid w:val="4BB925A9"/>
    <w:rsid w:val="5DD1657E"/>
    <w:rsid w:val="6F9B0B62"/>
    <w:rsid w:val="77AF1F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/>
    </w:pPr>
  </w:style>
  <w:style w:type="paragraph" w:styleId="3">
    <w:name w:val="Document Map"/>
    <w:basedOn w:val="1"/>
    <w:link w:val="22"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Body Text"/>
    <w:basedOn w:val="1"/>
    <w:link w:val="19"/>
    <w:qFormat/>
    <w:uiPriority w:val="1"/>
    <w:pPr>
      <w:autoSpaceDE w:val="0"/>
      <w:autoSpaceDN w:val="0"/>
      <w:adjustRightInd w:val="0"/>
      <w:jc w:val="left"/>
    </w:pPr>
    <w:rPr>
      <w:rFonts w:ascii="宋体"/>
      <w:kern w:val="0"/>
      <w:sz w:val="19"/>
      <w:szCs w:val="19"/>
    </w:rPr>
  </w:style>
  <w:style w:type="paragraph" w:styleId="6">
    <w:name w:val="Plain Text"/>
    <w:basedOn w:val="1"/>
    <w:link w:val="21"/>
    <w:semiHidden/>
    <w:qFormat/>
    <w:uiPriority w:val="0"/>
    <w:rPr>
      <w:rFonts w:ascii="Courier New" w:hAnsi="Courier New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unhideWhenUsed/>
    <w:qFormat/>
    <w:uiPriority w:val="39"/>
    <w:pPr>
      <w:tabs>
        <w:tab w:val="right" w:leader="dot" w:pos="8296"/>
      </w:tabs>
      <w:spacing w:line="360" w:lineRule="auto"/>
    </w:pPr>
  </w:style>
  <w:style w:type="paragraph" w:styleId="12">
    <w:name w:val="toc 2"/>
    <w:basedOn w:val="1"/>
    <w:next w:val="1"/>
    <w:unhideWhenUsed/>
    <w:qFormat/>
    <w:uiPriority w:val="39"/>
    <w:pPr>
      <w:tabs>
        <w:tab w:val="right" w:leader="dot" w:pos="8296"/>
      </w:tabs>
      <w:spacing w:line="360" w:lineRule="auto"/>
      <w:ind w:left="420" w:leftChars="200" w:firstLine="420" w:firstLineChars="200"/>
    </w:pPr>
  </w:style>
  <w:style w:type="paragraph" w:styleId="13">
    <w:name w:val="Title"/>
    <w:basedOn w:val="1"/>
    <w:next w:val="1"/>
    <w:link w:val="25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4">
    <w:name w:val="annotation subject"/>
    <w:basedOn w:val="4"/>
    <w:next w:val="4"/>
    <w:semiHidden/>
    <w:qFormat/>
    <w:uiPriority w:val="0"/>
    <w:rPr>
      <w:b/>
      <w:bCs/>
    </w:rPr>
  </w:style>
  <w:style w:type="character" w:styleId="17">
    <w:name w:val="Hyperlink"/>
    <w:qFormat/>
    <w:uiPriority w:val="99"/>
    <w:rPr>
      <w:color w:val="136EC2"/>
      <w:u w:val="single"/>
    </w:rPr>
  </w:style>
  <w:style w:type="character" w:styleId="18">
    <w:name w:val="annotation reference"/>
    <w:semiHidden/>
    <w:qFormat/>
    <w:uiPriority w:val="0"/>
    <w:rPr>
      <w:sz w:val="21"/>
      <w:szCs w:val="21"/>
    </w:rPr>
  </w:style>
  <w:style w:type="character" w:customStyle="1" w:styleId="19">
    <w:name w:val="正文文本 Char"/>
    <w:link w:val="5"/>
    <w:qFormat/>
    <w:uiPriority w:val="1"/>
    <w:rPr>
      <w:rFonts w:ascii="宋体" w:cs="宋体"/>
      <w:sz w:val="19"/>
      <w:szCs w:val="19"/>
    </w:rPr>
  </w:style>
  <w:style w:type="character" w:customStyle="1" w:styleId="20">
    <w:name w:val="页脚 Char"/>
    <w:link w:val="9"/>
    <w:qFormat/>
    <w:uiPriority w:val="99"/>
    <w:rPr>
      <w:kern w:val="2"/>
      <w:sz w:val="18"/>
    </w:rPr>
  </w:style>
  <w:style w:type="character" w:customStyle="1" w:styleId="21">
    <w:name w:val="纯文本 Char"/>
    <w:link w:val="6"/>
    <w:semiHidden/>
    <w:qFormat/>
    <w:uiPriority w:val="0"/>
    <w:rPr>
      <w:rFonts w:ascii="Courier New" w:hAnsi="Courier New"/>
      <w:kern w:val="2"/>
      <w:sz w:val="21"/>
    </w:rPr>
  </w:style>
  <w:style w:type="character" w:customStyle="1" w:styleId="22">
    <w:name w:val="文档结构图 Char"/>
    <w:link w:val="3"/>
    <w:semiHidden/>
    <w:qFormat/>
    <w:uiPriority w:val="99"/>
    <w:rPr>
      <w:rFonts w:ascii="宋体"/>
      <w:kern w:val="2"/>
      <w:sz w:val="18"/>
      <w:szCs w:val="18"/>
    </w:rPr>
  </w:style>
  <w:style w:type="paragraph" w:customStyle="1" w:styleId="2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标题 Char"/>
    <w:basedOn w:val="16"/>
    <w:link w:val="13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7">
    <w:name w:val="文献分类号"/>
    <w:qFormat/>
    <w:uiPriority w:val="99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8">
    <w:name w:val="其他标准标志"/>
    <w:basedOn w:val="29"/>
    <w:qFormat/>
    <w:uiPriority w:val="99"/>
    <w:pPr>
      <w:framePr w:w="6101" w:vAnchor="page" w:hAnchor="page" w:x="4673" w:y="942"/>
    </w:pPr>
    <w:rPr>
      <w:w w:val="130"/>
    </w:rPr>
  </w:style>
  <w:style w:type="paragraph" w:customStyle="1" w:styleId="29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30">
    <w:name w:val="其他标准称谓"/>
    <w:next w:val="1"/>
    <w:qFormat/>
    <w:uiPriority w:val="99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31">
    <w:name w:val="封面标准号2"/>
    <w:qFormat/>
    <w:uiPriority w:val="99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32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33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34">
    <w:name w:val="封面一致性程度标识"/>
    <w:basedOn w:val="35"/>
    <w:qFormat/>
    <w:uiPriority w:val="0"/>
    <w:pPr>
      <w:spacing w:before="440"/>
    </w:pPr>
    <w:rPr>
      <w:rFonts w:ascii="宋体" w:eastAsia="宋体"/>
    </w:rPr>
  </w:style>
  <w:style w:type="paragraph" w:customStyle="1" w:styleId="35">
    <w:name w:val="封面标准英文名称"/>
    <w:basedOn w:val="33"/>
    <w:qFormat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36">
    <w:name w:val="封面标准文稿类别"/>
    <w:basedOn w:val="34"/>
    <w:qFormat/>
    <w:uiPriority w:val="0"/>
    <w:pPr>
      <w:spacing w:after="160" w:line="240" w:lineRule="auto"/>
    </w:pPr>
    <w:rPr>
      <w:sz w:val="24"/>
    </w:rPr>
  </w:style>
  <w:style w:type="paragraph" w:customStyle="1" w:styleId="37">
    <w:name w:val="封面标准文稿编辑信息"/>
    <w:basedOn w:val="36"/>
    <w:qFormat/>
    <w:uiPriority w:val="0"/>
    <w:pPr>
      <w:spacing w:before="180" w:line="180" w:lineRule="exact"/>
    </w:pPr>
    <w:rPr>
      <w:sz w:val="21"/>
    </w:rPr>
  </w:style>
  <w:style w:type="paragraph" w:customStyle="1" w:styleId="38">
    <w:name w:val="其他发布日期"/>
    <w:basedOn w:val="39"/>
    <w:qFormat/>
    <w:uiPriority w:val="99"/>
    <w:pPr>
      <w:framePr w:vAnchor="page" w:hAnchor="page" w:x="1419"/>
    </w:pPr>
  </w:style>
  <w:style w:type="paragraph" w:customStyle="1" w:styleId="39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40">
    <w:name w:val="其他实施日期"/>
    <w:basedOn w:val="41"/>
    <w:qFormat/>
    <w:uiPriority w:val="99"/>
  </w:style>
  <w:style w:type="paragraph" w:customStyle="1" w:styleId="41">
    <w:name w:val="实施日期"/>
    <w:basedOn w:val="39"/>
    <w:qFormat/>
    <w:uiPriority w:val="0"/>
    <w:pPr>
      <w:framePr w:vAnchor="page" w:hAnchor="page"/>
      <w:jc w:val="right"/>
    </w:pPr>
  </w:style>
  <w:style w:type="paragraph" w:customStyle="1" w:styleId="42">
    <w:name w:val="其他发布部门"/>
    <w:basedOn w:val="43"/>
    <w:qFormat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43">
    <w:name w:val="发布部门"/>
    <w:next w:val="44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4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file:///C:\Users\maguisheng\AppData\Roaming\Tencent\Users\492314113\QQ\WinTemp\RichOle\F(SQVW9%2525252525252525257$T%25252525252525257dV%25252525252525257bK3YR8PXFB.png" TargetMode="Externa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file:///C:\Users\maguisheng\AppData\Roaming\Tencent\Users\492314113\QQ\WinTemp\RichOle\TZQGK38YQW36I%252525252525252560DRSH5T9ZF.pn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0E493E-40CB-4297-AC8A-44D2184DEB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CJWSJY</Company>
  <Pages>43</Pages>
  <Words>2896</Words>
  <Characters>16513</Characters>
  <Lines>137</Lines>
  <Paragraphs>38</Paragraphs>
  <TotalTime>1</TotalTime>
  <ScaleCrop>false</ScaleCrop>
  <LinksUpToDate>false</LinksUpToDate>
  <CharactersWithSpaces>19371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2019-05-19T23:46:00Z</dcterms:created>
  <dc:creator>雷世兵</dc:creator>
  <cp:lastModifiedBy>leishibing</cp:lastModifiedBy>
  <cp:lastPrinted>2017-05-17T02:49:00Z</cp:lastPrinted>
  <dcterms:modified xsi:type="dcterms:W3CDTF">2019-06-04T23:44:36Z</dcterms:modified>
  <dc:title>工程钻探封孔技术规程 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