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783D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1825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2026年湖北省住房城乡建设科技课题</w:t>
      </w:r>
    </w:p>
    <w:p w14:paraId="30C26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“揭榜挂帅”项目公示信息</w:t>
      </w:r>
    </w:p>
    <w:tbl>
      <w:tblPr>
        <w:tblStyle w:val="3"/>
        <w:tblW w:w="9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3952"/>
        <w:gridCol w:w="4979"/>
      </w:tblGrid>
      <w:tr w14:paraId="25EA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926" w:type="dxa"/>
            <w:vAlign w:val="center"/>
          </w:tcPr>
          <w:p w14:paraId="001A9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952" w:type="dxa"/>
            <w:vAlign w:val="center"/>
          </w:tcPr>
          <w:p w14:paraId="7D852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79" w:type="dxa"/>
            <w:vAlign w:val="center"/>
          </w:tcPr>
          <w:p w14:paraId="7C0E8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揭榜单位</w:t>
            </w:r>
          </w:p>
        </w:tc>
      </w:tr>
      <w:tr w14:paraId="66DE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0B617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52" w:type="dxa"/>
            <w:vAlign w:val="center"/>
          </w:tcPr>
          <w:p w14:paraId="72334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城市运行态势感知高质量数据集建设与应用体系研究</w:t>
            </w:r>
          </w:p>
        </w:tc>
        <w:tc>
          <w:tcPr>
            <w:tcW w:w="4979" w:type="dxa"/>
            <w:vAlign w:val="center"/>
          </w:tcPr>
          <w:p w14:paraId="5E828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中信建筑设计研究总院有限公司</w:t>
            </w:r>
          </w:p>
          <w:p w14:paraId="6216C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</w:t>
            </w:r>
          </w:p>
          <w:p w14:paraId="12F69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zh-CN" w:eastAsia="zh-CN" w:bidi="ar"/>
              </w:rPr>
              <w:t>武汉光谷数字新基建发展有限公司</w:t>
            </w:r>
          </w:p>
        </w:tc>
      </w:tr>
      <w:tr w14:paraId="103E1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77DC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952" w:type="dxa"/>
            <w:vAlign w:val="center"/>
          </w:tcPr>
          <w:p w14:paraId="22C38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夏热冬冷地区高效供冷供热系统成套关键技术研究</w:t>
            </w:r>
          </w:p>
        </w:tc>
        <w:tc>
          <w:tcPr>
            <w:tcW w:w="4979" w:type="dxa"/>
            <w:vAlign w:val="center"/>
          </w:tcPr>
          <w:p w14:paraId="49DD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中信建筑设计研究总院有限公司</w:t>
            </w:r>
          </w:p>
        </w:tc>
      </w:tr>
      <w:tr w14:paraId="0132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0D32A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952" w:type="dxa"/>
            <w:vAlign w:val="center"/>
          </w:tcPr>
          <w:p w14:paraId="20B8F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基于居家智能体住房智慧化关键技术集成与示范应用研究</w:t>
            </w:r>
          </w:p>
        </w:tc>
        <w:tc>
          <w:tcPr>
            <w:tcW w:w="4979" w:type="dxa"/>
            <w:vAlign w:val="center"/>
          </w:tcPr>
          <w:p w14:paraId="54C19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苏州天工数智科技有限公司</w:t>
            </w:r>
          </w:p>
        </w:tc>
      </w:tr>
      <w:tr w14:paraId="7D6B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4AE7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952" w:type="dxa"/>
            <w:vAlign w:val="center"/>
          </w:tcPr>
          <w:p w14:paraId="79507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湖北省建筑领域自愿减排方法学研究</w:t>
            </w:r>
          </w:p>
        </w:tc>
        <w:tc>
          <w:tcPr>
            <w:tcW w:w="4979" w:type="dxa"/>
            <w:vAlign w:val="center"/>
          </w:tcPr>
          <w:p w14:paraId="0FA8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永业行资源环境科技股份有限公司</w:t>
            </w:r>
          </w:p>
          <w:p w14:paraId="6AB9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</w:t>
            </w:r>
          </w:p>
        </w:tc>
      </w:tr>
      <w:tr w14:paraId="7197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7DEE0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952" w:type="dxa"/>
            <w:vAlign w:val="center"/>
          </w:tcPr>
          <w:p w14:paraId="2EF3B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城市更新背景下城乡历史文化真实性评估体系研究</w:t>
            </w:r>
          </w:p>
        </w:tc>
        <w:tc>
          <w:tcPr>
            <w:tcW w:w="4979" w:type="dxa"/>
            <w:vAlign w:val="center"/>
          </w:tcPr>
          <w:p w14:paraId="27988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武汉大学</w:t>
            </w:r>
          </w:p>
        </w:tc>
      </w:tr>
      <w:tr w14:paraId="6879E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exact"/>
          <w:jc w:val="center"/>
        </w:trPr>
        <w:tc>
          <w:tcPr>
            <w:tcW w:w="926" w:type="dxa"/>
            <w:vAlign w:val="center"/>
          </w:tcPr>
          <w:p w14:paraId="415BA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952" w:type="dxa"/>
            <w:vAlign w:val="center"/>
          </w:tcPr>
          <w:p w14:paraId="6D4BA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湖北省历史文化街区高质量数据集建设研究</w:t>
            </w:r>
          </w:p>
        </w:tc>
        <w:tc>
          <w:tcPr>
            <w:tcW w:w="4979" w:type="dxa"/>
            <w:vAlign w:val="center"/>
          </w:tcPr>
          <w:p w14:paraId="4E65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</w:t>
            </w:r>
          </w:p>
          <w:p w14:paraId="0E011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湖北省城乡建设发展中心</w:t>
            </w:r>
          </w:p>
          <w:p w14:paraId="3986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湖北省规划设计研究总院有限责任公司</w:t>
            </w:r>
          </w:p>
          <w:p w14:paraId="56991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湖北省古建筑保护中心（湖北明清古建筑博物馆）</w:t>
            </w:r>
          </w:p>
        </w:tc>
      </w:tr>
      <w:tr w14:paraId="79C5B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14347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952" w:type="dxa"/>
            <w:vAlign w:val="center"/>
          </w:tcPr>
          <w:p w14:paraId="1567E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绿色智能建造技术标准研究</w:t>
            </w:r>
          </w:p>
        </w:tc>
        <w:tc>
          <w:tcPr>
            <w:tcW w:w="4979" w:type="dxa"/>
            <w:vAlign w:val="center"/>
          </w:tcPr>
          <w:p w14:paraId="43FBF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中南建筑设计院股份有限公司</w:t>
            </w:r>
          </w:p>
          <w:p w14:paraId="7351C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武汉市汉阳市政建设集团有限公司</w:t>
            </w:r>
          </w:p>
        </w:tc>
      </w:tr>
      <w:tr w14:paraId="1D38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55D8F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52" w:type="dxa"/>
            <w:vAlign w:val="center"/>
          </w:tcPr>
          <w:p w14:paraId="1937F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建筑工业化新型结构体系研究</w:t>
            </w:r>
          </w:p>
        </w:tc>
        <w:tc>
          <w:tcPr>
            <w:tcW w:w="4979" w:type="dxa"/>
            <w:vAlign w:val="center"/>
          </w:tcPr>
          <w:p w14:paraId="384EE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武汉新城美家科技有限公司</w:t>
            </w:r>
          </w:p>
        </w:tc>
      </w:tr>
      <w:tr w14:paraId="0C8E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Align w:val="center"/>
          </w:tcPr>
          <w:p w14:paraId="61CBB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952" w:type="dxa"/>
            <w:vAlign w:val="center"/>
          </w:tcPr>
          <w:p w14:paraId="502B1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培育现代化建筑产业链研究</w:t>
            </w:r>
          </w:p>
        </w:tc>
        <w:tc>
          <w:tcPr>
            <w:tcW w:w="4979" w:type="dxa"/>
            <w:vAlign w:val="center"/>
          </w:tcPr>
          <w:p w14:paraId="32325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湖北云天建设科技股份有限公司</w:t>
            </w:r>
          </w:p>
          <w:p w14:paraId="4F00F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华中科技大学</w:t>
            </w:r>
          </w:p>
          <w:p w14:paraId="05422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zh-CN" w:eastAsia="zh-CN" w:bidi="ar"/>
              </w:rPr>
              <w:t>湖北省建设投资集团有限公司</w:t>
            </w:r>
            <w:bookmarkStart w:id="0" w:name="_GoBack"/>
            <w:bookmarkEnd w:id="0"/>
          </w:p>
        </w:tc>
      </w:tr>
      <w:tr w14:paraId="6A75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restart"/>
            <w:vAlign w:val="center"/>
          </w:tcPr>
          <w:p w14:paraId="400E7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952" w:type="dxa"/>
            <w:vMerge w:val="restart"/>
            <w:vAlign w:val="center"/>
          </w:tcPr>
          <w:p w14:paraId="19B30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基于数公基的湖北城市生命线特色算法模型研发</w:t>
            </w:r>
          </w:p>
        </w:tc>
        <w:tc>
          <w:tcPr>
            <w:tcW w:w="4979" w:type="dxa"/>
            <w:vAlign w:val="center"/>
          </w:tcPr>
          <w:p w14:paraId="379A2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北京辰安科技股份有限公司</w:t>
            </w:r>
          </w:p>
        </w:tc>
      </w:tr>
      <w:tr w14:paraId="5B75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continue"/>
            <w:vAlign w:val="center"/>
          </w:tcPr>
          <w:p w14:paraId="17F45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952" w:type="dxa"/>
            <w:vMerge w:val="continue"/>
            <w:vAlign w:val="center"/>
          </w:tcPr>
          <w:p w14:paraId="67D09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9" w:type="dxa"/>
            <w:vAlign w:val="center"/>
          </w:tcPr>
          <w:p w14:paraId="01201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中建三局信息科技有限公司</w:t>
            </w:r>
          </w:p>
        </w:tc>
      </w:tr>
      <w:tr w14:paraId="5CA6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restart"/>
            <w:vAlign w:val="center"/>
          </w:tcPr>
          <w:p w14:paraId="1C402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952" w:type="dxa"/>
            <w:vMerge w:val="restart"/>
            <w:vAlign w:val="center"/>
          </w:tcPr>
          <w:p w14:paraId="1281C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基于AI的BIM设计模型审查技术研究</w:t>
            </w:r>
          </w:p>
        </w:tc>
        <w:tc>
          <w:tcPr>
            <w:tcW w:w="4979" w:type="dxa"/>
            <w:vAlign w:val="center"/>
          </w:tcPr>
          <w:p w14:paraId="2D45D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武汉数字建造产业技术研究院有限公司</w:t>
            </w:r>
          </w:p>
        </w:tc>
      </w:tr>
      <w:tr w14:paraId="68AB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continue"/>
            <w:vAlign w:val="center"/>
          </w:tcPr>
          <w:p w14:paraId="0157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952" w:type="dxa"/>
            <w:vMerge w:val="continue"/>
            <w:vAlign w:val="center"/>
          </w:tcPr>
          <w:p w14:paraId="731A9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9" w:type="dxa"/>
            <w:vAlign w:val="center"/>
          </w:tcPr>
          <w:p w14:paraId="072C2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武汉市房产和工程建设智能发展中心</w:t>
            </w:r>
          </w:p>
          <w:p w14:paraId="67569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zh-CN" w:eastAsia="zh-CN" w:bidi="ar"/>
              </w:rPr>
              <w:t>武汉汇科智创科技有限公司</w:t>
            </w:r>
          </w:p>
        </w:tc>
      </w:tr>
      <w:tr w14:paraId="26E7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restart"/>
            <w:vAlign w:val="center"/>
          </w:tcPr>
          <w:p w14:paraId="7432B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952" w:type="dxa"/>
            <w:vMerge w:val="restart"/>
            <w:vAlign w:val="center"/>
          </w:tcPr>
          <w:p w14:paraId="6CD5B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基于大数据的湖北城市体检与更新智能评估研究</w:t>
            </w:r>
          </w:p>
        </w:tc>
        <w:tc>
          <w:tcPr>
            <w:tcW w:w="4979" w:type="dxa"/>
            <w:vAlign w:val="center"/>
          </w:tcPr>
          <w:p w14:paraId="3E179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中国城市规划设计研究院中部分院</w:t>
            </w:r>
          </w:p>
        </w:tc>
      </w:tr>
      <w:tr w14:paraId="1C92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926" w:type="dxa"/>
            <w:vMerge w:val="continue"/>
            <w:vAlign w:val="center"/>
          </w:tcPr>
          <w:p w14:paraId="2820F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952" w:type="dxa"/>
            <w:vMerge w:val="continue"/>
            <w:vAlign w:val="center"/>
          </w:tcPr>
          <w:p w14:paraId="127E3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9" w:type="dxa"/>
            <w:vAlign w:val="center"/>
          </w:tcPr>
          <w:p w14:paraId="642A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武汉市规划研究院（武汉市交通发展战略研究院）</w:t>
            </w:r>
          </w:p>
        </w:tc>
      </w:tr>
      <w:tr w14:paraId="3956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exact"/>
          <w:jc w:val="center"/>
        </w:trPr>
        <w:tc>
          <w:tcPr>
            <w:tcW w:w="926" w:type="dxa"/>
            <w:vMerge w:val="restart"/>
            <w:vAlign w:val="center"/>
          </w:tcPr>
          <w:p w14:paraId="4B322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952" w:type="dxa"/>
            <w:vMerge w:val="restart"/>
            <w:vAlign w:val="center"/>
          </w:tcPr>
          <w:p w14:paraId="0324E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磷石膏用于道路工程的全链条关键技术与应用体系研究</w:t>
            </w:r>
          </w:p>
        </w:tc>
        <w:tc>
          <w:tcPr>
            <w:tcW w:w="4979" w:type="dxa"/>
            <w:vAlign w:val="center"/>
          </w:tcPr>
          <w:p w14:paraId="69FAE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中铁第四勘察设计院集团有限公司</w:t>
            </w:r>
          </w:p>
          <w:p w14:paraId="03B0D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湖北昌耀新材料股份有限公司</w:t>
            </w:r>
          </w:p>
          <w:p w14:paraId="5A55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中铁十二局集团有限公司</w:t>
            </w:r>
          </w:p>
          <w:p w14:paraId="4DA4F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湖北工业大学</w:t>
            </w:r>
          </w:p>
        </w:tc>
      </w:tr>
      <w:tr w14:paraId="36CC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exact"/>
          <w:jc w:val="center"/>
        </w:trPr>
        <w:tc>
          <w:tcPr>
            <w:tcW w:w="926" w:type="dxa"/>
            <w:vMerge w:val="continue"/>
            <w:vAlign w:val="center"/>
          </w:tcPr>
          <w:p w14:paraId="75C7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952" w:type="dxa"/>
            <w:vMerge w:val="continue"/>
            <w:vAlign w:val="center"/>
          </w:tcPr>
          <w:p w14:paraId="5186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979" w:type="dxa"/>
            <w:vAlign w:val="center"/>
          </w:tcPr>
          <w:p w14:paraId="69ACF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湖北聚海环境科技有限公司</w:t>
            </w:r>
          </w:p>
          <w:p w14:paraId="3CA98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湖北城市建设职业技术学院</w:t>
            </w:r>
          </w:p>
          <w:p w14:paraId="2A45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武汉轻工大学</w:t>
            </w:r>
          </w:p>
        </w:tc>
      </w:tr>
    </w:tbl>
    <w:p w14:paraId="5315D1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269A2"/>
    <w:rsid w:val="00A36713"/>
    <w:rsid w:val="01AE15BA"/>
    <w:rsid w:val="03A43523"/>
    <w:rsid w:val="046B0C33"/>
    <w:rsid w:val="04F05A45"/>
    <w:rsid w:val="074107DA"/>
    <w:rsid w:val="09CF6571"/>
    <w:rsid w:val="150F43BE"/>
    <w:rsid w:val="1ABB610E"/>
    <w:rsid w:val="1D660DBE"/>
    <w:rsid w:val="21F172D5"/>
    <w:rsid w:val="23A76A02"/>
    <w:rsid w:val="26262B41"/>
    <w:rsid w:val="29582B9E"/>
    <w:rsid w:val="29A9603F"/>
    <w:rsid w:val="2D8334FB"/>
    <w:rsid w:val="2F3740ED"/>
    <w:rsid w:val="2F4C5EF6"/>
    <w:rsid w:val="30037885"/>
    <w:rsid w:val="315423FA"/>
    <w:rsid w:val="32AC4DF2"/>
    <w:rsid w:val="342804A8"/>
    <w:rsid w:val="3C7A386B"/>
    <w:rsid w:val="43EB39CA"/>
    <w:rsid w:val="447D039C"/>
    <w:rsid w:val="45773BB3"/>
    <w:rsid w:val="48790E7B"/>
    <w:rsid w:val="48956C71"/>
    <w:rsid w:val="4FCE55A2"/>
    <w:rsid w:val="50A078EC"/>
    <w:rsid w:val="51F30DE7"/>
    <w:rsid w:val="53682217"/>
    <w:rsid w:val="57171ED3"/>
    <w:rsid w:val="599C0F35"/>
    <w:rsid w:val="5FF27A39"/>
    <w:rsid w:val="63A2077B"/>
    <w:rsid w:val="64923598"/>
    <w:rsid w:val="6A425119"/>
    <w:rsid w:val="6D367C4B"/>
    <w:rsid w:val="6D852A5B"/>
    <w:rsid w:val="6E985C4F"/>
    <w:rsid w:val="6EE12332"/>
    <w:rsid w:val="6F5E2C67"/>
    <w:rsid w:val="70983692"/>
    <w:rsid w:val="79A32F04"/>
    <w:rsid w:val="7D6903CE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698</Words>
  <Characters>708</Characters>
  <Lines>0</Lines>
  <Paragraphs>0</Paragraphs>
  <TotalTime>51</TotalTime>
  <ScaleCrop>false</ScaleCrop>
  <LinksUpToDate>false</LinksUpToDate>
  <CharactersWithSpaces>708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2025-07-28T07:47:00Z</dcterms:created>
  <dc:creator>Administrator</dc:creator>
  <cp:lastModifiedBy>小友</cp:lastModifiedBy>
  <cp:lastPrinted>2026-08-21T00:50:00Z</cp:lastPrinted>
  <dcterms:modified xsi:type="dcterms:W3CDTF">2026-08-27T07:23:43Z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eyJoZGlkIjoiNDk1NTdiOTBlYzZjN2UyNDFhMzRlNWZkYWM1MjM0Y2YiLCJ1c2VySWQiOiI5OTE2ODQ2NTQifQ==</vt:lpwstr>
  </property>
  <property fmtid="{D5CDD505-2E9C-101B-9397-08002B2CF9AE}" pid="4" name="ICV">
    <vt:lpwstr>BA1527ACF0794289AA1ED11501EABD24_13</vt:lpwstr>
  </property>
</Properties>
</file>