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1D4E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湖北省绿色智能建造试点项目管理办法</w:t>
      </w:r>
    </w:p>
    <w:p w14:paraId="18D841A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3B5B1F6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31D0585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规范我省绿色智能建造试点项目管理，根据《住房和城乡建设部关于推动智能建造与建筑工业化协同发展的指导意见》（建市〔2020〕60号）、《湖北省人民政府办公厅关于加快推进绿色智能建造产业发展的实施意见》（鄂政办发〔2025〕42号）、《湖北省住房和城乡建设厅等部门关于推动新型建筑工业化与智能建造发展的实施意见》（鄂建文〔2021〕34号）、《住房城乡建设部办公厅关于印发智能建造技术导则（试行）的通知》等有关规定，结合我省实际，制定本办法。</w:t>
      </w:r>
    </w:p>
    <w:p w14:paraId="20D98B4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本办法所称绿色智能建造试点项目（以下简称试点项目）是指湖北省行政区域内应用数字设计、建筑工业化、智能生产、智能施工、BIM+协同平台、智能机器人、产业互联网等绿色智能建造技术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并经</w:t>
      </w:r>
      <w:r>
        <w:rPr>
          <w:rFonts w:hint="eastAsia" w:ascii="仿宋_GB2312" w:hAnsi="仿宋_GB2312" w:eastAsia="仿宋_GB2312" w:cs="仿宋_GB2312"/>
          <w:sz w:val="32"/>
          <w:szCs w:val="32"/>
        </w:rPr>
        <w:t>单位申报、市州推荐、省厅评审通过的拟建、在建建筑工程。</w:t>
      </w:r>
    </w:p>
    <w:p w14:paraId="54C0C07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试点项目申报、评价、认定工作依托湖北省智能建造产业互联网平台开展。每年3月</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rPr>
        <w:t>为申报期，</w:t>
      </w:r>
      <w:r>
        <w:rPr>
          <w:rFonts w:hint="eastAsia" w:ascii="仿宋_GB2312" w:hAnsi="仿宋_GB2312" w:eastAsia="仿宋_GB2312" w:cs="仿宋_GB2312"/>
          <w:sz w:val="32"/>
          <w:szCs w:val="32"/>
          <w:lang w:val="en-US" w:eastAsia="zh-CN"/>
        </w:rPr>
        <w:t>5月份、11月份为</w:t>
      </w:r>
      <w:r>
        <w:rPr>
          <w:rFonts w:hint="eastAsia" w:ascii="仿宋_GB2312" w:hAnsi="仿宋_GB2312" w:eastAsia="仿宋_GB2312" w:cs="仿宋_GB2312"/>
          <w:sz w:val="32"/>
          <w:szCs w:val="32"/>
        </w:rPr>
        <w:t>完成培育项目评价认定期。</w:t>
      </w:r>
    </w:p>
    <w:p w14:paraId="01A46C6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p>
    <w:p w14:paraId="1BDE5BD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试点</w:t>
      </w:r>
      <w:r>
        <w:rPr>
          <w:rFonts w:hint="eastAsia" w:ascii="黑体" w:hAnsi="黑体" w:eastAsia="黑体" w:cs="黑体"/>
          <w:sz w:val="32"/>
          <w:szCs w:val="32"/>
        </w:rPr>
        <w:t>条件</w:t>
      </w:r>
    </w:p>
    <w:p w14:paraId="3C7727F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湖北省绿色智能建造试点项目的申报单位应具有独立法人资格，具备实施试点所必需的组织、人才、技术、资金等保障。拟建项目由建设单位牵头申报；在建项目由建设单位或工程总承包单位（联合体牵头单位）或施工总承包单位牵头申报。</w:t>
      </w:r>
      <w:r>
        <w:rPr>
          <w:rFonts w:hint="eastAsia" w:ascii="仿宋_GB2312" w:hAnsi="仿宋_GB2312" w:eastAsia="仿宋_GB2312" w:cs="仿宋_GB2312"/>
          <w:sz w:val="32"/>
          <w:szCs w:val="32"/>
          <w:lang w:val="en-US" w:eastAsia="zh-CN"/>
        </w:rPr>
        <w:t>非建设单位申报须经建设单位同意。</w:t>
      </w:r>
    </w:p>
    <w:p w14:paraId="42443B2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14:paraId="4E9E2D3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项目申报</w:t>
      </w:r>
    </w:p>
    <w:p w14:paraId="1929EA2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单位申报。申报单位登录湖北省智能建造产业互联网平台（https://scsc.hbcic.net.cn/），</w:t>
      </w:r>
      <w:r>
        <w:rPr>
          <w:rFonts w:hint="eastAsia" w:ascii="仿宋_GB2312" w:hAnsi="仿宋_GB2312" w:eastAsia="仿宋_GB2312" w:cs="仿宋_GB2312"/>
          <w:sz w:val="32"/>
          <w:szCs w:val="32"/>
          <w:lang w:val="en-US" w:eastAsia="zh-CN"/>
        </w:rPr>
        <w:t>填写</w:t>
      </w:r>
      <w:r>
        <w:rPr>
          <w:rFonts w:hint="eastAsia" w:ascii="仿宋_GB2312" w:hAnsi="仿宋_GB2312" w:eastAsia="仿宋_GB2312" w:cs="仿宋_GB2312"/>
          <w:sz w:val="32"/>
          <w:szCs w:val="32"/>
        </w:rPr>
        <w:t>《湖北省绿色智能建造试点项目申报表》（</w:t>
      </w:r>
      <w:r>
        <w:rPr>
          <w:rFonts w:hint="eastAsia" w:ascii="仿宋_GB2312" w:hAnsi="仿宋_GB2312" w:eastAsia="仿宋_GB2312" w:cs="仿宋_GB2312"/>
          <w:sz w:val="32"/>
          <w:szCs w:val="32"/>
          <w:lang w:val="en-US" w:eastAsia="zh-CN"/>
        </w:rPr>
        <w:t>见</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《湖北省绿色智能建造试点项目策划方案》（见附件2）</w:t>
      </w:r>
      <w:r>
        <w:rPr>
          <w:rFonts w:hint="eastAsia" w:ascii="仿宋_GB2312" w:hAnsi="仿宋_GB2312" w:eastAsia="仿宋_GB2312" w:cs="仿宋_GB2312"/>
          <w:sz w:val="32"/>
          <w:szCs w:val="32"/>
          <w:lang w:val="en-US" w:eastAsia="zh-CN"/>
        </w:rPr>
        <w:t>，报市州住建主管部门进行初审。</w:t>
      </w:r>
    </w:p>
    <w:p w14:paraId="3AA4B5C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市州推荐。市州住建主管部门负责指导本区域符合要求的单位进行申报。对本地</w:t>
      </w:r>
      <w:r>
        <w:rPr>
          <w:rFonts w:hint="eastAsia" w:ascii="仿宋_GB2312" w:hAnsi="仿宋_GB2312" w:eastAsia="仿宋_GB2312" w:cs="仿宋_GB2312"/>
          <w:sz w:val="32"/>
          <w:szCs w:val="32"/>
          <w:lang w:val="en-US" w:eastAsia="zh-CN"/>
        </w:rPr>
        <w:t>申报单位</w:t>
      </w:r>
      <w:r>
        <w:rPr>
          <w:rFonts w:hint="eastAsia" w:ascii="仿宋_GB2312" w:hAnsi="仿宋_GB2312" w:eastAsia="仿宋_GB2312" w:cs="仿宋_GB2312"/>
          <w:sz w:val="32"/>
          <w:szCs w:val="32"/>
        </w:rPr>
        <w:t>提交的试点项目申报资料进行核验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遴选确定推荐项目名单，向省住建厅提供书面推荐意见（含附件1）</w:t>
      </w:r>
      <w:r>
        <w:rPr>
          <w:rFonts w:hint="eastAsia" w:ascii="仿宋_GB2312" w:hAnsi="仿宋_GB2312" w:eastAsia="仿宋_GB2312" w:cs="仿宋_GB2312"/>
          <w:sz w:val="32"/>
          <w:szCs w:val="32"/>
        </w:rPr>
        <w:t>。</w:t>
      </w:r>
    </w:p>
    <w:p w14:paraId="70563AB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省厅评审。省住建厅组织专家对市州推荐的项目进行评审，必要时可要求申报单位进行陈述和答辩，形成专家审定意见。省住建厅根据专家审定意见，研究确定试点项目名单，面向社会发布。</w:t>
      </w:r>
    </w:p>
    <w:p w14:paraId="37167AE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p>
    <w:p w14:paraId="7475F19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项目培育</w:t>
      </w:r>
    </w:p>
    <w:p w14:paraId="6BC3245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《湖北省绿色智能建造试点项目策划方案》，对照《湖北省绿色智能建造项目评价表》（附件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在项目实施过程中及时</w:t>
      </w:r>
      <w:r>
        <w:rPr>
          <w:rFonts w:hint="eastAsia" w:ascii="仿宋_GB2312" w:hAnsi="仿宋_GB2312" w:eastAsia="仿宋_GB2312" w:cs="仿宋_GB2312"/>
          <w:sz w:val="32"/>
          <w:szCs w:val="32"/>
        </w:rPr>
        <w:t>收集</w:t>
      </w:r>
      <w:r>
        <w:rPr>
          <w:rFonts w:hint="eastAsia" w:ascii="仿宋_GB2312" w:hAnsi="仿宋_GB2312" w:eastAsia="仿宋_GB2312" w:cs="仿宋_GB2312"/>
          <w:sz w:val="32"/>
          <w:szCs w:val="32"/>
          <w:lang w:val="en-US" w:eastAsia="zh-CN"/>
        </w:rPr>
        <w:t>整理</w:t>
      </w:r>
      <w:r>
        <w:rPr>
          <w:rFonts w:hint="eastAsia" w:ascii="仿宋_GB2312" w:hAnsi="仿宋_GB2312" w:eastAsia="仿宋_GB2312" w:cs="仿宋_GB2312"/>
          <w:sz w:val="32"/>
          <w:szCs w:val="32"/>
        </w:rPr>
        <w:t>相关资料。</w:t>
      </w:r>
    </w:p>
    <w:p w14:paraId="38563E2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市州住建主管部门负责对本地区的试点项目进行</w:t>
      </w:r>
      <w:r>
        <w:rPr>
          <w:rFonts w:hint="eastAsia" w:ascii="仿宋_GB2312" w:hAnsi="仿宋_GB2312" w:eastAsia="仿宋_GB2312" w:cs="仿宋_GB2312"/>
          <w:sz w:val="32"/>
          <w:szCs w:val="32"/>
          <w:lang w:val="en-US" w:eastAsia="zh-CN"/>
        </w:rPr>
        <w:t>培育和指导</w:t>
      </w:r>
      <w:r>
        <w:rPr>
          <w:rFonts w:hint="eastAsia" w:ascii="仿宋_GB2312" w:hAnsi="仿宋_GB2312" w:eastAsia="仿宋_GB2312" w:cs="仿宋_GB2312"/>
          <w:sz w:val="32"/>
          <w:szCs w:val="32"/>
        </w:rPr>
        <w:t>，包括《湖北省绿色智能建造试点项目策划方案》落实、过程资料管理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协调落实本地区相关支持政策措施和奖补资金发放审核</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5F9C281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省住建厅负责对试点项目每年进行抽查复核，达到复核要求的，继续纳入试点；未达到要求的，限60日内完成整改；仍不能达到要求的，</w:t>
      </w:r>
      <w:r>
        <w:rPr>
          <w:rFonts w:hint="eastAsia" w:ascii="仿宋_GB2312" w:hAnsi="仿宋_GB2312" w:eastAsia="仿宋_GB2312" w:cs="仿宋_GB2312"/>
          <w:sz w:val="32"/>
          <w:szCs w:val="32"/>
          <w:lang w:val="en-US" w:eastAsia="zh-CN"/>
        </w:rPr>
        <w:t>取消</w:t>
      </w:r>
      <w:r>
        <w:rPr>
          <w:rFonts w:hint="eastAsia" w:ascii="仿宋_GB2312" w:hAnsi="仿宋_GB2312" w:eastAsia="仿宋_GB2312" w:cs="仿宋_GB2312"/>
          <w:sz w:val="32"/>
          <w:szCs w:val="32"/>
        </w:rPr>
        <w:t>其试点资格。</w:t>
      </w:r>
    </w:p>
    <w:p w14:paraId="04BA580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试点项目发现下列行为之一的，取消其试点资格：</w:t>
      </w:r>
    </w:p>
    <w:p w14:paraId="7BD04A2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（一）申报时提供虚假材料的；</w:t>
      </w:r>
    </w:p>
    <w:p w14:paraId="00B8AD4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（二）有重大违法、违规行为或发生质量安全事故，造成重大不良影响的；</w:t>
      </w:r>
    </w:p>
    <w:p w14:paraId="47DD509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（三）单位主营业务发生变化，不再具备试点意义的；</w:t>
      </w:r>
    </w:p>
    <w:p w14:paraId="1069A71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（四）其他应该取消其试点资格的违规行为。</w:t>
      </w:r>
    </w:p>
    <w:p w14:paraId="403C1AC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14:paraId="5CDC6D6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验收</w:t>
      </w:r>
      <w:r>
        <w:rPr>
          <w:rFonts w:hint="eastAsia" w:ascii="黑体" w:hAnsi="黑体" w:eastAsia="黑体" w:cs="黑体"/>
          <w:sz w:val="32"/>
          <w:szCs w:val="32"/>
        </w:rPr>
        <w:t>评定</w:t>
      </w:r>
    </w:p>
    <w:p w14:paraId="0F5E073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项目竣工验收后30日内，市州住建主管部门指导申报单位整理汇总绿色智能建造相关技术、装备应用等证明材料，报省住建厅。</w:t>
      </w:r>
    </w:p>
    <w:p w14:paraId="2546EFE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对完成试点培育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达到验收条件的项目，省住建厅组织专家依据《湖北省绿色智能建造试点项目评价表》，对项目实施方案、信息化、数字化与智能化技术应用情况、成果创新情况等开展评价。</w:t>
      </w:r>
    </w:p>
    <w:p w14:paraId="2D6DD8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评价</w:t>
      </w:r>
      <w:r>
        <w:rPr>
          <w:rFonts w:hint="eastAsia" w:ascii="仿宋_GB2312" w:hAnsi="仿宋_GB2312" w:eastAsia="仿宋_GB2312" w:cs="仿宋_GB2312"/>
          <w:sz w:val="32"/>
          <w:szCs w:val="32"/>
        </w:rPr>
        <w:t>结果划分为A级、AA级、AAA级：</w:t>
      </w:r>
    </w:p>
    <w:p w14:paraId="6A22AA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（一）60分≤评价分值&lt;75分时，为A级；</w:t>
      </w:r>
    </w:p>
    <w:p w14:paraId="4F0155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（二）75分≤评价分值&lt;90分时，为AA级；</w:t>
      </w:r>
    </w:p>
    <w:p w14:paraId="0139BC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（三）评价分值≥90分时，为AAA级。</w:t>
      </w:r>
    </w:p>
    <w:p w14:paraId="1F13CC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评价</w:t>
      </w:r>
      <w:r>
        <w:rPr>
          <w:rFonts w:hint="eastAsia" w:ascii="仿宋_GB2312" w:hAnsi="仿宋_GB2312" w:eastAsia="仿宋_GB2312" w:cs="仿宋_GB2312"/>
          <w:sz w:val="32"/>
          <w:szCs w:val="32"/>
        </w:rPr>
        <w:t>，A级及以上项目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由省住建厅在</w:t>
      </w:r>
      <w:r>
        <w:rPr>
          <w:rFonts w:hint="eastAsia" w:ascii="仿宋_GB2312" w:hAnsi="仿宋_GB2312" w:eastAsia="仿宋_GB2312" w:cs="仿宋_GB2312"/>
          <w:sz w:val="32"/>
          <w:szCs w:val="32"/>
          <w:lang w:val="en-US" w:eastAsia="zh-CN"/>
        </w:rPr>
        <w:t>政务</w:t>
      </w:r>
      <w:r>
        <w:rPr>
          <w:rFonts w:hint="eastAsia" w:ascii="仿宋_GB2312" w:hAnsi="仿宋_GB2312" w:eastAsia="仿宋_GB2312" w:cs="仿宋_GB2312"/>
          <w:sz w:val="32"/>
          <w:szCs w:val="32"/>
        </w:rPr>
        <w:t>网</w:t>
      </w:r>
      <w:r>
        <w:rPr>
          <w:rFonts w:hint="eastAsia" w:ascii="仿宋_GB2312" w:hAnsi="仿宋_GB2312" w:eastAsia="仿宋_GB2312" w:cs="仿宋_GB2312"/>
          <w:sz w:val="32"/>
          <w:szCs w:val="32"/>
          <w:lang w:val="en-US" w:eastAsia="zh-CN"/>
        </w:rPr>
        <w:t>站上</w:t>
      </w:r>
      <w:r>
        <w:rPr>
          <w:rFonts w:hint="eastAsia" w:ascii="仿宋_GB2312" w:hAnsi="仿宋_GB2312" w:eastAsia="仿宋_GB2312" w:cs="仿宋_GB2312"/>
          <w:sz w:val="32"/>
          <w:szCs w:val="32"/>
        </w:rPr>
        <w:t>进行公示，公示时间为5个工作日。公示无异议的，根据评价</w:t>
      </w:r>
      <w:r>
        <w:rPr>
          <w:rFonts w:hint="eastAsia" w:ascii="仿宋_GB2312" w:hAnsi="仿宋_GB2312" w:eastAsia="仿宋_GB2312" w:cs="仿宋_GB2312"/>
          <w:sz w:val="32"/>
          <w:szCs w:val="32"/>
          <w:lang w:val="en-US" w:eastAsia="zh-CN"/>
        </w:rPr>
        <w:t>结果</w:t>
      </w:r>
      <w:r>
        <w:rPr>
          <w:rFonts w:hint="eastAsia" w:ascii="仿宋_GB2312" w:hAnsi="仿宋_GB2312" w:eastAsia="仿宋_GB2312" w:cs="仿宋_GB2312"/>
          <w:sz w:val="32"/>
          <w:szCs w:val="32"/>
        </w:rPr>
        <w:t>，认定为“湖北省绿色智能建造A级（AA级或AAA级）项目”，对社会公开发布。</w:t>
      </w:r>
    </w:p>
    <w:p w14:paraId="5FC793C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被认定为“湖北省绿色智能建造A级（AA级或AAA级）项目”优先推荐其申请国家级、省级相关奖项和荣誉，</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按程序统筹专项资金、视预算安排适当给予奖补资金支持。</w:t>
      </w:r>
    </w:p>
    <w:p w14:paraId="60D655C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rPr>
      </w:pPr>
    </w:p>
    <w:p w14:paraId="19A5016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6A33343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本办法由湖北省住建厅负责解释。</w:t>
      </w:r>
    </w:p>
    <w:p w14:paraId="4967087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本办法自印发之日起</w:t>
      </w:r>
      <w:r>
        <w:rPr>
          <w:rFonts w:hint="eastAsia" w:ascii="仿宋_GB2312" w:hAnsi="仿宋_GB2312" w:eastAsia="仿宋_GB2312" w:cs="仿宋_GB2312"/>
          <w:sz w:val="32"/>
          <w:szCs w:val="32"/>
          <w:lang w:val="en-US" w:eastAsia="zh-CN"/>
        </w:rPr>
        <w:t>执行</w:t>
      </w:r>
      <w:bookmarkStart w:id="8" w:name="_GoBack"/>
      <w:bookmarkEnd w:id="8"/>
      <w:r>
        <w:rPr>
          <w:rFonts w:hint="eastAsia" w:ascii="仿宋_GB2312" w:hAnsi="仿宋_GB2312" w:eastAsia="仿宋_GB2312" w:cs="仿宋_GB2312"/>
          <w:sz w:val="32"/>
          <w:szCs w:val="32"/>
        </w:rPr>
        <w:t>，有效期五年。</w:t>
      </w:r>
    </w:p>
    <w:p w14:paraId="10BD431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4D6328F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附件：1.湖北省绿色智能建造试点项目申报表</w:t>
      </w:r>
      <w:bookmarkStart w:id="0" w:name="zhengwen"/>
      <w:bookmarkEnd w:id="0"/>
      <w:bookmarkStart w:id="1" w:name="fawenshunxuhao"/>
      <w:bookmarkEnd w:id="1"/>
      <w:bookmarkStart w:id="2" w:name="nianfen"/>
      <w:bookmarkEnd w:id="2"/>
      <w:bookmarkStart w:id="3" w:name="fawenjiguandaizi"/>
      <w:bookmarkEnd w:id="3"/>
    </w:p>
    <w:p w14:paraId="70279080">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.湖北省绿色智能建造试点项目策划方案</w:t>
      </w:r>
    </w:p>
    <w:p w14:paraId="0E384B56">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3.湖北省绿色智能建造试点项目评价表</w:t>
      </w:r>
    </w:p>
    <w:p w14:paraId="3EBDFDF4">
      <w:pPr>
        <w:spacing w:line="600" w:lineRule="exact"/>
        <w:jc w:val="left"/>
        <w:rPr>
          <w:rFonts w:hint="eastAsia" w:ascii="仿宋_GB2312" w:hAnsi="仿宋_GB2312" w:eastAsia="仿宋_GB2312" w:cs="仿宋_GB2312"/>
          <w:sz w:val="32"/>
          <w:szCs w:val="32"/>
        </w:rPr>
        <w:sectPr>
          <w:footerReference r:id="rId3" w:type="default"/>
          <w:pgSz w:w="11906" w:h="16838"/>
          <w:pgMar w:top="2098" w:right="1474" w:bottom="1984" w:left="1587" w:header="851" w:footer="1587" w:gutter="0"/>
          <w:cols w:space="425" w:num="1"/>
          <w:docGrid w:type="lines" w:linePitch="312" w:charSpace="0"/>
        </w:sectPr>
      </w:pPr>
    </w:p>
    <w:p w14:paraId="3C05DD42">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47D8A20">
      <w:pPr>
        <w:jc w:val="left"/>
        <w:rPr>
          <w:rFonts w:hint="eastAsia" w:ascii="仿宋_GB2312" w:hAnsi="仿宋_GB2312" w:cs="仿宋_GB2312"/>
          <w:sz w:val="32"/>
          <w:szCs w:val="32"/>
        </w:rPr>
      </w:pPr>
    </w:p>
    <w:p w14:paraId="4E0A417B">
      <w:pPr>
        <w:jc w:val="left"/>
        <w:rPr>
          <w:rFonts w:hint="eastAsia" w:ascii="仿宋_GB2312" w:hAnsi="仿宋_GB2312" w:cs="仿宋_GB2312"/>
          <w:szCs w:val="32"/>
        </w:rPr>
      </w:pPr>
    </w:p>
    <w:p w14:paraId="2FF363A4">
      <w:pPr>
        <w:jc w:val="left"/>
        <w:rPr>
          <w:rFonts w:hint="eastAsia" w:ascii="仿宋_GB2312" w:hAnsi="仿宋_GB2312" w:cs="仿宋_GB2312"/>
          <w:szCs w:val="32"/>
        </w:rPr>
      </w:pPr>
    </w:p>
    <w:p w14:paraId="57F9C776">
      <w:pPr>
        <w:jc w:val="left"/>
        <w:rPr>
          <w:rFonts w:hint="eastAsia" w:ascii="仿宋_GB2312" w:hAnsi="仿宋_GB2312" w:cs="仿宋_GB2312"/>
          <w:szCs w:val="32"/>
        </w:rPr>
      </w:pPr>
    </w:p>
    <w:p w14:paraId="76DED1FF">
      <w:pPr>
        <w:spacing w:before="156" w:beforeLines="5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湖北省绿色智能建造试点项目申报表</w:t>
      </w:r>
    </w:p>
    <w:p w14:paraId="2BF3555E">
      <w:pPr>
        <w:jc w:val="center"/>
        <w:rPr>
          <w:rFonts w:hint="eastAsia" w:ascii="楷体" w:hAnsi="楷体" w:eastAsia="楷体" w:cs="楷体"/>
          <w:sz w:val="28"/>
        </w:rPr>
      </w:pPr>
    </w:p>
    <w:p w14:paraId="22C33DBE">
      <w:pPr>
        <w:rPr>
          <w:rFonts w:ascii="Calibri" w:hAnsi="Calibri" w:eastAsia="宋体"/>
          <w:sz w:val="28"/>
        </w:rPr>
      </w:pPr>
    </w:p>
    <w:p w14:paraId="1A357A00">
      <w:pPr>
        <w:rPr>
          <w:rFonts w:ascii="Calibri" w:hAnsi="Calibri" w:eastAsia="宋体"/>
          <w:sz w:val="28"/>
        </w:rPr>
      </w:pPr>
    </w:p>
    <w:p w14:paraId="28FAA4F3">
      <w:pPr>
        <w:spacing w:before="468" w:beforeLines="150"/>
        <w:ind w:firstLine="1348" w:firstLineChars="300"/>
        <w:rPr>
          <w:rFonts w:hint="eastAsia" w:ascii="仿宋_GB2312" w:hAnsi="仿宋_GB2312" w:eastAsia="仿宋_GB2312" w:cs="仿宋_GB2312"/>
          <w:b/>
          <w:bCs/>
          <w:spacing w:val="64"/>
          <w:sz w:val="32"/>
          <w:u w:val="single"/>
          <w:lang w:eastAsia="zh-CN"/>
        </w:rPr>
      </w:pPr>
      <w:r>
        <w:rPr>
          <w:rFonts w:hint="eastAsia" w:ascii="仿宋_GB2312" w:hAnsi="仿宋_GB2312" w:eastAsia="仿宋_GB2312" w:cs="仿宋_GB2312"/>
          <w:b/>
          <w:bCs/>
          <w:spacing w:val="64"/>
          <w:sz w:val="32"/>
        </w:rPr>
        <w:t>项目名称：</w:t>
      </w:r>
    </w:p>
    <w:p w14:paraId="3C9364E4">
      <w:pPr>
        <w:spacing w:before="468" w:beforeLines="150"/>
        <w:ind w:firstLine="1348" w:firstLineChars="300"/>
        <w:rPr>
          <w:rFonts w:hint="eastAsia" w:ascii="仿宋_GB2312" w:hAnsi="仿宋_GB2312" w:eastAsia="仿宋_GB2312" w:cs="仿宋_GB2312"/>
          <w:b/>
          <w:bCs/>
          <w:spacing w:val="64"/>
          <w:sz w:val="32"/>
          <w:u w:val="single"/>
          <w:lang w:eastAsia="zh-CN"/>
        </w:rPr>
      </w:pPr>
      <w:r>
        <w:rPr>
          <w:rFonts w:hint="eastAsia" w:ascii="仿宋_GB2312" w:hAnsi="仿宋_GB2312" w:eastAsia="仿宋_GB2312" w:cs="仿宋_GB2312"/>
          <w:b/>
          <w:bCs/>
          <w:spacing w:val="64"/>
          <w:sz w:val="32"/>
        </w:rPr>
        <w:t>项目地点：</w:t>
      </w:r>
    </w:p>
    <w:p w14:paraId="177976FD">
      <w:pPr>
        <w:spacing w:before="468" w:beforeLines="150"/>
        <w:ind w:firstLine="1348" w:firstLineChars="300"/>
        <w:rPr>
          <w:rFonts w:hint="eastAsia" w:ascii="仿宋_GB2312" w:hAnsi="仿宋_GB2312" w:eastAsia="仿宋_GB2312" w:cs="仿宋_GB2312"/>
          <w:b/>
          <w:bCs/>
          <w:spacing w:val="64"/>
          <w:sz w:val="32"/>
          <w:u w:val="single"/>
          <w:lang w:eastAsia="zh-CN"/>
        </w:rPr>
      </w:pPr>
      <w:r>
        <w:rPr>
          <w:rFonts w:hint="eastAsia" w:ascii="仿宋_GB2312" w:hAnsi="仿宋_GB2312" w:eastAsia="仿宋_GB2312" w:cs="仿宋_GB2312"/>
          <w:b/>
          <w:bCs/>
          <w:spacing w:val="64"/>
          <w:sz w:val="32"/>
        </w:rPr>
        <w:t>申报单位：</w:t>
      </w:r>
    </w:p>
    <w:p w14:paraId="7A3B32B2">
      <w:pPr>
        <w:spacing w:before="468" w:beforeLines="150"/>
        <w:ind w:firstLine="1348" w:firstLineChars="300"/>
        <w:rPr>
          <w:rFonts w:hint="eastAsia" w:ascii="仿宋_GB2312" w:hAnsi="仿宋_GB2312" w:eastAsia="仿宋_GB2312" w:cs="仿宋_GB2312"/>
          <w:b/>
          <w:bCs/>
          <w:spacing w:val="64"/>
          <w:sz w:val="32"/>
          <w:u w:val="single"/>
          <w:lang w:eastAsia="zh-CN"/>
        </w:rPr>
      </w:pPr>
      <w:r>
        <w:rPr>
          <w:rFonts w:hint="eastAsia" w:ascii="仿宋_GB2312" w:hAnsi="仿宋_GB2312" w:eastAsia="仿宋_GB2312" w:cs="仿宋_GB2312"/>
          <w:b/>
          <w:bCs/>
          <w:spacing w:val="64"/>
          <w:sz w:val="32"/>
        </w:rPr>
        <w:t>申报时间：</w:t>
      </w:r>
    </w:p>
    <w:p w14:paraId="77FF1927">
      <w:pPr>
        <w:jc w:val="center"/>
        <w:rPr>
          <w:rFonts w:hint="eastAsia" w:ascii="黑体" w:hAnsi="黑体" w:eastAsia="黑体" w:cs="黑体"/>
          <w:spacing w:val="12"/>
          <w:sz w:val="32"/>
          <w:szCs w:val="32"/>
        </w:rPr>
      </w:pPr>
    </w:p>
    <w:p w14:paraId="19776117">
      <w:pPr>
        <w:jc w:val="center"/>
        <w:rPr>
          <w:rFonts w:hint="eastAsia" w:ascii="黑体" w:hAnsi="黑体" w:eastAsia="黑体" w:cs="黑体"/>
          <w:spacing w:val="12"/>
          <w:sz w:val="32"/>
          <w:szCs w:val="32"/>
        </w:rPr>
      </w:pPr>
      <w:r>
        <w:rPr>
          <w:rFonts w:hint="eastAsia" w:ascii="黑体" w:hAnsi="黑体" w:eastAsia="黑体" w:cs="黑体"/>
          <w:spacing w:val="12"/>
          <w:sz w:val="32"/>
          <w:szCs w:val="32"/>
        </w:rPr>
        <w:t>湖北省住房和城乡建设厅</w:t>
      </w:r>
    </w:p>
    <w:p w14:paraId="6C890693">
      <w:pPr>
        <w:jc w:val="center"/>
        <w:rPr>
          <w:rFonts w:hint="eastAsia" w:ascii="仿宋_GB2312" w:hAnsi="仿宋_GB2312" w:eastAsia="仿宋_GB2312" w:cs="仿宋_GB2312"/>
          <w:sz w:val="32"/>
          <w:szCs w:val="32"/>
        </w:rPr>
      </w:pPr>
      <w:r>
        <w:rPr>
          <w:rFonts w:hint="eastAsia" w:ascii="黑体" w:hAnsi="黑体" w:eastAsia="黑体" w:cs="黑体"/>
          <w:spacing w:val="12"/>
          <w:sz w:val="32"/>
          <w:szCs w:val="32"/>
        </w:rPr>
        <w:t>二〇二X年制</w:t>
      </w:r>
    </w:p>
    <w:p w14:paraId="76F7DCF2">
      <w:pPr>
        <w:jc w:val="left"/>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012A678B">
      <w:pPr>
        <w:jc w:val="center"/>
      </w:pPr>
      <w:r>
        <w:rPr>
          <w:rFonts w:hint="eastAsia" w:ascii="方正小标宋_GBK" w:hAnsi="方正小标宋_GBK" w:eastAsia="方正小标宋_GBK" w:cs="方正小标宋_GBK"/>
          <w:sz w:val="44"/>
          <w:szCs w:val="44"/>
        </w:rPr>
        <w:t>湖北省绿色智能建造试点项目申报表</w:t>
      </w:r>
    </w:p>
    <w:tbl>
      <w:tblPr>
        <w:tblStyle w:val="6"/>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291"/>
        <w:gridCol w:w="214"/>
        <w:gridCol w:w="660"/>
        <w:gridCol w:w="475"/>
        <w:gridCol w:w="1649"/>
        <w:gridCol w:w="195"/>
        <w:gridCol w:w="1390"/>
        <w:gridCol w:w="314"/>
        <w:gridCol w:w="411"/>
        <w:gridCol w:w="648"/>
        <w:gridCol w:w="746"/>
        <w:gridCol w:w="1373"/>
      </w:tblGrid>
      <w:tr w14:paraId="1201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9" w:hRule="atLeast"/>
          <w:jc w:val="center"/>
        </w:trPr>
        <w:tc>
          <w:tcPr>
            <w:tcW w:w="9366" w:type="dxa"/>
            <w:gridSpan w:val="12"/>
            <w:tcBorders>
              <w:top w:val="single" w:color="auto" w:sz="4" w:space="0"/>
              <w:left w:val="single" w:color="auto" w:sz="4" w:space="0"/>
              <w:bottom w:val="single" w:color="auto" w:sz="4" w:space="0"/>
              <w:right w:val="single" w:color="auto" w:sz="4" w:space="0"/>
            </w:tcBorders>
          </w:tcPr>
          <w:p w14:paraId="56302373">
            <w:pPr>
              <w:adjustRightInd w:val="0"/>
              <w:snapToGrid w:val="0"/>
              <w:spacing w:line="520" w:lineRule="exact"/>
              <w:rPr>
                <w:rFonts w:hint="eastAsia" w:ascii="仿宋_GB2312" w:hAnsi="仿宋_GB2312" w:cs="仿宋_GB2312"/>
                <w:sz w:val="24"/>
              </w:rPr>
            </w:pPr>
            <w:r>
              <w:rPr>
                <w:rFonts w:hint="eastAsia" w:ascii="黑体" w:hAnsi="黑体" w:eastAsia="黑体" w:cs="黑体"/>
                <w:sz w:val="28"/>
                <w:szCs w:val="28"/>
              </w:rPr>
              <w:t>一、项目基本情况</w:t>
            </w:r>
          </w:p>
        </w:tc>
      </w:tr>
      <w:tr w14:paraId="42EA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0" w:hRule="exact"/>
          <w:jc w:val="center"/>
        </w:trPr>
        <w:tc>
          <w:tcPr>
            <w:tcW w:w="1505" w:type="dxa"/>
            <w:gridSpan w:val="2"/>
            <w:tcBorders>
              <w:top w:val="single" w:color="auto" w:sz="4" w:space="0"/>
              <w:left w:val="single" w:color="auto" w:sz="4" w:space="0"/>
              <w:bottom w:val="single" w:color="auto" w:sz="4" w:space="0"/>
              <w:right w:val="single" w:color="auto" w:sz="4" w:space="0"/>
            </w:tcBorders>
          </w:tcPr>
          <w:p w14:paraId="402FD784">
            <w:pPr>
              <w:adjustRightInd w:val="0"/>
              <w:snapToGrid w:val="0"/>
              <w:spacing w:line="520" w:lineRule="exact"/>
              <w:jc w:val="center"/>
              <w:rPr>
                <w:rFonts w:hint="eastAsia" w:ascii="仿宋_GB2312" w:hAnsi="仿宋_GB2312" w:cs="仿宋_GB2312"/>
                <w:sz w:val="24"/>
              </w:rPr>
            </w:pPr>
            <w:r>
              <w:rPr>
                <w:rFonts w:hint="eastAsia" w:ascii="仿宋_GB2312" w:hAnsi="仿宋_GB2312" w:cs="仿宋_GB2312"/>
                <w:sz w:val="24"/>
              </w:rPr>
              <w:t>项目名称</w:t>
            </w:r>
          </w:p>
        </w:tc>
        <w:tc>
          <w:tcPr>
            <w:tcW w:w="7861" w:type="dxa"/>
            <w:gridSpan w:val="10"/>
            <w:tcBorders>
              <w:top w:val="single" w:color="auto" w:sz="4" w:space="0"/>
              <w:left w:val="single" w:color="auto" w:sz="4" w:space="0"/>
              <w:bottom w:val="single" w:color="auto" w:sz="4" w:space="0"/>
              <w:right w:val="single" w:color="auto" w:sz="4" w:space="0"/>
            </w:tcBorders>
          </w:tcPr>
          <w:p w14:paraId="3DAA0E46">
            <w:pPr>
              <w:adjustRightInd w:val="0"/>
              <w:snapToGrid w:val="0"/>
              <w:spacing w:line="520" w:lineRule="exact"/>
              <w:rPr>
                <w:rFonts w:hint="eastAsia" w:ascii="仿宋_GB2312" w:hAnsi="仿宋_GB2312" w:cs="仿宋_GB2312"/>
                <w:sz w:val="24"/>
              </w:rPr>
            </w:pPr>
          </w:p>
        </w:tc>
      </w:tr>
      <w:tr w14:paraId="3BD9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57" w:hRule="exact"/>
          <w:jc w:val="center"/>
        </w:trPr>
        <w:tc>
          <w:tcPr>
            <w:tcW w:w="1505" w:type="dxa"/>
            <w:gridSpan w:val="2"/>
            <w:tcBorders>
              <w:top w:val="single" w:color="auto" w:sz="4" w:space="0"/>
              <w:left w:val="single" w:color="auto" w:sz="4" w:space="0"/>
              <w:bottom w:val="single" w:color="auto" w:sz="4" w:space="0"/>
              <w:right w:val="single" w:color="auto" w:sz="4" w:space="0"/>
            </w:tcBorders>
          </w:tcPr>
          <w:p w14:paraId="625C6B18">
            <w:pPr>
              <w:adjustRightInd w:val="0"/>
              <w:snapToGrid w:val="0"/>
              <w:spacing w:line="520" w:lineRule="exact"/>
              <w:jc w:val="center"/>
              <w:rPr>
                <w:rFonts w:hint="eastAsia" w:ascii="仿宋_GB2312" w:hAnsi="仿宋_GB2312" w:cs="仿宋_GB2312"/>
                <w:sz w:val="24"/>
              </w:rPr>
            </w:pPr>
            <w:r>
              <w:rPr>
                <w:rFonts w:hint="eastAsia" w:ascii="仿宋_GB2312" w:hAnsi="仿宋_GB2312" w:cs="仿宋_GB2312"/>
                <w:sz w:val="24"/>
              </w:rPr>
              <w:t>项目地址</w:t>
            </w:r>
          </w:p>
        </w:tc>
        <w:tc>
          <w:tcPr>
            <w:tcW w:w="7861" w:type="dxa"/>
            <w:gridSpan w:val="10"/>
            <w:tcBorders>
              <w:top w:val="single" w:color="auto" w:sz="4" w:space="0"/>
              <w:left w:val="single" w:color="auto" w:sz="4" w:space="0"/>
              <w:bottom w:val="single" w:color="auto" w:sz="4" w:space="0"/>
              <w:right w:val="single" w:color="auto" w:sz="4" w:space="0"/>
            </w:tcBorders>
          </w:tcPr>
          <w:p w14:paraId="52AF43F3">
            <w:pPr>
              <w:adjustRightInd w:val="0"/>
              <w:snapToGrid w:val="0"/>
              <w:spacing w:line="520" w:lineRule="exact"/>
              <w:rPr>
                <w:rFonts w:hint="eastAsia" w:ascii="仿宋_GB2312" w:hAnsi="仿宋_GB2312" w:cs="仿宋_GB2312"/>
                <w:sz w:val="24"/>
              </w:rPr>
            </w:pPr>
          </w:p>
        </w:tc>
      </w:tr>
      <w:tr w14:paraId="35EE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07" w:hRule="exact"/>
          <w:jc w:val="center"/>
        </w:trPr>
        <w:tc>
          <w:tcPr>
            <w:tcW w:w="2640" w:type="dxa"/>
            <w:gridSpan w:val="4"/>
            <w:tcBorders>
              <w:top w:val="single" w:color="auto" w:sz="4" w:space="0"/>
              <w:left w:val="single" w:color="auto" w:sz="4" w:space="0"/>
              <w:bottom w:val="single" w:color="auto" w:sz="4" w:space="0"/>
              <w:right w:val="single" w:color="auto" w:sz="4" w:space="0"/>
            </w:tcBorders>
          </w:tcPr>
          <w:p w14:paraId="2C985831">
            <w:pPr>
              <w:adjustRightInd w:val="0"/>
              <w:snapToGrid w:val="0"/>
              <w:spacing w:line="520" w:lineRule="exact"/>
              <w:rPr>
                <w:rFonts w:hint="eastAsia" w:ascii="仿宋_GB2312" w:hAnsi="仿宋_GB2312" w:cs="仿宋_GB2312"/>
                <w:sz w:val="24"/>
              </w:rPr>
            </w:pPr>
            <w:r>
              <w:rPr>
                <w:rFonts w:hint="eastAsia" w:ascii="仿宋_GB2312" w:hAnsi="仿宋_GB2312" w:cs="仿宋_GB2312"/>
                <w:sz w:val="24"/>
              </w:rPr>
              <w:t>占地面积：万m</w:t>
            </w:r>
            <w:r>
              <w:rPr>
                <w:rFonts w:hint="eastAsia" w:ascii="仿宋_GB2312" w:hAnsi="仿宋_GB2312" w:cs="仿宋_GB2312"/>
                <w:sz w:val="24"/>
                <w:vertAlign w:val="superscript"/>
              </w:rPr>
              <w:t>2</w:t>
            </w:r>
          </w:p>
        </w:tc>
        <w:tc>
          <w:tcPr>
            <w:tcW w:w="3234" w:type="dxa"/>
            <w:gridSpan w:val="3"/>
            <w:tcBorders>
              <w:top w:val="single" w:color="auto" w:sz="4" w:space="0"/>
              <w:left w:val="single" w:color="auto" w:sz="4" w:space="0"/>
              <w:bottom w:val="single" w:color="auto" w:sz="4" w:space="0"/>
              <w:right w:val="single" w:color="auto" w:sz="4" w:space="0"/>
            </w:tcBorders>
          </w:tcPr>
          <w:p w14:paraId="147702BB">
            <w:pPr>
              <w:adjustRightInd w:val="0"/>
              <w:snapToGrid w:val="0"/>
              <w:spacing w:line="520" w:lineRule="exact"/>
              <w:rPr>
                <w:rFonts w:hint="eastAsia" w:ascii="仿宋_GB2312" w:hAnsi="仿宋_GB2312" w:cs="仿宋_GB2312"/>
                <w:sz w:val="24"/>
              </w:rPr>
            </w:pPr>
            <w:r>
              <w:rPr>
                <w:rFonts w:hint="eastAsia" w:ascii="仿宋_GB2312" w:hAnsi="仿宋_GB2312" w:cs="仿宋_GB2312"/>
                <w:sz w:val="24"/>
              </w:rPr>
              <w:t>总建筑面积：万m</w:t>
            </w:r>
            <w:r>
              <w:rPr>
                <w:rFonts w:hint="eastAsia" w:ascii="仿宋_GB2312" w:hAnsi="仿宋_GB2312" w:cs="仿宋_GB2312"/>
                <w:sz w:val="24"/>
                <w:vertAlign w:val="superscript"/>
              </w:rPr>
              <w:t>2</w:t>
            </w:r>
          </w:p>
        </w:tc>
        <w:tc>
          <w:tcPr>
            <w:tcW w:w="3492" w:type="dxa"/>
            <w:gridSpan w:val="5"/>
            <w:tcBorders>
              <w:top w:val="single" w:color="auto" w:sz="4" w:space="0"/>
              <w:left w:val="single" w:color="auto" w:sz="4" w:space="0"/>
              <w:bottom w:val="single" w:color="auto" w:sz="4" w:space="0"/>
              <w:right w:val="single" w:color="auto" w:sz="4" w:space="0"/>
            </w:tcBorders>
          </w:tcPr>
          <w:p w14:paraId="1D2D7E3C">
            <w:pPr>
              <w:adjustRightInd w:val="0"/>
              <w:snapToGrid w:val="0"/>
              <w:spacing w:line="520" w:lineRule="exact"/>
              <w:rPr>
                <w:rFonts w:hint="eastAsia" w:ascii="仿宋_GB2312" w:hAnsi="仿宋_GB2312" w:cs="仿宋_GB2312"/>
                <w:sz w:val="24"/>
              </w:rPr>
            </w:pPr>
            <w:r>
              <w:rPr>
                <w:rFonts w:hint="eastAsia" w:ascii="仿宋_GB2312" w:hAnsi="仿宋_GB2312" w:cs="仿宋_GB2312"/>
                <w:sz w:val="24"/>
              </w:rPr>
              <w:t>项目总投资：万元</w:t>
            </w:r>
          </w:p>
        </w:tc>
      </w:tr>
      <w:tr w14:paraId="6110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59" w:hRule="exact"/>
          <w:jc w:val="center"/>
        </w:trPr>
        <w:tc>
          <w:tcPr>
            <w:tcW w:w="2640" w:type="dxa"/>
            <w:gridSpan w:val="4"/>
            <w:tcBorders>
              <w:top w:val="single" w:color="auto" w:sz="4" w:space="0"/>
              <w:left w:val="single" w:color="auto" w:sz="4" w:space="0"/>
              <w:bottom w:val="single" w:color="auto" w:sz="4" w:space="0"/>
              <w:right w:val="single" w:color="auto" w:sz="4" w:space="0"/>
            </w:tcBorders>
          </w:tcPr>
          <w:p w14:paraId="00BB701F">
            <w:pPr>
              <w:adjustRightInd w:val="0"/>
              <w:snapToGrid w:val="0"/>
              <w:spacing w:line="520" w:lineRule="exact"/>
              <w:rPr>
                <w:rFonts w:hint="eastAsia" w:ascii="仿宋_GB2312" w:hAnsi="仿宋_GB2312" w:cs="仿宋_GB2312"/>
                <w:sz w:val="24"/>
              </w:rPr>
            </w:pPr>
            <w:r>
              <w:rPr>
                <w:rFonts w:hint="eastAsia" w:ascii="仿宋_GB2312" w:hAnsi="仿宋_GB2312" w:cs="仿宋_GB2312"/>
                <w:sz w:val="24"/>
              </w:rPr>
              <w:t>施工许可证编号和日期</w:t>
            </w:r>
          </w:p>
        </w:tc>
        <w:tc>
          <w:tcPr>
            <w:tcW w:w="3234" w:type="dxa"/>
            <w:gridSpan w:val="3"/>
            <w:tcBorders>
              <w:top w:val="single" w:color="auto" w:sz="4" w:space="0"/>
              <w:left w:val="single" w:color="auto" w:sz="4" w:space="0"/>
              <w:bottom w:val="single" w:color="auto" w:sz="4" w:space="0"/>
              <w:right w:val="single" w:color="auto" w:sz="4" w:space="0"/>
            </w:tcBorders>
          </w:tcPr>
          <w:p w14:paraId="116405D2">
            <w:pPr>
              <w:adjustRightInd w:val="0"/>
              <w:snapToGrid w:val="0"/>
              <w:spacing w:line="520" w:lineRule="exact"/>
              <w:rPr>
                <w:rFonts w:hint="eastAsia" w:ascii="仿宋_GB2312" w:hAnsi="仿宋_GB2312" w:cs="仿宋_GB2312"/>
                <w:sz w:val="24"/>
              </w:rPr>
            </w:pPr>
          </w:p>
        </w:tc>
        <w:tc>
          <w:tcPr>
            <w:tcW w:w="3492" w:type="dxa"/>
            <w:gridSpan w:val="5"/>
            <w:tcBorders>
              <w:top w:val="single" w:color="auto" w:sz="4" w:space="0"/>
              <w:left w:val="single" w:color="auto" w:sz="4" w:space="0"/>
              <w:bottom w:val="single" w:color="auto" w:sz="4" w:space="0"/>
              <w:right w:val="single" w:color="auto" w:sz="4" w:space="0"/>
            </w:tcBorders>
          </w:tcPr>
          <w:p w14:paraId="0152DD63">
            <w:pPr>
              <w:adjustRightInd w:val="0"/>
              <w:snapToGrid w:val="0"/>
              <w:spacing w:line="520" w:lineRule="exact"/>
              <w:rPr>
                <w:rFonts w:hint="eastAsia" w:ascii="仿宋_GB2312" w:hAnsi="仿宋_GB2312" w:cs="仿宋_GB2312"/>
                <w:sz w:val="24"/>
              </w:rPr>
            </w:pPr>
            <w:r>
              <w:rPr>
                <w:rFonts w:hint="eastAsia" w:ascii="仿宋_GB2312" w:hAnsi="仿宋_GB2312" w:cs="仿宋_GB2312"/>
                <w:sz w:val="24"/>
              </w:rPr>
              <w:t>是否为装配式建筑</w:t>
            </w:r>
            <w:r>
              <w:rPr>
                <w:rFonts w:hint="eastAsia" w:ascii="仿宋_GB2312" w:hAnsi="仿宋_GB2312" w:cs="仿宋_GB2312"/>
                <w:sz w:val="24"/>
              </w:rPr>
              <w:sym w:font="Wingdings 2" w:char="00A3"/>
            </w:r>
            <w:r>
              <w:rPr>
                <w:rFonts w:hint="eastAsia" w:ascii="仿宋_GB2312" w:hAnsi="仿宋_GB2312" w:cs="仿宋_GB2312"/>
                <w:sz w:val="24"/>
              </w:rPr>
              <w:t>是</w:t>
            </w:r>
            <w:r>
              <w:rPr>
                <w:rFonts w:hint="eastAsia" w:ascii="仿宋_GB2312" w:hAnsi="仿宋_GB2312" w:cs="仿宋_GB2312"/>
                <w:sz w:val="24"/>
              </w:rPr>
              <w:sym w:font="Wingdings 2" w:char="00A3"/>
            </w:r>
            <w:r>
              <w:rPr>
                <w:rFonts w:hint="eastAsia" w:ascii="仿宋_GB2312" w:hAnsi="仿宋_GB2312" w:cs="仿宋_GB2312"/>
                <w:sz w:val="24"/>
              </w:rPr>
              <w:t>否</w:t>
            </w:r>
          </w:p>
        </w:tc>
      </w:tr>
      <w:tr w14:paraId="162A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46" w:hRule="exact"/>
          <w:jc w:val="center"/>
        </w:trPr>
        <w:tc>
          <w:tcPr>
            <w:tcW w:w="9366" w:type="dxa"/>
            <w:gridSpan w:val="12"/>
            <w:tcBorders>
              <w:top w:val="single" w:color="auto" w:sz="4" w:space="0"/>
              <w:left w:val="single" w:color="auto" w:sz="4" w:space="0"/>
              <w:bottom w:val="single" w:color="auto" w:sz="4" w:space="0"/>
              <w:right w:val="single" w:color="auto" w:sz="4" w:space="0"/>
            </w:tcBorders>
          </w:tcPr>
          <w:p w14:paraId="7B8DF4F3">
            <w:pPr>
              <w:snapToGrid w:val="0"/>
              <w:spacing w:line="500" w:lineRule="exact"/>
              <w:rPr>
                <w:rFonts w:hint="eastAsia" w:ascii="仿宋_GB2312" w:hAnsi="仿宋_GB2312" w:cs="仿宋_GB2312"/>
                <w:sz w:val="24"/>
              </w:rPr>
            </w:pPr>
            <w:r>
              <w:rPr>
                <w:rFonts w:hint="eastAsia" w:ascii="仿宋_GB2312" w:hAnsi="仿宋_GB2312" w:cs="仿宋_GB2312"/>
                <w:sz w:val="24"/>
              </w:rPr>
              <w:t>项目类型：□商品住宅□保障房</w:t>
            </w:r>
            <w:r>
              <w:rPr>
                <w:rFonts w:hint="eastAsia" w:ascii="仿宋_GB2312" w:hAnsi="仿宋_GB2312" w:cs="仿宋_GB2312"/>
                <w:sz w:val="24"/>
              </w:rPr>
              <w:sym w:font="Wingdings 2" w:char="00A3"/>
            </w:r>
            <w:r>
              <w:rPr>
                <w:rFonts w:hint="eastAsia" w:ascii="仿宋_GB2312" w:hAnsi="仿宋_GB2312" w:cs="仿宋_GB2312"/>
                <w:sz w:val="24"/>
              </w:rPr>
              <w:t>公共建筑</w:t>
            </w:r>
            <w:r>
              <w:rPr>
                <w:rFonts w:hint="eastAsia" w:ascii="仿宋_GB2312" w:hAnsi="仿宋_GB2312" w:cs="仿宋_GB2312"/>
                <w:sz w:val="24"/>
              </w:rPr>
              <w:sym w:font="Wingdings 2" w:char="00A3"/>
            </w:r>
            <w:r>
              <w:rPr>
                <w:rFonts w:hint="eastAsia" w:ascii="仿宋_GB2312" w:hAnsi="仿宋_GB2312" w:cs="仿宋_GB2312"/>
                <w:sz w:val="24"/>
              </w:rPr>
              <w:t>其他（选项打√，下同）</w:t>
            </w:r>
          </w:p>
        </w:tc>
      </w:tr>
      <w:tr w14:paraId="5074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06" w:hRule="exact"/>
          <w:jc w:val="center"/>
        </w:trPr>
        <w:tc>
          <w:tcPr>
            <w:tcW w:w="2640" w:type="dxa"/>
            <w:gridSpan w:val="4"/>
            <w:tcBorders>
              <w:top w:val="single" w:color="auto" w:sz="4" w:space="0"/>
              <w:left w:val="single" w:color="auto" w:sz="4" w:space="0"/>
              <w:bottom w:val="single" w:color="auto" w:sz="4" w:space="0"/>
              <w:right w:val="single" w:color="auto" w:sz="4" w:space="0"/>
            </w:tcBorders>
          </w:tcPr>
          <w:p w14:paraId="69F684E4">
            <w:pPr>
              <w:snapToGrid w:val="0"/>
              <w:spacing w:line="500" w:lineRule="exact"/>
              <w:jc w:val="center"/>
              <w:rPr>
                <w:rFonts w:hint="eastAsia" w:ascii="仿宋_GB2312" w:hAnsi="仿宋_GB2312" w:cs="仿宋_GB2312"/>
                <w:sz w:val="24"/>
              </w:rPr>
            </w:pPr>
            <w:r>
              <w:rPr>
                <w:rFonts w:hint="eastAsia" w:ascii="仿宋_GB2312" w:hAnsi="仿宋_GB2312" w:cs="仿宋_GB2312"/>
                <w:sz w:val="24"/>
              </w:rPr>
              <w:t>当前形象进度</w:t>
            </w:r>
          </w:p>
        </w:tc>
        <w:tc>
          <w:tcPr>
            <w:tcW w:w="1844" w:type="dxa"/>
            <w:gridSpan w:val="2"/>
            <w:tcBorders>
              <w:top w:val="single" w:color="auto" w:sz="4" w:space="0"/>
              <w:left w:val="single" w:color="auto" w:sz="4" w:space="0"/>
              <w:bottom w:val="single" w:color="auto" w:sz="4" w:space="0"/>
              <w:right w:val="single" w:color="auto" w:sz="4" w:space="0"/>
            </w:tcBorders>
          </w:tcPr>
          <w:p w14:paraId="6D6F83A9">
            <w:pPr>
              <w:snapToGrid w:val="0"/>
              <w:spacing w:line="500" w:lineRule="exact"/>
              <w:jc w:val="center"/>
              <w:rPr>
                <w:rFonts w:hint="eastAsia" w:ascii="仿宋_GB2312" w:hAnsi="仿宋_GB2312" w:cs="仿宋_GB2312"/>
                <w:sz w:val="24"/>
              </w:rPr>
            </w:pPr>
          </w:p>
        </w:tc>
        <w:tc>
          <w:tcPr>
            <w:tcW w:w="1704" w:type="dxa"/>
            <w:gridSpan w:val="2"/>
            <w:tcBorders>
              <w:top w:val="single" w:color="auto" w:sz="4" w:space="0"/>
              <w:left w:val="single" w:color="auto" w:sz="4" w:space="0"/>
              <w:bottom w:val="single" w:color="auto" w:sz="4" w:space="0"/>
              <w:right w:val="single" w:color="auto" w:sz="4" w:space="0"/>
            </w:tcBorders>
          </w:tcPr>
          <w:p w14:paraId="77D0689A">
            <w:pPr>
              <w:snapToGrid w:val="0"/>
              <w:spacing w:line="500" w:lineRule="exact"/>
              <w:jc w:val="center"/>
              <w:rPr>
                <w:rFonts w:hint="eastAsia" w:ascii="仿宋_GB2312" w:hAnsi="仿宋_GB2312" w:cs="仿宋_GB2312"/>
                <w:sz w:val="24"/>
              </w:rPr>
            </w:pPr>
            <w:r>
              <w:rPr>
                <w:rFonts w:hint="eastAsia" w:ascii="仿宋_GB2312" w:hAnsi="仿宋_GB2312" w:cs="仿宋_GB2312"/>
                <w:sz w:val="24"/>
              </w:rPr>
              <w:t>计划竣工时间</w:t>
            </w:r>
          </w:p>
        </w:tc>
        <w:tc>
          <w:tcPr>
            <w:tcW w:w="3178" w:type="dxa"/>
            <w:gridSpan w:val="4"/>
            <w:tcBorders>
              <w:top w:val="single" w:color="auto" w:sz="4" w:space="0"/>
              <w:left w:val="single" w:color="auto" w:sz="4" w:space="0"/>
              <w:bottom w:val="single" w:color="auto" w:sz="4" w:space="0"/>
              <w:right w:val="single" w:color="auto" w:sz="4" w:space="0"/>
            </w:tcBorders>
          </w:tcPr>
          <w:p w14:paraId="765034E6">
            <w:pPr>
              <w:snapToGrid w:val="0"/>
              <w:spacing w:line="500" w:lineRule="exact"/>
              <w:rPr>
                <w:rFonts w:hint="eastAsia" w:ascii="仿宋_GB2312" w:hAnsi="仿宋_GB2312" w:cs="仿宋_GB2312"/>
                <w:sz w:val="24"/>
              </w:rPr>
            </w:pPr>
          </w:p>
        </w:tc>
      </w:tr>
      <w:tr w14:paraId="4AAC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05" w:hRule="exact"/>
          <w:jc w:val="center"/>
        </w:trPr>
        <w:tc>
          <w:tcPr>
            <w:tcW w:w="9366" w:type="dxa"/>
            <w:gridSpan w:val="12"/>
            <w:tcBorders>
              <w:left w:val="single" w:color="auto" w:sz="4" w:space="0"/>
              <w:bottom w:val="single" w:color="auto" w:sz="4" w:space="0"/>
              <w:right w:val="single" w:color="auto" w:sz="4" w:space="0"/>
            </w:tcBorders>
            <w:vAlign w:val="center"/>
          </w:tcPr>
          <w:p w14:paraId="3CC74915">
            <w:pPr>
              <w:snapToGrid w:val="0"/>
              <w:spacing w:line="420" w:lineRule="exact"/>
              <w:rPr>
                <w:rFonts w:hint="eastAsia" w:ascii="仿宋_GB2312" w:hAnsi="仿宋_GB2312" w:cs="仿宋_GB2312"/>
                <w:sz w:val="24"/>
              </w:rPr>
            </w:pPr>
            <w:r>
              <w:rPr>
                <w:rFonts w:hint="eastAsia" w:ascii="黑体" w:hAnsi="黑体" w:eastAsia="黑体" w:cs="黑体"/>
                <w:sz w:val="28"/>
                <w:szCs w:val="28"/>
              </w:rPr>
              <w:t>二、项目参建单位信息</w:t>
            </w:r>
          </w:p>
        </w:tc>
      </w:tr>
      <w:tr w14:paraId="7B20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06" w:hRule="exact"/>
          <w:jc w:val="center"/>
        </w:trPr>
        <w:tc>
          <w:tcPr>
            <w:tcW w:w="2640" w:type="dxa"/>
            <w:gridSpan w:val="4"/>
            <w:tcBorders>
              <w:top w:val="single" w:color="auto" w:sz="4" w:space="0"/>
              <w:left w:val="single" w:color="auto" w:sz="4" w:space="0"/>
              <w:bottom w:val="single" w:color="auto" w:sz="4" w:space="0"/>
              <w:right w:val="single" w:color="auto" w:sz="4" w:space="0"/>
            </w:tcBorders>
            <w:vAlign w:val="center"/>
          </w:tcPr>
          <w:p w14:paraId="3FBB4845">
            <w:pPr>
              <w:snapToGrid w:val="0"/>
              <w:spacing w:line="500" w:lineRule="exact"/>
              <w:jc w:val="center"/>
              <w:rPr>
                <w:rFonts w:hint="eastAsia" w:ascii="仿宋_GB2312" w:hAnsi="仿宋_GB2312" w:cs="仿宋_GB2312"/>
                <w:sz w:val="24"/>
              </w:rPr>
            </w:pPr>
            <w:r>
              <w:rPr>
                <w:rFonts w:hint="eastAsia" w:ascii="仿宋_GB2312" w:hAnsi="仿宋_GB2312" w:cs="仿宋_GB2312"/>
                <w:sz w:val="24"/>
              </w:rPr>
              <w:t>申报单位</w:t>
            </w:r>
          </w:p>
        </w:tc>
        <w:tc>
          <w:tcPr>
            <w:tcW w:w="6726" w:type="dxa"/>
            <w:gridSpan w:val="8"/>
            <w:tcBorders>
              <w:top w:val="single" w:color="auto" w:sz="4" w:space="0"/>
              <w:left w:val="single" w:color="auto" w:sz="4" w:space="0"/>
              <w:bottom w:val="single" w:color="auto" w:sz="4" w:space="0"/>
              <w:right w:val="single" w:color="auto" w:sz="4" w:space="0"/>
            </w:tcBorders>
          </w:tcPr>
          <w:p w14:paraId="253D7E29">
            <w:pPr>
              <w:snapToGrid w:val="0"/>
              <w:spacing w:line="500" w:lineRule="exact"/>
              <w:rPr>
                <w:rFonts w:hint="eastAsia" w:ascii="仿宋_GB2312" w:hAnsi="仿宋_GB2312" w:cs="仿宋_GB2312"/>
                <w:sz w:val="24"/>
              </w:rPr>
            </w:pPr>
          </w:p>
        </w:tc>
      </w:tr>
      <w:tr w14:paraId="6506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58" w:hRule="exact"/>
          <w:jc w:val="center"/>
        </w:trPr>
        <w:tc>
          <w:tcPr>
            <w:tcW w:w="2640" w:type="dxa"/>
            <w:gridSpan w:val="4"/>
            <w:tcBorders>
              <w:top w:val="single" w:color="auto" w:sz="4" w:space="0"/>
              <w:left w:val="single" w:color="auto" w:sz="4" w:space="0"/>
              <w:bottom w:val="single" w:color="auto" w:sz="4" w:space="0"/>
              <w:right w:val="single" w:color="auto" w:sz="4" w:space="0"/>
            </w:tcBorders>
          </w:tcPr>
          <w:p w14:paraId="0316F5EF">
            <w:pPr>
              <w:snapToGrid w:val="0"/>
              <w:spacing w:line="500" w:lineRule="exact"/>
              <w:jc w:val="center"/>
              <w:rPr>
                <w:rFonts w:hint="eastAsia" w:ascii="仿宋_GB2312" w:hAnsi="仿宋_GB2312" w:cs="仿宋_GB2312"/>
                <w:sz w:val="24"/>
              </w:rPr>
            </w:pPr>
            <w:r>
              <w:rPr>
                <w:rFonts w:hint="eastAsia" w:ascii="仿宋_GB2312" w:hAnsi="仿宋_GB2312" w:cs="仿宋_GB2312"/>
                <w:sz w:val="24"/>
              </w:rPr>
              <w:t>通讯地址</w:t>
            </w:r>
          </w:p>
        </w:tc>
        <w:tc>
          <w:tcPr>
            <w:tcW w:w="6726" w:type="dxa"/>
            <w:gridSpan w:val="8"/>
            <w:tcBorders>
              <w:top w:val="single" w:color="auto" w:sz="4" w:space="0"/>
              <w:left w:val="single" w:color="auto" w:sz="4" w:space="0"/>
              <w:bottom w:val="single" w:color="auto" w:sz="4" w:space="0"/>
              <w:right w:val="single" w:color="auto" w:sz="4" w:space="0"/>
            </w:tcBorders>
          </w:tcPr>
          <w:p w14:paraId="07005DBF">
            <w:pPr>
              <w:snapToGrid w:val="0"/>
              <w:spacing w:line="500" w:lineRule="exact"/>
              <w:rPr>
                <w:rFonts w:hint="eastAsia" w:ascii="仿宋_GB2312" w:hAnsi="仿宋_GB2312" w:cs="仿宋_GB2312"/>
                <w:sz w:val="24"/>
              </w:rPr>
            </w:pPr>
          </w:p>
        </w:tc>
      </w:tr>
      <w:tr w14:paraId="4406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9" w:hRule="exact"/>
          <w:jc w:val="center"/>
        </w:trPr>
        <w:tc>
          <w:tcPr>
            <w:tcW w:w="1291" w:type="dxa"/>
            <w:tcBorders>
              <w:top w:val="single" w:color="auto" w:sz="4" w:space="0"/>
              <w:left w:val="single" w:color="auto" w:sz="4" w:space="0"/>
              <w:bottom w:val="single" w:color="auto" w:sz="4" w:space="0"/>
              <w:right w:val="single" w:color="auto" w:sz="4" w:space="0"/>
            </w:tcBorders>
          </w:tcPr>
          <w:p w14:paraId="05CD1BAB">
            <w:pPr>
              <w:snapToGrid w:val="0"/>
              <w:spacing w:line="500" w:lineRule="exact"/>
              <w:jc w:val="center"/>
              <w:rPr>
                <w:rFonts w:hint="default" w:ascii="仿宋_GB2312" w:hAnsi="仿宋_GB2312" w:cs="仿宋_GB2312" w:eastAsiaTheme="minorEastAsia"/>
                <w:sz w:val="24"/>
                <w:lang w:val="en-US" w:eastAsia="zh-CN"/>
              </w:rPr>
            </w:pPr>
            <w:r>
              <w:rPr>
                <w:rFonts w:hint="eastAsia" w:ascii="仿宋_GB2312" w:hAnsi="仿宋_GB2312" w:cs="仿宋_GB2312"/>
                <w:sz w:val="24"/>
                <w:lang w:val="en-US" w:eastAsia="zh-CN"/>
              </w:rPr>
              <w:t>项目经理</w:t>
            </w:r>
          </w:p>
        </w:tc>
        <w:tc>
          <w:tcPr>
            <w:tcW w:w="1349" w:type="dxa"/>
            <w:gridSpan w:val="3"/>
            <w:tcBorders>
              <w:top w:val="single" w:color="auto" w:sz="4" w:space="0"/>
              <w:left w:val="single" w:color="auto" w:sz="4" w:space="0"/>
              <w:bottom w:val="single" w:color="auto" w:sz="4" w:space="0"/>
              <w:right w:val="single" w:color="auto" w:sz="4" w:space="0"/>
            </w:tcBorders>
          </w:tcPr>
          <w:p w14:paraId="2810942D">
            <w:pPr>
              <w:snapToGrid w:val="0"/>
              <w:spacing w:line="500" w:lineRule="exact"/>
              <w:jc w:val="center"/>
              <w:rPr>
                <w:rFonts w:hint="eastAsia" w:ascii="仿宋_GB2312" w:hAnsi="仿宋_GB2312" w:cs="仿宋_GB2312"/>
                <w:sz w:val="24"/>
              </w:rPr>
            </w:pPr>
          </w:p>
        </w:tc>
        <w:tc>
          <w:tcPr>
            <w:tcW w:w="1649" w:type="dxa"/>
            <w:tcBorders>
              <w:top w:val="single" w:color="auto" w:sz="4" w:space="0"/>
              <w:left w:val="single" w:color="auto" w:sz="4" w:space="0"/>
              <w:bottom w:val="single" w:color="auto" w:sz="4" w:space="0"/>
              <w:right w:val="single" w:color="auto" w:sz="4" w:space="0"/>
            </w:tcBorders>
          </w:tcPr>
          <w:p w14:paraId="5033271B">
            <w:pPr>
              <w:snapToGrid w:val="0"/>
              <w:spacing w:line="500" w:lineRule="exact"/>
              <w:jc w:val="center"/>
              <w:rPr>
                <w:rFonts w:hint="eastAsia" w:ascii="仿宋_GB2312" w:hAnsi="仿宋_GB2312" w:cs="仿宋_GB2312"/>
                <w:sz w:val="24"/>
              </w:rPr>
            </w:pPr>
            <w:r>
              <w:rPr>
                <w:rFonts w:hint="eastAsia" w:ascii="仿宋_GB2312" w:hAnsi="仿宋_GB2312" w:cs="仿宋_GB2312"/>
                <w:sz w:val="24"/>
              </w:rPr>
              <w:t>单位职务</w:t>
            </w:r>
          </w:p>
        </w:tc>
        <w:tc>
          <w:tcPr>
            <w:tcW w:w="1899" w:type="dxa"/>
            <w:gridSpan w:val="3"/>
            <w:tcBorders>
              <w:top w:val="single" w:color="auto" w:sz="4" w:space="0"/>
              <w:left w:val="single" w:color="auto" w:sz="4" w:space="0"/>
              <w:bottom w:val="single" w:color="auto" w:sz="4" w:space="0"/>
              <w:right w:val="single" w:color="auto" w:sz="4" w:space="0"/>
            </w:tcBorders>
          </w:tcPr>
          <w:p w14:paraId="12C19EB5">
            <w:pPr>
              <w:snapToGrid w:val="0"/>
              <w:spacing w:line="500" w:lineRule="exact"/>
              <w:rPr>
                <w:rFonts w:hint="eastAsia" w:ascii="仿宋_GB2312" w:hAnsi="仿宋_GB2312" w:cs="仿宋_GB2312"/>
                <w:sz w:val="24"/>
              </w:rPr>
            </w:pPr>
          </w:p>
        </w:tc>
        <w:tc>
          <w:tcPr>
            <w:tcW w:w="1059" w:type="dxa"/>
            <w:gridSpan w:val="2"/>
            <w:tcBorders>
              <w:top w:val="single" w:color="auto" w:sz="4" w:space="0"/>
              <w:left w:val="single" w:color="auto" w:sz="4" w:space="0"/>
              <w:bottom w:val="single" w:color="auto" w:sz="4" w:space="0"/>
              <w:right w:val="single" w:color="auto" w:sz="4" w:space="0"/>
            </w:tcBorders>
          </w:tcPr>
          <w:p w14:paraId="21040257">
            <w:pPr>
              <w:snapToGrid w:val="0"/>
              <w:spacing w:line="500" w:lineRule="exact"/>
              <w:jc w:val="center"/>
              <w:rPr>
                <w:rFonts w:hint="eastAsia" w:ascii="仿宋_GB2312" w:hAnsi="仿宋_GB2312" w:cs="仿宋_GB2312"/>
                <w:sz w:val="24"/>
              </w:rPr>
            </w:pPr>
            <w:r>
              <w:rPr>
                <w:rFonts w:hint="eastAsia" w:ascii="仿宋_GB2312" w:hAnsi="仿宋_GB2312" w:cs="仿宋_GB2312"/>
                <w:sz w:val="24"/>
              </w:rPr>
              <w:t>手机</w:t>
            </w:r>
          </w:p>
        </w:tc>
        <w:tc>
          <w:tcPr>
            <w:tcW w:w="2119" w:type="dxa"/>
            <w:gridSpan w:val="2"/>
            <w:tcBorders>
              <w:top w:val="single" w:color="auto" w:sz="4" w:space="0"/>
              <w:left w:val="single" w:color="auto" w:sz="4" w:space="0"/>
              <w:bottom w:val="single" w:color="auto" w:sz="4" w:space="0"/>
              <w:right w:val="single" w:color="auto" w:sz="4" w:space="0"/>
            </w:tcBorders>
          </w:tcPr>
          <w:p w14:paraId="4C44B61C">
            <w:pPr>
              <w:snapToGrid w:val="0"/>
              <w:spacing w:line="500" w:lineRule="exact"/>
              <w:jc w:val="center"/>
              <w:rPr>
                <w:rFonts w:hint="eastAsia" w:ascii="仿宋_GB2312" w:hAnsi="仿宋_GB2312" w:cs="仿宋_GB2312"/>
                <w:sz w:val="24"/>
              </w:rPr>
            </w:pPr>
          </w:p>
        </w:tc>
      </w:tr>
      <w:tr w14:paraId="5166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80" w:hRule="exact"/>
          <w:jc w:val="center"/>
        </w:trPr>
        <w:tc>
          <w:tcPr>
            <w:tcW w:w="2640" w:type="dxa"/>
            <w:gridSpan w:val="4"/>
            <w:tcBorders>
              <w:top w:val="single" w:color="auto" w:sz="4" w:space="0"/>
              <w:left w:val="single" w:color="auto" w:sz="4" w:space="0"/>
              <w:bottom w:val="single" w:color="auto" w:sz="4" w:space="0"/>
              <w:right w:val="single" w:color="auto" w:sz="4" w:space="0"/>
            </w:tcBorders>
          </w:tcPr>
          <w:p w14:paraId="34CCF009">
            <w:pPr>
              <w:snapToGrid w:val="0"/>
              <w:spacing w:line="500" w:lineRule="exact"/>
              <w:jc w:val="center"/>
              <w:rPr>
                <w:rFonts w:hint="eastAsia" w:ascii="仿宋_GB2312" w:hAnsi="仿宋_GB2312" w:cs="仿宋_GB2312"/>
                <w:sz w:val="24"/>
              </w:rPr>
            </w:pPr>
            <w:r>
              <w:rPr>
                <w:rFonts w:hint="eastAsia" w:ascii="仿宋_GB2312" w:hAnsi="仿宋_GB2312" w:cs="仿宋_GB2312"/>
                <w:sz w:val="24"/>
              </w:rPr>
              <w:t>建设单位</w:t>
            </w:r>
          </w:p>
        </w:tc>
        <w:tc>
          <w:tcPr>
            <w:tcW w:w="6726" w:type="dxa"/>
            <w:gridSpan w:val="8"/>
            <w:tcBorders>
              <w:top w:val="single" w:color="auto" w:sz="4" w:space="0"/>
              <w:left w:val="single" w:color="auto" w:sz="4" w:space="0"/>
              <w:bottom w:val="single" w:color="auto" w:sz="4" w:space="0"/>
              <w:right w:val="single" w:color="auto" w:sz="4" w:space="0"/>
            </w:tcBorders>
          </w:tcPr>
          <w:p w14:paraId="58D2CD8C">
            <w:pPr>
              <w:snapToGrid w:val="0"/>
              <w:spacing w:line="500" w:lineRule="exact"/>
              <w:jc w:val="center"/>
              <w:rPr>
                <w:rFonts w:hint="eastAsia" w:ascii="仿宋_GB2312" w:hAnsi="仿宋_GB2312" w:cs="仿宋_GB2312"/>
                <w:sz w:val="24"/>
              </w:rPr>
            </w:pPr>
          </w:p>
        </w:tc>
      </w:tr>
      <w:tr w14:paraId="65C5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8" w:hRule="exact"/>
          <w:jc w:val="center"/>
        </w:trPr>
        <w:tc>
          <w:tcPr>
            <w:tcW w:w="2640" w:type="dxa"/>
            <w:gridSpan w:val="4"/>
            <w:tcBorders>
              <w:top w:val="single" w:color="auto" w:sz="4" w:space="0"/>
              <w:left w:val="single" w:color="auto" w:sz="4" w:space="0"/>
              <w:bottom w:val="single" w:color="auto" w:sz="4" w:space="0"/>
              <w:right w:val="single" w:color="auto" w:sz="4" w:space="0"/>
            </w:tcBorders>
            <w:vAlign w:val="center"/>
          </w:tcPr>
          <w:p w14:paraId="11D8D620">
            <w:pPr>
              <w:snapToGrid w:val="0"/>
              <w:spacing w:line="500" w:lineRule="exact"/>
              <w:jc w:val="center"/>
              <w:rPr>
                <w:rFonts w:hint="eastAsia" w:ascii="仿宋_GB2312" w:hAnsi="仿宋_GB2312" w:cs="仿宋_GB2312"/>
                <w:sz w:val="24"/>
              </w:rPr>
            </w:pPr>
            <w:r>
              <w:rPr>
                <w:rFonts w:hint="eastAsia" w:ascii="仿宋_GB2312" w:hAnsi="仿宋_GB2312" w:cs="仿宋_GB2312"/>
                <w:sz w:val="24"/>
              </w:rPr>
              <w:t>工程总承包单位</w:t>
            </w:r>
          </w:p>
        </w:tc>
        <w:tc>
          <w:tcPr>
            <w:tcW w:w="6726" w:type="dxa"/>
            <w:gridSpan w:val="8"/>
            <w:tcBorders>
              <w:top w:val="single" w:color="auto" w:sz="4" w:space="0"/>
              <w:left w:val="single" w:color="auto" w:sz="4" w:space="0"/>
              <w:bottom w:val="single" w:color="auto" w:sz="4" w:space="0"/>
              <w:right w:val="single" w:color="auto" w:sz="4" w:space="0"/>
            </w:tcBorders>
          </w:tcPr>
          <w:p w14:paraId="380E4E97">
            <w:pPr>
              <w:snapToGrid w:val="0"/>
              <w:spacing w:line="500" w:lineRule="exact"/>
              <w:jc w:val="center"/>
              <w:rPr>
                <w:rFonts w:hint="eastAsia" w:ascii="仿宋_GB2312" w:hAnsi="仿宋_GB2312" w:cs="仿宋_GB2312"/>
                <w:sz w:val="24"/>
              </w:rPr>
            </w:pPr>
          </w:p>
        </w:tc>
      </w:tr>
      <w:tr w14:paraId="1CD2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80" w:hRule="exact"/>
          <w:jc w:val="center"/>
        </w:trPr>
        <w:tc>
          <w:tcPr>
            <w:tcW w:w="2640" w:type="dxa"/>
            <w:gridSpan w:val="4"/>
            <w:tcBorders>
              <w:top w:val="single" w:color="auto" w:sz="4" w:space="0"/>
              <w:left w:val="single" w:color="auto" w:sz="4" w:space="0"/>
              <w:bottom w:val="single" w:color="auto" w:sz="4" w:space="0"/>
              <w:right w:val="single" w:color="auto" w:sz="4" w:space="0"/>
            </w:tcBorders>
            <w:vAlign w:val="center"/>
          </w:tcPr>
          <w:p w14:paraId="42872BA1">
            <w:pPr>
              <w:snapToGrid w:val="0"/>
              <w:spacing w:line="500" w:lineRule="exact"/>
              <w:jc w:val="center"/>
              <w:rPr>
                <w:rFonts w:hint="eastAsia" w:ascii="仿宋_GB2312" w:hAnsi="仿宋_GB2312" w:cs="仿宋_GB2312"/>
                <w:sz w:val="24"/>
              </w:rPr>
            </w:pPr>
            <w:r>
              <w:rPr>
                <w:rFonts w:hint="eastAsia" w:ascii="仿宋_GB2312" w:hAnsi="仿宋_GB2312" w:cs="仿宋_GB2312"/>
                <w:sz w:val="24"/>
              </w:rPr>
              <w:t>设计单位</w:t>
            </w:r>
          </w:p>
        </w:tc>
        <w:tc>
          <w:tcPr>
            <w:tcW w:w="6726" w:type="dxa"/>
            <w:gridSpan w:val="8"/>
            <w:tcBorders>
              <w:top w:val="single" w:color="auto" w:sz="4" w:space="0"/>
              <w:left w:val="single" w:color="auto" w:sz="4" w:space="0"/>
              <w:bottom w:val="single" w:color="auto" w:sz="4" w:space="0"/>
              <w:right w:val="single" w:color="auto" w:sz="4" w:space="0"/>
            </w:tcBorders>
          </w:tcPr>
          <w:p w14:paraId="44045491">
            <w:pPr>
              <w:snapToGrid w:val="0"/>
              <w:spacing w:line="500" w:lineRule="exact"/>
              <w:jc w:val="center"/>
              <w:rPr>
                <w:rFonts w:hint="eastAsia" w:ascii="仿宋_GB2312" w:hAnsi="仿宋_GB2312" w:cs="仿宋_GB2312"/>
                <w:sz w:val="24"/>
              </w:rPr>
            </w:pPr>
          </w:p>
        </w:tc>
      </w:tr>
      <w:tr w14:paraId="1E02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80" w:hRule="exact"/>
          <w:jc w:val="center"/>
        </w:trPr>
        <w:tc>
          <w:tcPr>
            <w:tcW w:w="2640" w:type="dxa"/>
            <w:gridSpan w:val="4"/>
            <w:tcBorders>
              <w:top w:val="single" w:color="auto" w:sz="4" w:space="0"/>
              <w:left w:val="single" w:color="auto" w:sz="4" w:space="0"/>
              <w:bottom w:val="single" w:color="auto" w:sz="4" w:space="0"/>
              <w:right w:val="single" w:color="auto" w:sz="4" w:space="0"/>
            </w:tcBorders>
            <w:vAlign w:val="center"/>
          </w:tcPr>
          <w:p w14:paraId="24BECEEB">
            <w:pPr>
              <w:snapToGrid w:val="0"/>
              <w:spacing w:line="500" w:lineRule="exact"/>
              <w:jc w:val="center"/>
              <w:rPr>
                <w:rFonts w:hint="eastAsia" w:ascii="仿宋_GB2312" w:hAnsi="仿宋_GB2312" w:cs="仿宋_GB2312"/>
                <w:sz w:val="24"/>
              </w:rPr>
            </w:pPr>
            <w:r>
              <w:rPr>
                <w:rFonts w:hint="eastAsia" w:ascii="仿宋_GB2312" w:hAnsi="仿宋_GB2312" w:cs="仿宋_GB2312"/>
                <w:sz w:val="24"/>
              </w:rPr>
              <w:t>施工单位</w:t>
            </w:r>
          </w:p>
        </w:tc>
        <w:tc>
          <w:tcPr>
            <w:tcW w:w="6726" w:type="dxa"/>
            <w:gridSpan w:val="8"/>
            <w:tcBorders>
              <w:top w:val="single" w:color="auto" w:sz="4" w:space="0"/>
              <w:left w:val="single" w:color="auto" w:sz="4" w:space="0"/>
              <w:bottom w:val="single" w:color="auto" w:sz="4" w:space="0"/>
              <w:right w:val="single" w:color="auto" w:sz="4" w:space="0"/>
            </w:tcBorders>
          </w:tcPr>
          <w:p w14:paraId="18F6D9F5">
            <w:pPr>
              <w:snapToGrid w:val="0"/>
              <w:spacing w:line="500" w:lineRule="exact"/>
              <w:jc w:val="center"/>
              <w:rPr>
                <w:rFonts w:hint="eastAsia" w:ascii="仿宋_GB2312" w:hAnsi="仿宋_GB2312" w:cs="仿宋_GB2312"/>
                <w:sz w:val="24"/>
              </w:rPr>
            </w:pPr>
          </w:p>
        </w:tc>
      </w:tr>
      <w:tr w14:paraId="7045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80" w:hRule="exact"/>
          <w:jc w:val="center"/>
        </w:trPr>
        <w:tc>
          <w:tcPr>
            <w:tcW w:w="2640" w:type="dxa"/>
            <w:gridSpan w:val="4"/>
            <w:tcBorders>
              <w:top w:val="single" w:color="auto" w:sz="4" w:space="0"/>
              <w:left w:val="single" w:color="auto" w:sz="4" w:space="0"/>
              <w:bottom w:val="single" w:color="auto" w:sz="4" w:space="0"/>
              <w:right w:val="single" w:color="auto" w:sz="4" w:space="0"/>
            </w:tcBorders>
            <w:vAlign w:val="center"/>
          </w:tcPr>
          <w:p w14:paraId="466CDFF3">
            <w:pPr>
              <w:snapToGrid w:val="0"/>
              <w:spacing w:line="500" w:lineRule="exact"/>
              <w:jc w:val="center"/>
              <w:rPr>
                <w:rFonts w:hint="eastAsia" w:ascii="仿宋_GB2312" w:hAnsi="仿宋_GB2312" w:cs="仿宋_GB2312"/>
                <w:sz w:val="24"/>
              </w:rPr>
            </w:pPr>
            <w:r>
              <w:rPr>
                <w:rFonts w:hint="eastAsia" w:ascii="仿宋_GB2312" w:hAnsi="仿宋_GB2312" w:cs="仿宋_GB2312"/>
                <w:sz w:val="24"/>
              </w:rPr>
              <w:t>监理单位</w:t>
            </w:r>
          </w:p>
        </w:tc>
        <w:tc>
          <w:tcPr>
            <w:tcW w:w="6726" w:type="dxa"/>
            <w:gridSpan w:val="8"/>
            <w:tcBorders>
              <w:top w:val="single" w:color="auto" w:sz="4" w:space="0"/>
              <w:left w:val="single" w:color="auto" w:sz="4" w:space="0"/>
              <w:bottom w:val="single" w:color="auto" w:sz="4" w:space="0"/>
              <w:right w:val="single" w:color="auto" w:sz="4" w:space="0"/>
            </w:tcBorders>
          </w:tcPr>
          <w:p w14:paraId="752A4930">
            <w:pPr>
              <w:snapToGrid w:val="0"/>
              <w:spacing w:line="500" w:lineRule="exact"/>
              <w:jc w:val="center"/>
              <w:rPr>
                <w:rFonts w:hint="eastAsia" w:ascii="仿宋_GB2312" w:hAnsi="仿宋_GB2312" w:cs="仿宋_GB2312"/>
                <w:sz w:val="24"/>
              </w:rPr>
            </w:pPr>
          </w:p>
        </w:tc>
      </w:tr>
      <w:tr w14:paraId="3149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6" w:hRule="exact"/>
          <w:jc w:val="center"/>
        </w:trPr>
        <w:tc>
          <w:tcPr>
            <w:tcW w:w="2640" w:type="dxa"/>
            <w:gridSpan w:val="4"/>
            <w:tcBorders>
              <w:top w:val="single" w:color="auto" w:sz="4" w:space="0"/>
              <w:left w:val="single" w:color="auto" w:sz="4" w:space="0"/>
              <w:bottom w:val="single" w:color="auto" w:sz="4" w:space="0"/>
              <w:right w:val="single" w:color="auto" w:sz="4" w:space="0"/>
            </w:tcBorders>
            <w:vAlign w:val="center"/>
          </w:tcPr>
          <w:p w14:paraId="17755FC8">
            <w:pPr>
              <w:snapToGrid w:val="0"/>
              <w:spacing w:line="500" w:lineRule="exact"/>
              <w:jc w:val="center"/>
              <w:rPr>
                <w:rFonts w:hint="eastAsia" w:ascii="仿宋_GB2312" w:hAnsi="仿宋_GB2312" w:cs="仿宋_GB2312"/>
                <w:sz w:val="24"/>
              </w:rPr>
            </w:pPr>
            <w:r>
              <w:rPr>
                <w:rFonts w:hint="eastAsia" w:ascii="仿宋_GB2312" w:hAnsi="仿宋_GB2312" w:cs="仿宋_GB2312"/>
                <w:sz w:val="24"/>
              </w:rPr>
              <w:t>构件生产单位（如有）</w:t>
            </w:r>
          </w:p>
        </w:tc>
        <w:tc>
          <w:tcPr>
            <w:tcW w:w="6726" w:type="dxa"/>
            <w:gridSpan w:val="8"/>
            <w:tcBorders>
              <w:top w:val="single" w:color="auto" w:sz="4" w:space="0"/>
              <w:left w:val="single" w:color="auto" w:sz="4" w:space="0"/>
              <w:bottom w:val="single" w:color="auto" w:sz="4" w:space="0"/>
              <w:right w:val="single" w:color="auto" w:sz="4" w:space="0"/>
            </w:tcBorders>
          </w:tcPr>
          <w:p w14:paraId="072D08CF">
            <w:pPr>
              <w:snapToGrid w:val="0"/>
              <w:spacing w:line="500" w:lineRule="exact"/>
              <w:jc w:val="center"/>
              <w:rPr>
                <w:rFonts w:hint="eastAsia" w:ascii="仿宋_GB2312" w:hAnsi="仿宋_GB2312" w:cs="仿宋_GB2312"/>
                <w:sz w:val="24"/>
              </w:rPr>
            </w:pPr>
          </w:p>
        </w:tc>
      </w:tr>
      <w:tr w14:paraId="2525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14" w:hRule="atLeast"/>
          <w:jc w:val="center"/>
        </w:trPr>
        <w:tc>
          <w:tcPr>
            <w:tcW w:w="9366" w:type="dxa"/>
            <w:gridSpan w:val="12"/>
            <w:tcBorders>
              <w:top w:val="single" w:color="auto" w:sz="4" w:space="0"/>
              <w:left w:val="single" w:color="auto" w:sz="4" w:space="0"/>
              <w:bottom w:val="single" w:color="auto" w:sz="4" w:space="0"/>
              <w:right w:val="single" w:color="auto" w:sz="4" w:space="0"/>
            </w:tcBorders>
            <w:vAlign w:val="center"/>
          </w:tcPr>
          <w:p w14:paraId="6EC07FF3">
            <w:pPr>
              <w:snapToGrid w:val="0"/>
              <w:spacing w:line="500" w:lineRule="exac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三、项目试点内容</w:t>
            </w:r>
          </w:p>
        </w:tc>
      </w:tr>
      <w:tr w14:paraId="65A2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12" w:hRule="atLeast"/>
          <w:jc w:val="center"/>
        </w:trPr>
        <w:tc>
          <w:tcPr>
            <w:tcW w:w="2165" w:type="dxa"/>
            <w:gridSpan w:val="3"/>
            <w:tcBorders>
              <w:top w:val="single" w:color="auto" w:sz="4" w:space="0"/>
              <w:left w:val="single" w:color="auto" w:sz="4" w:space="0"/>
              <w:bottom w:val="single" w:color="auto" w:sz="4" w:space="0"/>
              <w:right w:val="single" w:color="auto" w:sz="4" w:space="0"/>
            </w:tcBorders>
            <w:vAlign w:val="center"/>
          </w:tcPr>
          <w:p w14:paraId="10D96C45">
            <w:pPr>
              <w:snapToGrid w:val="0"/>
              <w:spacing w:line="5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试点内容</w:t>
            </w:r>
          </w:p>
        </w:tc>
        <w:tc>
          <w:tcPr>
            <w:tcW w:w="2124" w:type="dxa"/>
            <w:gridSpan w:val="2"/>
            <w:tcBorders>
              <w:top w:val="single" w:color="auto" w:sz="4" w:space="0"/>
              <w:left w:val="single" w:color="auto" w:sz="4" w:space="0"/>
              <w:bottom w:val="single" w:color="auto" w:sz="4" w:space="0"/>
              <w:right w:val="single" w:color="auto" w:sz="4" w:space="0"/>
            </w:tcBorders>
            <w:vAlign w:val="center"/>
          </w:tcPr>
          <w:p w14:paraId="45C6A00A">
            <w:pPr>
              <w:snapToGrid w:val="0"/>
              <w:spacing w:line="5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产出成果</w:t>
            </w:r>
          </w:p>
        </w:tc>
        <w:tc>
          <w:tcPr>
            <w:tcW w:w="2310" w:type="dxa"/>
            <w:gridSpan w:val="4"/>
            <w:tcBorders>
              <w:top w:val="single" w:color="auto" w:sz="4" w:space="0"/>
              <w:left w:val="single" w:color="auto" w:sz="4" w:space="0"/>
              <w:bottom w:val="single" w:color="auto" w:sz="4" w:space="0"/>
              <w:right w:val="single" w:color="auto" w:sz="4" w:space="0"/>
            </w:tcBorders>
            <w:vAlign w:val="center"/>
          </w:tcPr>
          <w:p w14:paraId="6069EEF2">
            <w:pPr>
              <w:snapToGrid w:val="0"/>
              <w:spacing w:line="5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预期效益</w:t>
            </w: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3352C7A6">
            <w:pPr>
              <w:snapToGrid w:val="0"/>
              <w:spacing w:line="5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完成时间</w:t>
            </w:r>
          </w:p>
        </w:tc>
        <w:tc>
          <w:tcPr>
            <w:tcW w:w="1373" w:type="dxa"/>
            <w:tcBorders>
              <w:top w:val="single" w:color="auto" w:sz="4" w:space="0"/>
              <w:left w:val="single" w:color="auto" w:sz="4" w:space="0"/>
              <w:bottom w:val="single" w:color="auto" w:sz="4" w:space="0"/>
              <w:right w:val="single" w:color="auto" w:sz="4" w:space="0"/>
            </w:tcBorders>
            <w:vAlign w:val="center"/>
          </w:tcPr>
          <w:p w14:paraId="40362F70">
            <w:pPr>
              <w:snapToGrid w:val="0"/>
              <w:spacing w:line="5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w:t>
            </w:r>
          </w:p>
        </w:tc>
      </w:tr>
      <w:tr w14:paraId="3B63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97" w:hRule="atLeast"/>
          <w:jc w:val="center"/>
        </w:trPr>
        <w:tc>
          <w:tcPr>
            <w:tcW w:w="2165" w:type="dxa"/>
            <w:gridSpan w:val="3"/>
            <w:tcBorders>
              <w:top w:val="single" w:color="auto" w:sz="4" w:space="0"/>
              <w:left w:val="single" w:color="auto" w:sz="4" w:space="0"/>
              <w:bottom w:val="single" w:color="auto" w:sz="4" w:space="0"/>
              <w:right w:val="single" w:color="auto" w:sz="4" w:space="0"/>
            </w:tcBorders>
            <w:vAlign w:val="center"/>
          </w:tcPr>
          <w:p w14:paraId="3386AB5E">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0BF5DBF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42A0203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2124" w:type="dxa"/>
            <w:gridSpan w:val="2"/>
            <w:tcBorders>
              <w:top w:val="single" w:color="auto" w:sz="4" w:space="0"/>
              <w:left w:val="single" w:color="auto" w:sz="4" w:space="0"/>
              <w:bottom w:val="single" w:color="auto" w:sz="4" w:space="0"/>
              <w:right w:val="single" w:color="auto" w:sz="4" w:space="0"/>
            </w:tcBorders>
            <w:vAlign w:val="center"/>
          </w:tcPr>
          <w:p w14:paraId="20CF557F">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2310" w:type="dxa"/>
            <w:gridSpan w:val="4"/>
            <w:tcBorders>
              <w:top w:val="single" w:color="auto" w:sz="4" w:space="0"/>
              <w:left w:val="single" w:color="auto" w:sz="4" w:space="0"/>
              <w:bottom w:val="single" w:color="auto" w:sz="4" w:space="0"/>
              <w:right w:val="single" w:color="auto" w:sz="4" w:space="0"/>
            </w:tcBorders>
            <w:vAlign w:val="center"/>
          </w:tcPr>
          <w:p w14:paraId="0C821D7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03FD6A8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1373" w:type="dxa"/>
            <w:tcBorders>
              <w:top w:val="single" w:color="auto" w:sz="4" w:space="0"/>
              <w:left w:val="single" w:color="auto" w:sz="4" w:space="0"/>
              <w:bottom w:val="single" w:color="auto" w:sz="4" w:space="0"/>
              <w:right w:val="single" w:color="auto" w:sz="4" w:space="0"/>
            </w:tcBorders>
            <w:vAlign w:val="center"/>
          </w:tcPr>
          <w:p w14:paraId="06373C1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r>
      <w:tr w14:paraId="7510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97" w:hRule="atLeast"/>
          <w:jc w:val="center"/>
        </w:trPr>
        <w:tc>
          <w:tcPr>
            <w:tcW w:w="2165" w:type="dxa"/>
            <w:gridSpan w:val="3"/>
            <w:tcBorders>
              <w:top w:val="single" w:color="auto" w:sz="4" w:space="0"/>
              <w:left w:val="single" w:color="auto" w:sz="4" w:space="0"/>
              <w:bottom w:val="single" w:color="auto" w:sz="4" w:space="0"/>
              <w:right w:val="single" w:color="auto" w:sz="4" w:space="0"/>
            </w:tcBorders>
            <w:vAlign w:val="center"/>
          </w:tcPr>
          <w:p w14:paraId="1ED1F34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2568D33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2BEE5D5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2124" w:type="dxa"/>
            <w:gridSpan w:val="2"/>
            <w:tcBorders>
              <w:top w:val="single" w:color="auto" w:sz="4" w:space="0"/>
              <w:left w:val="single" w:color="auto" w:sz="4" w:space="0"/>
              <w:bottom w:val="single" w:color="auto" w:sz="4" w:space="0"/>
              <w:right w:val="single" w:color="auto" w:sz="4" w:space="0"/>
            </w:tcBorders>
            <w:vAlign w:val="center"/>
          </w:tcPr>
          <w:p w14:paraId="026806F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2310" w:type="dxa"/>
            <w:gridSpan w:val="4"/>
            <w:tcBorders>
              <w:top w:val="single" w:color="auto" w:sz="4" w:space="0"/>
              <w:left w:val="single" w:color="auto" w:sz="4" w:space="0"/>
              <w:bottom w:val="single" w:color="auto" w:sz="4" w:space="0"/>
              <w:right w:val="single" w:color="auto" w:sz="4" w:space="0"/>
            </w:tcBorders>
            <w:vAlign w:val="center"/>
          </w:tcPr>
          <w:p w14:paraId="6D83896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7F45612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1373" w:type="dxa"/>
            <w:tcBorders>
              <w:top w:val="single" w:color="auto" w:sz="4" w:space="0"/>
              <w:left w:val="single" w:color="auto" w:sz="4" w:space="0"/>
              <w:bottom w:val="single" w:color="auto" w:sz="4" w:space="0"/>
              <w:right w:val="single" w:color="auto" w:sz="4" w:space="0"/>
            </w:tcBorders>
            <w:vAlign w:val="center"/>
          </w:tcPr>
          <w:p w14:paraId="796D24F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r>
      <w:tr w14:paraId="3196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97" w:hRule="atLeast"/>
          <w:jc w:val="center"/>
        </w:trPr>
        <w:tc>
          <w:tcPr>
            <w:tcW w:w="2165" w:type="dxa"/>
            <w:gridSpan w:val="3"/>
            <w:tcBorders>
              <w:top w:val="single" w:color="auto" w:sz="4" w:space="0"/>
              <w:left w:val="single" w:color="auto" w:sz="4" w:space="0"/>
              <w:bottom w:val="single" w:color="auto" w:sz="4" w:space="0"/>
              <w:right w:val="single" w:color="auto" w:sz="4" w:space="0"/>
            </w:tcBorders>
            <w:vAlign w:val="center"/>
          </w:tcPr>
          <w:p w14:paraId="2C2F98A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3132ECC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6111F7B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2124" w:type="dxa"/>
            <w:gridSpan w:val="2"/>
            <w:tcBorders>
              <w:top w:val="single" w:color="auto" w:sz="4" w:space="0"/>
              <w:left w:val="single" w:color="auto" w:sz="4" w:space="0"/>
              <w:bottom w:val="single" w:color="auto" w:sz="4" w:space="0"/>
              <w:right w:val="single" w:color="auto" w:sz="4" w:space="0"/>
            </w:tcBorders>
            <w:vAlign w:val="center"/>
          </w:tcPr>
          <w:p w14:paraId="2BCD609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2310" w:type="dxa"/>
            <w:gridSpan w:val="4"/>
            <w:tcBorders>
              <w:top w:val="single" w:color="auto" w:sz="4" w:space="0"/>
              <w:left w:val="single" w:color="auto" w:sz="4" w:space="0"/>
              <w:bottom w:val="single" w:color="auto" w:sz="4" w:space="0"/>
              <w:right w:val="single" w:color="auto" w:sz="4" w:space="0"/>
            </w:tcBorders>
            <w:vAlign w:val="center"/>
          </w:tcPr>
          <w:p w14:paraId="46FB248A">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39193C9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1373" w:type="dxa"/>
            <w:tcBorders>
              <w:top w:val="single" w:color="auto" w:sz="4" w:space="0"/>
              <w:left w:val="single" w:color="auto" w:sz="4" w:space="0"/>
              <w:bottom w:val="single" w:color="auto" w:sz="4" w:space="0"/>
              <w:right w:val="single" w:color="auto" w:sz="4" w:space="0"/>
            </w:tcBorders>
            <w:vAlign w:val="center"/>
          </w:tcPr>
          <w:p w14:paraId="0758499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r>
      <w:tr w14:paraId="0F3A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97" w:hRule="atLeast"/>
          <w:jc w:val="center"/>
        </w:trPr>
        <w:tc>
          <w:tcPr>
            <w:tcW w:w="2165" w:type="dxa"/>
            <w:gridSpan w:val="3"/>
            <w:tcBorders>
              <w:top w:val="single" w:color="auto" w:sz="4" w:space="0"/>
              <w:left w:val="single" w:color="auto" w:sz="4" w:space="0"/>
              <w:bottom w:val="single" w:color="auto" w:sz="4" w:space="0"/>
              <w:right w:val="single" w:color="auto" w:sz="4" w:space="0"/>
            </w:tcBorders>
            <w:vAlign w:val="center"/>
          </w:tcPr>
          <w:p w14:paraId="39E38BC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59DF828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3C2B227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2124" w:type="dxa"/>
            <w:gridSpan w:val="2"/>
            <w:tcBorders>
              <w:top w:val="single" w:color="auto" w:sz="4" w:space="0"/>
              <w:left w:val="single" w:color="auto" w:sz="4" w:space="0"/>
              <w:bottom w:val="single" w:color="auto" w:sz="4" w:space="0"/>
              <w:right w:val="single" w:color="auto" w:sz="4" w:space="0"/>
            </w:tcBorders>
            <w:vAlign w:val="center"/>
          </w:tcPr>
          <w:p w14:paraId="7B9D488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2310" w:type="dxa"/>
            <w:gridSpan w:val="4"/>
            <w:tcBorders>
              <w:top w:val="single" w:color="auto" w:sz="4" w:space="0"/>
              <w:left w:val="single" w:color="auto" w:sz="4" w:space="0"/>
              <w:bottom w:val="single" w:color="auto" w:sz="4" w:space="0"/>
              <w:right w:val="single" w:color="auto" w:sz="4" w:space="0"/>
            </w:tcBorders>
            <w:vAlign w:val="center"/>
          </w:tcPr>
          <w:p w14:paraId="5D6FD5B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63AD428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1373" w:type="dxa"/>
            <w:tcBorders>
              <w:top w:val="single" w:color="auto" w:sz="4" w:space="0"/>
              <w:left w:val="single" w:color="auto" w:sz="4" w:space="0"/>
              <w:bottom w:val="single" w:color="auto" w:sz="4" w:space="0"/>
              <w:right w:val="single" w:color="auto" w:sz="4" w:space="0"/>
            </w:tcBorders>
            <w:vAlign w:val="center"/>
          </w:tcPr>
          <w:p w14:paraId="7B52F84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r>
      <w:tr w14:paraId="2742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97" w:hRule="atLeast"/>
          <w:jc w:val="center"/>
        </w:trPr>
        <w:tc>
          <w:tcPr>
            <w:tcW w:w="2165" w:type="dxa"/>
            <w:gridSpan w:val="3"/>
            <w:tcBorders>
              <w:top w:val="single" w:color="auto" w:sz="4" w:space="0"/>
              <w:left w:val="single" w:color="auto" w:sz="4" w:space="0"/>
              <w:bottom w:val="single" w:color="auto" w:sz="4" w:space="0"/>
              <w:right w:val="single" w:color="auto" w:sz="4" w:space="0"/>
            </w:tcBorders>
            <w:vAlign w:val="center"/>
          </w:tcPr>
          <w:p w14:paraId="1A66A9B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5276DE9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304C1A3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6BC328FE">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2124" w:type="dxa"/>
            <w:gridSpan w:val="2"/>
            <w:tcBorders>
              <w:top w:val="single" w:color="auto" w:sz="4" w:space="0"/>
              <w:left w:val="single" w:color="auto" w:sz="4" w:space="0"/>
              <w:bottom w:val="single" w:color="auto" w:sz="4" w:space="0"/>
              <w:right w:val="single" w:color="auto" w:sz="4" w:space="0"/>
            </w:tcBorders>
            <w:vAlign w:val="center"/>
          </w:tcPr>
          <w:p w14:paraId="5F541E7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2310" w:type="dxa"/>
            <w:gridSpan w:val="4"/>
            <w:tcBorders>
              <w:top w:val="single" w:color="auto" w:sz="4" w:space="0"/>
              <w:left w:val="single" w:color="auto" w:sz="4" w:space="0"/>
              <w:bottom w:val="single" w:color="auto" w:sz="4" w:space="0"/>
              <w:right w:val="single" w:color="auto" w:sz="4" w:space="0"/>
            </w:tcBorders>
            <w:vAlign w:val="center"/>
          </w:tcPr>
          <w:p w14:paraId="484842E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0BD3FA4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1373" w:type="dxa"/>
            <w:tcBorders>
              <w:top w:val="single" w:color="auto" w:sz="4" w:space="0"/>
              <w:left w:val="single" w:color="auto" w:sz="4" w:space="0"/>
              <w:bottom w:val="single" w:color="auto" w:sz="4" w:space="0"/>
              <w:right w:val="single" w:color="auto" w:sz="4" w:space="0"/>
            </w:tcBorders>
            <w:vAlign w:val="center"/>
          </w:tcPr>
          <w:p w14:paraId="63EECB6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r>
      <w:tr w14:paraId="5397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97" w:hRule="atLeast"/>
          <w:jc w:val="center"/>
        </w:trPr>
        <w:tc>
          <w:tcPr>
            <w:tcW w:w="2165" w:type="dxa"/>
            <w:gridSpan w:val="3"/>
            <w:tcBorders>
              <w:top w:val="single" w:color="auto" w:sz="4" w:space="0"/>
              <w:left w:val="single" w:color="auto" w:sz="4" w:space="0"/>
              <w:bottom w:val="single" w:color="auto" w:sz="4" w:space="0"/>
              <w:right w:val="single" w:color="auto" w:sz="4" w:space="0"/>
            </w:tcBorders>
            <w:vAlign w:val="center"/>
          </w:tcPr>
          <w:p w14:paraId="0D8D0DA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41083F3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p w14:paraId="3C1CC9E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2124" w:type="dxa"/>
            <w:gridSpan w:val="2"/>
            <w:tcBorders>
              <w:top w:val="single" w:color="auto" w:sz="4" w:space="0"/>
              <w:left w:val="single" w:color="auto" w:sz="4" w:space="0"/>
              <w:bottom w:val="single" w:color="auto" w:sz="4" w:space="0"/>
              <w:right w:val="single" w:color="auto" w:sz="4" w:space="0"/>
            </w:tcBorders>
            <w:vAlign w:val="center"/>
          </w:tcPr>
          <w:p w14:paraId="58C8250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2310" w:type="dxa"/>
            <w:gridSpan w:val="4"/>
            <w:tcBorders>
              <w:top w:val="single" w:color="auto" w:sz="4" w:space="0"/>
              <w:left w:val="single" w:color="auto" w:sz="4" w:space="0"/>
              <w:bottom w:val="single" w:color="auto" w:sz="4" w:space="0"/>
              <w:right w:val="single" w:color="auto" w:sz="4" w:space="0"/>
            </w:tcBorders>
            <w:vAlign w:val="center"/>
          </w:tcPr>
          <w:p w14:paraId="7BB8146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03002C0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c>
          <w:tcPr>
            <w:tcW w:w="1373" w:type="dxa"/>
            <w:tcBorders>
              <w:top w:val="single" w:color="auto" w:sz="4" w:space="0"/>
              <w:left w:val="single" w:color="auto" w:sz="4" w:space="0"/>
              <w:bottom w:val="single" w:color="auto" w:sz="4" w:space="0"/>
              <w:right w:val="single" w:color="auto" w:sz="4" w:space="0"/>
            </w:tcBorders>
            <w:vAlign w:val="center"/>
          </w:tcPr>
          <w:p w14:paraId="4D9E622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28"/>
                <w:szCs w:val="28"/>
              </w:rPr>
            </w:pPr>
          </w:p>
        </w:tc>
      </w:tr>
      <w:tr w14:paraId="6B8B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98" w:hRule="atLeast"/>
          <w:jc w:val="center"/>
        </w:trPr>
        <w:tc>
          <w:tcPr>
            <w:tcW w:w="9366" w:type="dxa"/>
            <w:gridSpan w:val="12"/>
            <w:tcBorders>
              <w:top w:val="single" w:color="auto" w:sz="4" w:space="0"/>
              <w:left w:val="single" w:color="auto" w:sz="4" w:space="0"/>
              <w:bottom w:val="single" w:color="auto" w:sz="4" w:space="0"/>
              <w:right w:val="single" w:color="auto" w:sz="4" w:space="0"/>
            </w:tcBorders>
          </w:tcPr>
          <w:p w14:paraId="776B0127">
            <w:pPr>
              <w:snapToGrid w:val="0"/>
              <w:spacing w:line="500" w:lineRule="exact"/>
            </w:pPr>
            <w:r>
              <w:rPr>
                <w:rFonts w:hint="eastAsia" w:ascii="黑体" w:hAnsi="黑体" w:eastAsia="黑体" w:cs="黑体"/>
                <w:sz w:val="28"/>
                <w:szCs w:val="28"/>
                <w:lang w:val="en-US" w:eastAsia="zh-CN"/>
              </w:rPr>
              <w:t>四</w:t>
            </w:r>
            <w:r>
              <w:rPr>
                <w:rFonts w:hint="eastAsia" w:ascii="黑体" w:hAnsi="黑体" w:eastAsia="黑体" w:cs="黑体"/>
                <w:sz w:val="28"/>
                <w:szCs w:val="28"/>
              </w:rPr>
              <w:t>、审核意见</w:t>
            </w:r>
          </w:p>
        </w:tc>
      </w:tr>
      <w:tr w14:paraId="338C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032" w:hRule="atLeast"/>
          <w:jc w:val="center"/>
        </w:trPr>
        <w:tc>
          <w:tcPr>
            <w:tcW w:w="9366" w:type="dxa"/>
            <w:gridSpan w:val="12"/>
            <w:tcBorders>
              <w:top w:val="single" w:color="auto" w:sz="4" w:space="0"/>
              <w:left w:val="single" w:color="auto" w:sz="4" w:space="0"/>
              <w:bottom w:val="single" w:color="auto" w:sz="4" w:space="0"/>
              <w:right w:val="single" w:color="auto" w:sz="4" w:space="0"/>
            </w:tcBorders>
          </w:tcPr>
          <w:p w14:paraId="7B34DCC7"/>
          <w:p w14:paraId="3F4C6FF6">
            <w:pPr>
              <w:snapToGrid w:val="0"/>
              <w:rPr>
                <w:rFonts w:hint="eastAsia" w:ascii="仿宋_GB2312" w:hAnsi="仿宋_GB2312" w:cs="仿宋_GB2312"/>
                <w:sz w:val="28"/>
                <w:szCs w:val="28"/>
              </w:rPr>
            </w:pPr>
            <w:r>
              <w:rPr>
                <w:rFonts w:hint="eastAsia" w:ascii="仿宋_GB2312" w:hAnsi="仿宋_GB2312" w:cs="仿宋_GB2312"/>
                <w:sz w:val="28"/>
                <w:szCs w:val="28"/>
              </w:rPr>
              <w:t>申报单位意见：</w:t>
            </w:r>
          </w:p>
          <w:p w14:paraId="3B318EB9">
            <w:pPr>
              <w:snapToGrid w:val="0"/>
              <w:rPr>
                <w:rFonts w:hint="eastAsia" w:ascii="仿宋_GB2312" w:hAnsi="仿宋_GB2312" w:cs="仿宋_GB2312"/>
                <w:sz w:val="28"/>
                <w:szCs w:val="28"/>
              </w:rPr>
            </w:pPr>
          </w:p>
          <w:p w14:paraId="75D0D2C8">
            <w:pPr>
              <w:snapToGrid w:val="0"/>
              <w:rPr>
                <w:rFonts w:hint="eastAsia" w:ascii="仿宋_GB2312" w:hAnsi="仿宋_GB2312" w:cs="仿宋_GB2312"/>
                <w:sz w:val="28"/>
                <w:szCs w:val="28"/>
              </w:rPr>
            </w:pPr>
          </w:p>
          <w:p w14:paraId="1F44E89B">
            <w:pPr>
              <w:snapToGrid w:val="0"/>
              <w:rPr>
                <w:rFonts w:hint="eastAsia" w:ascii="仿宋_GB2312" w:hAnsi="仿宋_GB2312" w:cs="仿宋_GB2312"/>
                <w:sz w:val="28"/>
                <w:szCs w:val="28"/>
              </w:rPr>
            </w:pPr>
          </w:p>
          <w:p w14:paraId="127142DB">
            <w:pPr>
              <w:snapToGrid w:val="0"/>
              <w:rPr>
                <w:rFonts w:hint="eastAsia" w:ascii="仿宋_GB2312" w:hAnsi="仿宋_GB2312" w:cs="仿宋_GB2312"/>
                <w:sz w:val="28"/>
                <w:szCs w:val="28"/>
              </w:rPr>
            </w:pPr>
          </w:p>
          <w:p w14:paraId="2DD606FC">
            <w:pPr>
              <w:snapToGrid w:val="0"/>
              <w:rPr>
                <w:rFonts w:hint="eastAsia" w:ascii="仿宋_GB2312" w:hAnsi="仿宋_GB2312" w:cs="仿宋_GB2312"/>
                <w:sz w:val="28"/>
                <w:szCs w:val="28"/>
              </w:rPr>
            </w:pPr>
            <w:r>
              <w:rPr>
                <w:rFonts w:hint="eastAsia" w:ascii="仿宋_GB2312" w:hAnsi="仿宋_GB2312" w:cs="仿宋_GB2312"/>
                <w:sz w:val="28"/>
                <w:szCs w:val="28"/>
              </w:rPr>
              <w:t>建设单位盖章：申报单位盖章：</w:t>
            </w:r>
          </w:p>
          <w:p w14:paraId="6E7A343D">
            <w:pPr>
              <w:snapToGrid w:val="0"/>
              <w:rPr>
                <w:rFonts w:hint="eastAsia" w:ascii="仿宋_GB2312" w:hAnsi="仿宋_GB2312" w:cs="仿宋_GB2312"/>
                <w:sz w:val="28"/>
                <w:szCs w:val="28"/>
              </w:rPr>
            </w:pPr>
          </w:p>
          <w:p w14:paraId="618B57EA">
            <w:pPr>
              <w:snapToGrid w:val="0"/>
              <w:rPr>
                <w:rFonts w:hint="eastAsia" w:ascii="仿宋_GB2312" w:hAnsi="仿宋_GB2312" w:cs="仿宋_GB2312"/>
                <w:sz w:val="28"/>
                <w:szCs w:val="28"/>
              </w:rPr>
            </w:pPr>
          </w:p>
          <w:p w14:paraId="6A9AE28F">
            <w:pPr>
              <w:snapToGrid w:val="0"/>
              <w:ind w:firstLine="4760" w:firstLineChars="1700"/>
            </w:pPr>
            <w:r>
              <w:rPr>
                <w:rFonts w:hint="eastAsia" w:ascii="仿宋_GB2312" w:hAnsi="仿宋_GB2312" w:cs="仿宋_GB2312"/>
                <w:sz w:val="28"/>
                <w:szCs w:val="28"/>
              </w:rPr>
              <w:t>年</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日</w:t>
            </w:r>
          </w:p>
        </w:tc>
      </w:tr>
      <w:tr w14:paraId="1D3E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625" w:hRule="atLeast"/>
          <w:jc w:val="center"/>
        </w:trPr>
        <w:tc>
          <w:tcPr>
            <w:tcW w:w="9366" w:type="dxa"/>
            <w:gridSpan w:val="12"/>
            <w:tcBorders>
              <w:top w:val="single" w:color="auto" w:sz="4" w:space="0"/>
              <w:left w:val="single" w:color="auto" w:sz="4" w:space="0"/>
              <w:bottom w:val="single" w:color="auto" w:sz="4" w:space="0"/>
              <w:right w:val="single" w:color="auto" w:sz="4" w:space="0"/>
            </w:tcBorders>
          </w:tcPr>
          <w:p w14:paraId="642C9812"/>
          <w:p w14:paraId="5D69898C">
            <w:pPr>
              <w:snapToGrid w:val="0"/>
              <w:rPr>
                <w:rFonts w:hint="eastAsia" w:ascii="仿宋_GB2312" w:hAnsi="仿宋_GB2312" w:cs="仿宋_GB2312"/>
                <w:sz w:val="28"/>
                <w:szCs w:val="28"/>
              </w:rPr>
            </w:pPr>
            <w:r>
              <w:rPr>
                <w:rFonts w:hint="eastAsia" w:ascii="仿宋_GB2312" w:hAnsi="仿宋_GB2312" w:cs="仿宋_GB2312"/>
                <w:sz w:val="28"/>
                <w:szCs w:val="28"/>
              </w:rPr>
              <w:t>市州住房城乡建设主管部门审核意见：</w:t>
            </w:r>
          </w:p>
          <w:p w14:paraId="70F72AFA">
            <w:pPr>
              <w:snapToGrid w:val="0"/>
              <w:rPr>
                <w:rFonts w:hint="eastAsia" w:ascii="仿宋_GB2312" w:hAnsi="仿宋_GB2312" w:cs="仿宋_GB2312"/>
                <w:sz w:val="28"/>
                <w:szCs w:val="28"/>
              </w:rPr>
            </w:pPr>
          </w:p>
          <w:p w14:paraId="67393830">
            <w:pPr>
              <w:snapToGrid w:val="0"/>
              <w:rPr>
                <w:rFonts w:hint="eastAsia" w:ascii="仿宋_GB2312" w:hAnsi="仿宋_GB2312" w:cs="仿宋_GB2312"/>
                <w:sz w:val="28"/>
                <w:szCs w:val="28"/>
              </w:rPr>
            </w:pPr>
          </w:p>
          <w:p w14:paraId="00E5FCA5">
            <w:pPr>
              <w:snapToGrid w:val="0"/>
              <w:rPr>
                <w:rFonts w:hint="eastAsia" w:ascii="仿宋_GB2312" w:hAnsi="仿宋_GB2312" w:cs="仿宋_GB2312"/>
                <w:sz w:val="28"/>
                <w:szCs w:val="28"/>
              </w:rPr>
            </w:pPr>
          </w:p>
          <w:p w14:paraId="7E4FA947">
            <w:pPr>
              <w:snapToGrid w:val="0"/>
              <w:rPr>
                <w:rFonts w:hint="eastAsia" w:ascii="仿宋_GB2312" w:hAnsi="仿宋_GB2312" w:cs="仿宋_GB2312"/>
                <w:sz w:val="28"/>
                <w:szCs w:val="28"/>
              </w:rPr>
            </w:pPr>
          </w:p>
          <w:p w14:paraId="78442371">
            <w:pPr>
              <w:snapToGrid w:val="0"/>
              <w:rPr>
                <w:rFonts w:hint="eastAsia" w:ascii="仿宋_GB2312" w:hAnsi="仿宋_GB2312" w:cs="仿宋_GB2312"/>
                <w:sz w:val="28"/>
                <w:szCs w:val="28"/>
              </w:rPr>
            </w:pPr>
            <w:r>
              <w:rPr>
                <w:rFonts w:hint="eastAsia" w:ascii="仿宋_GB2312" w:hAnsi="仿宋_GB2312" w:cs="仿宋_GB2312"/>
                <w:sz w:val="28"/>
                <w:szCs w:val="28"/>
              </w:rPr>
              <w:t>（公章）</w:t>
            </w:r>
          </w:p>
          <w:p w14:paraId="156F6E23">
            <w:pPr>
              <w:snapToGrid w:val="0"/>
              <w:rPr>
                <w:rFonts w:hint="eastAsia" w:ascii="仿宋_GB2312" w:hAnsi="仿宋_GB2312" w:cs="仿宋_GB2312" w:eastAsiaTheme="minorEastAsia"/>
                <w:sz w:val="28"/>
                <w:szCs w:val="28"/>
                <w:lang w:eastAsia="zh-CN"/>
              </w:rPr>
            </w:pPr>
          </w:p>
          <w:p w14:paraId="6FC29973">
            <w:pPr>
              <w:ind w:firstLine="4760" w:firstLineChars="1700"/>
            </w:pPr>
            <w:r>
              <w:rPr>
                <w:rFonts w:hint="eastAsia" w:ascii="仿宋_GB2312" w:hAnsi="仿宋_GB2312" w:cs="仿宋_GB2312"/>
                <w:sz w:val="28"/>
                <w:szCs w:val="28"/>
              </w:rPr>
              <w:t>年</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日</w:t>
            </w:r>
          </w:p>
        </w:tc>
      </w:tr>
      <w:tr w14:paraId="1C01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692" w:hRule="atLeast"/>
          <w:jc w:val="center"/>
        </w:trPr>
        <w:tc>
          <w:tcPr>
            <w:tcW w:w="9366" w:type="dxa"/>
            <w:gridSpan w:val="12"/>
            <w:tcBorders>
              <w:top w:val="single" w:color="auto" w:sz="4" w:space="0"/>
              <w:left w:val="single" w:color="auto" w:sz="4" w:space="0"/>
              <w:bottom w:val="single" w:color="auto" w:sz="4" w:space="0"/>
              <w:right w:val="single" w:color="auto" w:sz="4" w:space="0"/>
            </w:tcBorders>
          </w:tcPr>
          <w:p w14:paraId="2BF793A2">
            <w:pPr>
              <w:snapToGrid w:val="0"/>
              <w:spacing w:line="240" w:lineRule="exact"/>
              <w:rPr>
                <w:rFonts w:hint="eastAsia" w:ascii="仿宋_GB2312" w:hAnsi="仿宋_GB2312" w:cs="仿宋_GB2312"/>
                <w:sz w:val="28"/>
                <w:szCs w:val="28"/>
              </w:rPr>
            </w:pPr>
          </w:p>
          <w:p w14:paraId="406D9B2D">
            <w:pPr>
              <w:snapToGrid w:val="0"/>
              <w:rPr>
                <w:rFonts w:hint="eastAsia" w:ascii="仿宋_GB2312" w:hAnsi="仿宋_GB2312" w:cs="仿宋_GB2312"/>
                <w:sz w:val="28"/>
                <w:szCs w:val="28"/>
              </w:rPr>
            </w:pPr>
          </w:p>
          <w:p w14:paraId="43FB6D7E">
            <w:pPr>
              <w:snapToGrid w:val="0"/>
              <w:rPr>
                <w:rFonts w:hint="eastAsia" w:ascii="仿宋_GB2312" w:hAnsi="仿宋_GB2312" w:cs="仿宋_GB2312"/>
                <w:sz w:val="28"/>
                <w:szCs w:val="28"/>
              </w:rPr>
            </w:pPr>
            <w:r>
              <w:rPr>
                <w:rFonts w:hint="eastAsia" w:ascii="仿宋_GB2312" w:hAnsi="仿宋_GB2312" w:cs="仿宋_GB2312"/>
                <w:sz w:val="28"/>
                <w:szCs w:val="28"/>
              </w:rPr>
              <w:t>省住房和城乡建设厅审核意见：</w:t>
            </w:r>
          </w:p>
          <w:p w14:paraId="1750FE19">
            <w:pPr>
              <w:snapToGrid w:val="0"/>
              <w:rPr>
                <w:rFonts w:hint="eastAsia" w:ascii="仿宋_GB2312" w:hAnsi="仿宋_GB2312" w:cs="仿宋_GB2312"/>
                <w:sz w:val="28"/>
                <w:szCs w:val="28"/>
              </w:rPr>
            </w:pPr>
          </w:p>
          <w:p w14:paraId="1F2FB8A1">
            <w:pPr>
              <w:snapToGrid w:val="0"/>
              <w:rPr>
                <w:rFonts w:hint="eastAsia" w:ascii="仿宋_GB2312" w:hAnsi="仿宋_GB2312" w:cs="仿宋_GB2312"/>
                <w:sz w:val="28"/>
                <w:szCs w:val="28"/>
              </w:rPr>
            </w:pPr>
          </w:p>
          <w:p w14:paraId="10490D29">
            <w:pPr>
              <w:snapToGrid w:val="0"/>
              <w:rPr>
                <w:rFonts w:hint="eastAsia" w:ascii="仿宋_GB2312" w:hAnsi="仿宋_GB2312" w:cs="仿宋_GB2312" w:eastAsiaTheme="minorEastAsia"/>
                <w:sz w:val="28"/>
                <w:szCs w:val="28"/>
                <w:lang w:eastAsia="zh-CN"/>
              </w:rPr>
            </w:pPr>
          </w:p>
          <w:p w14:paraId="260F97AA">
            <w:pPr>
              <w:snapToGrid w:val="0"/>
              <w:rPr>
                <w:rFonts w:hint="eastAsia" w:ascii="仿宋_GB2312" w:hAnsi="仿宋_GB2312" w:cs="仿宋_GB2312"/>
                <w:sz w:val="28"/>
                <w:szCs w:val="28"/>
              </w:rPr>
            </w:pPr>
          </w:p>
          <w:p w14:paraId="5E846296">
            <w:pPr>
              <w:snapToGrid w:val="0"/>
              <w:ind w:firstLine="4760" w:firstLineChars="1700"/>
            </w:pPr>
            <w:r>
              <w:rPr>
                <w:rFonts w:hint="eastAsia" w:ascii="仿宋_GB2312" w:hAnsi="仿宋_GB2312" w:cs="仿宋_GB2312"/>
                <w:sz w:val="28"/>
                <w:szCs w:val="28"/>
              </w:rPr>
              <w:t>年</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日</w:t>
            </w:r>
          </w:p>
        </w:tc>
      </w:tr>
    </w:tbl>
    <w:p w14:paraId="00598D2E">
      <w:pPr>
        <w:widowControl/>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br w:type="page"/>
      </w:r>
    </w:p>
    <w:p w14:paraId="49DEAAFA">
      <w:pPr>
        <w:spacing w:line="570" w:lineRule="exact"/>
        <w:jc w:val="left"/>
        <w:rPr>
          <w:rFonts w:hint="eastAsia" w:ascii="Times New Roman" w:hAnsi="Times New Roman" w:eastAsia="黑体" w:cs="方正黑体_GBK"/>
          <w:sz w:val="32"/>
          <w:szCs w:val="32"/>
          <w:lang w:eastAsia="zh-CN" w:bidi="ar"/>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41DF644C">
      <w:pPr>
        <w:spacing w:line="570" w:lineRule="exact"/>
        <w:jc w:val="center"/>
        <w:rPr>
          <w:rFonts w:hint="eastAsia" w:ascii="方正小标宋_GBK" w:hAnsi="方正小标宋_GBK" w:eastAsia="方正小标宋_GBK" w:cs="宋体"/>
          <w:sz w:val="40"/>
          <w:szCs w:val="40"/>
          <w:lang w:bidi="ar"/>
        </w:rPr>
      </w:pPr>
      <w:r>
        <w:rPr>
          <w:rFonts w:hint="eastAsia" w:ascii="方正小标宋_GBK" w:hAnsi="方正小标宋_GBK" w:eastAsia="方正小标宋_GBK" w:cs="宋体"/>
          <w:sz w:val="40"/>
          <w:szCs w:val="40"/>
          <w:lang w:bidi="ar"/>
        </w:rPr>
        <w:t>湖北省绿色</w:t>
      </w:r>
      <w:r>
        <w:rPr>
          <w:rFonts w:ascii="方正小标宋_GBK" w:hAnsi="方正小标宋_GBK" w:eastAsia="方正小标宋_GBK" w:cs="宋体"/>
          <w:sz w:val="40"/>
          <w:szCs w:val="40"/>
          <w:lang w:bidi="ar"/>
        </w:rPr>
        <w:t>智能建造试点项目</w:t>
      </w:r>
      <w:r>
        <w:rPr>
          <w:rFonts w:hint="eastAsia" w:ascii="方正小标宋_GBK" w:hAnsi="方正小标宋_GBK" w:eastAsia="方正小标宋_GBK" w:cs="宋体"/>
          <w:sz w:val="40"/>
          <w:szCs w:val="40"/>
          <w:lang w:bidi="ar"/>
        </w:rPr>
        <w:t>策划方案</w:t>
      </w:r>
    </w:p>
    <w:tbl>
      <w:tblPr>
        <w:tblStyle w:val="7"/>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515"/>
        <w:gridCol w:w="5760"/>
        <w:gridCol w:w="855"/>
      </w:tblGrid>
      <w:tr w14:paraId="22BF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30" w:type="dxa"/>
            <w:vAlign w:val="center"/>
          </w:tcPr>
          <w:p w14:paraId="1D96F1F0">
            <w:pPr>
              <w:jc w:val="center"/>
              <w:rPr>
                <w:rFonts w:ascii="Times New Roman" w:hAnsi="Times New Roman" w:eastAsia="宋体" w:cs="Times New Roman"/>
                <w:b/>
                <w:bCs/>
              </w:rPr>
            </w:pPr>
            <w:r>
              <w:rPr>
                <w:rFonts w:hint="eastAsia" w:ascii="Times New Roman" w:hAnsi="Times New Roman" w:eastAsia="宋体" w:cs="Times New Roman"/>
                <w:b/>
                <w:bCs/>
              </w:rPr>
              <w:t>序号</w:t>
            </w:r>
          </w:p>
        </w:tc>
        <w:tc>
          <w:tcPr>
            <w:tcW w:w="1515" w:type="dxa"/>
            <w:vAlign w:val="center"/>
          </w:tcPr>
          <w:p w14:paraId="7E384874">
            <w:pPr>
              <w:jc w:val="center"/>
              <w:rPr>
                <w:rFonts w:ascii="Times New Roman" w:hAnsi="Times New Roman" w:eastAsia="宋体" w:cs="Times New Roman"/>
                <w:b/>
                <w:bCs/>
              </w:rPr>
            </w:pPr>
            <w:r>
              <w:rPr>
                <w:rFonts w:hint="eastAsia" w:ascii="Times New Roman" w:hAnsi="Times New Roman" w:eastAsia="宋体" w:cs="Times New Roman"/>
                <w:b/>
                <w:bCs/>
              </w:rPr>
              <w:t>框架</w:t>
            </w:r>
          </w:p>
        </w:tc>
        <w:tc>
          <w:tcPr>
            <w:tcW w:w="5760" w:type="dxa"/>
            <w:vAlign w:val="center"/>
          </w:tcPr>
          <w:p w14:paraId="2C41995D">
            <w:pPr>
              <w:jc w:val="center"/>
              <w:rPr>
                <w:rFonts w:ascii="Times New Roman" w:hAnsi="Times New Roman" w:eastAsia="宋体" w:cs="Times New Roman"/>
                <w:b/>
                <w:bCs/>
              </w:rPr>
            </w:pPr>
            <w:r>
              <w:rPr>
                <w:rFonts w:hint="eastAsia" w:ascii="Times New Roman" w:hAnsi="Times New Roman" w:eastAsia="宋体" w:cs="Times New Roman"/>
                <w:b/>
                <w:bCs/>
              </w:rPr>
              <w:t>内容要点</w:t>
            </w:r>
          </w:p>
        </w:tc>
        <w:tc>
          <w:tcPr>
            <w:tcW w:w="855" w:type="dxa"/>
            <w:vAlign w:val="center"/>
          </w:tcPr>
          <w:p w14:paraId="023DD02C">
            <w:pPr>
              <w:jc w:val="center"/>
              <w:rPr>
                <w:rFonts w:ascii="Times New Roman" w:hAnsi="Times New Roman" w:eastAsia="宋体" w:cs="Times New Roman"/>
                <w:b/>
                <w:bCs/>
              </w:rPr>
            </w:pPr>
            <w:r>
              <w:rPr>
                <w:rFonts w:hint="eastAsia" w:ascii="Times New Roman" w:hAnsi="Times New Roman" w:eastAsia="宋体" w:cs="Times New Roman"/>
                <w:b/>
                <w:bCs/>
              </w:rPr>
              <w:t>备注</w:t>
            </w:r>
          </w:p>
        </w:tc>
      </w:tr>
      <w:tr w14:paraId="773D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30" w:type="dxa"/>
            <w:vAlign w:val="center"/>
          </w:tcPr>
          <w:p w14:paraId="58FB8B0D">
            <w:pPr>
              <w:numPr>
                <w:ilvl w:val="255"/>
                <w:numId w:val="0"/>
              </w:numPr>
              <w:jc w:val="center"/>
              <w:rPr>
                <w:rFonts w:ascii="Times New Roman" w:hAnsi="Times New Roman" w:eastAsia="宋体" w:cs="Times New Roman"/>
              </w:rPr>
            </w:pPr>
            <w:r>
              <w:rPr>
                <w:rFonts w:hint="eastAsia" w:ascii="Times New Roman" w:hAnsi="Times New Roman" w:eastAsia="宋体" w:cs="Times New Roman"/>
              </w:rPr>
              <w:t>1</w:t>
            </w:r>
          </w:p>
        </w:tc>
        <w:tc>
          <w:tcPr>
            <w:tcW w:w="1515" w:type="dxa"/>
            <w:vAlign w:val="center"/>
          </w:tcPr>
          <w:p w14:paraId="39F737A3">
            <w:pPr>
              <w:jc w:val="center"/>
              <w:rPr>
                <w:rFonts w:ascii="Times New Roman" w:hAnsi="Times New Roman" w:eastAsia="宋体" w:cs="Times New Roman"/>
                <w:szCs w:val="22"/>
              </w:rPr>
            </w:pPr>
            <w:r>
              <w:rPr>
                <w:rFonts w:hint="eastAsia" w:ascii="Times New Roman" w:hAnsi="Times New Roman" w:eastAsia="宋体" w:cs="Times New Roman"/>
                <w:szCs w:val="22"/>
              </w:rPr>
              <w:t>项目背景及</w:t>
            </w:r>
          </w:p>
          <w:p w14:paraId="1F283C6F">
            <w:pPr>
              <w:jc w:val="center"/>
              <w:rPr>
                <w:rFonts w:ascii="Times New Roman" w:hAnsi="Times New Roman" w:eastAsia="宋体" w:cs="Times New Roman"/>
                <w:szCs w:val="22"/>
              </w:rPr>
            </w:pPr>
            <w:r>
              <w:rPr>
                <w:rFonts w:hint="eastAsia" w:ascii="Times New Roman" w:hAnsi="Times New Roman" w:eastAsia="宋体" w:cs="Times New Roman"/>
                <w:szCs w:val="22"/>
              </w:rPr>
              <w:t>项目概况</w:t>
            </w:r>
          </w:p>
        </w:tc>
        <w:tc>
          <w:tcPr>
            <w:tcW w:w="5760" w:type="dxa"/>
            <w:vAlign w:val="center"/>
          </w:tcPr>
          <w:p w14:paraId="6C8AAE76">
            <w:pPr>
              <w:rPr>
                <w:rFonts w:ascii="Times New Roman" w:hAnsi="Times New Roman" w:eastAsia="宋体" w:cs="Times New Roman"/>
                <w:szCs w:val="22"/>
              </w:rPr>
            </w:pPr>
            <w:r>
              <w:rPr>
                <w:rFonts w:hint="eastAsia" w:ascii="Times New Roman" w:hAnsi="Times New Roman" w:eastAsia="宋体" w:cs="Times New Roman"/>
                <w:szCs w:val="22"/>
              </w:rPr>
              <w:t>发展趋势、技术进步、政策支持、市场规模、技术创新、产业链发展、应用场景拓展以及绿色低碳发展的相关要素。</w:t>
            </w:r>
          </w:p>
        </w:tc>
        <w:tc>
          <w:tcPr>
            <w:tcW w:w="855" w:type="dxa"/>
            <w:vAlign w:val="center"/>
          </w:tcPr>
          <w:p w14:paraId="7855DE87">
            <w:pPr>
              <w:rPr>
                <w:rFonts w:ascii="Times New Roman" w:hAnsi="Times New Roman" w:eastAsia="宋体" w:cs="Times New Roman"/>
              </w:rPr>
            </w:pPr>
          </w:p>
        </w:tc>
      </w:tr>
      <w:tr w14:paraId="476B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jc w:val="center"/>
        </w:trPr>
        <w:tc>
          <w:tcPr>
            <w:tcW w:w="730" w:type="dxa"/>
            <w:vAlign w:val="center"/>
          </w:tcPr>
          <w:p w14:paraId="65BA2780">
            <w:pPr>
              <w:numPr>
                <w:ilvl w:val="255"/>
                <w:numId w:val="0"/>
              </w:numPr>
              <w:jc w:val="center"/>
              <w:rPr>
                <w:rFonts w:ascii="Times New Roman" w:hAnsi="Times New Roman" w:eastAsia="宋体" w:cs="Times New Roman"/>
              </w:rPr>
            </w:pPr>
            <w:r>
              <w:rPr>
                <w:rFonts w:hint="eastAsia" w:ascii="Times New Roman" w:hAnsi="Times New Roman" w:eastAsia="宋体" w:cs="Times New Roman"/>
              </w:rPr>
              <w:t>2</w:t>
            </w:r>
          </w:p>
        </w:tc>
        <w:tc>
          <w:tcPr>
            <w:tcW w:w="1515" w:type="dxa"/>
            <w:vAlign w:val="center"/>
          </w:tcPr>
          <w:p w14:paraId="5CC04CEF">
            <w:pPr>
              <w:jc w:val="center"/>
              <w:rPr>
                <w:rFonts w:ascii="Times New Roman" w:hAnsi="Times New Roman" w:eastAsia="宋体" w:cs="Times New Roman"/>
                <w:szCs w:val="22"/>
              </w:rPr>
            </w:pPr>
            <w:r>
              <w:rPr>
                <w:rFonts w:ascii="Times New Roman" w:hAnsi="Times New Roman" w:eastAsia="宋体" w:cs="Times New Roman"/>
                <w:szCs w:val="22"/>
              </w:rPr>
              <w:t>数字化设计</w:t>
            </w:r>
          </w:p>
        </w:tc>
        <w:tc>
          <w:tcPr>
            <w:tcW w:w="5760" w:type="dxa"/>
            <w:vAlign w:val="center"/>
          </w:tcPr>
          <w:p w14:paraId="13C01F04">
            <w:pPr>
              <w:jc w:val="left"/>
              <w:rPr>
                <w:rFonts w:ascii="Times New Roman" w:hAnsi="Times New Roman" w:eastAsia="宋体" w:cs="Times New Roman"/>
                <w:szCs w:val="22"/>
              </w:rPr>
            </w:pPr>
            <w:r>
              <w:rPr>
                <w:rFonts w:hint="eastAsia" w:ascii="Times New Roman" w:hAnsi="Times New Roman" w:eastAsia="宋体" w:cs="Times New Roman"/>
                <w:szCs w:val="22"/>
              </w:rPr>
              <w:t>在辅助设计、数字化深化设计、数字化辅助审查、</w:t>
            </w:r>
            <w:r>
              <w:rPr>
                <w:rFonts w:hint="eastAsia" w:ascii="Times New Roman" w:hAnsi="Times New Roman" w:eastAsia="宋体" w:cs="Times New Roman"/>
                <w:szCs w:val="21"/>
                <w:lang w:bidi="ar"/>
              </w:rPr>
              <w:t>基于</w:t>
            </w:r>
            <w:r>
              <w:rPr>
                <w:rFonts w:ascii="Times New Roman" w:hAnsi="Times New Roman" w:eastAsia="宋体" w:cs="Times New Roman"/>
                <w:szCs w:val="21"/>
                <w:lang w:bidi="ar"/>
              </w:rPr>
              <w:t>BIM</w:t>
            </w:r>
            <w:r>
              <w:rPr>
                <w:rFonts w:hint="eastAsia" w:ascii="Times New Roman" w:hAnsi="Times New Roman" w:eastAsia="宋体" w:cs="Times New Roman"/>
                <w:szCs w:val="21"/>
                <w:lang w:bidi="ar"/>
              </w:rPr>
              <w:t>的碳排放测算</w:t>
            </w:r>
            <w:r>
              <w:rPr>
                <w:rFonts w:hint="eastAsia" w:ascii="Times New Roman" w:hAnsi="Times New Roman" w:eastAsia="宋体" w:cs="Times New Roman"/>
                <w:szCs w:val="22"/>
              </w:rPr>
              <w:t>等方面具体应用。</w:t>
            </w:r>
          </w:p>
        </w:tc>
        <w:tc>
          <w:tcPr>
            <w:tcW w:w="855" w:type="dxa"/>
            <w:vAlign w:val="center"/>
          </w:tcPr>
          <w:p w14:paraId="6B95A05B">
            <w:pPr>
              <w:rPr>
                <w:rFonts w:ascii="Times New Roman" w:hAnsi="Times New Roman" w:eastAsia="宋体" w:cs="Times New Roman"/>
              </w:rPr>
            </w:pPr>
          </w:p>
        </w:tc>
      </w:tr>
      <w:tr w14:paraId="6E83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730" w:type="dxa"/>
            <w:vAlign w:val="center"/>
          </w:tcPr>
          <w:p w14:paraId="4BD0B8DF">
            <w:pPr>
              <w:numPr>
                <w:ilvl w:val="255"/>
                <w:numId w:val="0"/>
              </w:numPr>
              <w:jc w:val="center"/>
              <w:rPr>
                <w:rFonts w:ascii="Times New Roman" w:hAnsi="Times New Roman" w:eastAsia="宋体" w:cs="Times New Roman"/>
              </w:rPr>
            </w:pPr>
            <w:r>
              <w:rPr>
                <w:rFonts w:hint="eastAsia" w:ascii="Times New Roman" w:hAnsi="Times New Roman" w:eastAsia="宋体" w:cs="Times New Roman"/>
              </w:rPr>
              <w:t>3</w:t>
            </w:r>
          </w:p>
        </w:tc>
        <w:tc>
          <w:tcPr>
            <w:tcW w:w="1515" w:type="dxa"/>
            <w:vAlign w:val="center"/>
          </w:tcPr>
          <w:p w14:paraId="689538F0">
            <w:pPr>
              <w:jc w:val="center"/>
              <w:rPr>
                <w:rFonts w:ascii="Times New Roman" w:hAnsi="Times New Roman" w:eastAsia="宋体" w:cs="Times New Roman"/>
                <w:szCs w:val="22"/>
              </w:rPr>
            </w:pPr>
            <w:r>
              <w:rPr>
                <w:rFonts w:hint="eastAsia" w:ascii="Times New Roman" w:hAnsi="Times New Roman" w:eastAsia="宋体" w:cs="Times New Roman"/>
                <w:szCs w:val="22"/>
              </w:rPr>
              <w:t>智能施工管理</w:t>
            </w:r>
          </w:p>
        </w:tc>
        <w:tc>
          <w:tcPr>
            <w:tcW w:w="5760" w:type="dxa"/>
            <w:vAlign w:val="center"/>
          </w:tcPr>
          <w:p w14:paraId="6DB56F9B">
            <w:pPr>
              <w:jc w:val="left"/>
              <w:rPr>
                <w:rFonts w:ascii="Times New Roman" w:hAnsi="Times New Roman" w:eastAsia="宋体" w:cs="Times New Roman"/>
                <w:szCs w:val="22"/>
              </w:rPr>
            </w:pPr>
            <w:r>
              <w:rPr>
                <w:rFonts w:hint="eastAsia" w:ascii="Times New Roman" w:hAnsi="Times New Roman" w:eastAsia="宋体" w:cs="Times New Roman"/>
                <w:szCs w:val="22"/>
              </w:rPr>
              <w:t>在智能项目管理平台、智慧工地、供应链管理、进度管理、成本管理、智能检测、竣工交付等方面具体应用。</w:t>
            </w:r>
          </w:p>
        </w:tc>
        <w:tc>
          <w:tcPr>
            <w:tcW w:w="855" w:type="dxa"/>
            <w:vAlign w:val="center"/>
          </w:tcPr>
          <w:p w14:paraId="225002F6">
            <w:pPr>
              <w:rPr>
                <w:rFonts w:ascii="Times New Roman" w:hAnsi="Times New Roman" w:eastAsia="宋体" w:cs="Times New Roman"/>
                <w:szCs w:val="22"/>
              </w:rPr>
            </w:pPr>
          </w:p>
        </w:tc>
      </w:tr>
      <w:tr w14:paraId="7FED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730" w:type="dxa"/>
            <w:vAlign w:val="center"/>
          </w:tcPr>
          <w:p w14:paraId="25AF75A2">
            <w:pPr>
              <w:numPr>
                <w:ilvl w:val="255"/>
                <w:numId w:val="0"/>
              </w:numPr>
              <w:jc w:val="center"/>
              <w:rPr>
                <w:rFonts w:ascii="Times New Roman" w:hAnsi="Times New Roman" w:eastAsia="宋体" w:cs="Times New Roman"/>
              </w:rPr>
            </w:pPr>
            <w:r>
              <w:rPr>
                <w:rFonts w:hint="eastAsia" w:ascii="Times New Roman" w:hAnsi="Times New Roman" w:eastAsia="宋体" w:cs="Times New Roman"/>
              </w:rPr>
              <w:t>4</w:t>
            </w:r>
          </w:p>
        </w:tc>
        <w:tc>
          <w:tcPr>
            <w:tcW w:w="1515" w:type="dxa"/>
            <w:vAlign w:val="center"/>
          </w:tcPr>
          <w:p w14:paraId="13F46A95">
            <w:pPr>
              <w:jc w:val="center"/>
              <w:rPr>
                <w:rFonts w:ascii="Times New Roman" w:hAnsi="Times New Roman" w:eastAsia="宋体" w:cs="Times New Roman"/>
                <w:szCs w:val="22"/>
              </w:rPr>
            </w:pPr>
            <w:r>
              <w:rPr>
                <w:rFonts w:hint="eastAsia" w:ascii="Times New Roman" w:hAnsi="Times New Roman" w:eastAsia="宋体" w:cs="Times New Roman"/>
                <w:szCs w:val="22"/>
              </w:rPr>
              <w:t>建筑机器人及智能建造装备</w:t>
            </w:r>
          </w:p>
        </w:tc>
        <w:tc>
          <w:tcPr>
            <w:tcW w:w="5760" w:type="dxa"/>
            <w:vAlign w:val="center"/>
          </w:tcPr>
          <w:p w14:paraId="51F266C6">
            <w:pPr>
              <w:ind w:right="283" w:rightChars="135"/>
              <w:rPr>
                <w:rFonts w:ascii="Times New Roman" w:hAnsi="Times New Roman" w:eastAsia="宋体" w:cs="Times New Roman"/>
                <w:szCs w:val="22"/>
              </w:rPr>
            </w:pPr>
            <w:r>
              <w:rPr>
                <w:rFonts w:hint="eastAsia" w:ascii="Times New Roman" w:hAnsi="Times New Roman" w:eastAsia="宋体" w:cs="Times New Roman"/>
                <w:szCs w:val="22"/>
              </w:rPr>
              <w:t>在智能测量、部品部件、施工机器人、智能工程机械设备方面的具体应用。</w:t>
            </w:r>
          </w:p>
        </w:tc>
        <w:tc>
          <w:tcPr>
            <w:tcW w:w="855" w:type="dxa"/>
            <w:vAlign w:val="center"/>
          </w:tcPr>
          <w:p w14:paraId="4AA1403E">
            <w:pPr>
              <w:rPr>
                <w:rFonts w:ascii="Times New Roman" w:hAnsi="Times New Roman" w:eastAsia="宋体" w:cs="Times New Roman"/>
                <w:szCs w:val="22"/>
              </w:rPr>
            </w:pPr>
          </w:p>
        </w:tc>
      </w:tr>
      <w:tr w14:paraId="1F78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730" w:type="dxa"/>
            <w:vAlign w:val="center"/>
          </w:tcPr>
          <w:p w14:paraId="2666B638">
            <w:pPr>
              <w:numPr>
                <w:ilvl w:val="255"/>
                <w:numId w:val="0"/>
              </w:numPr>
              <w:jc w:val="center"/>
              <w:rPr>
                <w:rFonts w:ascii="Times New Roman" w:hAnsi="Times New Roman" w:eastAsia="宋体" w:cs="Times New Roman"/>
              </w:rPr>
            </w:pPr>
            <w:r>
              <w:rPr>
                <w:rFonts w:hint="eastAsia" w:ascii="Times New Roman" w:hAnsi="Times New Roman" w:eastAsia="宋体" w:cs="Times New Roman"/>
              </w:rPr>
              <w:t>5</w:t>
            </w:r>
          </w:p>
        </w:tc>
        <w:tc>
          <w:tcPr>
            <w:tcW w:w="1515" w:type="dxa"/>
            <w:vAlign w:val="center"/>
          </w:tcPr>
          <w:p w14:paraId="21DAEBEB">
            <w:pPr>
              <w:jc w:val="center"/>
              <w:rPr>
                <w:rFonts w:ascii="Times New Roman" w:hAnsi="Times New Roman" w:eastAsia="宋体" w:cs="Times New Roman"/>
                <w:szCs w:val="22"/>
              </w:rPr>
            </w:pPr>
            <w:r>
              <w:rPr>
                <w:rFonts w:hint="eastAsia" w:ascii="Times New Roman" w:hAnsi="Times New Roman" w:eastAsia="宋体" w:cs="Times New Roman"/>
                <w:szCs w:val="22"/>
              </w:rPr>
              <w:t>智慧运维</w:t>
            </w:r>
          </w:p>
        </w:tc>
        <w:tc>
          <w:tcPr>
            <w:tcW w:w="5760" w:type="dxa"/>
            <w:vAlign w:val="center"/>
          </w:tcPr>
          <w:p w14:paraId="4E1A1325">
            <w:pPr>
              <w:ind w:right="283" w:rightChars="135"/>
              <w:rPr>
                <w:rFonts w:ascii="Times New Roman" w:hAnsi="Times New Roman" w:eastAsia="宋体" w:cs="Times New Roman"/>
                <w:szCs w:val="22"/>
              </w:rPr>
            </w:pPr>
            <w:r>
              <w:rPr>
                <w:rFonts w:hint="eastAsia" w:ascii="Times New Roman" w:hAnsi="Times New Roman" w:eastAsia="宋体" w:cs="Times New Roman"/>
                <w:szCs w:val="22"/>
              </w:rPr>
              <w:t>在智慧运维、智能巡检等方面的具体应用。</w:t>
            </w:r>
          </w:p>
        </w:tc>
        <w:tc>
          <w:tcPr>
            <w:tcW w:w="855" w:type="dxa"/>
            <w:vAlign w:val="center"/>
          </w:tcPr>
          <w:p w14:paraId="0DFCD69E">
            <w:pPr>
              <w:rPr>
                <w:rFonts w:ascii="Times New Roman" w:hAnsi="Times New Roman" w:eastAsia="宋体" w:cs="Times New Roman"/>
              </w:rPr>
            </w:pPr>
          </w:p>
        </w:tc>
      </w:tr>
      <w:tr w14:paraId="3DD5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730" w:type="dxa"/>
            <w:vAlign w:val="center"/>
          </w:tcPr>
          <w:p w14:paraId="59B80468">
            <w:pPr>
              <w:numPr>
                <w:ilvl w:val="255"/>
                <w:numId w:val="0"/>
              </w:numPr>
              <w:jc w:val="center"/>
              <w:rPr>
                <w:rFonts w:ascii="Times New Roman" w:hAnsi="Times New Roman" w:eastAsia="宋体" w:cs="Times New Roman"/>
              </w:rPr>
            </w:pPr>
            <w:r>
              <w:rPr>
                <w:rFonts w:hint="eastAsia" w:ascii="Times New Roman" w:hAnsi="Times New Roman" w:eastAsia="宋体" w:cs="Times New Roman"/>
              </w:rPr>
              <w:t>6</w:t>
            </w:r>
          </w:p>
        </w:tc>
        <w:tc>
          <w:tcPr>
            <w:tcW w:w="1515" w:type="dxa"/>
            <w:vAlign w:val="center"/>
          </w:tcPr>
          <w:p w14:paraId="3C2D7116">
            <w:pPr>
              <w:jc w:val="center"/>
              <w:rPr>
                <w:rFonts w:ascii="Times New Roman" w:hAnsi="Times New Roman" w:eastAsia="宋体" w:cs="Times New Roman"/>
                <w:szCs w:val="22"/>
              </w:rPr>
            </w:pPr>
            <w:r>
              <w:rPr>
                <w:rFonts w:hint="eastAsia" w:ascii="Times New Roman" w:hAnsi="Times New Roman" w:eastAsia="宋体" w:cs="Times New Roman"/>
                <w:szCs w:val="22"/>
              </w:rPr>
              <w:t>产业互联网</w:t>
            </w:r>
          </w:p>
        </w:tc>
        <w:tc>
          <w:tcPr>
            <w:tcW w:w="5760" w:type="dxa"/>
            <w:vAlign w:val="center"/>
          </w:tcPr>
          <w:p w14:paraId="1D885A84">
            <w:pPr>
              <w:widowControl/>
              <w:numPr>
                <w:ilvl w:val="255"/>
                <w:numId w:val="0"/>
              </w:numPr>
              <w:jc w:val="left"/>
              <w:rPr>
                <w:rFonts w:ascii="Times New Roman" w:hAnsi="Times New Roman" w:eastAsia="宋体" w:cs="Times New Roman"/>
                <w:szCs w:val="22"/>
              </w:rPr>
            </w:pPr>
            <w:r>
              <w:rPr>
                <w:rFonts w:hint="eastAsia" w:ascii="Times New Roman" w:hAnsi="Times New Roman" w:eastAsia="宋体" w:cs="Times New Roman"/>
                <w:szCs w:val="22"/>
              </w:rPr>
              <w:t>在项目全生命周期管理信息化、供应链管理优化、产业生态协同等方面数字化建设的具体应用。</w:t>
            </w:r>
          </w:p>
        </w:tc>
        <w:tc>
          <w:tcPr>
            <w:tcW w:w="855" w:type="dxa"/>
            <w:vAlign w:val="center"/>
          </w:tcPr>
          <w:p w14:paraId="2C9953A9">
            <w:pPr>
              <w:rPr>
                <w:rFonts w:ascii="Times New Roman" w:hAnsi="Times New Roman" w:eastAsia="宋体" w:cs="Times New Roman"/>
              </w:rPr>
            </w:pPr>
          </w:p>
        </w:tc>
      </w:tr>
      <w:tr w14:paraId="4FD8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730" w:type="dxa"/>
            <w:vAlign w:val="center"/>
          </w:tcPr>
          <w:p w14:paraId="428E5D63">
            <w:pPr>
              <w:numPr>
                <w:ilvl w:val="255"/>
                <w:numId w:val="0"/>
              </w:numPr>
              <w:jc w:val="center"/>
              <w:rPr>
                <w:rFonts w:ascii="Times New Roman" w:hAnsi="Times New Roman" w:eastAsia="宋体" w:cs="Times New Roman"/>
              </w:rPr>
            </w:pPr>
            <w:r>
              <w:rPr>
                <w:rFonts w:hint="eastAsia" w:ascii="Times New Roman" w:hAnsi="Times New Roman" w:eastAsia="宋体" w:cs="Times New Roman"/>
              </w:rPr>
              <w:t>7</w:t>
            </w:r>
          </w:p>
        </w:tc>
        <w:tc>
          <w:tcPr>
            <w:tcW w:w="1515" w:type="dxa"/>
            <w:vAlign w:val="center"/>
          </w:tcPr>
          <w:p w14:paraId="710208E5">
            <w:pPr>
              <w:jc w:val="center"/>
              <w:rPr>
                <w:rFonts w:ascii="Times New Roman" w:hAnsi="Times New Roman" w:eastAsia="宋体" w:cs="Times New Roman"/>
                <w:szCs w:val="22"/>
              </w:rPr>
            </w:pPr>
            <w:r>
              <w:rPr>
                <w:rFonts w:ascii="Times New Roman" w:hAnsi="Times New Roman" w:eastAsia="宋体" w:cs="Times New Roman"/>
                <w:szCs w:val="22"/>
              </w:rPr>
              <w:t>软件和网络安全</w:t>
            </w:r>
          </w:p>
        </w:tc>
        <w:tc>
          <w:tcPr>
            <w:tcW w:w="5760" w:type="dxa"/>
            <w:vAlign w:val="center"/>
          </w:tcPr>
          <w:p w14:paraId="52566E34">
            <w:pPr>
              <w:ind w:right="283" w:rightChars="135"/>
              <w:rPr>
                <w:rFonts w:ascii="Times New Roman" w:hAnsi="Times New Roman" w:eastAsia="宋体" w:cs="Times New Roman"/>
                <w:szCs w:val="22"/>
              </w:rPr>
            </w:pPr>
            <w:r>
              <w:rPr>
                <w:rFonts w:ascii="Times New Roman" w:hAnsi="Times New Roman" w:eastAsia="宋体" w:cs="Times New Roman"/>
                <w:szCs w:val="22"/>
              </w:rPr>
              <w:t>1)</w:t>
            </w:r>
            <w:r>
              <w:rPr>
                <w:rFonts w:ascii="Times New Roman" w:hAnsi="Times New Roman" w:eastAsia="宋体" w:cs="Times New Roman"/>
                <w:szCs w:val="22"/>
              </w:rPr>
              <w:tab/>
            </w:r>
            <w:r>
              <w:rPr>
                <w:rFonts w:ascii="Times New Roman" w:hAnsi="Times New Roman" w:eastAsia="宋体" w:cs="Times New Roman"/>
                <w:szCs w:val="22"/>
              </w:rPr>
              <w:t>使用自主可控内核开发的各种软件</w:t>
            </w:r>
            <w:r>
              <w:rPr>
                <w:rFonts w:hint="eastAsia" w:ascii="Times New Roman" w:hAnsi="Times New Roman" w:eastAsia="宋体" w:cs="Times New Roman"/>
                <w:szCs w:val="22"/>
              </w:rPr>
              <w:t>情况</w:t>
            </w:r>
            <w:r>
              <w:rPr>
                <w:rFonts w:ascii="Times New Roman" w:hAnsi="Times New Roman" w:eastAsia="宋体" w:cs="Times New Roman"/>
                <w:szCs w:val="22"/>
              </w:rPr>
              <w:t>；</w:t>
            </w:r>
          </w:p>
          <w:p w14:paraId="22AB8BF2">
            <w:pPr>
              <w:ind w:right="283" w:rightChars="135"/>
              <w:rPr>
                <w:rFonts w:ascii="Times New Roman" w:hAnsi="Times New Roman" w:eastAsia="宋体" w:cs="Times New Roman"/>
                <w:szCs w:val="22"/>
              </w:rPr>
            </w:pPr>
            <w:r>
              <w:rPr>
                <w:rFonts w:ascii="Times New Roman" w:hAnsi="Times New Roman" w:eastAsia="宋体" w:cs="Times New Roman"/>
                <w:szCs w:val="22"/>
              </w:rPr>
              <w:t>2)</w:t>
            </w:r>
            <w:r>
              <w:rPr>
                <w:rFonts w:ascii="Times New Roman" w:hAnsi="Times New Roman" w:eastAsia="宋体" w:cs="Times New Roman"/>
                <w:szCs w:val="22"/>
              </w:rPr>
              <w:tab/>
            </w:r>
            <w:r>
              <w:rPr>
                <w:rFonts w:ascii="Times New Roman" w:hAnsi="Times New Roman" w:eastAsia="宋体" w:cs="Times New Roman"/>
                <w:szCs w:val="22"/>
              </w:rPr>
              <w:t>网络安全等级保护</w:t>
            </w:r>
            <w:r>
              <w:rPr>
                <w:rFonts w:hint="eastAsia" w:ascii="Times New Roman" w:hAnsi="Times New Roman" w:eastAsia="宋体" w:cs="Times New Roman"/>
                <w:szCs w:val="22"/>
              </w:rPr>
              <w:t>情况</w:t>
            </w:r>
            <w:r>
              <w:rPr>
                <w:rFonts w:ascii="Times New Roman" w:hAnsi="Times New Roman" w:eastAsia="宋体" w:cs="Times New Roman"/>
                <w:szCs w:val="22"/>
              </w:rPr>
              <w:t>。</w:t>
            </w:r>
          </w:p>
        </w:tc>
        <w:tc>
          <w:tcPr>
            <w:tcW w:w="855" w:type="dxa"/>
            <w:vAlign w:val="center"/>
          </w:tcPr>
          <w:p w14:paraId="77E1702C">
            <w:pPr>
              <w:rPr>
                <w:rFonts w:ascii="Times New Roman" w:hAnsi="Times New Roman" w:eastAsia="宋体" w:cs="Times New Roman"/>
              </w:rPr>
            </w:pPr>
          </w:p>
        </w:tc>
      </w:tr>
      <w:tr w14:paraId="033B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jc w:val="center"/>
        </w:trPr>
        <w:tc>
          <w:tcPr>
            <w:tcW w:w="730" w:type="dxa"/>
            <w:vAlign w:val="center"/>
          </w:tcPr>
          <w:p w14:paraId="63AB50DD">
            <w:pPr>
              <w:numPr>
                <w:ilvl w:val="255"/>
                <w:numId w:val="0"/>
              </w:numPr>
              <w:jc w:val="center"/>
              <w:rPr>
                <w:rFonts w:ascii="Times New Roman" w:hAnsi="Times New Roman" w:eastAsia="宋体" w:cs="Times New Roman"/>
              </w:rPr>
            </w:pPr>
            <w:r>
              <w:rPr>
                <w:rFonts w:hint="eastAsia" w:ascii="Times New Roman" w:hAnsi="Times New Roman" w:eastAsia="宋体" w:cs="Times New Roman"/>
              </w:rPr>
              <w:t>8</w:t>
            </w:r>
          </w:p>
        </w:tc>
        <w:tc>
          <w:tcPr>
            <w:tcW w:w="1515" w:type="dxa"/>
            <w:vAlign w:val="center"/>
          </w:tcPr>
          <w:p w14:paraId="35EEF4AD">
            <w:pPr>
              <w:jc w:val="center"/>
              <w:rPr>
                <w:rFonts w:ascii="Times New Roman" w:hAnsi="Times New Roman" w:eastAsia="宋体" w:cs="Times New Roman"/>
                <w:szCs w:val="22"/>
              </w:rPr>
            </w:pPr>
            <w:r>
              <w:rPr>
                <w:rFonts w:hint="eastAsia" w:ascii="Times New Roman" w:hAnsi="Times New Roman" w:eastAsia="宋体" w:cs="Times New Roman"/>
                <w:szCs w:val="22"/>
              </w:rPr>
              <w:t>实施计划</w:t>
            </w:r>
          </w:p>
        </w:tc>
        <w:tc>
          <w:tcPr>
            <w:tcW w:w="5760" w:type="dxa"/>
            <w:vAlign w:val="center"/>
          </w:tcPr>
          <w:p w14:paraId="6457EA74">
            <w:pPr>
              <w:numPr>
                <w:ilvl w:val="0"/>
                <w:numId w:val="1"/>
              </w:numPr>
              <w:ind w:left="425" w:hanging="425"/>
              <w:jc w:val="left"/>
              <w:rPr>
                <w:rFonts w:ascii="Times New Roman" w:hAnsi="Times New Roman" w:eastAsia="宋体" w:cs="Times New Roman"/>
                <w:szCs w:val="22"/>
              </w:rPr>
            </w:pPr>
            <w:r>
              <w:rPr>
                <w:rFonts w:hint="eastAsia" w:ascii="Times New Roman" w:hAnsi="Times New Roman" w:eastAsia="宋体" w:cs="Times New Roman"/>
                <w:szCs w:val="22"/>
              </w:rPr>
              <w:t>项目实施计划；</w:t>
            </w:r>
          </w:p>
          <w:p w14:paraId="74E8C163">
            <w:pPr>
              <w:numPr>
                <w:ilvl w:val="0"/>
                <w:numId w:val="1"/>
              </w:numPr>
              <w:ind w:left="425" w:hanging="425"/>
              <w:jc w:val="left"/>
              <w:rPr>
                <w:rFonts w:ascii="Times New Roman" w:hAnsi="Times New Roman" w:eastAsia="宋体" w:cs="Times New Roman"/>
                <w:szCs w:val="22"/>
              </w:rPr>
            </w:pPr>
            <w:r>
              <w:rPr>
                <w:rFonts w:hint="eastAsia" w:ascii="Times New Roman" w:hAnsi="Times New Roman" w:eastAsia="宋体" w:cs="Times New Roman"/>
                <w:szCs w:val="22"/>
              </w:rPr>
              <w:t>技术培训计划；</w:t>
            </w:r>
          </w:p>
          <w:p w14:paraId="2057355C">
            <w:pPr>
              <w:numPr>
                <w:ilvl w:val="0"/>
                <w:numId w:val="1"/>
              </w:numPr>
              <w:ind w:left="425" w:hanging="425"/>
              <w:jc w:val="left"/>
              <w:rPr>
                <w:rFonts w:ascii="Times New Roman" w:hAnsi="Times New Roman" w:eastAsia="宋体" w:cs="Times New Roman"/>
                <w:szCs w:val="22"/>
              </w:rPr>
            </w:pPr>
            <w:r>
              <w:rPr>
                <w:rFonts w:hint="eastAsia" w:ascii="Times New Roman" w:hAnsi="Times New Roman" w:eastAsia="宋体" w:cs="Times New Roman"/>
                <w:szCs w:val="22"/>
              </w:rPr>
              <w:t>设备引入计划；</w:t>
            </w:r>
          </w:p>
          <w:p w14:paraId="4585619F">
            <w:pPr>
              <w:numPr>
                <w:ilvl w:val="0"/>
                <w:numId w:val="1"/>
              </w:numPr>
              <w:ind w:left="425" w:hanging="425"/>
              <w:jc w:val="left"/>
              <w:rPr>
                <w:rFonts w:ascii="Times New Roman" w:hAnsi="Times New Roman" w:eastAsia="宋体" w:cs="Times New Roman"/>
                <w:szCs w:val="22"/>
              </w:rPr>
            </w:pPr>
            <w:r>
              <w:rPr>
                <w:rFonts w:hint="eastAsia" w:ascii="Times New Roman" w:hAnsi="Times New Roman" w:eastAsia="宋体" w:cs="Times New Roman"/>
                <w:szCs w:val="22"/>
              </w:rPr>
              <w:t>系统建设计划。</w:t>
            </w:r>
          </w:p>
        </w:tc>
        <w:tc>
          <w:tcPr>
            <w:tcW w:w="855" w:type="dxa"/>
            <w:vAlign w:val="center"/>
          </w:tcPr>
          <w:p w14:paraId="2AD00CEA">
            <w:pPr>
              <w:rPr>
                <w:rFonts w:ascii="Times New Roman" w:hAnsi="Times New Roman" w:eastAsia="宋体" w:cs="Times New Roman"/>
              </w:rPr>
            </w:pPr>
          </w:p>
        </w:tc>
      </w:tr>
      <w:tr w14:paraId="17F2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exact"/>
          <w:jc w:val="center"/>
        </w:trPr>
        <w:tc>
          <w:tcPr>
            <w:tcW w:w="730" w:type="dxa"/>
            <w:vAlign w:val="center"/>
          </w:tcPr>
          <w:p w14:paraId="6486D0AF">
            <w:pPr>
              <w:numPr>
                <w:ilvl w:val="255"/>
                <w:numId w:val="0"/>
              </w:numPr>
              <w:jc w:val="center"/>
              <w:rPr>
                <w:rFonts w:ascii="Times New Roman" w:hAnsi="Times New Roman" w:eastAsia="宋体" w:cs="Times New Roman"/>
              </w:rPr>
            </w:pPr>
            <w:r>
              <w:rPr>
                <w:rFonts w:hint="eastAsia" w:ascii="Times New Roman" w:hAnsi="Times New Roman" w:eastAsia="宋体" w:cs="Times New Roman"/>
              </w:rPr>
              <w:t>9</w:t>
            </w:r>
          </w:p>
        </w:tc>
        <w:tc>
          <w:tcPr>
            <w:tcW w:w="1515" w:type="dxa"/>
            <w:vAlign w:val="center"/>
          </w:tcPr>
          <w:p w14:paraId="35433764">
            <w:pPr>
              <w:jc w:val="center"/>
              <w:rPr>
                <w:rFonts w:ascii="Times New Roman" w:hAnsi="Times New Roman" w:eastAsia="宋体" w:cs="Times New Roman"/>
                <w:szCs w:val="22"/>
              </w:rPr>
            </w:pPr>
            <w:r>
              <w:rPr>
                <w:rFonts w:hint="eastAsia" w:ascii="Times New Roman" w:hAnsi="Times New Roman" w:eastAsia="宋体" w:cs="Times New Roman"/>
                <w:szCs w:val="22"/>
              </w:rPr>
              <w:t>组织架构及交付模式</w:t>
            </w:r>
          </w:p>
        </w:tc>
        <w:tc>
          <w:tcPr>
            <w:tcW w:w="5760" w:type="dxa"/>
            <w:vAlign w:val="center"/>
          </w:tcPr>
          <w:p w14:paraId="7BC96CB5">
            <w:pPr>
              <w:widowControl/>
              <w:numPr>
                <w:ilvl w:val="0"/>
                <w:numId w:val="2"/>
              </w:numPr>
              <w:ind w:left="425" w:hanging="425"/>
              <w:jc w:val="left"/>
              <w:rPr>
                <w:rFonts w:ascii="Times New Roman" w:hAnsi="Times New Roman" w:eastAsia="宋体" w:cs="Times New Roman"/>
                <w:szCs w:val="22"/>
              </w:rPr>
            </w:pPr>
            <w:r>
              <w:rPr>
                <w:rFonts w:hint="eastAsia" w:ascii="Times New Roman" w:hAnsi="Times New Roman" w:eastAsia="宋体" w:cs="Times New Roman"/>
                <w:szCs w:val="22"/>
              </w:rPr>
              <w:t>智能建造项目建立完整的实施管理架构，配备明确的智能建造项目经理等相关技术支撑、质量管控人员、安全管理等工作人员名单；</w:t>
            </w:r>
          </w:p>
          <w:p w14:paraId="6A04DECE">
            <w:pPr>
              <w:numPr>
                <w:ilvl w:val="0"/>
                <w:numId w:val="2"/>
              </w:numPr>
              <w:ind w:left="425" w:hanging="425"/>
              <w:rPr>
                <w:rFonts w:ascii="Times New Roman" w:hAnsi="Times New Roman" w:eastAsia="宋体" w:cs="Times New Roman"/>
                <w:szCs w:val="22"/>
              </w:rPr>
            </w:pPr>
            <w:r>
              <w:rPr>
                <w:rFonts w:hint="eastAsia" w:ascii="Times New Roman" w:hAnsi="Times New Roman" w:eastAsia="宋体" w:cs="Times New Roman"/>
                <w:szCs w:val="21"/>
                <w:lang w:bidi="ar"/>
              </w:rPr>
              <w:t>智能建造在项目中的总体要求、实施计划和应用场景。</w:t>
            </w:r>
          </w:p>
        </w:tc>
        <w:tc>
          <w:tcPr>
            <w:tcW w:w="855" w:type="dxa"/>
            <w:vAlign w:val="center"/>
          </w:tcPr>
          <w:p w14:paraId="775F7C78">
            <w:pPr>
              <w:rPr>
                <w:rFonts w:ascii="Times New Roman" w:hAnsi="Times New Roman" w:eastAsia="宋体" w:cs="Times New Roman"/>
              </w:rPr>
            </w:pPr>
          </w:p>
        </w:tc>
      </w:tr>
      <w:tr w14:paraId="4361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exact"/>
          <w:jc w:val="center"/>
        </w:trPr>
        <w:tc>
          <w:tcPr>
            <w:tcW w:w="730" w:type="dxa"/>
            <w:vAlign w:val="center"/>
          </w:tcPr>
          <w:p w14:paraId="7ABCD989">
            <w:pPr>
              <w:numPr>
                <w:ilvl w:val="255"/>
                <w:numId w:val="0"/>
              </w:numPr>
              <w:jc w:val="center"/>
              <w:rPr>
                <w:rFonts w:ascii="Times New Roman" w:hAnsi="Times New Roman" w:eastAsia="宋体" w:cs="Times New Roman"/>
              </w:rPr>
            </w:pPr>
            <w:r>
              <w:rPr>
                <w:rFonts w:hint="eastAsia" w:ascii="Times New Roman" w:hAnsi="Times New Roman" w:eastAsia="宋体" w:cs="Times New Roman"/>
              </w:rPr>
              <w:t>10</w:t>
            </w:r>
          </w:p>
        </w:tc>
        <w:tc>
          <w:tcPr>
            <w:tcW w:w="1515" w:type="dxa"/>
            <w:vAlign w:val="center"/>
          </w:tcPr>
          <w:p w14:paraId="0346503C">
            <w:pPr>
              <w:jc w:val="center"/>
              <w:rPr>
                <w:rFonts w:ascii="Times New Roman" w:hAnsi="Times New Roman" w:eastAsia="宋体" w:cs="Times New Roman"/>
                <w:szCs w:val="22"/>
              </w:rPr>
            </w:pPr>
            <w:r>
              <w:rPr>
                <w:rFonts w:hint="eastAsia" w:ascii="Times New Roman" w:hAnsi="Times New Roman" w:eastAsia="宋体" w:cs="Times New Roman"/>
                <w:szCs w:val="22"/>
              </w:rPr>
              <w:t>预期成果</w:t>
            </w:r>
          </w:p>
        </w:tc>
        <w:tc>
          <w:tcPr>
            <w:tcW w:w="5760" w:type="dxa"/>
            <w:vAlign w:val="center"/>
          </w:tcPr>
          <w:p w14:paraId="1E72872A">
            <w:pPr>
              <w:numPr>
                <w:ilvl w:val="0"/>
                <w:numId w:val="3"/>
              </w:numPr>
              <w:ind w:left="425" w:hanging="425"/>
              <w:jc w:val="left"/>
              <w:rPr>
                <w:rFonts w:ascii="Times New Roman" w:hAnsi="Times New Roman" w:eastAsia="宋体" w:cs="Times New Roman"/>
                <w:szCs w:val="22"/>
              </w:rPr>
            </w:pPr>
            <w:r>
              <w:rPr>
                <w:rFonts w:hint="eastAsia" w:ascii="Times New Roman" w:hAnsi="Times New Roman" w:eastAsia="宋体" w:cs="Times New Roman"/>
                <w:szCs w:val="22"/>
              </w:rPr>
              <w:t>工程项目的执行效率；</w:t>
            </w:r>
          </w:p>
          <w:p w14:paraId="6EEFCB26">
            <w:pPr>
              <w:numPr>
                <w:ilvl w:val="0"/>
                <w:numId w:val="3"/>
              </w:numPr>
              <w:ind w:left="425" w:hanging="425"/>
              <w:jc w:val="left"/>
              <w:rPr>
                <w:rFonts w:ascii="Times New Roman" w:hAnsi="Times New Roman" w:eastAsia="宋体" w:cs="Times New Roman"/>
                <w:szCs w:val="22"/>
              </w:rPr>
            </w:pPr>
            <w:r>
              <w:rPr>
                <w:rFonts w:hint="eastAsia" w:ascii="Times New Roman" w:hAnsi="Times New Roman" w:eastAsia="宋体" w:cs="Times New Roman"/>
                <w:szCs w:val="22"/>
              </w:rPr>
              <w:t>工程项目的工期；</w:t>
            </w:r>
          </w:p>
          <w:p w14:paraId="3DBD34A7">
            <w:pPr>
              <w:numPr>
                <w:ilvl w:val="0"/>
                <w:numId w:val="3"/>
              </w:numPr>
              <w:ind w:left="425" w:hanging="425"/>
              <w:jc w:val="left"/>
              <w:rPr>
                <w:rFonts w:ascii="Times New Roman" w:hAnsi="Times New Roman" w:eastAsia="宋体" w:cs="Times New Roman"/>
                <w:szCs w:val="22"/>
              </w:rPr>
            </w:pPr>
            <w:r>
              <w:rPr>
                <w:rFonts w:hint="eastAsia" w:ascii="Times New Roman" w:hAnsi="Times New Roman" w:eastAsia="宋体" w:cs="Times New Roman"/>
                <w:szCs w:val="22"/>
              </w:rPr>
              <w:t>工程项目的质量和可靠性；</w:t>
            </w:r>
          </w:p>
          <w:p w14:paraId="5FED78CB">
            <w:pPr>
              <w:numPr>
                <w:ilvl w:val="0"/>
                <w:numId w:val="3"/>
              </w:numPr>
              <w:ind w:left="425" w:hanging="425"/>
              <w:jc w:val="left"/>
              <w:rPr>
                <w:rFonts w:ascii="Times New Roman" w:hAnsi="Times New Roman" w:eastAsia="宋体" w:cs="Times New Roman"/>
                <w:szCs w:val="22"/>
              </w:rPr>
            </w:pPr>
            <w:r>
              <w:rPr>
                <w:rFonts w:hint="eastAsia" w:ascii="Times New Roman" w:hAnsi="Times New Roman" w:eastAsia="宋体" w:cs="Times New Roman"/>
                <w:szCs w:val="22"/>
              </w:rPr>
              <w:t>工程项目的成本；</w:t>
            </w:r>
          </w:p>
          <w:p w14:paraId="0E61D5CE">
            <w:pPr>
              <w:numPr>
                <w:ilvl w:val="0"/>
                <w:numId w:val="3"/>
              </w:numPr>
              <w:ind w:left="425" w:hanging="425"/>
              <w:jc w:val="left"/>
              <w:rPr>
                <w:rFonts w:ascii="Times New Roman" w:hAnsi="Times New Roman" w:eastAsia="宋体" w:cs="Times New Roman"/>
                <w:szCs w:val="22"/>
              </w:rPr>
            </w:pPr>
            <w:r>
              <w:rPr>
                <w:rFonts w:hint="eastAsia" w:ascii="Times New Roman" w:hAnsi="Times New Roman" w:eastAsia="宋体" w:cs="Times New Roman"/>
                <w:szCs w:val="22"/>
              </w:rPr>
              <w:t>工程项目的安全管理；</w:t>
            </w:r>
          </w:p>
          <w:p w14:paraId="1E85B871">
            <w:pPr>
              <w:numPr>
                <w:ilvl w:val="0"/>
                <w:numId w:val="3"/>
              </w:numPr>
              <w:ind w:left="425" w:hanging="425"/>
              <w:rPr>
                <w:rFonts w:ascii="Times New Roman" w:hAnsi="Times New Roman" w:eastAsia="宋体" w:cs="Times New Roman"/>
                <w:szCs w:val="22"/>
              </w:rPr>
            </w:pPr>
            <w:r>
              <w:rPr>
                <w:rFonts w:hint="eastAsia" w:ascii="Times New Roman" w:hAnsi="Times New Roman" w:eastAsia="宋体" w:cs="Times New Roman"/>
                <w:szCs w:val="22"/>
              </w:rPr>
              <w:t>其他。</w:t>
            </w:r>
          </w:p>
        </w:tc>
        <w:tc>
          <w:tcPr>
            <w:tcW w:w="855" w:type="dxa"/>
            <w:vAlign w:val="center"/>
          </w:tcPr>
          <w:p w14:paraId="6C307036">
            <w:pPr>
              <w:rPr>
                <w:rFonts w:ascii="Times New Roman" w:hAnsi="Times New Roman" w:eastAsia="宋体" w:cs="Times New Roman"/>
              </w:rPr>
            </w:pPr>
          </w:p>
        </w:tc>
      </w:tr>
      <w:tr w14:paraId="1CC5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0" w:type="dxa"/>
            <w:vAlign w:val="center"/>
          </w:tcPr>
          <w:p w14:paraId="32FE39CD">
            <w:pPr>
              <w:numPr>
                <w:ilvl w:val="255"/>
                <w:numId w:val="0"/>
              </w:numPr>
              <w:jc w:val="center"/>
              <w:rPr>
                <w:rFonts w:ascii="Times New Roman" w:hAnsi="Times New Roman" w:eastAsia="宋体" w:cs="Times New Roman"/>
              </w:rPr>
            </w:pPr>
            <w:r>
              <w:rPr>
                <w:rFonts w:hint="eastAsia" w:ascii="Times New Roman" w:hAnsi="Times New Roman" w:eastAsia="宋体" w:cs="Times New Roman"/>
              </w:rPr>
              <w:t>11</w:t>
            </w:r>
          </w:p>
        </w:tc>
        <w:tc>
          <w:tcPr>
            <w:tcW w:w="1515" w:type="dxa"/>
            <w:vAlign w:val="center"/>
          </w:tcPr>
          <w:p w14:paraId="3229F297">
            <w:pPr>
              <w:jc w:val="center"/>
              <w:rPr>
                <w:rFonts w:ascii="Times New Roman" w:hAnsi="Times New Roman" w:eastAsia="宋体" w:cs="Times New Roman"/>
                <w:szCs w:val="22"/>
              </w:rPr>
            </w:pPr>
            <w:r>
              <w:rPr>
                <w:rFonts w:hint="eastAsia" w:ascii="Times New Roman" w:hAnsi="Times New Roman" w:eastAsia="宋体" w:cs="Times New Roman"/>
                <w:szCs w:val="22"/>
              </w:rPr>
              <w:t>综合效益</w:t>
            </w:r>
          </w:p>
        </w:tc>
        <w:tc>
          <w:tcPr>
            <w:tcW w:w="5760" w:type="dxa"/>
            <w:vAlign w:val="center"/>
          </w:tcPr>
          <w:p w14:paraId="432F2A15">
            <w:pPr>
              <w:ind w:right="283" w:rightChars="135"/>
              <w:rPr>
                <w:rFonts w:ascii="Times New Roman" w:hAnsi="Times New Roman" w:eastAsia="宋体" w:cs="Times New Roman"/>
                <w:szCs w:val="22"/>
              </w:rPr>
            </w:pPr>
            <w:r>
              <w:rPr>
                <w:rFonts w:hint="eastAsia" w:ascii="Times New Roman" w:hAnsi="Times New Roman" w:eastAsia="宋体" w:cs="Times New Roman"/>
                <w:szCs w:val="22"/>
              </w:rPr>
              <w:t>预计取得的经济效益、社会效益、生态环保效益等。</w:t>
            </w:r>
          </w:p>
        </w:tc>
        <w:tc>
          <w:tcPr>
            <w:tcW w:w="855" w:type="dxa"/>
            <w:vAlign w:val="center"/>
          </w:tcPr>
          <w:p w14:paraId="0BE2C286">
            <w:pPr>
              <w:rPr>
                <w:rFonts w:ascii="Times New Roman" w:hAnsi="Times New Roman" w:eastAsia="宋体" w:cs="Times New Roman"/>
              </w:rPr>
            </w:pPr>
          </w:p>
        </w:tc>
      </w:tr>
      <w:tr w14:paraId="1E65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0" w:type="dxa"/>
            <w:vAlign w:val="center"/>
          </w:tcPr>
          <w:p w14:paraId="21BA4845">
            <w:pPr>
              <w:numPr>
                <w:ilvl w:val="255"/>
                <w:numId w:val="0"/>
              </w:numPr>
              <w:jc w:val="center"/>
              <w:rPr>
                <w:rFonts w:ascii="Times New Roman" w:hAnsi="Times New Roman" w:eastAsia="宋体" w:cs="Times New Roman"/>
              </w:rPr>
            </w:pPr>
            <w:r>
              <w:rPr>
                <w:rFonts w:hint="eastAsia" w:ascii="Times New Roman" w:hAnsi="Times New Roman" w:eastAsia="宋体" w:cs="Times New Roman"/>
              </w:rPr>
              <w:t>12</w:t>
            </w:r>
          </w:p>
        </w:tc>
        <w:tc>
          <w:tcPr>
            <w:tcW w:w="1515" w:type="dxa"/>
            <w:vAlign w:val="center"/>
          </w:tcPr>
          <w:p w14:paraId="23BF7B45">
            <w:pPr>
              <w:jc w:val="center"/>
              <w:rPr>
                <w:rFonts w:ascii="Times New Roman" w:hAnsi="Times New Roman" w:eastAsia="宋体" w:cs="Times New Roman"/>
                <w:szCs w:val="22"/>
              </w:rPr>
            </w:pPr>
            <w:r>
              <w:rPr>
                <w:rFonts w:hint="eastAsia" w:ascii="Times New Roman" w:hAnsi="Times New Roman" w:eastAsia="宋体" w:cs="Times New Roman"/>
                <w:szCs w:val="22"/>
              </w:rPr>
              <w:t>其他</w:t>
            </w:r>
          </w:p>
        </w:tc>
        <w:tc>
          <w:tcPr>
            <w:tcW w:w="5760" w:type="dxa"/>
            <w:vAlign w:val="center"/>
          </w:tcPr>
          <w:p w14:paraId="73A0ED84">
            <w:pPr>
              <w:rPr>
                <w:rFonts w:ascii="Times New Roman" w:hAnsi="Times New Roman" w:eastAsia="宋体" w:cs="Times New Roman"/>
                <w:szCs w:val="22"/>
              </w:rPr>
            </w:pPr>
            <w:r>
              <w:rPr>
                <w:rFonts w:hint="eastAsia" w:ascii="Times New Roman" w:hAnsi="Times New Roman" w:eastAsia="宋体" w:cs="Times New Roman"/>
                <w:szCs w:val="22"/>
              </w:rPr>
              <w:t>其他与智能建造相关的应用材料。</w:t>
            </w:r>
          </w:p>
        </w:tc>
        <w:tc>
          <w:tcPr>
            <w:tcW w:w="855" w:type="dxa"/>
            <w:vAlign w:val="center"/>
          </w:tcPr>
          <w:p w14:paraId="2B781AC0">
            <w:pPr>
              <w:rPr>
                <w:rFonts w:ascii="Times New Roman" w:hAnsi="Times New Roman" w:eastAsia="宋体" w:cs="Times New Roman"/>
              </w:rPr>
            </w:pPr>
          </w:p>
        </w:tc>
      </w:tr>
    </w:tbl>
    <w:p w14:paraId="0F2E8BDD">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仿宋_GB2312" w:hAnsi="仿宋_GB2312" w:eastAsia="仿宋_GB2312" w:cs="仿宋_GB2312"/>
          <w:sz w:val="32"/>
          <w:szCs w:val="32"/>
        </w:rPr>
      </w:pPr>
    </w:p>
    <w:p w14:paraId="3B73DBAE">
      <w:pPr>
        <w:spacing w:line="600" w:lineRule="exact"/>
        <w:jc w:val="left"/>
        <w:rPr>
          <w:rFonts w:hint="eastAsia" w:ascii="仿宋_GB2312" w:hAnsi="仿宋_GB2312" w:eastAsia="仿宋_GB2312" w:cs="仿宋_GB2312"/>
          <w:sz w:val="32"/>
          <w:szCs w:val="32"/>
        </w:rPr>
        <w:sectPr>
          <w:pgSz w:w="11906" w:h="16838"/>
          <w:pgMar w:top="2098" w:right="1474" w:bottom="1984" w:left="1587" w:header="851" w:footer="1587" w:gutter="0"/>
          <w:cols w:space="425" w:num="1"/>
          <w:docGrid w:type="lines" w:linePitch="312" w:charSpace="0"/>
        </w:sectPr>
      </w:pPr>
    </w:p>
    <w:p w14:paraId="17190F1E">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0B72EDC">
      <w:pPr>
        <w:jc w:val="center"/>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rPr>
        <w:t>湖北省绿色智能建造试点项目评价表</w:t>
      </w:r>
    </w:p>
    <w:tbl>
      <w:tblPr>
        <w:tblStyle w:val="6"/>
        <w:tblW w:w="15631" w:type="dxa"/>
        <w:jc w:val="center"/>
        <w:tblLayout w:type="autofit"/>
        <w:tblCellMar>
          <w:top w:w="0" w:type="dxa"/>
          <w:left w:w="108" w:type="dxa"/>
          <w:bottom w:w="0" w:type="dxa"/>
          <w:right w:w="108" w:type="dxa"/>
        </w:tblCellMar>
      </w:tblPr>
      <w:tblGrid>
        <w:gridCol w:w="683"/>
        <w:gridCol w:w="453"/>
        <w:gridCol w:w="1146"/>
        <w:gridCol w:w="1340"/>
        <w:gridCol w:w="626"/>
        <w:gridCol w:w="632"/>
        <w:gridCol w:w="608"/>
        <w:gridCol w:w="504"/>
        <w:gridCol w:w="1146"/>
        <w:gridCol w:w="1381"/>
        <w:gridCol w:w="529"/>
        <w:gridCol w:w="713"/>
        <w:gridCol w:w="608"/>
        <w:gridCol w:w="618"/>
        <w:gridCol w:w="1502"/>
        <w:gridCol w:w="2081"/>
        <w:gridCol w:w="529"/>
        <w:gridCol w:w="536"/>
      </w:tblGrid>
      <w:tr w14:paraId="2A5B3473">
        <w:tblPrEx>
          <w:tblCellMar>
            <w:top w:w="0" w:type="dxa"/>
            <w:left w:w="108" w:type="dxa"/>
            <w:bottom w:w="0" w:type="dxa"/>
            <w:right w:w="108" w:type="dxa"/>
          </w:tblCellMar>
        </w:tblPrEx>
        <w:trPr>
          <w:cantSplit/>
          <w:trHeight w:val="37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F37FFE6">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bookmarkStart w:id="4" w:name="OLE_LINK2"/>
            <w:r>
              <w:rPr>
                <w:rFonts w:ascii="宋体" w:hAnsi="宋体" w:eastAsia="宋体" w:cs="宋体"/>
                <w:b/>
                <w:bCs/>
                <w:color w:val="000000"/>
                <w:kern w:val="0"/>
                <w:sz w:val="13"/>
                <w:szCs w:val="13"/>
              </w:rPr>
              <w:t>分类</w:t>
            </w:r>
          </w:p>
        </w:tc>
        <w:tc>
          <w:tcPr>
            <w:tcW w:w="453" w:type="dxa"/>
            <w:tcBorders>
              <w:top w:val="single" w:color="000000" w:sz="4" w:space="0"/>
              <w:left w:val="single" w:color="000000" w:sz="4" w:space="0"/>
              <w:bottom w:val="single" w:color="000000" w:sz="4" w:space="0"/>
              <w:right w:val="single" w:color="000000" w:sz="4" w:space="0"/>
            </w:tcBorders>
            <w:noWrap/>
            <w:vAlign w:val="center"/>
          </w:tcPr>
          <w:p w14:paraId="4260CC75">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序号</w:t>
            </w:r>
          </w:p>
        </w:tc>
        <w:tc>
          <w:tcPr>
            <w:tcW w:w="2486" w:type="dxa"/>
            <w:gridSpan w:val="2"/>
            <w:tcBorders>
              <w:top w:val="single" w:color="000000" w:sz="4" w:space="0"/>
              <w:left w:val="single" w:color="000000" w:sz="4" w:space="0"/>
              <w:bottom w:val="single" w:color="000000" w:sz="4" w:space="0"/>
              <w:right w:val="single" w:color="000000" w:sz="4" w:space="0"/>
            </w:tcBorders>
            <w:noWrap/>
            <w:vAlign w:val="center"/>
          </w:tcPr>
          <w:p w14:paraId="16907D4C">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评价指标</w:t>
            </w:r>
          </w:p>
        </w:tc>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14:paraId="40238974">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达标情况</w:t>
            </w: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14:paraId="2E5CED80">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（三）</w:t>
            </w:r>
            <w:r>
              <w:rPr>
                <w:rFonts w:ascii="宋体" w:hAnsi="宋体" w:eastAsia="宋体" w:cs="宋体"/>
                <w:b/>
                <w:bCs/>
                <w:color w:val="000000"/>
                <w:kern w:val="0"/>
                <w:sz w:val="13"/>
                <w:szCs w:val="13"/>
              </w:rPr>
              <w:br w:type="textWrapping"/>
            </w:r>
            <w:r>
              <w:rPr>
                <w:rFonts w:ascii="宋体" w:hAnsi="宋体" w:eastAsia="宋体" w:cs="宋体"/>
                <w:b/>
                <w:bCs/>
                <w:color w:val="000000"/>
                <w:kern w:val="0"/>
                <w:sz w:val="13"/>
                <w:szCs w:val="13"/>
              </w:rPr>
              <w:t>建造</w:t>
            </w:r>
            <w:r>
              <w:rPr>
                <w:rFonts w:ascii="宋体" w:hAnsi="宋体" w:eastAsia="宋体" w:cs="宋体"/>
                <w:b/>
                <w:bCs/>
                <w:color w:val="000000"/>
                <w:kern w:val="0"/>
                <w:sz w:val="13"/>
                <w:szCs w:val="13"/>
              </w:rPr>
              <w:br w:type="textWrapping"/>
            </w:r>
            <w:r>
              <w:rPr>
                <w:rFonts w:ascii="宋体" w:hAnsi="宋体" w:eastAsia="宋体" w:cs="宋体"/>
                <w:b/>
                <w:bCs/>
                <w:color w:val="000000"/>
                <w:kern w:val="0"/>
                <w:sz w:val="13"/>
                <w:szCs w:val="13"/>
              </w:rPr>
              <w:t>过程（70分）</w:t>
            </w:r>
          </w:p>
        </w:tc>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3E10107B">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3.6</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0955156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智能生产线</w:t>
            </w:r>
          </w:p>
        </w:tc>
        <w:tc>
          <w:tcPr>
            <w:tcW w:w="1381" w:type="dxa"/>
            <w:vMerge w:val="restart"/>
            <w:tcBorders>
              <w:top w:val="single" w:color="000000" w:sz="4" w:space="0"/>
              <w:left w:val="single" w:color="000000" w:sz="4" w:space="0"/>
              <w:bottom w:val="single" w:color="000000" w:sz="4" w:space="0"/>
              <w:right w:val="single" w:color="000000" w:sz="4" w:space="0"/>
            </w:tcBorders>
            <w:vAlign w:val="center"/>
          </w:tcPr>
          <w:p w14:paraId="2021E3C9">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a.预制混凝土构件/钢构件</w:t>
            </w:r>
          </w:p>
        </w:tc>
        <w:tc>
          <w:tcPr>
            <w:tcW w:w="529" w:type="dxa"/>
            <w:vMerge w:val="restart"/>
            <w:tcBorders>
              <w:top w:val="single" w:color="000000" w:sz="4" w:space="0"/>
              <w:left w:val="single" w:color="000000" w:sz="4" w:space="0"/>
              <w:bottom w:val="single" w:color="000000" w:sz="4" w:space="0"/>
              <w:right w:val="single" w:color="000000" w:sz="4" w:space="0"/>
            </w:tcBorders>
            <w:noWrap/>
            <w:vAlign w:val="center"/>
          </w:tcPr>
          <w:p w14:paraId="4F2C5CA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w:t>
            </w:r>
          </w:p>
        </w:tc>
        <w:tc>
          <w:tcPr>
            <w:tcW w:w="713" w:type="dxa"/>
            <w:vMerge w:val="restart"/>
            <w:tcBorders>
              <w:top w:val="single" w:color="000000" w:sz="4" w:space="0"/>
              <w:left w:val="single" w:color="000000" w:sz="4" w:space="0"/>
              <w:bottom w:val="single" w:color="000000" w:sz="4" w:space="0"/>
              <w:right w:val="single" w:color="000000" w:sz="4" w:space="0"/>
            </w:tcBorders>
            <w:noWrap/>
            <w:vAlign w:val="center"/>
          </w:tcPr>
          <w:p w14:paraId="73EC3DB3">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14:paraId="4907E899">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（三）</w:t>
            </w:r>
            <w:r>
              <w:rPr>
                <w:rFonts w:ascii="宋体" w:hAnsi="宋体" w:eastAsia="宋体" w:cs="宋体"/>
                <w:b/>
                <w:bCs/>
                <w:color w:val="000000"/>
                <w:kern w:val="0"/>
                <w:sz w:val="13"/>
                <w:szCs w:val="13"/>
              </w:rPr>
              <w:br w:type="textWrapping"/>
            </w:r>
            <w:r>
              <w:rPr>
                <w:rFonts w:ascii="宋体" w:hAnsi="宋体" w:eastAsia="宋体" w:cs="宋体"/>
                <w:b/>
                <w:bCs/>
                <w:color w:val="000000"/>
                <w:kern w:val="0"/>
                <w:sz w:val="13"/>
                <w:szCs w:val="13"/>
              </w:rPr>
              <w:t>建造</w:t>
            </w:r>
            <w:r>
              <w:rPr>
                <w:rFonts w:ascii="宋体" w:hAnsi="宋体" w:eastAsia="宋体" w:cs="宋体"/>
                <w:b/>
                <w:bCs/>
                <w:color w:val="000000"/>
                <w:kern w:val="0"/>
                <w:sz w:val="13"/>
                <w:szCs w:val="13"/>
              </w:rPr>
              <w:br w:type="textWrapping"/>
            </w:r>
            <w:r>
              <w:rPr>
                <w:rFonts w:ascii="宋体" w:hAnsi="宋体" w:eastAsia="宋体" w:cs="宋体"/>
                <w:b/>
                <w:bCs/>
                <w:color w:val="000000"/>
                <w:kern w:val="0"/>
                <w:sz w:val="13"/>
                <w:szCs w:val="13"/>
              </w:rPr>
              <w:t>过程（70分）</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F731710">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3.14</w:t>
            </w: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0D48A6B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运维平台</w:t>
            </w: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37309585">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平台功能</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5DE4DD6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300E2982">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4A7E3518">
        <w:tblPrEx>
          <w:tblCellMar>
            <w:top w:w="0" w:type="dxa"/>
            <w:left w:w="108" w:type="dxa"/>
            <w:bottom w:w="0" w:type="dxa"/>
            <w:right w:w="108" w:type="dxa"/>
          </w:tblCellMar>
        </w:tblPrEx>
        <w:trPr>
          <w:cantSplit/>
          <w:trHeight w:val="19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07F7D98D">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（一）</w:t>
            </w:r>
            <w:r>
              <w:rPr>
                <w:rFonts w:ascii="宋体" w:hAnsi="宋体" w:eastAsia="宋体" w:cs="宋体"/>
                <w:b/>
                <w:bCs/>
                <w:color w:val="000000"/>
                <w:kern w:val="0"/>
                <w:sz w:val="13"/>
                <w:szCs w:val="13"/>
              </w:rPr>
              <w:br w:type="textWrapping"/>
            </w:r>
            <w:r>
              <w:rPr>
                <w:rFonts w:ascii="宋体" w:hAnsi="宋体" w:eastAsia="宋体" w:cs="宋体"/>
                <w:b/>
                <w:bCs/>
                <w:color w:val="000000"/>
                <w:kern w:val="0"/>
                <w:sz w:val="13"/>
                <w:szCs w:val="13"/>
              </w:rPr>
              <w:t>基本</w:t>
            </w:r>
            <w:r>
              <w:rPr>
                <w:rFonts w:ascii="宋体" w:hAnsi="宋体" w:eastAsia="宋体" w:cs="宋体"/>
                <w:b/>
                <w:bCs/>
                <w:color w:val="000000"/>
                <w:kern w:val="0"/>
                <w:sz w:val="13"/>
                <w:szCs w:val="13"/>
              </w:rPr>
              <w:br w:type="textWrapping"/>
            </w:r>
            <w:r>
              <w:rPr>
                <w:rFonts w:ascii="宋体" w:hAnsi="宋体" w:eastAsia="宋体" w:cs="宋体"/>
                <w:b/>
                <w:bCs/>
                <w:color w:val="000000"/>
                <w:kern w:val="0"/>
                <w:sz w:val="13"/>
                <w:szCs w:val="13"/>
              </w:rPr>
              <w:t>规定</w:t>
            </w:r>
          </w:p>
        </w:tc>
        <w:tc>
          <w:tcPr>
            <w:tcW w:w="453" w:type="dxa"/>
            <w:tcBorders>
              <w:top w:val="single" w:color="000000" w:sz="4" w:space="0"/>
              <w:left w:val="single" w:color="000000" w:sz="4" w:space="0"/>
              <w:bottom w:val="single" w:color="000000" w:sz="4" w:space="0"/>
              <w:right w:val="single" w:color="000000" w:sz="4" w:space="0"/>
            </w:tcBorders>
            <w:noWrap/>
            <w:vAlign w:val="center"/>
          </w:tcPr>
          <w:p w14:paraId="4A61AB6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1.1</w:t>
            </w:r>
          </w:p>
        </w:tc>
        <w:tc>
          <w:tcPr>
            <w:tcW w:w="2486" w:type="dxa"/>
            <w:gridSpan w:val="2"/>
            <w:tcBorders>
              <w:top w:val="single" w:color="000000" w:sz="4" w:space="0"/>
              <w:left w:val="single" w:color="000000" w:sz="4" w:space="0"/>
              <w:bottom w:val="single" w:color="000000" w:sz="4" w:space="0"/>
              <w:right w:val="single" w:color="000000" w:sz="4" w:space="0"/>
            </w:tcBorders>
            <w:noWrap/>
            <w:vAlign w:val="center"/>
          </w:tcPr>
          <w:p w14:paraId="1FFA26BA">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工程总承包模式要求</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5AAC74E7">
            <w:pPr>
              <w:kinsoku w:val="0"/>
              <w:overflowPunct w:val="0"/>
              <w:autoSpaceDE w:val="0"/>
              <w:autoSpaceDN w:val="0"/>
              <w:spacing w:line="160" w:lineRule="exact"/>
              <w:jc w:val="center"/>
              <w:rPr>
                <w:rFonts w:hint="eastAsia" w:ascii="微软雅黑" w:hAnsi="微软雅黑" w:eastAsia="微软雅黑" w:cs="宋体"/>
                <w:color w:val="000000"/>
                <w:kern w:val="0"/>
                <w:sz w:val="13"/>
                <w:szCs w:val="13"/>
              </w:rPr>
            </w:pPr>
            <w:r>
              <w:rPr>
                <w:rFonts w:ascii="微软雅黑" w:hAnsi="微软雅黑" w:eastAsia="微软雅黑" w:cs="宋体"/>
                <w:color w:val="000000"/>
                <w:kern w:val="0"/>
                <w:sz w:val="13"/>
                <w:szCs w:val="13"/>
              </w:rPr>
              <w:t>□</w:t>
            </w:r>
            <w:r>
              <w:rPr>
                <w:rFonts w:ascii="宋体" w:hAnsi="宋体" w:eastAsia="宋体" w:cs="宋体"/>
                <w:color w:val="000000"/>
                <w:kern w:val="0"/>
                <w:sz w:val="13"/>
                <w:szCs w:val="13"/>
              </w:rPr>
              <w:t>是</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250D98C3">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□否</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15AA3853">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E3F8691">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261A4E48">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vMerge w:val="continue"/>
            <w:tcBorders>
              <w:top w:val="single" w:color="000000" w:sz="4" w:space="0"/>
              <w:left w:val="single" w:color="000000" w:sz="4" w:space="0"/>
              <w:bottom w:val="single" w:color="000000" w:sz="4" w:space="0"/>
              <w:right w:val="single" w:color="000000" w:sz="4" w:space="0"/>
            </w:tcBorders>
            <w:vAlign w:val="center"/>
          </w:tcPr>
          <w:p w14:paraId="5A39DF5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529" w:type="dxa"/>
            <w:vMerge w:val="continue"/>
            <w:tcBorders>
              <w:top w:val="single" w:color="000000" w:sz="4" w:space="0"/>
              <w:left w:val="single" w:color="000000" w:sz="4" w:space="0"/>
              <w:bottom w:val="single" w:color="000000" w:sz="4" w:space="0"/>
              <w:right w:val="single" w:color="000000" w:sz="4" w:space="0"/>
            </w:tcBorders>
            <w:vAlign w:val="center"/>
          </w:tcPr>
          <w:p w14:paraId="79392B58">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2140D804">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FABCD78">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0CF6616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3.15</w:t>
            </w:r>
          </w:p>
        </w:tc>
        <w:tc>
          <w:tcPr>
            <w:tcW w:w="1502" w:type="dxa"/>
            <w:vMerge w:val="restart"/>
            <w:tcBorders>
              <w:top w:val="single" w:color="000000" w:sz="4" w:space="0"/>
              <w:left w:val="single" w:color="000000" w:sz="4" w:space="0"/>
              <w:bottom w:val="single" w:color="000000" w:sz="4" w:space="0"/>
              <w:right w:val="single" w:color="000000" w:sz="4" w:space="0"/>
            </w:tcBorders>
            <w:noWrap/>
            <w:vAlign w:val="center"/>
          </w:tcPr>
          <w:p w14:paraId="63030946">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运维管理</w:t>
            </w: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0687BB5E">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a.功能运行维护</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202BBF12">
            <w:pPr>
              <w:kinsoku w:val="0"/>
              <w:overflowPunct w:val="0"/>
              <w:autoSpaceDE w:val="0"/>
              <w:autoSpaceDN w:val="0"/>
              <w:spacing w:line="160" w:lineRule="exact"/>
              <w:jc w:val="center"/>
              <w:rPr>
                <w:rFonts w:hint="eastAsia" w:ascii="宋体" w:hAnsi="宋体" w:eastAsia="宋体" w:cs="宋体"/>
                <w:color w:val="000000"/>
                <w:kern w:val="0"/>
                <w:sz w:val="13"/>
                <w:szCs w:val="13"/>
                <w:lang w:val="en-US" w:eastAsia="zh-CN"/>
              </w:rPr>
            </w:pPr>
            <w:r>
              <w:rPr>
                <w:rFonts w:hint="eastAsia" w:ascii="宋体" w:hAnsi="宋体" w:eastAsia="宋体" w:cs="宋体"/>
                <w:color w:val="000000"/>
                <w:kern w:val="0"/>
                <w:sz w:val="13"/>
                <w:szCs w:val="13"/>
                <w:lang w:val="en-US" w:eastAsia="zh-CN"/>
              </w:rPr>
              <w:t>2</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494DD8AD">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4AC1CC76">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66C7C829">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tcBorders>
              <w:top w:val="single" w:color="000000" w:sz="4" w:space="0"/>
              <w:left w:val="single" w:color="000000" w:sz="4" w:space="0"/>
              <w:bottom w:val="single" w:color="000000" w:sz="4" w:space="0"/>
              <w:right w:val="single" w:color="000000" w:sz="4" w:space="0"/>
            </w:tcBorders>
            <w:noWrap/>
            <w:vAlign w:val="center"/>
          </w:tcPr>
          <w:p w14:paraId="1956C30F">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1.2</w:t>
            </w:r>
          </w:p>
        </w:tc>
        <w:tc>
          <w:tcPr>
            <w:tcW w:w="2486" w:type="dxa"/>
            <w:gridSpan w:val="2"/>
            <w:tcBorders>
              <w:top w:val="single" w:color="000000" w:sz="4" w:space="0"/>
              <w:left w:val="single" w:color="000000" w:sz="4" w:space="0"/>
              <w:bottom w:val="single" w:color="000000" w:sz="4" w:space="0"/>
              <w:right w:val="single" w:color="000000" w:sz="4" w:space="0"/>
            </w:tcBorders>
            <w:noWrap/>
            <w:vAlign w:val="center"/>
          </w:tcPr>
          <w:p w14:paraId="3085DB16">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装配式建筑要求</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1A329D2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□是</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22C3C9EB">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□否</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C2613AA">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BCD2BAF">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3911CAFE">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vMerge w:val="restart"/>
            <w:tcBorders>
              <w:top w:val="single" w:color="000000" w:sz="4" w:space="0"/>
              <w:left w:val="single" w:color="000000" w:sz="4" w:space="0"/>
              <w:bottom w:val="single" w:color="000000" w:sz="4" w:space="0"/>
              <w:right w:val="single" w:color="000000" w:sz="4" w:space="0"/>
            </w:tcBorders>
            <w:noWrap/>
            <w:vAlign w:val="center"/>
          </w:tcPr>
          <w:p w14:paraId="7AA533D5">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b.装饰装修板材</w:t>
            </w:r>
          </w:p>
        </w:tc>
        <w:tc>
          <w:tcPr>
            <w:tcW w:w="529" w:type="dxa"/>
            <w:vMerge w:val="restart"/>
            <w:tcBorders>
              <w:top w:val="single" w:color="000000" w:sz="4" w:space="0"/>
              <w:left w:val="single" w:color="000000" w:sz="4" w:space="0"/>
              <w:bottom w:val="single" w:color="000000" w:sz="4" w:space="0"/>
              <w:right w:val="single" w:color="000000" w:sz="4" w:space="0"/>
            </w:tcBorders>
            <w:noWrap/>
            <w:vAlign w:val="center"/>
          </w:tcPr>
          <w:p w14:paraId="2EC2701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vMerge w:val="restart"/>
            <w:tcBorders>
              <w:top w:val="single" w:color="000000" w:sz="4" w:space="0"/>
              <w:left w:val="single" w:color="000000" w:sz="4" w:space="0"/>
              <w:bottom w:val="single" w:color="000000" w:sz="4" w:space="0"/>
              <w:right w:val="single" w:color="000000" w:sz="4" w:space="0"/>
            </w:tcBorders>
            <w:noWrap/>
            <w:vAlign w:val="center"/>
          </w:tcPr>
          <w:p w14:paraId="7453B437">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A359E36">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06035DC1">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4A306A50">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3E6B578E">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b.安全应急管理</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370AA9EB">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2F257337">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3033F1BC">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07CDAFA6">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tcBorders>
              <w:top w:val="single" w:color="000000" w:sz="4" w:space="0"/>
              <w:left w:val="single" w:color="000000" w:sz="4" w:space="0"/>
              <w:bottom w:val="single" w:color="000000" w:sz="4" w:space="0"/>
              <w:right w:val="single" w:color="000000" w:sz="4" w:space="0"/>
            </w:tcBorders>
            <w:noWrap/>
            <w:vAlign w:val="center"/>
          </w:tcPr>
          <w:p w14:paraId="78D8328B">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1.3</w:t>
            </w:r>
          </w:p>
        </w:tc>
        <w:tc>
          <w:tcPr>
            <w:tcW w:w="2486" w:type="dxa"/>
            <w:gridSpan w:val="2"/>
            <w:tcBorders>
              <w:top w:val="single" w:color="000000" w:sz="4" w:space="0"/>
              <w:left w:val="single" w:color="000000" w:sz="4" w:space="0"/>
              <w:bottom w:val="single" w:color="000000" w:sz="4" w:space="0"/>
              <w:right w:val="single" w:color="000000" w:sz="4" w:space="0"/>
            </w:tcBorders>
            <w:noWrap/>
            <w:vAlign w:val="center"/>
          </w:tcPr>
          <w:p w14:paraId="1917E40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BIM技术要求</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449398D0">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□是</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6D5A4D3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□否</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3C50EECD">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7E614C1">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20B6E145">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vMerge w:val="continue"/>
            <w:tcBorders>
              <w:top w:val="single" w:color="000000" w:sz="4" w:space="0"/>
              <w:left w:val="single" w:color="000000" w:sz="4" w:space="0"/>
              <w:bottom w:val="single" w:color="000000" w:sz="4" w:space="0"/>
              <w:right w:val="single" w:color="000000" w:sz="4" w:space="0"/>
            </w:tcBorders>
            <w:vAlign w:val="center"/>
          </w:tcPr>
          <w:p w14:paraId="22ECCD8A">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529" w:type="dxa"/>
            <w:vMerge w:val="continue"/>
            <w:tcBorders>
              <w:top w:val="single" w:color="000000" w:sz="4" w:space="0"/>
              <w:left w:val="single" w:color="000000" w:sz="4" w:space="0"/>
              <w:bottom w:val="single" w:color="000000" w:sz="4" w:space="0"/>
              <w:right w:val="single" w:color="000000" w:sz="4" w:space="0"/>
            </w:tcBorders>
            <w:vAlign w:val="center"/>
          </w:tcPr>
          <w:p w14:paraId="7195E6D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1EC4EF44">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41BC99D">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3912519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0ED0171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6012D161">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c.碳排放监测</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4CF75206">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47129D93">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2546D49E">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53CD9143">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tcBorders>
              <w:top w:val="single" w:color="000000" w:sz="4" w:space="0"/>
              <w:left w:val="single" w:color="000000" w:sz="4" w:space="0"/>
              <w:bottom w:val="single" w:color="000000" w:sz="4" w:space="0"/>
              <w:right w:val="single" w:color="000000" w:sz="4" w:space="0"/>
            </w:tcBorders>
            <w:noWrap/>
            <w:vAlign w:val="center"/>
          </w:tcPr>
          <w:p w14:paraId="104A9AA0">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1.4</w:t>
            </w:r>
          </w:p>
        </w:tc>
        <w:tc>
          <w:tcPr>
            <w:tcW w:w="2486" w:type="dxa"/>
            <w:gridSpan w:val="2"/>
            <w:tcBorders>
              <w:top w:val="single" w:color="000000" w:sz="4" w:space="0"/>
              <w:left w:val="single" w:color="000000" w:sz="4" w:space="0"/>
              <w:bottom w:val="single" w:color="000000" w:sz="4" w:space="0"/>
              <w:right w:val="single" w:color="000000" w:sz="4" w:space="0"/>
            </w:tcBorders>
            <w:noWrap/>
            <w:vAlign w:val="center"/>
          </w:tcPr>
          <w:p w14:paraId="191A931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生产企业要求</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2B899E3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□是</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59877B0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□否</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3D8857BF">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29B12CE">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022D2934">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1992647E">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c.机电单元</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2025FCE3">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6C63430A">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370FC7C7">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266" w:type="dxa"/>
            <w:gridSpan w:val="5"/>
            <w:tcBorders>
              <w:top w:val="single" w:color="000000" w:sz="4" w:space="0"/>
              <w:left w:val="single" w:color="000000" w:sz="4" w:space="0"/>
              <w:bottom w:val="single" w:color="000000" w:sz="4" w:space="0"/>
              <w:right w:val="single" w:color="000000" w:sz="4" w:space="0"/>
            </w:tcBorders>
            <w:noWrap/>
            <w:vAlign w:val="center"/>
          </w:tcPr>
          <w:p w14:paraId="736FDB8E">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全过程数据协同及其它（10分）</w:t>
            </w:r>
          </w:p>
        </w:tc>
      </w:tr>
      <w:tr w14:paraId="3B0A7824">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295778F5">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tcBorders>
              <w:top w:val="single" w:color="000000" w:sz="4" w:space="0"/>
              <w:left w:val="single" w:color="000000" w:sz="4" w:space="0"/>
              <w:bottom w:val="single" w:color="000000" w:sz="4" w:space="0"/>
              <w:right w:val="single" w:color="000000" w:sz="4" w:space="0"/>
            </w:tcBorders>
            <w:noWrap/>
            <w:vAlign w:val="center"/>
          </w:tcPr>
          <w:p w14:paraId="1BC8146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1.5</w:t>
            </w:r>
          </w:p>
        </w:tc>
        <w:tc>
          <w:tcPr>
            <w:tcW w:w="2486" w:type="dxa"/>
            <w:gridSpan w:val="2"/>
            <w:tcBorders>
              <w:top w:val="single" w:color="000000" w:sz="4" w:space="0"/>
              <w:left w:val="single" w:color="000000" w:sz="4" w:space="0"/>
              <w:bottom w:val="single" w:color="000000" w:sz="4" w:space="0"/>
              <w:right w:val="single" w:color="000000" w:sz="4" w:space="0"/>
            </w:tcBorders>
            <w:noWrap/>
            <w:vAlign w:val="center"/>
          </w:tcPr>
          <w:p w14:paraId="65C2FB7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施工组织设计</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04352A5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□是</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06A5407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□否</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CA6E34F">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796B0B83">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3.7</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1AA59B2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数字化管理</w:t>
            </w:r>
          </w:p>
        </w:tc>
        <w:tc>
          <w:tcPr>
            <w:tcW w:w="1381" w:type="dxa"/>
            <w:vMerge w:val="restart"/>
            <w:tcBorders>
              <w:top w:val="single" w:color="000000" w:sz="4" w:space="0"/>
              <w:left w:val="single" w:color="000000" w:sz="4" w:space="0"/>
              <w:bottom w:val="single" w:color="000000" w:sz="4" w:space="0"/>
              <w:right w:val="single" w:color="000000" w:sz="4" w:space="0"/>
            </w:tcBorders>
            <w:noWrap/>
            <w:vAlign w:val="center"/>
          </w:tcPr>
          <w:p w14:paraId="5E3EC71E">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生产和物流管理</w:t>
            </w:r>
          </w:p>
        </w:tc>
        <w:tc>
          <w:tcPr>
            <w:tcW w:w="529" w:type="dxa"/>
            <w:vMerge w:val="restart"/>
            <w:tcBorders>
              <w:top w:val="single" w:color="000000" w:sz="4" w:space="0"/>
              <w:left w:val="single" w:color="000000" w:sz="4" w:space="0"/>
              <w:bottom w:val="single" w:color="000000" w:sz="4" w:space="0"/>
              <w:right w:val="single" w:color="000000" w:sz="4" w:space="0"/>
            </w:tcBorders>
            <w:noWrap/>
            <w:vAlign w:val="center"/>
          </w:tcPr>
          <w:p w14:paraId="2969A576">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vMerge w:val="restart"/>
            <w:tcBorders>
              <w:top w:val="single" w:color="000000" w:sz="4" w:space="0"/>
              <w:left w:val="single" w:color="000000" w:sz="4" w:space="0"/>
              <w:bottom w:val="single" w:color="000000" w:sz="4" w:space="0"/>
              <w:right w:val="single" w:color="000000" w:sz="4" w:space="0"/>
            </w:tcBorders>
            <w:noWrap/>
            <w:vAlign w:val="center"/>
          </w:tcPr>
          <w:p w14:paraId="54FD785B">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1AFF28C2">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49CB4AF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序号</w:t>
            </w:r>
          </w:p>
        </w:tc>
        <w:tc>
          <w:tcPr>
            <w:tcW w:w="1502" w:type="dxa"/>
            <w:vMerge w:val="restart"/>
            <w:tcBorders>
              <w:top w:val="single" w:color="000000" w:sz="4" w:space="0"/>
              <w:left w:val="single" w:color="000000" w:sz="4" w:space="0"/>
              <w:bottom w:val="single" w:color="000000" w:sz="4" w:space="0"/>
              <w:right w:val="single" w:color="000000" w:sz="4" w:space="0"/>
            </w:tcBorders>
            <w:noWrap/>
            <w:vAlign w:val="center"/>
          </w:tcPr>
          <w:p w14:paraId="1707607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评价指标</w:t>
            </w:r>
          </w:p>
        </w:tc>
        <w:tc>
          <w:tcPr>
            <w:tcW w:w="2081" w:type="dxa"/>
            <w:vMerge w:val="restart"/>
            <w:tcBorders>
              <w:top w:val="single" w:color="000000" w:sz="4" w:space="0"/>
              <w:left w:val="single" w:color="000000" w:sz="4" w:space="0"/>
              <w:bottom w:val="single" w:color="000000" w:sz="4" w:space="0"/>
              <w:right w:val="single" w:color="000000" w:sz="4" w:space="0"/>
            </w:tcBorders>
            <w:noWrap/>
            <w:vAlign w:val="center"/>
          </w:tcPr>
          <w:p w14:paraId="110D59D4">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评价模块</w:t>
            </w: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483BD94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得分情况</w:t>
            </w:r>
          </w:p>
        </w:tc>
      </w:tr>
      <w:tr w14:paraId="3A659B85">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1BAFDBA4">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restart"/>
            <w:tcBorders>
              <w:top w:val="single" w:color="000000" w:sz="4" w:space="0"/>
              <w:left w:val="single" w:color="000000" w:sz="4" w:space="0"/>
              <w:bottom w:val="single" w:color="000000" w:sz="4" w:space="0"/>
              <w:right w:val="single" w:color="000000" w:sz="4" w:space="0"/>
            </w:tcBorders>
            <w:noWrap/>
            <w:vAlign w:val="center"/>
          </w:tcPr>
          <w:p w14:paraId="4489DEE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1.6</w:t>
            </w:r>
          </w:p>
        </w:tc>
        <w:tc>
          <w:tcPr>
            <w:tcW w:w="248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838D97F">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建筑机器人</w:t>
            </w:r>
            <w:r>
              <w:rPr>
                <w:rFonts w:ascii="宋体" w:hAnsi="宋体" w:eastAsia="宋体" w:cs="宋体"/>
                <w:color w:val="000000"/>
                <w:kern w:val="0"/>
                <w:sz w:val="13"/>
                <w:szCs w:val="13"/>
              </w:rPr>
              <w:br w:type="textWrapping"/>
            </w:r>
            <w:r>
              <w:rPr>
                <w:rFonts w:ascii="宋体" w:hAnsi="宋体" w:eastAsia="宋体" w:cs="宋体"/>
                <w:color w:val="000000"/>
                <w:kern w:val="0"/>
                <w:sz w:val="13"/>
                <w:szCs w:val="13"/>
              </w:rPr>
              <w:t>或智能装备</w:t>
            </w:r>
          </w:p>
        </w:tc>
        <w:tc>
          <w:tcPr>
            <w:tcW w:w="626" w:type="dxa"/>
            <w:vMerge w:val="restart"/>
            <w:tcBorders>
              <w:top w:val="single" w:color="000000" w:sz="4" w:space="0"/>
              <w:left w:val="single" w:color="000000" w:sz="4" w:space="0"/>
              <w:bottom w:val="single" w:color="000000" w:sz="4" w:space="0"/>
              <w:right w:val="single" w:color="000000" w:sz="4" w:space="0"/>
            </w:tcBorders>
            <w:noWrap/>
            <w:vAlign w:val="center"/>
          </w:tcPr>
          <w:p w14:paraId="37FCC2F7">
            <w:pPr>
              <w:kinsoku w:val="0"/>
              <w:overflowPunct w:val="0"/>
              <w:autoSpaceDE w:val="0"/>
              <w:autoSpaceDN w:val="0"/>
              <w:spacing w:line="160" w:lineRule="exact"/>
              <w:jc w:val="center"/>
              <w:rPr>
                <w:rFonts w:hint="eastAsia" w:ascii="Wingdings 2" w:hAnsi="Wingdings 2" w:eastAsia="宋体" w:cs="宋体"/>
                <w:color w:val="000000"/>
                <w:kern w:val="0"/>
                <w:sz w:val="13"/>
                <w:szCs w:val="13"/>
              </w:rPr>
            </w:pPr>
            <w:r>
              <w:rPr>
                <w:rFonts w:ascii="Wingdings 2" w:hAnsi="Wingdings 2" w:eastAsia="宋体" w:cs="宋体"/>
                <w:color w:val="000000"/>
                <w:kern w:val="0"/>
                <w:sz w:val="13"/>
                <w:szCs w:val="13"/>
              </w:rPr>
              <w:t>□是</w:t>
            </w:r>
          </w:p>
        </w:tc>
        <w:tc>
          <w:tcPr>
            <w:tcW w:w="632" w:type="dxa"/>
            <w:vMerge w:val="restart"/>
            <w:tcBorders>
              <w:top w:val="single" w:color="000000" w:sz="4" w:space="0"/>
              <w:left w:val="single" w:color="000000" w:sz="4" w:space="0"/>
              <w:bottom w:val="single" w:color="000000" w:sz="4" w:space="0"/>
              <w:right w:val="single" w:color="000000" w:sz="4" w:space="0"/>
            </w:tcBorders>
            <w:noWrap/>
            <w:vAlign w:val="center"/>
          </w:tcPr>
          <w:p w14:paraId="76D051DF">
            <w:pPr>
              <w:kinsoku w:val="0"/>
              <w:overflowPunct w:val="0"/>
              <w:autoSpaceDE w:val="0"/>
              <w:autoSpaceDN w:val="0"/>
              <w:spacing w:line="160" w:lineRule="exact"/>
              <w:jc w:val="center"/>
              <w:rPr>
                <w:rFonts w:hint="eastAsia" w:ascii="Wingdings 2" w:hAnsi="Wingdings 2" w:eastAsia="宋体" w:cs="宋体"/>
                <w:color w:val="000000"/>
                <w:kern w:val="0"/>
                <w:sz w:val="13"/>
                <w:szCs w:val="13"/>
              </w:rPr>
            </w:pPr>
            <w:r>
              <w:rPr>
                <w:rFonts w:ascii="Wingdings 2" w:hAnsi="Wingdings 2" w:eastAsia="宋体" w:cs="宋体"/>
                <w:color w:val="000000"/>
                <w:kern w:val="0"/>
                <w:sz w:val="13"/>
                <w:szCs w:val="13"/>
              </w:rPr>
              <w:t>□否</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30E1D78A">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316A8F7">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775CF1C8">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vMerge w:val="continue"/>
            <w:tcBorders>
              <w:top w:val="single" w:color="000000" w:sz="4" w:space="0"/>
              <w:left w:val="single" w:color="000000" w:sz="4" w:space="0"/>
              <w:bottom w:val="single" w:color="000000" w:sz="4" w:space="0"/>
              <w:right w:val="single" w:color="000000" w:sz="4" w:space="0"/>
            </w:tcBorders>
            <w:vAlign w:val="center"/>
          </w:tcPr>
          <w:p w14:paraId="43B46EA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529" w:type="dxa"/>
            <w:vMerge w:val="continue"/>
            <w:tcBorders>
              <w:top w:val="single" w:color="000000" w:sz="4" w:space="0"/>
              <w:left w:val="single" w:color="000000" w:sz="4" w:space="0"/>
              <w:bottom w:val="single" w:color="000000" w:sz="4" w:space="0"/>
              <w:right w:val="single" w:color="000000" w:sz="4" w:space="0"/>
            </w:tcBorders>
            <w:vAlign w:val="center"/>
          </w:tcPr>
          <w:p w14:paraId="7C0502C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6747B85F">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57903EE">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4E989F1F">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501D440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vMerge w:val="continue"/>
            <w:tcBorders>
              <w:top w:val="single" w:color="000000" w:sz="4" w:space="0"/>
              <w:left w:val="single" w:color="000000" w:sz="4" w:space="0"/>
              <w:bottom w:val="single" w:color="000000" w:sz="4" w:space="0"/>
              <w:right w:val="single" w:color="000000" w:sz="4" w:space="0"/>
            </w:tcBorders>
            <w:vAlign w:val="center"/>
          </w:tcPr>
          <w:p w14:paraId="0DC86DC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5D27667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分值</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4B91FB6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w:t>
            </w:r>
          </w:p>
        </w:tc>
      </w:tr>
      <w:tr w14:paraId="438FC813">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670C0AA4">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540120CD">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48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542F8A">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14:paraId="1AB09D86">
            <w:pPr>
              <w:kinsoku w:val="0"/>
              <w:overflowPunct w:val="0"/>
              <w:autoSpaceDE w:val="0"/>
              <w:autoSpaceDN w:val="0"/>
              <w:spacing w:line="160" w:lineRule="exact"/>
              <w:jc w:val="left"/>
              <w:rPr>
                <w:rFonts w:hint="eastAsia" w:ascii="Wingdings 2" w:hAnsi="Wingdings 2" w:eastAsia="宋体" w:cs="宋体"/>
                <w:color w:val="000000"/>
                <w:kern w:val="0"/>
                <w:sz w:val="13"/>
                <w:szCs w:val="13"/>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14:paraId="0497CFBC">
            <w:pPr>
              <w:kinsoku w:val="0"/>
              <w:overflowPunct w:val="0"/>
              <w:autoSpaceDE w:val="0"/>
              <w:autoSpaceDN w:val="0"/>
              <w:spacing w:line="160" w:lineRule="exact"/>
              <w:jc w:val="left"/>
              <w:rPr>
                <w:rFonts w:hint="eastAsia" w:ascii="Wingdings 2" w:hAnsi="Wingdings 2"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F091FA9">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C10715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3.8</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0DD99D8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部品部件质量</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707D2C57">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a.星级评价</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0D1AFFD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5FD4B24A">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7DC8B804">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8486A5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3.16</w:t>
            </w: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2D23587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数字化协同</w:t>
            </w: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4005285E">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协同管理</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20EA69E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5BED8EE5">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7FFA90BE">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7DFB556B">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tcBorders>
              <w:top w:val="single" w:color="000000" w:sz="4" w:space="0"/>
              <w:left w:val="single" w:color="000000" w:sz="4" w:space="0"/>
              <w:bottom w:val="single" w:color="000000" w:sz="4" w:space="0"/>
              <w:right w:val="single" w:color="000000" w:sz="4" w:space="0"/>
            </w:tcBorders>
            <w:noWrap/>
            <w:vAlign w:val="center"/>
          </w:tcPr>
          <w:p w14:paraId="2E08E5E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1.7</w:t>
            </w:r>
          </w:p>
        </w:tc>
        <w:tc>
          <w:tcPr>
            <w:tcW w:w="2486" w:type="dxa"/>
            <w:gridSpan w:val="2"/>
            <w:tcBorders>
              <w:top w:val="single" w:color="000000" w:sz="4" w:space="0"/>
              <w:left w:val="single" w:color="000000" w:sz="4" w:space="0"/>
              <w:bottom w:val="single" w:color="000000" w:sz="4" w:space="0"/>
              <w:right w:val="single" w:color="000000" w:sz="4" w:space="0"/>
            </w:tcBorders>
            <w:noWrap/>
            <w:vAlign w:val="center"/>
          </w:tcPr>
          <w:p w14:paraId="2667B3E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策划方案</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736D12C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□是</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3A76848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□否</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6FC640D2">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3B1B113">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72E2F83F">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085A7AA2">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b.质量可追溯</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121F422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543915C6">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2D053DB3">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3D1CBDAA">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3.17</w:t>
            </w:r>
          </w:p>
        </w:tc>
        <w:tc>
          <w:tcPr>
            <w:tcW w:w="1502" w:type="dxa"/>
            <w:vMerge w:val="restart"/>
            <w:tcBorders>
              <w:top w:val="single" w:color="000000" w:sz="4" w:space="0"/>
              <w:left w:val="single" w:color="000000" w:sz="4" w:space="0"/>
              <w:bottom w:val="single" w:color="000000" w:sz="4" w:space="0"/>
              <w:right w:val="single" w:color="000000" w:sz="4" w:space="0"/>
            </w:tcBorders>
            <w:noWrap/>
            <w:vAlign w:val="center"/>
          </w:tcPr>
          <w:p w14:paraId="12A5011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数字化交付</w:t>
            </w:r>
          </w:p>
        </w:tc>
        <w:tc>
          <w:tcPr>
            <w:tcW w:w="2081" w:type="dxa"/>
            <w:vMerge w:val="restart"/>
            <w:tcBorders>
              <w:top w:val="single" w:color="000000" w:sz="4" w:space="0"/>
              <w:left w:val="single" w:color="000000" w:sz="4" w:space="0"/>
              <w:bottom w:val="single" w:color="000000" w:sz="4" w:space="0"/>
              <w:right w:val="single" w:color="000000" w:sz="4" w:space="0"/>
            </w:tcBorders>
            <w:vAlign w:val="center"/>
          </w:tcPr>
          <w:p w14:paraId="5F27C37E">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交付内容及BIM模型要求</w:t>
            </w:r>
          </w:p>
        </w:tc>
        <w:tc>
          <w:tcPr>
            <w:tcW w:w="529" w:type="dxa"/>
            <w:vMerge w:val="restart"/>
            <w:tcBorders>
              <w:top w:val="single" w:color="000000" w:sz="4" w:space="0"/>
              <w:left w:val="single" w:color="000000" w:sz="4" w:space="0"/>
              <w:bottom w:val="single" w:color="000000" w:sz="4" w:space="0"/>
              <w:right w:val="single" w:color="000000" w:sz="4" w:space="0"/>
            </w:tcBorders>
            <w:noWrap/>
            <w:vAlign w:val="center"/>
          </w:tcPr>
          <w:p w14:paraId="1383A77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2</w:t>
            </w:r>
          </w:p>
        </w:tc>
        <w:tc>
          <w:tcPr>
            <w:tcW w:w="536" w:type="dxa"/>
            <w:vMerge w:val="restart"/>
            <w:tcBorders>
              <w:top w:val="single" w:color="000000" w:sz="4" w:space="0"/>
              <w:left w:val="single" w:color="000000" w:sz="4" w:space="0"/>
              <w:bottom w:val="single" w:color="000000" w:sz="4" w:space="0"/>
              <w:right w:val="single" w:color="000000" w:sz="4" w:space="0"/>
            </w:tcBorders>
            <w:noWrap/>
            <w:vAlign w:val="center"/>
          </w:tcPr>
          <w:p w14:paraId="3CBB7EC1">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4B586282">
        <w:tblPrEx>
          <w:tblCellMar>
            <w:top w:w="0" w:type="dxa"/>
            <w:left w:w="108" w:type="dxa"/>
            <w:bottom w:w="0" w:type="dxa"/>
            <w:right w:w="108" w:type="dxa"/>
          </w:tblCellMar>
        </w:tblPrEx>
        <w:trPr>
          <w:cantSplit/>
          <w:trHeight w:val="19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4A8FD909">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（二）</w:t>
            </w:r>
            <w:r>
              <w:rPr>
                <w:rFonts w:ascii="宋体" w:hAnsi="宋体" w:eastAsia="宋体" w:cs="宋体"/>
                <w:b/>
                <w:bCs/>
                <w:color w:val="000000"/>
                <w:kern w:val="0"/>
                <w:sz w:val="13"/>
                <w:szCs w:val="13"/>
              </w:rPr>
              <w:br w:type="textWrapping"/>
            </w:r>
            <w:r>
              <w:rPr>
                <w:rFonts w:ascii="宋体" w:hAnsi="宋体" w:eastAsia="宋体" w:cs="宋体"/>
                <w:b/>
                <w:bCs/>
                <w:color w:val="000000"/>
                <w:kern w:val="0"/>
                <w:sz w:val="13"/>
                <w:szCs w:val="13"/>
              </w:rPr>
              <w:t>组织与策划（20分）</w:t>
            </w:r>
          </w:p>
        </w:tc>
        <w:tc>
          <w:tcPr>
            <w:tcW w:w="1599"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0B860C9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评价指标</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14:paraId="309E6416">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评价模块</w:t>
            </w:r>
          </w:p>
        </w:tc>
        <w:tc>
          <w:tcPr>
            <w:tcW w:w="125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4772684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得分情况</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B181051">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273" w:type="dxa"/>
            <w:gridSpan w:val="5"/>
            <w:tcBorders>
              <w:top w:val="single" w:color="000000" w:sz="4" w:space="0"/>
              <w:left w:val="single" w:color="000000" w:sz="4" w:space="0"/>
              <w:bottom w:val="single" w:color="000000" w:sz="4" w:space="0"/>
              <w:right w:val="single" w:color="000000" w:sz="4" w:space="0"/>
            </w:tcBorders>
            <w:noWrap/>
            <w:vAlign w:val="center"/>
          </w:tcPr>
          <w:p w14:paraId="3536ABB3">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智能施工（30分）</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D65B551">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11E99C40">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4A1C0317">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vMerge w:val="continue"/>
            <w:tcBorders>
              <w:top w:val="single" w:color="000000" w:sz="4" w:space="0"/>
              <w:left w:val="single" w:color="000000" w:sz="4" w:space="0"/>
              <w:bottom w:val="single" w:color="000000" w:sz="4" w:space="0"/>
              <w:right w:val="single" w:color="000000" w:sz="4" w:space="0"/>
            </w:tcBorders>
            <w:vAlign w:val="center"/>
          </w:tcPr>
          <w:p w14:paraId="2FAF59E8">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529" w:type="dxa"/>
            <w:vMerge w:val="continue"/>
            <w:tcBorders>
              <w:top w:val="single" w:color="000000" w:sz="4" w:space="0"/>
              <w:left w:val="single" w:color="000000" w:sz="4" w:space="0"/>
              <w:bottom w:val="single" w:color="000000" w:sz="4" w:space="0"/>
              <w:right w:val="single" w:color="000000" w:sz="4" w:space="0"/>
            </w:tcBorders>
            <w:vAlign w:val="center"/>
          </w:tcPr>
          <w:p w14:paraId="7518D6DF">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536" w:type="dxa"/>
            <w:vMerge w:val="continue"/>
            <w:tcBorders>
              <w:top w:val="single" w:color="000000" w:sz="4" w:space="0"/>
              <w:left w:val="single" w:color="000000" w:sz="4" w:space="0"/>
              <w:bottom w:val="single" w:color="000000" w:sz="4" w:space="0"/>
              <w:right w:val="single" w:color="000000" w:sz="4" w:space="0"/>
            </w:tcBorders>
            <w:vAlign w:val="center"/>
          </w:tcPr>
          <w:p w14:paraId="54F80EB0">
            <w:pPr>
              <w:kinsoku w:val="0"/>
              <w:overflowPunct w:val="0"/>
              <w:autoSpaceDE w:val="0"/>
              <w:autoSpaceDN w:val="0"/>
              <w:spacing w:line="160" w:lineRule="exact"/>
              <w:jc w:val="left"/>
              <w:rPr>
                <w:rFonts w:hint="eastAsia" w:ascii="宋体" w:hAnsi="宋体" w:eastAsia="宋体" w:cs="宋体"/>
                <w:color w:val="000000"/>
                <w:kern w:val="0"/>
                <w:sz w:val="13"/>
                <w:szCs w:val="13"/>
              </w:rPr>
            </w:pPr>
          </w:p>
        </w:tc>
      </w:tr>
      <w:tr w14:paraId="5DD98464">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18C7F6A3">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159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4D83C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vMerge w:val="continue"/>
            <w:tcBorders>
              <w:top w:val="single" w:color="000000" w:sz="4" w:space="0"/>
              <w:left w:val="single" w:color="000000" w:sz="4" w:space="0"/>
              <w:bottom w:val="single" w:color="000000" w:sz="4" w:space="0"/>
              <w:right w:val="single" w:color="000000" w:sz="4" w:space="0"/>
            </w:tcBorders>
            <w:vAlign w:val="center"/>
          </w:tcPr>
          <w:p w14:paraId="1AC5952E">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F8D36A">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6CD34AD8">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00EB294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序号</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589C009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评价指标</w:t>
            </w:r>
          </w:p>
        </w:tc>
        <w:tc>
          <w:tcPr>
            <w:tcW w:w="1381" w:type="dxa"/>
            <w:vMerge w:val="restart"/>
            <w:tcBorders>
              <w:top w:val="single" w:color="000000" w:sz="4" w:space="0"/>
              <w:left w:val="single" w:color="000000" w:sz="4" w:space="0"/>
              <w:bottom w:val="single" w:color="000000" w:sz="4" w:space="0"/>
              <w:right w:val="single" w:color="000000" w:sz="4" w:space="0"/>
            </w:tcBorders>
            <w:noWrap/>
            <w:vAlign w:val="center"/>
          </w:tcPr>
          <w:p w14:paraId="73CF21E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评价模块</w:t>
            </w:r>
          </w:p>
        </w:tc>
        <w:tc>
          <w:tcPr>
            <w:tcW w:w="1242" w:type="dxa"/>
            <w:gridSpan w:val="2"/>
            <w:tcBorders>
              <w:top w:val="single" w:color="000000" w:sz="4" w:space="0"/>
              <w:left w:val="single" w:color="000000" w:sz="4" w:space="0"/>
              <w:bottom w:val="single" w:color="000000" w:sz="4" w:space="0"/>
              <w:right w:val="single" w:color="000000" w:sz="4" w:space="0"/>
            </w:tcBorders>
            <w:noWrap/>
            <w:vAlign w:val="center"/>
          </w:tcPr>
          <w:p w14:paraId="6C54950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得分情况</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3E6F090">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DA779E3">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3.18</w:t>
            </w: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2CFBCE6F">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建筑材料</w:t>
            </w: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532B516A">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绿色建材</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3FDF2839">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2</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6F16EEF1">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1CDD3505">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7CB8DF72">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159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610090">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vMerge w:val="continue"/>
            <w:tcBorders>
              <w:top w:val="single" w:color="000000" w:sz="4" w:space="0"/>
              <w:left w:val="single" w:color="000000" w:sz="4" w:space="0"/>
              <w:bottom w:val="single" w:color="000000" w:sz="4" w:space="0"/>
              <w:right w:val="single" w:color="000000" w:sz="4" w:space="0"/>
            </w:tcBorders>
            <w:vAlign w:val="center"/>
          </w:tcPr>
          <w:p w14:paraId="335F80B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71DA7FC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分值</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6664696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352B8CB9">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2C270EB">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5872CDC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vMerge w:val="continue"/>
            <w:tcBorders>
              <w:top w:val="single" w:color="000000" w:sz="4" w:space="0"/>
              <w:left w:val="single" w:color="000000" w:sz="4" w:space="0"/>
              <w:bottom w:val="single" w:color="000000" w:sz="4" w:space="0"/>
              <w:right w:val="single" w:color="000000" w:sz="4" w:space="0"/>
            </w:tcBorders>
            <w:vAlign w:val="center"/>
          </w:tcPr>
          <w:p w14:paraId="474DF090">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14129BE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分值</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28F3D3B9">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2D0E1BC7">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114C6448">
            <w:pPr>
              <w:kinsoku w:val="0"/>
              <w:overflowPunct w:val="0"/>
              <w:autoSpaceDE w:val="0"/>
              <w:autoSpaceDN w:val="0"/>
              <w:spacing w:line="160" w:lineRule="exact"/>
              <w:jc w:val="center"/>
              <w:rPr>
                <w:rFonts w:hint="eastAsia" w:ascii="宋体" w:hAnsi="宋体" w:eastAsia="宋体" w:cs="宋体"/>
                <w:color w:val="000000"/>
                <w:kern w:val="0"/>
                <w:sz w:val="13"/>
                <w:szCs w:val="13"/>
                <w:lang w:eastAsia="zh-CN"/>
              </w:rPr>
            </w:pPr>
            <w:r>
              <w:rPr>
                <w:rFonts w:ascii="宋体" w:hAnsi="宋体" w:eastAsia="宋体" w:cs="宋体"/>
                <w:color w:val="000000"/>
                <w:kern w:val="0"/>
                <w:sz w:val="13"/>
                <w:szCs w:val="13"/>
              </w:rPr>
              <w:t>3.19</w:t>
            </w:r>
          </w:p>
        </w:tc>
        <w:tc>
          <w:tcPr>
            <w:tcW w:w="1502" w:type="dxa"/>
            <w:vMerge w:val="restart"/>
            <w:tcBorders>
              <w:top w:val="single" w:color="000000" w:sz="4" w:space="0"/>
              <w:left w:val="single" w:color="000000" w:sz="4" w:space="0"/>
              <w:bottom w:val="single" w:color="000000" w:sz="4" w:space="0"/>
              <w:right w:val="single" w:color="000000" w:sz="4" w:space="0"/>
            </w:tcBorders>
            <w:noWrap/>
            <w:vAlign w:val="center"/>
          </w:tcPr>
          <w:p w14:paraId="3AAFE07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产业互联网</w:t>
            </w:r>
          </w:p>
        </w:tc>
        <w:tc>
          <w:tcPr>
            <w:tcW w:w="2081" w:type="dxa"/>
            <w:vMerge w:val="restart"/>
            <w:tcBorders>
              <w:top w:val="single" w:color="000000" w:sz="4" w:space="0"/>
              <w:left w:val="single" w:color="000000" w:sz="4" w:space="0"/>
              <w:bottom w:val="single" w:color="000000" w:sz="4" w:space="0"/>
              <w:right w:val="single" w:color="000000" w:sz="4" w:space="0"/>
            </w:tcBorders>
            <w:vAlign w:val="center"/>
          </w:tcPr>
          <w:p w14:paraId="08432BEC">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智能建造产业互联网平台</w:t>
            </w:r>
          </w:p>
        </w:tc>
        <w:tc>
          <w:tcPr>
            <w:tcW w:w="529" w:type="dxa"/>
            <w:vMerge w:val="restart"/>
            <w:tcBorders>
              <w:top w:val="single" w:color="000000" w:sz="4" w:space="0"/>
              <w:left w:val="single" w:color="000000" w:sz="4" w:space="0"/>
              <w:bottom w:val="single" w:color="000000" w:sz="4" w:space="0"/>
              <w:right w:val="single" w:color="000000" w:sz="4" w:space="0"/>
            </w:tcBorders>
            <w:noWrap/>
            <w:vAlign w:val="center"/>
          </w:tcPr>
          <w:p w14:paraId="13F8A56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5</w:t>
            </w:r>
          </w:p>
        </w:tc>
        <w:tc>
          <w:tcPr>
            <w:tcW w:w="536" w:type="dxa"/>
            <w:vMerge w:val="restart"/>
            <w:tcBorders>
              <w:top w:val="single" w:color="000000" w:sz="4" w:space="0"/>
              <w:left w:val="single" w:color="000000" w:sz="4" w:space="0"/>
              <w:bottom w:val="single" w:color="000000" w:sz="4" w:space="0"/>
              <w:right w:val="single" w:color="000000" w:sz="4" w:space="0"/>
            </w:tcBorders>
            <w:noWrap/>
            <w:vAlign w:val="center"/>
          </w:tcPr>
          <w:p w14:paraId="44EEEBE9">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359B1612">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6D47BF74">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restart"/>
            <w:tcBorders>
              <w:top w:val="single" w:color="000000" w:sz="4" w:space="0"/>
              <w:left w:val="single" w:color="000000" w:sz="4" w:space="0"/>
              <w:bottom w:val="single" w:color="000000" w:sz="4" w:space="0"/>
              <w:right w:val="single" w:color="000000" w:sz="4" w:space="0"/>
            </w:tcBorders>
            <w:noWrap/>
            <w:vAlign w:val="center"/>
          </w:tcPr>
          <w:p w14:paraId="7488BFA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2.1</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3D2D1C8B">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组织体系</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6ACE73A">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a.组织架构</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322F50A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2</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5C369D97">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36489228">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191BDC6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3.9</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5CE2328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数据应用</w:t>
            </w:r>
          </w:p>
        </w:tc>
        <w:tc>
          <w:tcPr>
            <w:tcW w:w="1381" w:type="dxa"/>
            <w:tcBorders>
              <w:top w:val="single" w:color="000000" w:sz="4" w:space="0"/>
              <w:left w:val="single" w:color="000000" w:sz="4" w:space="0"/>
              <w:bottom w:val="single" w:color="000000" w:sz="4" w:space="0"/>
              <w:right w:val="single" w:color="000000" w:sz="4" w:space="0"/>
            </w:tcBorders>
            <w:vAlign w:val="center"/>
          </w:tcPr>
          <w:p w14:paraId="6CB95535">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a.数据同源</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1D06CF3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294909BD">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72076270">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2058472B">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75AF066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vMerge w:val="continue"/>
            <w:tcBorders>
              <w:top w:val="single" w:color="000000" w:sz="4" w:space="0"/>
              <w:left w:val="single" w:color="000000" w:sz="4" w:space="0"/>
              <w:bottom w:val="single" w:color="000000" w:sz="4" w:space="0"/>
              <w:right w:val="single" w:color="000000" w:sz="4" w:space="0"/>
            </w:tcBorders>
            <w:vAlign w:val="center"/>
          </w:tcPr>
          <w:p w14:paraId="56965A37">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529" w:type="dxa"/>
            <w:vMerge w:val="continue"/>
            <w:tcBorders>
              <w:top w:val="single" w:color="000000" w:sz="4" w:space="0"/>
              <w:left w:val="single" w:color="000000" w:sz="4" w:space="0"/>
              <w:bottom w:val="single" w:color="000000" w:sz="4" w:space="0"/>
              <w:right w:val="single" w:color="000000" w:sz="4" w:space="0"/>
            </w:tcBorders>
            <w:vAlign w:val="center"/>
          </w:tcPr>
          <w:p w14:paraId="610FC8EB">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536" w:type="dxa"/>
            <w:vMerge w:val="continue"/>
            <w:tcBorders>
              <w:top w:val="single" w:color="000000" w:sz="4" w:space="0"/>
              <w:left w:val="single" w:color="000000" w:sz="4" w:space="0"/>
              <w:bottom w:val="single" w:color="000000" w:sz="4" w:space="0"/>
              <w:right w:val="single" w:color="000000" w:sz="4" w:space="0"/>
            </w:tcBorders>
            <w:vAlign w:val="center"/>
          </w:tcPr>
          <w:p w14:paraId="359BD084">
            <w:pPr>
              <w:kinsoku w:val="0"/>
              <w:overflowPunct w:val="0"/>
              <w:autoSpaceDE w:val="0"/>
              <w:autoSpaceDN w:val="0"/>
              <w:spacing w:line="160" w:lineRule="exact"/>
              <w:jc w:val="left"/>
              <w:rPr>
                <w:rFonts w:hint="eastAsia" w:ascii="宋体" w:hAnsi="宋体" w:eastAsia="宋体" w:cs="宋体"/>
                <w:color w:val="000000"/>
                <w:kern w:val="0"/>
                <w:sz w:val="13"/>
                <w:szCs w:val="13"/>
              </w:rPr>
            </w:pPr>
          </w:p>
        </w:tc>
      </w:tr>
      <w:tr w14:paraId="67597389">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19AA7A45">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3C2178B7">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6B20E18A">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7795BE6">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b.项目制度</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35C76EA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2</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3EEBFBCB">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7E276466">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8438C1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62627C6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774BC678">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b.数据驱动</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3109F33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65C5388F">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5A17B823">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201" w:type="dxa"/>
            <w:gridSpan w:val="3"/>
            <w:tcBorders>
              <w:top w:val="single" w:color="000000" w:sz="4" w:space="0"/>
              <w:left w:val="single" w:color="000000" w:sz="4" w:space="0"/>
              <w:bottom w:val="nil"/>
              <w:right w:val="single" w:color="000000" w:sz="4" w:space="0"/>
            </w:tcBorders>
            <w:noWrap/>
            <w:vAlign w:val="center"/>
          </w:tcPr>
          <w:p w14:paraId="5B001006">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小计</w:t>
            </w:r>
          </w:p>
        </w:tc>
        <w:tc>
          <w:tcPr>
            <w:tcW w:w="529" w:type="dxa"/>
            <w:tcBorders>
              <w:top w:val="single" w:color="000000" w:sz="4" w:space="0"/>
              <w:left w:val="single" w:color="000000" w:sz="4" w:space="0"/>
              <w:bottom w:val="nil"/>
              <w:right w:val="single" w:color="000000" w:sz="4" w:space="0"/>
            </w:tcBorders>
            <w:noWrap/>
            <w:vAlign w:val="center"/>
          </w:tcPr>
          <w:p w14:paraId="2C7392F1">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70</w:t>
            </w:r>
          </w:p>
        </w:tc>
        <w:tc>
          <w:tcPr>
            <w:tcW w:w="536" w:type="dxa"/>
            <w:tcBorders>
              <w:top w:val="single" w:color="000000" w:sz="4" w:space="0"/>
              <w:left w:val="nil"/>
              <w:bottom w:val="nil"/>
              <w:right w:val="single" w:color="000000" w:sz="4" w:space="0"/>
            </w:tcBorders>
            <w:noWrap/>
            <w:vAlign w:val="center"/>
          </w:tcPr>
          <w:p w14:paraId="68D8FC71">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p>
        </w:tc>
      </w:tr>
      <w:tr w14:paraId="102BB7DC">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6DB22B9A">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673FB52B">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12162723">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6E82E7F">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c.管理机制</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444CB499">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4DB9322A">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54C65444">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79B9AD4">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078FA6F6">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2D04ED15">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c.深化设计</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3107FD9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2</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1A9793B2">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14:paraId="4409DC58">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（四）</w:t>
            </w:r>
            <w:r>
              <w:rPr>
                <w:rFonts w:ascii="宋体" w:hAnsi="宋体" w:eastAsia="宋体" w:cs="宋体"/>
                <w:b/>
                <w:bCs/>
                <w:color w:val="000000"/>
                <w:kern w:val="0"/>
                <w:sz w:val="13"/>
                <w:szCs w:val="13"/>
              </w:rPr>
              <w:br w:type="textWrapping"/>
            </w:r>
            <w:r>
              <w:rPr>
                <w:rFonts w:ascii="宋体" w:hAnsi="宋体" w:eastAsia="宋体" w:cs="宋体"/>
                <w:b/>
                <w:bCs/>
                <w:color w:val="000000"/>
                <w:kern w:val="0"/>
                <w:sz w:val="13"/>
                <w:szCs w:val="13"/>
              </w:rPr>
              <w:t>品质与价值（10分）</w:t>
            </w:r>
          </w:p>
        </w:tc>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4956FD2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序号</w:t>
            </w:r>
          </w:p>
        </w:tc>
        <w:tc>
          <w:tcPr>
            <w:tcW w:w="1502" w:type="dxa"/>
            <w:vMerge w:val="restart"/>
            <w:tcBorders>
              <w:top w:val="single" w:color="000000" w:sz="4" w:space="0"/>
              <w:left w:val="single" w:color="000000" w:sz="4" w:space="0"/>
              <w:bottom w:val="single" w:color="000000" w:sz="4" w:space="0"/>
              <w:right w:val="single" w:color="000000" w:sz="4" w:space="0"/>
            </w:tcBorders>
            <w:noWrap/>
            <w:vAlign w:val="center"/>
          </w:tcPr>
          <w:p w14:paraId="293A8B33">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评价指标</w:t>
            </w:r>
          </w:p>
        </w:tc>
        <w:tc>
          <w:tcPr>
            <w:tcW w:w="2081" w:type="dxa"/>
            <w:vMerge w:val="restart"/>
            <w:tcBorders>
              <w:top w:val="single" w:color="000000" w:sz="4" w:space="0"/>
              <w:left w:val="single" w:color="000000" w:sz="4" w:space="0"/>
              <w:bottom w:val="single" w:color="000000" w:sz="4" w:space="0"/>
              <w:right w:val="single" w:color="000000" w:sz="4" w:space="0"/>
            </w:tcBorders>
            <w:noWrap/>
            <w:vAlign w:val="center"/>
          </w:tcPr>
          <w:p w14:paraId="45FAE8B0">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评价模块</w:t>
            </w: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45BD748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得分情况</w:t>
            </w:r>
          </w:p>
        </w:tc>
      </w:tr>
      <w:tr w14:paraId="2E7D1625">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78392678">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restart"/>
            <w:tcBorders>
              <w:top w:val="single" w:color="000000" w:sz="4" w:space="0"/>
              <w:left w:val="single" w:color="000000" w:sz="4" w:space="0"/>
              <w:bottom w:val="single" w:color="000000" w:sz="4" w:space="0"/>
              <w:right w:val="single" w:color="000000" w:sz="4" w:space="0"/>
            </w:tcBorders>
            <w:noWrap/>
            <w:vAlign w:val="center"/>
          </w:tcPr>
          <w:p w14:paraId="4385C899">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2.2</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7E6D6AE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整体策划</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ABDBAA">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a.总体规划</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4A16F36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6D83BC48">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71DB1382">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7C885E14">
            <w:pPr>
              <w:kinsoku w:val="0"/>
              <w:overflowPunct w:val="0"/>
              <w:autoSpaceDE w:val="0"/>
              <w:autoSpaceDN w:val="0"/>
              <w:spacing w:line="160" w:lineRule="exact"/>
              <w:jc w:val="center"/>
              <w:rPr>
                <w:rFonts w:hint="eastAsia" w:ascii="宋体" w:hAnsi="宋体" w:eastAsia="宋体" w:cs="宋体"/>
                <w:color w:val="000000"/>
                <w:kern w:val="0"/>
                <w:sz w:val="13"/>
                <w:szCs w:val="13"/>
                <w:lang w:eastAsia="zh-CN"/>
              </w:rPr>
            </w:pPr>
            <w:r>
              <w:rPr>
                <w:rFonts w:ascii="宋体" w:hAnsi="宋体" w:eastAsia="宋体" w:cs="宋体"/>
                <w:color w:val="000000"/>
                <w:kern w:val="0"/>
                <w:sz w:val="13"/>
                <w:szCs w:val="13"/>
              </w:rPr>
              <w:t>3.10</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168E2F36">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施工模拟</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67B5ED87">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a.施工组织模拟</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496635C0">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128DB31">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76DDBD7">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5C979674">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3E73C7B1">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vMerge w:val="continue"/>
            <w:tcBorders>
              <w:top w:val="single" w:color="000000" w:sz="4" w:space="0"/>
              <w:left w:val="single" w:color="000000" w:sz="4" w:space="0"/>
              <w:bottom w:val="single" w:color="000000" w:sz="4" w:space="0"/>
              <w:right w:val="single" w:color="000000" w:sz="4" w:space="0"/>
            </w:tcBorders>
            <w:vAlign w:val="center"/>
          </w:tcPr>
          <w:p w14:paraId="7AC0AC2F">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4C9A93F0">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分值</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612A4A9B">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w:t>
            </w:r>
          </w:p>
        </w:tc>
      </w:tr>
      <w:tr w14:paraId="7F8BFF82">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0FC74A42">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6B787E05">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088780ED">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169C85B">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b.数字勘察</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6238371A">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21A6DDCD">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1997D6E5">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11BC55D">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516F6723">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39D4885A">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b.施工工艺模拟</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297FA7F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215C265F">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6738CA59">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08B7AF3F">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4.1</w:t>
            </w:r>
          </w:p>
        </w:tc>
        <w:tc>
          <w:tcPr>
            <w:tcW w:w="1502" w:type="dxa"/>
            <w:vMerge w:val="restart"/>
            <w:tcBorders>
              <w:top w:val="single" w:color="000000" w:sz="4" w:space="0"/>
              <w:left w:val="single" w:color="000000" w:sz="4" w:space="0"/>
              <w:bottom w:val="single" w:color="000000" w:sz="4" w:space="0"/>
              <w:right w:val="single" w:color="000000" w:sz="4" w:space="0"/>
            </w:tcBorders>
            <w:noWrap/>
            <w:vAlign w:val="center"/>
          </w:tcPr>
          <w:p w14:paraId="09CAC17B">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经济效益</w:t>
            </w: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426D4B00">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a.建造成本</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75E3052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2148C3CB">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28835966">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38D62A58">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0B233F3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623D2B9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FBE67C5">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c.数字设计</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269FCC9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4</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5B7825B4">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2B4B3F5C">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00CA858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3.11</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7470CB4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数字化管理</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26344B93">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a.人员管理</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3F441C7F">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0.5</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330602AA">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8A0F506">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21E4A2AD">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5B4182DD">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7B464514">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b.用工投入</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51D5069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746A2E69">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7E8D8814">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52095D38">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4C4A0BE7">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4FB77F9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A6F2E3">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d.智能生产</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18C0D44C">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2</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389D1551">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7D47969E">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E6A3591">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0B95D36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0DDC7E40">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b.机械管理</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5EE41093">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0.5</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6E5CC180">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77782D21">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58683EE7">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3241FDC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28B0CD26">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c.材料损耗</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21BB043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1E9CC064">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3B05E50D">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16AA599C">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203C7058">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49AE9C10">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AA5DF37">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e.智能施工</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58710CCF">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5</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04053426">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56AE4C34">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7AE3BC8">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72386023">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77CD21E9">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c.物料管理</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139AE9F3">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0.5</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390DBDF5">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5F3D400F">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4BCF7A6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4.2</w:t>
            </w:r>
          </w:p>
        </w:tc>
        <w:tc>
          <w:tcPr>
            <w:tcW w:w="1502" w:type="dxa"/>
            <w:vMerge w:val="restart"/>
            <w:tcBorders>
              <w:top w:val="single" w:color="000000" w:sz="4" w:space="0"/>
              <w:left w:val="single" w:color="000000" w:sz="4" w:space="0"/>
              <w:bottom w:val="single" w:color="000000" w:sz="4" w:space="0"/>
              <w:right w:val="single" w:color="000000" w:sz="4" w:space="0"/>
            </w:tcBorders>
            <w:noWrap/>
            <w:vAlign w:val="center"/>
          </w:tcPr>
          <w:p w14:paraId="7197C46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社会效益</w:t>
            </w: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66561DA6">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a.社会和谐</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10BC43BF">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0.5</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217FB315">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13B8B5CF">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6C30F4F1">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2D31BDD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684D6195">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BA587F6">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f.智慧运维</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185DEBB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6628B55A">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2C230C9">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ED668D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72819197">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6FBB4D9B">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d.安全管理</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7F9D27F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4B134E41">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3EADE283">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2FD79FB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7E163CE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362BC143">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b.环境文明</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47A202A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0.5</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2D4D90CC">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56E7F6F6">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3023758E">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5B619AA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4A760EB8">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vMerge w:val="restart"/>
            <w:tcBorders>
              <w:top w:val="single" w:color="000000" w:sz="4" w:space="0"/>
              <w:left w:val="single" w:color="000000" w:sz="4" w:space="0"/>
              <w:bottom w:val="single" w:color="000000" w:sz="4" w:space="0"/>
              <w:right w:val="single" w:color="000000" w:sz="4" w:space="0"/>
            </w:tcBorders>
            <w:vAlign w:val="center"/>
          </w:tcPr>
          <w:p w14:paraId="2E1F88D4">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g.全过程数据协同</w:t>
            </w:r>
          </w:p>
        </w:tc>
        <w:tc>
          <w:tcPr>
            <w:tcW w:w="626" w:type="dxa"/>
            <w:vMerge w:val="restart"/>
            <w:tcBorders>
              <w:top w:val="single" w:color="000000" w:sz="4" w:space="0"/>
              <w:left w:val="single" w:color="000000" w:sz="4" w:space="0"/>
              <w:bottom w:val="single" w:color="000000" w:sz="4" w:space="0"/>
              <w:right w:val="single" w:color="000000" w:sz="4" w:space="0"/>
            </w:tcBorders>
            <w:noWrap/>
            <w:vAlign w:val="center"/>
          </w:tcPr>
          <w:p w14:paraId="0AD0FAA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632" w:type="dxa"/>
            <w:vMerge w:val="restart"/>
            <w:tcBorders>
              <w:top w:val="single" w:color="000000" w:sz="4" w:space="0"/>
              <w:left w:val="single" w:color="000000" w:sz="4" w:space="0"/>
              <w:bottom w:val="single" w:color="000000" w:sz="4" w:space="0"/>
              <w:right w:val="single" w:color="000000" w:sz="4" w:space="0"/>
            </w:tcBorders>
            <w:noWrap/>
            <w:vAlign w:val="center"/>
          </w:tcPr>
          <w:p w14:paraId="0E2C4650">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539231A5">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A8764D4">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2733E35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0CA58801">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e.环境管理</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455F4A7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3B837E7">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7D458B1B">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6FF6841D">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5F374FB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67FABB3B">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c.建筑碳排放</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18EDC1C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742F554A">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014BC8A4">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1BFA179B">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64685FC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132F90FE">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vMerge w:val="continue"/>
            <w:tcBorders>
              <w:top w:val="single" w:color="000000" w:sz="4" w:space="0"/>
              <w:left w:val="single" w:color="000000" w:sz="4" w:space="0"/>
              <w:bottom w:val="single" w:color="000000" w:sz="4" w:space="0"/>
              <w:right w:val="single" w:color="000000" w:sz="4" w:space="0"/>
            </w:tcBorders>
            <w:vAlign w:val="center"/>
          </w:tcPr>
          <w:p w14:paraId="22DA1420">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14:paraId="2342DDC7">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14:paraId="5742E013">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3B9B2F5D">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B74E34B">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5E408C4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6D52B6C4">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f.能耗管理</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193A6CC6">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0.5</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16BAD3C">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AE1D7AC">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551BCB8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4.3</w:t>
            </w:r>
          </w:p>
        </w:tc>
        <w:tc>
          <w:tcPr>
            <w:tcW w:w="1502" w:type="dxa"/>
            <w:vMerge w:val="restart"/>
            <w:tcBorders>
              <w:top w:val="single" w:color="000000" w:sz="4" w:space="0"/>
              <w:left w:val="single" w:color="000000" w:sz="4" w:space="0"/>
              <w:bottom w:val="single" w:color="000000" w:sz="4" w:space="0"/>
              <w:right w:val="single" w:color="000000" w:sz="4" w:space="0"/>
            </w:tcBorders>
            <w:noWrap/>
            <w:vAlign w:val="center"/>
          </w:tcPr>
          <w:p w14:paraId="265B14E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建筑质量</w:t>
            </w: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0F3D406E">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a.质量评价</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3BDD680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37EC5A2A">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05D590EC">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535CE4B7">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2939" w:type="dxa"/>
            <w:gridSpan w:val="3"/>
            <w:tcBorders>
              <w:top w:val="single" w:color="000000" w:sz="4" w:space="0"/>
              <w:left w:val="single" w:color="000000" w:sz="4" w:space="0"/>
              <w:bottom w:val="single" w:color="000000" w:sz="4" w:space="0"/>
              <w:right w:val="single" w:color="000000" w:sz="4" w:space="0"/>
            </w:tcBorders>
            <w:noWrap/>
            <w:vAlign w:val="center"/>
          </w:tcPr>
          <w:p w14:paraId="2DBF0F9B">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小计</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15C68B6C">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20</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7CDF671A">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21834B7B">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4F36B0D">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495EA27F">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4E8CB4A2">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g.进度管理</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06FA842B">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0.5</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53AD2CE1">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359F839D">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4388E9A3">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7677F69E">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733CF485">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b.用户满意度</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047D8C8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5F84D468">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3ED1F1FF">
        <w:tblPrEx>
          <w:tblCellMar>
            <w:top w:w="0" w:type="dxa"/>
            <w:left w:w="108" w:type="dxa"/>
            <w:bottom w:w="0" w:type="dxa"/>
            <w:right w:w="108" w:type="dxa"/>
          </w:tblCellMar>
        </w:tblPrEx>
        <w:trPr>
          <w:cantSplit/>
          <w:trHeight w:val="19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6D2559DD">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（三）</w:t>
            </w:r>
            <w:r>
              <w:rPr>
                <w:rFonts w:ascii="宋体" w:hAnsi="宋体" w:eastAsia="宋体" w:cs="宋体"/>
                <w:b/>
                <w:bCs/>
                <w:color w:val="000000"/>
                <w:kern w:val="0"/>
                <w:sz w:val="13"/>
                <w:szCs w:val="13"/>
              </w:rPr>
              <w:br w:type="textWrapping"/>
            </w:r>
            <w:r>
              <w:rPr>
                <w:rFonts w:ascii="宋体" w:hAnsi="宋体" w:eastAsia="宋体" w:cs="宋体"/>
                <w:b/>
                <w:bCs/>
                <w:color w:val="000000"/>
                <w:kern w:val="0"/>
                <w:sz w:val="13"/>
                <w:szCs w:val="13"/>
              </w:rPr>
              <w:t>建造</w:t>
            </w:r>
            <w:r>
              <w:rPr>
                <w:rFonts w:ascii="宋体" w:hAnsi="宋体" w:eastAsia="宋体" w:cs="宋体"/>
                <w:b/>
                <w:bCs/>
                <w:color w:val="000000"/>
                <w:kern w:val="0"/>
                <w:sz w:val="13"/>
                <w:szCs w:val="13"/>
              </w:rPr>
              <w:br w:type="textWrapping"/>
            </w:r>
            <w:r>
              <w:rPr>
                <w:rFonts w:ascii="宋体" w:hAnsi="宋体" w:eastAsia="宋体" w:cs="宋体"/>
                <w:b/>
                <w:bCs/>
                <w:color w:val="000000"/>
                <w:kern w:val="0"/>
                <w:sz w:val="13"/>
                <w:szCs w:val="13"/>
              </w:rPr>
              <w:t>过程（70分）</w:t>
            </w:r>
          </w:p>
        </w:tc>
        <w:tc>
          <w:tcPr>
            <w:tcW w:w="4197" w:type="dxa"/>
            <w:gridSpan w:val="5"/>
            <w:tcBorders>
              <w:top w:val="single" w:color="000000" w:sz="4" w:space="0"/>
              <w:left w:val="single" w:color="000000" w:sz="4" w:space="0"/>
              <w:bottom w:val="single" w:color="000000" w:sz="4" w:space="0"/>
              <w:right w:val="single" w:color="000000" w:sz="4" w:space="0"/>
            </w:tcBorders>
            <w:noWrap/>
            <w:vAlign w:val="center"/>
          </w:tcPr>
          <w:p w14:paraId="4CF572F6">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数字勘察设计（15分）</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7F4834FC">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0259DC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0E22F3C7">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6DEEBEE8">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h.成本管理</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7B1EAB29">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0.5</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62993EDA">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2C0D0DE2">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restart"/>
            <w:tcBorders>
              <w:top w:val="single" w:color="000000" w:sz="4" w:space="0"/>
              <w:left w:val="single" w:color="000000" w:sz="4" w:space="0"/>
              <w:bottom w:val="single" w:color="000000" w:sz="4" w:space="0"/>
              <w:right w:val="single" w:color="000000" w:sz="4" w:space="0"/>
            </w:tcBorders>
            <w:noWrap/>
            <w:vAlign w:val="center"/>
          </w:tcPr>
          <w:p w14:paraId="0BDA650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4.4</w:t>
            </w:r>
          </w:p>
        </w:tc>
        <w:tc>
          <w:tcPr>
            <w:tcW w:w="1502" w:type="dxa"/>
            <w:vMerge w:val="restart"/>
            <w:tcBorders>
              <w:top w:val="single" w:color="000000" w:sz="4" w:space="0"/>
              <w:left w:val="single" w:color="000000" w:sz="4" w:space="0"/>
              <w:bottom w:val="single" w:color="000000" w:sz="4" w:space="0"/>
              <w:right w:val="single" w:color="000000" w:sz="4" w:space="0"/>
            </w:tcBorders>
            <w:noWrap/>
            <w:vAlign w:val="center"/>
          </w:tcPr>
          <w:p w14:paraId="546293C9">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科技创新</w:t>
            </w: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64CC627B">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a.科技获奖</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0FEAE81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41D5B6C8">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40D58924">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173D873A">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restart"/>
            <w:tcBorders>
              <w:top w:val="single" w:color="000000" w:sz="4" w:space="0"/>
              <w:left w:val="single" w:color="000000" w:sz="4" w:space="0"/>
              <w:bottom w:val="single" w:color="000000" w:sz="4" w:space="0"/>
              <w:right w:val="single" w:color="000000" w:sz="4" w:space="0"/>
            </w:tcBorders>
            <w:noWrap/>
            <w:vAlign w:val="center"/>
          </w:tcPr>
          <w:p w14:paraId="2E79696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序号</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02CD6A2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评价指标</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14:paraId="1D6D92C4">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评价模块</w:t>
            </w:r>
          </w:p>
        </w:tc>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14:paraId="0FA418B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得分情况</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2554CEBE">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18C1395">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35D81CB0">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3ED15272">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i.质量管理</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7F54B65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6FE3A954">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BE3DC40">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3F8549E8">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77712E2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4C03BAEC">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b.科技示范</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4626D13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5A3510E2">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45D8F2EB">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5AFAF827">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690ED458">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78F52E8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vMerge w:val="continue"/>
            <w:tcBorders>
              <w:top w:val="single" w:color="000000" w:sz="4" w:space="0"/>
              <w:left w:val="single" w:color="000000" w:sz="4" w:space="0"/>
              <w:bottom w:val="single" w:color="000000" w:sz="4" w:space="0"/>
              <w:right w:val="single" w:color="000000" w:sz="4" w:space="0"/>
            </w:tcBorders>
            <w:vAlign w:val="center"/>
          </w:tcPr>
          <w:p w14:paraId="7107B75A">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5011F9B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分值</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5CA5013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412BCBB5">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832B1D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5BDDBC87">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vMerge w:val="restart"/>
            <w:tcBorders>
              <w:top w:val="single" w:color="000000" w:sz="4" w:space="0"/>
              <w:left w:val="single" w:color="000000" w:sz="4" w:space="0"/>
              <w:bottom w:val="single" w:color="000000" w:sz="4" w:space="0"/>
              <w:right w:val="single" w:color="000000" w:sz="4" w:space="0"/>
            </w:tcBorders>
            <w:vAlign w:val="center"/>
          </w:tcPr>
          <w:p w14:paraId="64967A0E">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j.管理过程可视化</w:t>
            </w:r>
          </w:p>
        </w:tc>
        <w:tc>
          <w:tcPr>
            <w:tcW w:w="529" w:type="dxa"/>
            <w:vMerge w:val="restart"/>
            <w:tcBorders>
              <w:top w:val="single" w:color="000000" w:sz="4" w:space="0"/>
              <w:left w:val="single" w:color="000000" w:sz="4" w:space="0"/>
              <w:bottom w:val="single" w:color="000000" w:sz="4" w:space="0"/>
              <w:right w:val="single" w:color="000000" w:sz="4" w:space="0"/>
            </w:tcBorders>
            <w:noWrap/>
            <w:vAlign w:val="center"/>
          </w:tcPr>
          <w:p w14:paraId="7BD5645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vMerge w:val="restart"/>
            <w:tcBorders>
              <w:top w:val="single" w:color="000000" w:sz="4" w:space="0"/>
              <w:left w:val="single" w:color="000000" w:sz="4" w:space="0"/>
              <w:bottom w:val="single" w:color="000000" w:sz="4" w:space="0"/>
              <w:right w:val="single" w:color="000000" w:sz="4" w:space="0"/>
            </w:tcBorders>
            <w:noWrap/>
            <w:vAlign w:val="center"/>
          </w:tcPr>
          <w:p w14:paraId="44767395">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F3CF439">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618" w:type="dxa"/>
            <w:vMerge w:val="continue"/>
            <w:tcBorders>
              <w:top w:val="single" w:color="000000" w:sz="4" w:space="0"/>
              <w:left w:val="single" w:color="000000" w:sz="4" w:space="0"/>
              <w:bottom w:val="single" w:color="000000" w:sz="4" w:space="0"/>
              <w:right w:val="single" w:color="000000" w:sz="4" w:space="0"/>
            </w:tcBorders>
            <w:vAlign w:val="center"/>
          </w:tcPr>
          <w:p w14:paraId="3071E10F">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1BD3D8B0">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2081" w:type="dxa"/>
            <w:tcBorders>
              <w:top w:val="single" w:color="000000" w:sz="4" w:space="0"/>
              <w:left w:val="single" w:color="000000" w:sz="4" w:space="0"/>
              <w:bottom w:val="single" w:color="000000" w:sz="4" w:space="0"/>
              <w:right w:val="single" w:color="000000" w:sz="4" w:space="0"/>
            </w:tcBorders>
            <w:noWrap/>
            <w:vAlign w:val="center"/>
          </w:tcPr>
          <w:p w14:paraId="292CA26B">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c.应用前景</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305FAB7A">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61424188">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r>
      <w:tr w14:paraId="4C647D10">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2EEC0C85">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tcBorders>
              <w:top w:val="single" w:color="000000" w:sz="4" w:space="0"/>
              <w:left w:val="single" w:color="000000" w:sz="4" w:space="0"/>
              <w:bottom w:val="single" w:color="000000" w:sz="4" w:space="0"/>
              <w:right w:val="single" w:color="000000" w:sz="4" w:space="0"/>
            </w:tcBorders>
            <w:noWrap/>
            <w:vAlign w:val="center"/>
          </w:tcPr>
          <w:p w14:paraId="30A91A6A">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6267350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地质勘察</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C69B27F">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数字勘察</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6DF1760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2</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63498D62">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17C1D447">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1F95BF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56491693">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vMerge w:val="continue"/>
            <w:tcBorders>
              <w:top w:val="single" w:color="000000" w:sz="4" w:space="0"/>
              <w:left w:val="single" w:color="000000" w:sz="4" w:space="0"/>
              <w:bottom w:val="single" w:color="000000" w:sz="4" w:space="0"/>
              <w:right w:val="single" w:color="000000" w:sz="4" w:space="0"/>
            </w:tcBorders>
            <w:vAlign w:val="center"/>
          </w:tcPr>
          <w:p w14:paraId="4CF3E011">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529" w:type="dxa"/>
            <w:vMerge w:val="continue"/>
            <w:tcBorders>
              <w:top w:val="single" w:color="000000" w:sz="4" w:space="0"/>
              <w:left w:val="single" w:color="000000" w:sz="4" w:space="0"/>
              <w:bottom w:val="single" w:color="000000" w:sz="4" w:space="0"/>
              <w:right w:val="single" w:color="000000" w:sz="4" w:space="0"/>
            </w:tcBorders>
            <w:vAlign w:val="center"/>
          </w:tcPr>
          <w:p w14:paraId="42E7D4C7">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52DA9FA6">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282B767A">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201" w:type="dxa"/>
            <w:gridSpan w:val="3"/>
            <w:tcBorders>
              <w:top w:val="single" w:color="000000" w:sz="4" w:space="0"/>
              <w:left w:val="single" w:color="000000" w:sz="4" w:space="0"/>
              <w:bottom w:val="nil"/>
              <w:right w:val="single" w:color="000000" w:sz="4" w:space="0"/>
            </w:tcBorders>
            <w:noWrap/>
            <w:vAlign w:val="center"/>
          </w:tcPr>
          <w:p w14:paraId="266CF1A0">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小计</w:t>
            </w:r>
          </w:p>
        </w:tc>
        <w:tc>
          <w:tcPr>
            <w:tcW w:w="529" w:type="dxa"/>
            <w:tcBorders>
              <w:top w:val="single" w:color="000000" w:sz="4" w:space="0"/>
              <w:left w:val="single" w:color="000000" w:sz="4" w:space="0"/>
              <w:bottom w:val="nil"/>
              <w:right w:val="single" w:color="000000" w:sz="4" w:space="0"/>
            </w:tcBorders>
            <w:noWrap/>
            <w:vAlign w:val="center"/>
          </w:tcPr>
          <w:p w14:paraId="3C7E4FA8">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10</w:t>
            </w:r>
          </w:p>
        </w:tc>
        <w:tc>
          <w:tcPr>
            <w:tcW w:w="536" w:type="dxa"/>
            <w:tcBorders>
              <w:top w:val="single" w:color="000000" w:sz="4" w:space="0"/>
              <w:left w:val="single" w:color="000000" w:sz="4" w:space="0"/>
              <w:bottom w:val="nil"/>
              <w:right w:val="single" w:color="000000" w:sz="4" w:space="0"/>
            </w:tcBorders>
            <w:noWrap/>
            <w:vAlign w:val="center"/>
          </w:tcPr>
          <w:p w14:paraId="54C2B347">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p>
        </w:tc>
      </w:tr>
      <w:tr w14:paraId="47507B97">
        <w:tblPrEx>
          <w:tblCellMar>
            <w:top w:w="0" w:type="dxa"/>
            <w:left w:w="108" w:type="dxa"/>
            <w:bottom w:w="0" w:type="dxa"/>
            <w:right w:w="108" w:type="dxa"/>
          </w:tblCellMar>
        </w:tblPrEx>
        <w:trPr>
          <w:cantSplit/>
          <w:trHeight w:val="20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461EB996">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restart"/>
            <w:tcBorders>
              <w:top w:val="single" w:color="000000" w:sz="4" w:space="0"/>
              <w:left w:val="single" w:color="000000" w:sz="4" w:space="0"/>
              <w:bottom w:val="single" w:color="000000" w:sz="4" w:space="0"/>
              <w:right w:val="single" w:color="000000" w:sz="4" w:space="0"/>
            </w:tcBorders>
            <w:noWrap/>
            <w:vAlign w:val="center"/>
          </w:tcPr>
          <w:p w14:paraId="23C2831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3.2</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782CBE4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标准化与集成化</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78CCCAF">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a.设计标准化</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1F95519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4</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3E678C35">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257AA73F">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6D6ED52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3.12</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4FF34A80">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智能施工</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437DDF8D">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a.地基基础工程</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4EF5EFE6">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nil"/>
            </w:tcBorders>
            <w:noWrap/>
            <w:vAlign w:val="center"/>
          </w:tcPr>
          <w:p w14:paraId="4C0135ED">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5872" w:type="dxa"/>
            <w:gridSpan w:val="6"/>
            <w:vMerge w:val="restart"/>
            <w:tcBorders>
              <w:top w:val="single" w:color="000000" w:sz="8" w:space="0"/>
              <w:left w:val="single" w:color="000000" w:sz="8" w:space="0"/>
              <w:bottom w:val="nil"/>
              <w:right w:val="single" w:color="000000" w:sz="8" w:space="0"/>
            </w:tcBorders>
            <w:shd w:val="clear" w:color="auto" w:fill="BFBFBF"/>
            <w:vAlign w:val="center"/>
          </w:tcPr>
          <w:p w14:paraId="657EAA19">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汇总结果</w:t>
            </w:r>
          </w:p>
        </w:tc>
      </w:tr>
      <w:tr w14:paraId="346009F2">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75A22904">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690C847F">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2043FAB1">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AF52A1F">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b.系统集成化</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5A5DCE96">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5BCB3CE9">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1EECB07B">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93B1F7E">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6C34298B">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282AB49B">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b.主体结构工程</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095F629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2</w:t>
            </w:r>
          </w:p>
        </w:tc>
        <w:tc>
          <w:tcPr>
            <w:tcW w:w="713" w:type="dxa"/>
            <w:tcBorders>
              <w:top w:val="single" w:color="000000" w:sz="4" w:space="0"/>
              <w:left w:val="single" w:color="000000" w:sz="4" w:space="0"/>
              <w:bottom w:val="single" w:color="000000" w:sz="4" w:space="0"/>
              <w:right w:val="nil"/>
            </w:tcBorders>
            <w:noWrap/>
            <w:vAlign w:val="center"/>
          </w:tcPr>
          <w:p w14:paraId="2B5540B9">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5872" w:type="dxa"/>
            <w:gridSpan w:val="6"/>
            <w:vMerge w:val="continue"/>
            <w:tcBorders>
              <w:top w:val="single" w:color="000000" w:sz="4" w:space="0"/>
              <w:left w:val="single" w:color="000000" w:sz="4" w:space="0"/>
              <w:bottom w:val="single" w:color="000000" w:sz="4" w:space="0"/>
              <w:right w:val="nil"/>
            </w:tcBorders>
            <w:vAlign w:val="center"/>
          </w:tcPr>
          <w:p w14:paraId="00A0D034">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r>
      <w:tr w14:paraId="1F995DA1">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636A6573">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restart"/>
            <w:tcBorders>
              <w:top w:val="single" w:color="000000" w:sz="4" w:space="0"/>
              <w:left w:val="single" w:color="000000" w:sz="4" w:space="0"/>
              <w:bottom w:val="single" w:color="000000" w:sz="4" w:space="0"/>
              <w:right w:val="single" w:color="000000" w:sz="4" w:space="0"/>
            </w:tcBorders>
            <w:noWrap/>
            <w:vAlign w:val="center"/>
          </w:tcPr>
          <w:p w14:paraId="03C2DEA3">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3.3</w:t>
            </w:r>
          </w:p>
        </w:tc>
        <w:tc>
          <w:tcPr>
            <w:tcW w:w="1146" w:type="dxa"/>
            <w:vMerge w:val="restart"/>
            <w:tcBorders>
              <w:top w:val="single" w:color="000000" w:sz="4" w:space="0"/>
              <w:left w:val="single" w:color="000000" w:sz="4" w:space="0"/>
              <w:bottom w:val="single" w:color="000000" w:sz="4" w:space="0"/>
              <w:right w:val="single" w:color="000000" w:sz="4" w:space="0"/>
            </w:tcBorders>
            <w:vAlign w:val="center"/>
          </w:tcPr>
          <w:p w14:paraId="65E3B39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"BIM+</w:t>
            </w:r>
            <w:r>
              <w:rPr>
                <w:rFonts w:hint="eastAsia" w:ascii="宋体" w:hAnsi="宋体" w:eastAsia="宋体" w:cs="宋体"/>
                <w:color w:val="000000"/>
                <w:kern w:val="0"/>
                <w:sz w:val="13"/>
                <w:szCs w:val="13"/>
                <w:lang w:eastAsia="zh-CN"/>
              </w:rPr>
              <w:t>”</w:t>
            </w:r>
            <w:r>
              <w:rPr>
                <w:rFonts w:ascii="宋体" w:hAnsi="宋体" w:eastAsia="宋体" w:cs="宋体"/>
                <w:color w:val="000000"/>
                <w:kern w:val="0"/>
                <w:sz w:val="13"/>
                <w:szCs w:val="13"/>
              </w:rPr>
              <w:t>数字</w:t>
            </w:r>
            <w:r>
              <w:rPr>
                <w:rFonts w:ascii="宋体" w:hAnsi="宋体" w:eastAsia="宋体" w:cs="宋体"/>
                <w:color w:val="000000"/>
                <w:kern w:val="0"/>
                <w:sz w:val="13"/>
                <w:szCs w:val="13"/>
              </w:rPr>
              <w:br w:type="textWrapping"/>
            </w:r>
            <w:r>
              <w:rPr>
                <w:rFonts w:ascii="宋体" w:hAnsi="宋体" w:eastAsia="宋体" w:cs="宋体"/>
                <w:color w:val="000000"/>
                <w:kern w:val="0"/>
                <w:sz w:val="13"/>
                <w:szCs w:val="13"/>
              </w:rPr>
              <w:t>一体化设计</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B6D46F3">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a.基本应用</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5A47C0BA">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0DB98181">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20A9F4DA">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323118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6363788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7A148845">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c.围护结构工程</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00BCB11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nil"/>
            </w:tcBorders>
            <w:noWrap/>
            <w:vAlign w:val="center"/>
          </w:tcPr>
          <w:p w14:paraId="61E34454">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1224" w:type="dxa"/>
            <w:gridSpan w:val="2"/>
            <w:vMerge w:val="restart"/>
            <w:tcBorders>
              <w:top w:val="single" w:color="000000" w:sz="4" w:space="0"/>
              <w:left w:val="single" w:color="000000" w:sz="8" w:space="0"/>
              <w:bottom w:val="single" w:color="000000" w:sz="4" w:space="0"/>
              <w:right w:val="single" w:color="000000" w:sz="4" w:space="0"/>
            </w:tcBorders>
            <w:shd w:val="clear" w:color="auto" w:fill="BFBFBF"/>
            <w:vAlign w:val="center"/>
          </w:tcPr>
          <w:p w14:paraId="66C13D74">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分类</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14:paraId="1E5F88DF">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得分</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14:paraId="5212A4E8">
            <w:pPr>
              <w:kinsoku w:val="0"/>
              <w:overflowPunct w:val="0"/>
              <w:autoSpaceDE w:val="0"/>
              <w:autoSpaceDN w:val="0"/>
              <w:spacing w:line="160" w:lineRule="exact"/>
              <w:jc w:val="left"/>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总分</w:t>
            </w:r>
          </w:p>
        </w:tc>
        <w:tc>
          <w:tcPr>
            <w:tcW w:w="1065" w:type="dxa"/>
            <w:gridSpan w:val="2"/>
            <w:vMerge w:val="restart"/>
            <w:tcBorders>
              <w:top w:val="single" w:color="000000" w:sz="4" w:space="0"/>
              <w:left w:val="single" w:color="000000" w:sz="4" w:space="0"/>
              <w:bottom w:val="single" w:color="000000" w:sz="4" w:space="0"/>
              <w:right w:val="single" w:color="000000" w:sz="8" w:space="0"/>
            </w:tcBorders>
            <w:shd w:val="clear" w:color="auto" w:fill="BFBFBF"/>
            <w:vAlign w:val="center"/>
          </w:tcPr>
          <w:p w14:paraId="304D4694">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评价等级</w:t>
            </w:r>
          </w:p>
        </w:tc>
      </w:tr>
      <w:tr w14:paraId="1FD3DB6B">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59A9B65D">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5EC5F58F">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6B6A5EBD">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AC17929">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b.协同设计</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1B52078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34F722D4">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07FFEA9F">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FD893C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32AB0899">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6675A96D">
            <w:pPr>
              <w:kinsoku w:val="0"/>
              <w:overflowPunct w:val="0"/>
              <w:autoSpaceDE w:val="0"/>
              <w:autoSpaceDN w:val="0"/>
              <w:adjustRightInd w:val="0"/>
              <w:snapToGrid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d.机电工程</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4AF19E40">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nil"/>
            </w:tcBorders>
            <w:noWrap/>
            <w:vAlign w:val="center"/>
          </w:tcPr>
          <w:p w14:paraId="3250ED6B">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1224" w:type="dxa"/>
            <w:gridSpan w:val="2"/>
            <w:vMerge w:val="continue"/>
            <w:tcBorders>
              <w:top w:val="single" w:color="000000" w:sz="4" w:space="0"/>
              <w:left w:val="single" w:color="000000" w:sz="4" w:space="0"/>
              <w:bottom w:val="single" w:color="000000" w:sz="4" w:space="0"/>
              <w:right w:val="nil"/>
            </w:tcBorders>
            <w:vAlign w:val="center"/>
          </w:tcPr>
          <w:p w14:paraId="65B0F87C">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5139AC59">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2081" w:type="dxa"/>
            <w:vMerge w:val="continue"/>
            <w:tcBorders>
              <w:top w:val="single" w:color="000000" w:sz="4" w:space="0"/>
              <w:left w:val="single" w:color="000000" w:sz="4" w:space="0"/>
              <w:bottom w:val="single" w:color="000000" w:sz="4" w:space="0"/>
              <w:right w:val="single" w:color="000000" w:sz="4" w:space="0"/>
            </w:tcBorders>
            <w:vAlign w:val="center"/>
          </w:tcPr>
          <w:p w14:paraId="2C95C37A">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1065" w:type="dxa"/>
            <w:gridSpan w:val="2"/>
            <w:vMerge w:val="continue"/>
            <w:tcBorders>
              <w:top w:val="single" w:color="000000" w:sz="4" w:space="0"/>
              <w:left w:val="single" w:color="000000" w:sz="4" w:space="0"/>
              <w:bottom w:val="single" w:color="000000" w:sz="4" w:space="0"/>
              <w:right w:val="single" w:color="000000" w:sz="8" w:space="0"/>
            </w:tcBorders>
            <w:vAlign w:val="center"/>
          </w:tcPr>
          <w:p w14:paraId="0878DD71">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r>
      <w:tr w14:paraId="5BB62AAB">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1D956786">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restart"/>
            <w:tcBorders>
              <w:top w:val="single" w:color="000000" w:sz="4" w:space="0"/>
              <w:left w:val="single" w:color="000000" w:sz="4" w:space="0"/>
              <w:bottom w:val="single" w:color="000000" w:sz="4" w:space="0"/>
              <w:right w:val="single" w:color="000000" w:sz="4" w:space="0"/>
            </w:tcBorders>
            <w:noWrap/>
            <w:vAlign w:val="center"/>
          </w:tcPr>
          <w:p w14:paraId="07B1366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3.4</w:t>
            </w:r>
          </w:p>
        </w:tc>
        <w:tc>
          <w:tcPr>
            <w:tcW w:w="1146" w:type="dxa"/>
            <w:vMerge w:val="restart"/>
            <w:tcBorders>
              <w:top w:val="single" w:color="000000" w:sz="4" w:space="0"/>
              <w:left w:val="single" w:color="000000" w:sz="4" w:space="0"/>
              <w:bottom w:val="single" w:color="000000" w:sz="4" w:space="0"/>
              <w:right w:val="single" w:color="000000" w:sz="4" w:space="0"/>
            </w:tcBorders>
            <w:vAlign w:val="center"/>
          </w:tcPr>
          <w:p w14:paraId="347FF1A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智能辅助设计</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B660895">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a.参数化设计</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0463F41B">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2</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09985739">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3456EE04">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5F5CDC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41E4C361">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002849E4">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e.装饰装修工程</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24A767A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nil"/>
            </w:tcBorders>
            <w:noWrap/>
            <w:vAlign w:val="center"/>
          </w:tcPr>
          <w:p w14:paraId="45403182">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1224" w:type="dxa"/>
            <w:gridSpan w:val="2"/>
            <w:vMerge w:val="restart"/>
            <w:tcBorders>
              <w:top w:val="single" w:color="000000" w:sz="4" w:space="0"/>
              <w:left w:val="single" w:color="000000" w:sz="8" w:space="0"/>
              <w:bottom w:val="single" w:color="000000" w:sz="4" w:space="0"/>
              <w:right w:val="single" w:color="000000" w:sz="4" w:space="0"/>
            </w:tcBorders>
            <w:shd w:val="clear" w:color="auto" w:fill="BFBFBF"/>
            <w:vAlign w:val="center"/>
          </w:tcPr>
          <w:p w14:paraId="4AB82729">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组织与策划</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5C32F0E">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BF0F9C9">
            <w:pPr>
              <w:kinsoku w:val="0"/>
              <w:overflowPunct w:val="0"/>
              <w:autoSpaceDE w:val="0"/>
              <w:autoSpaceDN w:val="0"/>
              <w:spacing w:line="160" w:lineRule="exact"/>
              <w:jc w:val="center"/>
              <w:rPr>
                <w:rFonts w:ascii="Times New Roman" w:hAnsi="Times New Roman" w:eastAsia="Times New Roman" w:cs="Times New Roman"/>
                <w:kern w:val="0"/>
                <w:sz w:val="13"/>
                <w:szCs w:val="13"/>
              </w:rPr>
            </w:pPr>
          </w:p>
        </w:tc>
        <w:tc>
          <w:tcPr>
            <w:tcW w:w="1065" w:type="dxa"/>
            <w:gridSpan w:val="2"/>
            <w:vMerge w:val="restart"/>
            <w:tcBorders>
              <w:top w:val="single" w:color="000000" w:sz="4" w:space="0"/>
              <w:left w:val="single" w:color="000000" w:sz="4" w:space="0"/>
              <w:bottom w:val="single" w:color="000000" w:sz="4" w:space="0"/>
              <w:right w:val="single" w:color="000000" w:sz="8" w:space="0"/>
            </w:tcBorders>
            <w:shd w:val="clear" w:color="auto" w:fill="BFBFBF"/>
            <w:noWrap/>
            <w:vAlign w:val="center"/>
          </w:tcPr>
          <w:p w14:paraId="66AB7BB8">
            <w:pPr>
              <w:kinsoku w:val="0"/>
              <w:overflowPunct w:val="0"/>
              <w:autoSpaceDE w:val="0"/>
              <w:autoSpaceDN w:val="0"/>
              <w:spacing w:line="160" w:lineRule="exact"/>
              <w:jc w:val="left"/>
              <w:rPr>
                <w:rFonts w:ascii="Times New Roman" w:hAnsi="Times New Roman" w:eastAsia="Times New Roman" w:cs="Times New Roman"/>
                <w:kern w:val="0"/>
                <w:sz w:val="13"/>
                <w:szCs w:val="13"/>
              </w:rPr>
            </w:pPr>
          </w:p>
        </w:tc>
      </w:tr>
      <w:tr w14:paraId="00E4DAE0">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768FC061">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03D4366A">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7F3826A5">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82F733E">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b.模拟仿真</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3F64C93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18875B6F">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1BCB63C1">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64BE9FF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3.13</w:t>
            </w:r>
          </w:p>
        </w:tc>
        <w:tc>
          <w:tcPr>
            <w:tcW w:w="1146" w:type="dxa"/>
            <w:vMerge w:val="restart"/>
            <w:tcBorders>
              <w:top w:val="single" w:color="000000" w:sz="4" w:space="0"/>
              <w:left w:val="single" w:color="000000" w:sz="4" w:space="0"/>
              <w:bottom w:val="single" w:color="000000" w:sz="4" w:space="0"/>
              <w:right w:val="single" w:color="000000" w:sz="4" w:space="0"/>
            </w:tcBorders>
            <w:vAlign w:val="center"/>
          </w:tcPr>
          <w:p w14:paraId="000B405E">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建筑机器人</w:t>
            </w:r>
            <w:r>
              <w:rPr>
                <w:rFonts w:ascii="宋体" w:hAnsi="宋体" w:eastAsia="宋体" w:cs="宋体"/>
                <w:color w:val="000000"/>
                <w:kern w:val="0"/>
                <w:sz w:val="13"/>
                <w:szCs w:val="13"/>
              </w:rPr>
              <w:br w:type="textWrapping"/>
            </w:r>
            <w:r>
              <w:rPr>
                <w:rFonts w:ascii="宋体" w:hAnsi="宋体" w:eastAsia="宋体" w:cs="宋体"/>
                <w:color w:val="000000"/>
                <w:kern w:val="0"/>
                <w:sz w:val="13"/>
                <w:szCs w:val="13"/>
              </w:rPr>
              <w:t>与智能装备</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4AB0F8C4">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a.建筑机器人</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02444DE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4</w:t>
            </w:r>
          </w:p>
        </w:tc>
        <w:tc>
          <w:tcPr>
            <w:tcW w:w="713" w:type="dxa"/>
            <w:tcBorders>
              <w:top w:val="single" w:color="000000" w:sz="4" w:space="0"/>
              <w:left w:val="single" w:color="000000" w:sz="4" w:space="0"/>
              <w:bottom w:val="single" w:color="000000" w:sz="4" w:space="0"/>
              <w:right w:val="nil"/>
            </w:tcBorders>
            <w:noWrap/>
            <w:vAlign w:val="center"/>
          </w:tcPr>
          <w:p w14:paraId="116D37BD">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1224" w:type="dxa"/>
            <w:gridSpan w:val="2"/>
            <w:vMerge w:val="continue"/>
            <w:tcBorders>
              <w:top w:val="single" w:color="000000" w:sz="4" w:space="0"/>
              <w:left w:val="single" w:color="000000" w:sz="4" w:space="0"/>
              <w:bottom w:val="single" w:color="000000" w:sz="4" w:space="0"/>
              <w:right w:val="nil"/>
            </w:tcBorders>
            <w:vAlign w:val="center"/>
          </w:tcPr>
          <w:p w14:paraId="26001692">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6C6E9F66">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2081" w:type="dxa"/>
            <w:vMerge w:val="continue"/>
            <w:tcBorders>
              <w:top w:val="single" w:color="000000" w:sz="4" w:space="0"/>
              <w:left w:val="single" w:color="000000" w:sz="4" w:space="0"/>
              <w:bottom w:val="single" w:color="000000" w:sz="4" w:space="0"/>
              <w:right w:val="single" w:color="000000" w:sz="4" w:space="0"/>
            </w:tcBorders>
            <w:vAlign w:val="center"/>
          </w:tcPr>
          <w:p w14:paraId="6AE60D61">
            <w:pPr>
              <w:kinsoku w:val="0"/>
              <w:overflowPunct w:val="0"/>
              <w:autoSpaceDE w:val="0"/>
              <w:autoSpaceDN w:val="0"/>
              <w:spacing w:line="160" w:lineRule="exact"/>
              <w:jc w:val="left"/>
              <w:rPr>
                <w:rFonts w:ascii="Times New Roman" w:hAnsi="Times New Roman" w:eastAsia="Times New Roman" w:cs="Times New Roman"/>
                <w:kern w:val="0"/>
                <w:sz w:val="13"/>
                <w:szCs w:val="13"/>
              </w:rPr>
            </w:pPr>
          </w:p>
        </w:tc>
        <w:tc>
          <w:tcPr>
            <w:tcW w:w="1065" w:type="dxa"/>
            <w:gridSpan w:val="2"/>
            <w:vMerge w:val="continue"/>
            <w:tcBorders>
              <w:top w:val="single" w:color="000000" w:sz="4" w:space="0"/>
              <w:left w:val="single" w:color="000000" w:sz="4" w:space="0"/>
              <w:bottom w:val="single" w:color="000000" w:sz="4" w:space="0"/>
              <w:right w:val="single" w:color="000000" w:sz="8" w:space="0"/>
            </w:tcBorders>
            <w:vAlign w:val="center"/>
          </w:tcPr>
          <w:p w14:paraId="169C2FDC">
            <w:pPr>
              <w:kinsoku w:val="0"/>
              <w:overflowPunct w:val="0"/>
              <w:autoSpaceDE w:val="0"/>
              <w:autoSpaceDN w:val="0"/>
              <w:spacing w:line="160" w:lineRule="exact"/>
              <w:jc w:val="left"/>
              <w:rPr>
                <w:rFonts w:ascii="Times New Roman" w:hAnsi="Times New Roman" w:eastAsia="Times New Roman" w:cs="Times New Roman"/>
                <w:kern w:val="0"/>
                <w:sz w:val="13"/>
                <w:szCs w:val="13"/>
              </w:rPr>
            </w:pPr>
          </w:p>
        </w:tc>
      </w:tr>
      <w:tr w14:paraId="0CCF0A98">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66AD6F95">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269E876A">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2ABDBC1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BE64667">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c.智能审图</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5C27BB27">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7B43A9EC">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6DDAAC02">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905AA81">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696B18B6">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4C9FF614">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b.智能装备</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2FB02FB0">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4</w:t>
            </w:r>
          </w:p>
        </w:tc>
        <w:tc>
          <w:tcPr>
            <w:tcW w:w="713" w:type="dxa"/>
            <w:tcBorders>
              <w:top w:val="single" w:color="000000" w:sz="4" w:space="0"/>
              <w:left w:val="single" w:color="000000" w:sz="4" w:space="0"/>
              <w:bottom w:val="single" w:color="000000" w:sz="4" w:space="0"/>
              <w:right w:val="nil"/>
            </w:tcBorders>
            <w:noWrap/>
            <w:vAlign w:val="center"/>
          </w:tcPr>
          <w:p w14:paraId="15224549">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1224" w:type="dxa"/>
            <w:gridSpan w:val="2"/>
            <w:vMerge w:val="restart"/>
            <w:tcBorders>
              <w:top w:val="single" w:color="000000" w:sz="4" w:space="0"/>
              <w:left w:val="single" w:color="000000" w:sz="8" w:space="0"/>
              <w:bottom w:val="single" w:color="000000" w:sz="4" w:space="0"/>
              <w:right w:val="single" w:color="000000" w:sz="4" w:space="0"/>
            </w:tcBorders>
            <w:shd w:val="clear" w:color="auto" w:fill="BFBFBF"/>
            <w:vAlign w:val="center"/>
          </w:tcPr>
          <w:p w14:paraId="5EC8CCE5">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建造过程</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869630D">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p>
        </w:tc>
        <w:tc>
          <w:tcPr>
            <w:tcW w:w="2081" w:type="dxa"/>
            <w:vMerge w:val="continue"/>
            <w:tcBorders>
              <w:top w:val="single" w:color="000000" w:sz="4" w:space="0"/>
              <w:left w:val="single" w:color="000000" w:sz="4" w:space="0"/>
              <w:bottom w:val="single" w:color="000000" w:sz="4" w:space="0"/>
              <w:right w:val="single" w:color="000000" w:sz="4" w:space="0"/>
            </w:tcBorders>
            <w:vAlign w:val="center"/>
          </w:tcPr>
          <w:p w14:paraId="5E09DF35">
            <w:pPr>
              <w:kinsoku w:val="0"/>
              <w:overflowPunct w:val="0"/>
              <w:autoSpaceDE w:val="0"/>
              <w:autoSpaceDN w:val="0"/>
              <w:spacing w:line="160" w:lineRule="exact"/>
              <w:jc w:val="left"/>
              <w:rPr>
                <w:rFonts w:ascii="Times New Roman" w:hAnsi="Times New Roman" w:eastAsia="Times New Roman" w:cs="Times New Roman"/>
                <w:kern w:val="0"/>
                <w:sz w:val="13"/>
                <w:szCs w:val="13"/>
              </w:rPr>
            </w:pPr>
          </w:p>
        </w:tc>
        <w:tc>
          <w:tcPr>
            <w:tcW w:w="1065" w:type="dxa"/>
            <w:gridSpan w:val="2"/>
            <w:vMerge w:val="continue"/>
            <w:tcBorders>
              <w:top w:val="single" w:color="000000" w:sz="4" w:space="0"/>
              <w:left w:val="single" w:color="000000" w:sz="4" w:space="0"/>
              <w:bottom w:val="single" w:color="000000" w:sz="4" w:space="0"/>
              <w:right w:val="single" w:color="000000" w:sz="8" w:space="0"/>
            </w:tcBorders>
            <w:vAlign w:val="center"/>
          </w:tcPr>
          <w:p w14:paraId="3BC4ED44">
            <w:pPr>
              <w:kinsoku w:val="0"/>
              <w:overflowPunct w:val="0"/>
              <w:autoSpaceDE w:val="0"/>
              <w:autoSpaceDN w:val="0"/>
              <w:spacing w:line="160" w:lineRule="exact"/>
              <w:jc w:val="left"/>
              <w:rPr>
                <w:rFonts w:ascii="Times New Roman" w:hAnsi="Times New Roman" w:eastAsia="Times New Roman" w:cs="Times New Roman"/>
                <w:kern w:val="0"/>
                <w:sz w:val="13"/>
                <w:szCs w:val="13"/>
              </w:rPr>
            </w:pPr>
          </w:p>
        </w:tc>
      </w:tr>
      <w:tr w14:paraId="5C295C43">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7DD6283B">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197" w:type="dxa"/>
            <w:gridSpan w:val="5"/>
            <w:tcBorders>
              <w:top w:val="single" w:color="000000" w:sz="4" w:space="0"/>
              <w:left w:val="single" w:color="000000" w:sz="4" w:space="0"/>
              <w:bottom w:val="single" w:color="000000" w:sz="4" w:space="0"/>
              <w:right w:val="single" w:color="000000" w:sz="4" w:space="0"/>
            </w:tcBorders>
            <w:noWrap/>
            <w:vAlign w:val="center"/>
          </w:tcPr>
          <w:p w14:paraId="1BD2566C">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智能生产（10分）</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6F4A31CB">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C651A4E">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1DAEE8FF">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5A2D3D20">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c.一机一码</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148EE133">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2</w:t>
            </w:r>
          </w:p>
        </w:tc>
        <w:tc>
          <w:tcPr>
            <w:tcW w:w="713" w:type="dxa"/>
            <w:tcBorders>
              <w:top w:val="single" w:color="000000" w:sz="4" w:space="0"/>
              <w:left w:val="single" w:color="000000" w:sz="4" w:space="0"/>
              <w:bottom w:val="single" w:color="000000" w:sz="4" w:space="0"/>
              <w:right w:val="nil"/>
            </w:tcBorders>
            <w:noWrap/>
            <w:vAlign w:val="center"/>
          </w:tcPr>
          <w:p w14:paraId="48621C92">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1224" w:type="dxa"/>
            <w:gridSpan w:val="2"/>
            <w:vMerge w:val="continue"/>
            <w:tcBorders>
              <w:top w:val="single" w:color="000000" w:sz="4" w:space="0"/>
              <w:left w:val="single" w:color="000000" w:sz="4" w:space="0"/>
              <w:bottom w:val="single" w:color="000000" w:sz="4" w:space="0"/>
              <w:right w:val="nil"/>
            </w:tcBorders>
            <w:vAlign w:val="center"/>
          </w:tcPr>
          <w:p w14:paraId="76EEEBF8">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46DF8E9E">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2081" w:type="dxa"/>
            <w:vMerge w:val="continue"/>
            <w:tcBorders>
              <w:top w:val="single" w:color="000000" w:sz="4" w:space="0"/>
              <w:left w:val="single" w:color="000000" w:sz="4" w:space="0"/>
              <w:bottom w:val="single" w:color="000000" w:sz="4" w:space="0"/>
              <w:right w:val="single" w:color="000000" w:sz="4" w:space="0"/>
            </w:tcBorders>
            <w:vAlign w:val="center"/>
          </w:tcPr>
          <w:p w14:paraId="096F1141">
            <w:pPr>
              <w:kinsoku w:val="0"/>
              <w:overflowPunct w:val="0"/>
              <w:autoSpaceDE w:val="0"/>
              <w:autoSpaceDN w:val="0"/>
              <w:spacing w:line="160" w:lineRule="exact"/>
              <w:jc w:val="left"/>
              <w:rPr>
                <w:rFonts w:ascii="Times New Roman" w:hAnsi="Times New Roman" w:eastAsia="Times New Roman" w:cs="Times New Roman"/>
                <w:kern w:val="0"/>
                <w:sz w:val="13"/>
                <w:szCs w:val="13"/>
              </w:rPr>
            </w:pPr>
          </w:p>
        </w:tc>
        <w:tc>
          <w:tcPr>
            <w:tcW w:w="1065" w:type="dxa"/>
            <w:gridSpan w:val="2"/>
            <w:vMerge w:val="continue"/>
            <w:tcBorders>
              <w:top w:val="single" w:color="000000" w:sz="4" w:space="0"/>
              <w:left w:val="single" w:color="000000" w:sz="4" w:space="0"/>
              <w:bottom w:val="single" w:color="000000" w:sz="4" w:space="0"/>
              <w:right w:val="single" w:color="000000" w:sz="8" w:space="0"/>
            </w:tcBorders>
            <w:vAlign w:val="center"/>
          </w:tcPr>
          <w:p w14:paraId="04F59387">
            <w:pPr>
              <w:kinsoku w:val="0"/>
              <w:overflowPunct w:val="0"/>
              <w:autoSpaceDE w:val="0"/>
              <w:autoSpaceDN w:val="0"/>
              <w:spacing w:line="160" w:lineRule="exact"/>
              <w:jc w:val="left"/>
              <w:rPr>
                <w:rFonts w:ascii="Times New Roman" w:hAnsi="Times New Roman" w:eastAsia="Times New Roman" w:cs="Times New Roman"/>
                <w:kern w:val="0"/>
                <w:sz w:val="13"/>
                <w:szCs w:val="13"/>
              </w:rPr>
            </w:pPr>
          </w:p>
        </w:tc>
      </w:tr>
      <w:tr w14:paraId="001594B0">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39C5555A">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restart"/>
            <w:tcBorders>
              <w:top w:val="single" w:color="000000" w:sz="4" w:space="0"/>
              <w:left w:val="single" w:color="000000" w:sz="4" w:space="0"/>
              <w:bottom w:val="single" w:color="000000" w:sz="4" w:space="0"/>
              <w:right w:val="single" w:color="000000" w:sz="4" w:space="0"/>
            </w:tcBorders>
            <w:noWrap/>
            <w:vAlign w:val="center"/>
          </w:tcPr>
          <w:p w14:paraId="62681D75">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序号</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4F3F0172">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评价指标</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14:paraId="3F275A7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评价模块</w:t>
            </w:r>
          </w:p>
        </w:tc>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14:paraId="63C752B6">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得分情况</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70BD0022">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DBB0766">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2B178F06">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41D6B125">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d.产业工人</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6456BBB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713" w:type="dxa"/>
            <w:tcBorders>
              <w:top w:val="single" w:color="000000" w:sz="4" w:space="0"/>
              <w:left w:val="single" w:color="000000" w:sz="4" w:space="0"/>
              <w:bottom w:val="single" w:color="000000" w:sz="4" w:space="0"/>
              <w:right w:val="nil"/>
            </w:tcBorders>
            <w:noWrap/>
            <w:vAlign w:val="center"/>
          </w:tcPr>
          <w:p w14:paraId="6E6C7588">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1224" w:type="dxa"/>
            <w:gridSpan w:val="2"/>
            <w:vMerge w:val="restart"/>
            <w:tcBorders>
              <w:top w:val="single" w:color="000000" w:sz="4" w:space="0"/>
              <w:left w:val="single" w:color="000000" w:sz="8" w:space="0"/>
              <w:bottom w:val="single" w:color="000000" w:sz="4" w:space="0"/>
              <w:right w:val="single" w:color="000000" w:sz="4" w:space="0"/>
            </w:tcBorders>
            <w:shd w:val="clear" w:color="auto" w:fill="BFBFBF"/>
            <w:vAlign w:val="center"/>
          </w:tcPr>
          <w:p w14:paraId="51E5CDA1">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品质与价值</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80E70A0">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p>
        </w:tc>
        <w:tc>
          <w:tcPr>
            <w:tcW w:w="2081" w:type="dxa"/>
            <w:vMerge w:val="continue"/>
            <w:tcBorders>
              <w:top w:val="single" w:color="000000" w:sz="4" w:space="0"/>
              <w:left w:val="single" w:color="000000" w:sz="4" w:space="0"/>
              <w:bottom w:val="single" w:color="000000" w:sz="4" w:space="0"/>
              <w:right w:val="single" w:color="000000" w:sz="4" w:space="0"/>
            </w:tcBorders>
            <w:vAlign w:val="center"/>
          </w:tcPr>
          <w:p w14:paraId="5D03B3D7">
            <w:pPr>
              <w:kinsoku w:val="0"/>
              <w:overflowPunct w:val="0"/>
              <w:autoSpaceDE w:val="0"/>
              <w:autoSpaceDN w:val="0"/>
              <w:spacing w:line="160" w:lineRule="exact"/>
              <w:jc w:val="left"/>
              <w:rPr>
                <w:rFonts w:ascii="Times New Roman" w:hAnsi="Times New Roman" w:eastAsia="Times New Roman" w:cs="Times New Roman"/>
                <w:kern w:val="0"/>
                <w:sz w:val="13"/>
                <w:szCs w:val="13"/>
              </w:rPr>
            </w:pPr>
          </w:p>
        </w:tc>
        <w:tc>
          <w:tcPr>
            <w:tcW w:w="1065" w:type="dxa"/>
            <w:gridSpan w:val="2"/>
            <w:vMerge w:val="continue"/>
            <w:tcBorders>
              <w:top w:val="single" w:color="000000" w:sz="4" w:space="0"/>
              <w:left w:val="single" w:color="000000" w:sz="4" w:space="0"/>
              <w:bottom w:val="single" w:color="000000" w:sz="4" w:space="0"/>
              <w:right w:val="single" w:color="000000" w:sz="8" w:space="0"/>
            </w:tcBorders>
            <w:vAlign w:val="center"/>
          </w:tcPr>
          <w:p w14:paraId="721739E9">
            <w:pPr>
              <w:kinsoku w:val="0"/>
              <w:overflowPunct w:val="0"/>
              <w:autoSpaceDE w:val="0"/>
              <w:autoSpaceDN w:val="0"/>
              <w:spacing w:line="160" w:lineRule="exact"/>
              <w:jc w:val="left"/>
              <w:rPr>
                <w:rFonts w:ascii="Times New Roman" w:hAnsi="Times New Roman" w:eastAsia="Times New Roman" w:cs="Times New Roman"/>
                <w:kern w:val="0"/>
                <w:sz w:val="13"/>
                <w:szCs w:val="13"/>
              </w:rPr>
            </w:pPr>
          </w:p>
        </w:tc>
      </w:tr>
      <w:tr w14:paraId="38101621">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56F5CCEC">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2EC3614A">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1878160C">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vMerge w:val="continue"/>
            <w:tcBorders>
              <w:top w:val="single" w:color="000000" w:sz="4" w:space="0"/>
              <w:left w:val="single" w:color="000000" w:sz="4" w:space="0"/>
              <w:bottom w:val="single" w:color="000000" w:sz="4" w:space="0"/>
              <w:right w:val="single" w:color="000000" w:sz="4" w:space="0"/>
            </w:tcBorders>
            <w:vAlign w:val="center"/>
          </w:tcPr>
          <w:p w14:paraId="51F28CBF">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610E52A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分值</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7D86A823">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w:t>
            </w: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31ED3922">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273" w:type="dxa"/>
            <w:gridSpan w:val="5"/>
            <w:tcBorders>
              <w:top w:val="single" w:color="000000" w:sz="4" w:space="0"/>
              <w:left w:val="single" w:color="000000" w:sz="4" w:space="0"/>
              <w:bottom w:val="single" w:color="000000" w:sz="4" w:space="0"/>
              <w:right w:val="single" w:color="000000" w:sz="4" w:space="0"/>
            </w:tcBorders>
            <w:vAlign w:val="center"/>
          </w:tcPr>
          <w:p w14:paraId="74B58EE9">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智能运维评分项（5分）</w:t>
            </w:r>
          </w:p>
        </w:tc>
        <w:tc>
          <w:tcPr>
            <w:tcW w:w="1224" w:type="dxa"/>
            <w:gridSpan w:val="2"/>
            <w:vMerge w:val="continue"/>
            <w:tcBorders>
              <w:top w:val="single" w:color="000000" w:sz="4" w:space="0"/>
              <w:left w:val="single" w:color="000000" w:sz="8" w:space="0"/>
              <w:bottom w:val="single" w:color="000000" w:sz="4" w:space="0"/>
              <w:right w:val="single" w:color="000000" w:sz="4" w:space="0"/>
            </w:tcBorders>
            <w:vAlign w:val="center"/>
          </w:tcPr>
          <w:p w14:paraId="74387E5F">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1502" w:type="dxa"/>
            <w:vMerge w:val="continue"/>
            <w:tcBorders>
              <w:top w:val="single" w:color="000000" w:sz="4" w:space="0"/>
              <w:left w:val="single" w:color="000000" w:sz="4" w:space="0"/>
              <w:bottom w:val="single" w:color="000000" w:sz="4" w:space="0"/>
              <w:right w:val="single" w:color="000000" w:sz="4" w:space="0"/>
            </w:tcBorders>
            <w:vAlign w:val="center"/>
          </w:tcPr>
          <w:p w14:paraId="3654FAEC">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2081" w:type="dxa"/>
            <w:vMerge w:val="continue"/>
            <w:tcBorders>
              <w:top w:val="single" w:color="000000" w:sz="4" w:space="0"/>
              <w:left w:val="single" w:color="000000" w:sz="4" w:space="0"/>
              <w:bottom w:val="single" w:color="000000" w:sz="4" w:space="0"/>
              <w:right w:val="single" w:color="000000" w:sz="4" w:space="0"/>
            </w:tcBorders>
            <w:vAlign w:val="center"/>
          </w:tcPr>
          <w:p w14:paraId="752B05AD">
            <w:pPr>
              <w:kinsoku w:val="0"/>
              <w:overflowPunct w:val="0"/>
              <w:autoSpaceDE w:val="0"/>
              <w:autoSpaceDN w:val="0"/>
              <w:spacing w:line="160" w:lineRule="exact"/>
              <w:jc w:val="left"/>
              <w:rPr>
                <w:rFonts w:ascii="Times New Roman" w:hAnsi="Times New Roman" w:eastAsia="Times New Roman" w:cs="Times New Roman"/>
                <w:kern w:val="0"/>
                <w:sz w:val="13"/>
                <w:szCs w:val="13"/>
              </w:rPr>
            </w:pPr>
          </w:p>
        </w:tc>
        <w:tc>
          <w:tcPr>
            <w:tcW w:w="1065" w:type="dxa"/>
            <w:gridSpan w:val="2"/>
            <w:vMerge w:val="continue"/>
            <w:tcBorders>
              <w:top w:val="single" w:color="000000" w:sz="4" w:space="0"/>
              <w:left w:val="single" w:color="000000" w:sz="4" w:space="0"/>
              <w:bottom w:val="single" w:color="000000" w:sz="4" w:space="0"/>
              <w:right w:val="single" w:color="000000" w:sz="8" w:space="0"/>
            </w:tcBorders>
            <w:vAlign w:val="center"/>
          </w:tcPr>
          <w:p w14:paraId="0E85A4CD">
            <w:pPr>
              <w:kinsoku w:val="0"/>
              <w:overflowPunct w:val="0"/>
              <w:autoSpaceDE w:val="0"/>
              <w:autoSpaceDN w:val="0"/>
              <w:spacing w:line="160" w:lineRule="exact"/>
              <w:jc w:val="left"/>
              <w:rPr>
                <w:rFonts w:ascii="Times New Roman" w:hAnsi="Times New Roman" w:eastAsia="Times New Roman" w:cs="Times New Roman"/>
                <w:kern w:val="0"/>
                <w:sz w:val="13"/>
                <w:szCs w:val="13"/>
              </w:rPr>
            </w:pPr>
          </w:p>
        </w:tc>
      </w:tr>
      <w:tr w14:paraId="71BEB5C7">
        <w:tblPrEx>
          <w:tblCellMar>
            <w:top w:w="0" w:type="dxa"/>
            <w:left w:w="108" w:type="dxa"/>
            <w:bottom w:w="0" w:type="dxa"/>
            <w:right w:w="108" w:type="dxa"/>
          </w:tblCellMar>
        </w:tblPrEx>
        <w:trPr>
          <w:cantSplit/>
          <w:trHeight w:val="1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5C2DB8AB">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restart"/>
            <w:tcBorders>
              <w:top w:val="single" w:color="000000" w:sz="4" w:space="0"/>
              <w:left w:val="single" w:color="000000" w:sz="4" w:space="0"/>
              <w:bottom w:val="single" w:color="000000" w:sz="4" w:space="0"/>
              <w:right w:val="single" w:color="000000" w:sz="4" w:space="0"/>
            </w:tcBorders>
            <w:noWrap/>
            <w:vAlign w:val="center"/>
          </w:tcPr>
          <w:p w14:paraId="6112594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3.5</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17F8CF5E">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数据应用</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380E4F">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a.数据同源</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6489B946">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1295A4B3">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11DC1A95">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43F47868">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序号</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14:paraId="14BC030D">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评价指标</w:t>
            </w:r>
          </w:p>
        </w:tc>
        <w:tc>
          <w:tcPr>
            <w:tcW w:w="1381" w:type="dxa"/>
            <w:vMerge w:val="restart"/>
            <w:tcBorders>
              <w:top w:val="single" w:color="000000" w:sz="4" w:space="0"/>
              <w:left w:val="single" w:color="000000" w:sz="4" w:space="0"/>
              <w:bottom w:val="single" w:color="000000" w:sz="4" w:space="0"/>
              <w:right w:val="single" w:color="000000" w:sz="4" w:space="0"/>
            </w:tcBorders>
            <w:noWrap/>
            <w:vAlign w:val="center"/>
          </w:tcPr>
          <w:p w14:paraId="0BCDD853">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评价模块</w:t>
            </w:r>
          </w:p>
        </w:tc>
        <w:tc>
          <w:tcPr>
            <w:tcW w:w="1242" w:type="dxa"/>
            <w:gridSpan w:val="2"/>
            <w:tcBorders>
              <w:top w:val="single" w:color="000000" w:sz="4" w:space="0"/>
              <w:left w:val="single" w:color="000000" w:sz="4" w:space="0"/>
              <w:bottom w:val="single" w:color="000000" w:sz="4" w:space="0"/>
              <w:right w:val="single" w:color="000000" w:sz="4" w:space="0"/>
            </w:tcBorders>
            <w:noWrap/>
            <w:vAlign w:val="center"/>
          </w:tcPr>
          <w:p w14:paraId="72F0B061">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得分情况</w:t>
            </w:r>
          </w:p>
        </w:tc>
        <w:tc>
          <w:tcPr>
            <w:tcW w:w="1224" w:type="dxa"/>
            <w:gridSpan w:val="2"/>
            <w:vMerge w:val="restart"/>
            <w:tcBorders>
              <w:top w:val="single" w:color="000000" w:sz="4" w:space="0"/>
              <w:left w:val="single" w:color="000000" w:sz="8" w:space="0"/>
              <w:bottom w:val="single" w:color="000000" w:sz="8" w:space="0"/>
              <w:right w:val="single" w:color="000000" w:sz="4" w:space="0"/>
            </w:tcBorders>
            <w:shd w:val="clear" w:color="auto" w:fill="BFBFBF"/>
            <w:vAlign w:val="center"/>
          </w:tcPr>
          <w:p w14:paraId="16AB7D57">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r>
              <w:rPr>
                <w:rFonts w:ascii="宋体" w:hAnsi="宋体" w:eastAsia="宋体" w:cs="宋体"/>
                <w:b/>
                <w:bCs/>
                <w:color w:val="000000"/>
                <w:kern w:val="0"/>
                <w:sz w:val="13"/>
                <w:szCs w:val="13"/>
              </w:rPr>
              <w:t>专家签字</w:t>
            </w:r>
          </w:p>
        </w:tc>
        <w:tc>
          <w:tcPr>
            <w:tcW w:w="4648" w:type="dxa"/>
            <w:gridSpan w:val="4"/>
            <w:vMerge w:val="restart"/>
            <w:tcBorders>
              <w:top w:val="single" w:color="000000" w:sz="4" w:space="0"/>
              <w:left w:val="single" w:color="000000" w:sz="4" w:space="0"/>
              <w:bottom w:val="single" w:color="000000" w:sz="8" w:space="0"/>
              <w:right w:val="single" w:color="000000" w:sz="8" w:space="0"/>
            </w:tcBorders>
            <w:shd w:val="clear" w:color="auto" w:fill="BFBFBF"/>
            <w:vAlign w:val="center"/>
          </w:tcPr>
          <w:p w14:paraId="4BF42F12">
            <w:pPr>
              <w:kinsoku w:val="0"/>
              <w:overflowPunct w:val="0"/>
              <w:autoSpaceDE w:val="0"/>
              <w:autoSpaceDN w:val="0"/>
              <w:spacing w:line="160" w:lineRule="exact"/>
              <w:jc w:val="center"/>
              <w:rPr>
                <w:rFonts w:hint="eastAsia" w:ascii="宋体" w:hAnsi="宋体" w:eastAsia="宋体" w:cs="宋体"/>
                <w:b/>
                <w:bCs/>
                <w:color w:val="000000"/>
                <w:kern w:val="0"/>
                <w:sz w:val="13"/>
                <w:szCs w:val="13"/>
              </w:rPr>
            </w:pPr>
          </w:p>
        </w:tc>
      </w:tr>
      <w:tr w14:paraId="5D72A13B">
        <w:tblPrEx>
          <w:tblCellMar>
            <w:top w:w="0" w:type="dxa"/>
            <w:left w:w="108" w:type="dxa"/>
            <w:bottom w:w="0" w:type="dxa"/>
            <w:right w:w="108" w:type="dxa"/>
          </w:tblCellMar>
        </w:tblPrEx>
        <w:trPr>
          <w:trHeight w:val="21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3C50973E">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53" w:type="dxa"/>
            <w:vMerge w:val="continue"/>
            <w:tcBorders>
              <w:top w:val="single" w:color="000000" w:sz="4" w:space="0"/>
              <w:left w:val="single" w:color="000000" w:sz="4" w:space="0"/>
              <w:bottom w:val="single" w:color="000000" w:sz="4" w:space="0"/>
              <w:right w:val="single" w:color="000000" w:sz="4" w:space="0"/>
            </w:tcBorders>
            <w:vAlign w:val="center"/>
          </w:tcPr>
          <w:p w14:paraId="7AC6FA6A">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3E81ACFE">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FD6691D">
            <w:pPr>
              <w:kinsoku w:val="0"/>
              <w:overflowPunct w:val="0"/>
              <w:autoSpaceDE w:val="0"/>
              <w:autoSpaceDN w:val="0"/>
              <w:spacing w:line="160" w:lineRule="exact"/>
              <w:jc w:val="left"/>
              <w:rPr>
                <w:rFonts w:hint="eastAsia" w:ascii="宋体" w:hAnsi="宋体" w:eastAsia="宋体" w:cs="宋体"/>
                <w:color w:val="000000"/>
                <w:kern w:val="0"/>
                <w:sz w:val="13"/>
                <w:szCs w:val="13"/>
              </w:rPr>
            </w:pPr>
            <w:r>
              <w:rPr>
                <w:rFonts w:ascii="宋体" w:hAnsi="宋体" w:eastAsia="宋体" w:cs="宋体"/>
                <w:color w:val="000000"/>
                <w:kern w:val="0"/>
                <w:sz w:val="13"/>
                <w:szCs w:val="13"/>
              </w:rPr>
              <w:t>b.数据驱动</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2F8B3309">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1</w:t>
            </w:r>
          </w:p>
        </w:tc>
        <w:tc>
          <w:tcPr>
            <w:tcW w:w="632" w:type="dxa"/>
            <w:tcBorders>
              <w:top w:val="single" w:color="000000" w:sz="4" w:space="0"/>
              <w:left w:val="single" w:color="000000" w:sz="4" w:space="0"/>
              <w:bottom w:val="single" w:color="000000" w:sz="4" w:space="0"/>
              <w:right w:val="single" w:color="000000" w:sz="4" w:space="0"/>
            </w:tcBorders>
            <w:noWrap/>
            <w:vAlign w:val="center"/>
          </w:tcPr>
          <w:p w14:paraId="0A31AE46">
            <w:pPr>
              <w:kinsoku w:val="0"/>
              <w:overflowPunct w:val="0"/>
              <w:autoSpaceDE w:val="0"/>
              <w:autoSpaceDN w:val="0"/>
              <w:spacing w:line="160" w:lineRule="exact"/>
              <w:jc w:val="center"/>
              <w:rPr>
                <w:rFonts w:hint="eastAsia" w:ascii="宋体" w:hAnsi="宋体" w:eastAsia="宋体" w:cs="宋体"/>
                <w:color w:val="000000"/>
                <w:kern w:val="0"/>
                <w:sz w:val="13"/>
                <w:szCs w:val="13"/>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14:paraId="2EF76A47">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4B4FE22">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0E863E1D">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1381" w:type="dxa"/>
            <w:vMerge w:val="continue"/>
            <w:tcBorders>
              <w:top w:val="single" w:color="000000" w:sz="4" w:space="0"/>
              <w:left w:val="single" w:color="000000" w:sz="4" w:space="0"/>
              <w:bottom w:val="single" w:color="000000" w:sz="4" w:space="0"/>
              <w:right w:val="single" w:color="000000" w:sz="4" w:space="0"/>
            </w:tcBorders>
            <w:vAlign w:val="center"/>
          </w:tcPr>
          <w:p w14:paraId="4F099741">
            <w:pPr>
              <w:kinsoku w:val="0"/>
              <w:overflowPunct w:val="0"/>
              <w:autoSpaceDE w:val="0"/>
              <w:autoSpaceDN w:val="0"/>
              <w:spacing w:line="160" w:lineRule="exact"/>
              <w:jc w:val="left"/>
              <w:rPr>
                <w:rFonts w:hint="eastAsia" w:ascii="宋体" w:hAnsi="宋体" w:eastAsia="宋体" w:cs="宋体"/>
                <w:color w:val="000000"/>
                <w:kern w:val="0"/>
                <w:sz w:val="13"/>
                <w:szCs w:val="13"/>
              </w:rPr>
            </w:pP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3DFC85B6">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分值</w:t>
            </w:r>
          </w:p>
        </w:tc>
        <w:tc>
          <w:tcPr>
            <w:tcW w:w="713" w:type="dxa"/>
            <w:tcBorders>
              <w:top w:val="single" w:color="000000" w:sz="4" w:space="0"/>
              <w:left w:val="single" w:color="000000" w:sz="4" w:space="0"/>
              <w:bottom w:val="single" w:color="000000" w:sz="4" w:space="0"/>
              <w:right w:val="nil"/>
            </w:tcBorders>
            <w:noWrap/>
            <w:vAlign w:val="center"/>
          </w:tcPr>
          <w:p w14:paraId="1BA25C94">
            <w:pPr>
              <w:kinsoku w:val="0"/>
              <w:overflowPunct w:val="0"/>
              <w:autoSpaceDE w:val="0"/>
              <w:autoSpaceDN w:val="0"/>
              <w:spacing w:line="160" w:lineRule="exact"/>
              <w:jc w:val="center"/>
              <w:rPr>
                <w:rFonts w:hint="eastAsia" w:ascii="宋体" w:hAnsi="宋体" w:eastAsia="宋体" w:cs="宋体"/>
                <w:color w:val="000000"/>
                <w:kern w:val="0"/>
                <w:sz w:val="13"/>
                <w:szCs w:val="13"/>
              </w:rPr>
            </w:pPr>
            <w:r>
              <w:rPr>
                <w:rFonts w:ascii="宋体" w:hAnsi="宋体" w:eastAsia="宋体" w:cs="宋体"/>
                <w:color w:val="000000"/>
                <w:kern w:val="0"/>
                <w:sz w:val="13"/>
                <w:szCs w:val="13"/>
              </w:rPr>
              <w:t>得分</w:t>
            </w:r>
          </w:p>
        </w:tc>
        <w:tc>
          <w:tcPr>
            <w:tcW w:w="1224" w:type="dxa"/>
            <w:gridSpan w:val="2"/>
            <w:vMerge w:val="continue"/>
            <w:tcBorders>
              <w:top w:val="single" w:color="000000" w:sz="4" w:space="0"/>
              <w:left w:val="single" w:color="000000" w:sz="4" w:space="0"/>
              <w:bottom w:val="single" w:color="000000" w:sz="4" w:space="0"/>
              <w:right w:val="nil"/>
            </w:tcBorders>
            <w:vAlign w:val="center"/>
          </w:tcPr>
          <w:p w14:paraId="3EC65BDA">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c>
          <w:tcPr>
            <w:tcW w:w="4648" w:type="dxa"/>
            <w:gridSpan w:val="4"/>
            <w:vMerge w:val="continue"/>
            <w:tcBorders>
              <w:top w:val="single" w:color="000000" w:sz="4" w:space="0"/>
              <w:left w:val="single" w:color="000000" w:sz="4" w:space="0"/>
              <w:bottom w:val="single" w:color="000000" w:sz="4" w:space="0"/>
              <w:right w:val="nil"/>
            </w:tcBorders>
            <w:vAlign w:val="center"/>
          </w:tcPr>
          <w:p w14:paraId="5ABE9BFA">
            <w:pPr>
              <w:kinsoku w:val="0"/>
              <w:overflowPunct w:val="0"/>
              <w:autoSpaceDE w:val="0"/>
              <w:autoSpaceDN w:val="0"/>
              <w:spacing w:line="160" w:lineRule="exact"/>
              <w:jc w:val="left"/>
              <w:rPr>
                <w:rFonts w:hint="eastAsia" w:ascii="宋体" w:hAnsi="宋体" w:eastAsia="宋体" w:cs="宋体"/>
                <w:b/>
                <w:bCs/>
                <w:color w:val="000000"/>
                <w:kern w:val="0"/>
                <w:sz w:val="13"/>
                <w:szCs w:val="13"/>
              </w:rPr>
            </w:pPr>
          </w:p>
        </w:tc>
      </w:tr>
      <w:bookmarkEnd w:id="4"/>
    </w:tbl>
    <w:p w14:paraId="0C8199B6">
      <w:pPr>
        <w:spacing w:line="600" w:lineRule="exact"/>
        <w:rPr>
          <w:rFonts w:hint="eastAsia" w:ascii="黑体" w:hAnsi="黑体" w:eastAsia="黑体" w:cs="黑体"/>
          <w:sz w:val="32"/>
          <w:szCs w:val="32"/>
        </w:rPr>
        <w:sectPr>
          <w:pgSz w:w="16838" w:h="11906" w:orient="landscape"/>
          <w:pgMar w:top="567" w:right="567" w:bottom="567" w:left="567" w:header="851" w:footer="1587" w:gutter="0"/>
          <w:cols w:space="425" w:num="1"/>
          <w:docGrid w:type="lines" w:linePitch="312" w:charSpace="0"/>
        </w:sectPr>
      </w:pPr>
    </w:p>
    <w:p w14:paraId="3B5C0AF3">
      <w:pPr>
        <w:adjustRightInd w:val="0"/>
        <w:spacing w:line="240" w:lineRule="auto"/>
        <w:jc w:val="center"/>
        <w:rPr>
          <w:rFonts w:hint="eastAsia" w:ascii="方正小标宋_GBK" w:hAnsi="方正小标宋_GBK" w:eastAsia="方正小标宋_GBK" w:cs="方正小标宋_GBK"/>
          <w:b w:val="0"/>
          <w:bCs w:val="0"/>
          <w:sz w:val="36"/>
          <w:szCs w:val="36"/>
          <w:highlight w:val="none"/>
          <w:lang w:val="en-US" w:eastAsia="zh-CN"/>
        </w:rPr>
      </w:pPr>
      <w:bookmarkStart w:id="5" w:name="_Toc152235368"/>
      <w:bookmarkEnd w:id="5"/>
      <w:r>
        <w:rPr>
          <w:rFonts w:hint="eastAsia" w:ascii="方正小标宋_GBK" w:hAnsi="方正小标宋_GBK" w:eastAsia="方正小标宋_GBK" w:cs="方正小标宋_GBK"/>
          <w:b w:val="0"/>
          <w:bCs w:val="0"/>
          <w:sz w:val="36"/>
          <w:szCs w:val="36"/>
          <w:highlight w:val="none"/>
          <w:lang w:val="en-US" w:eastAsia="zh-CN"/>
        </w:rPr>
        <w:t>湖北省绿色智能建造试点项目评价表填报指引</w:t>
      </w:r>
    </w:p>
    <w:p w14:paraId="4C4B9B2C">
      <w:pPr>
        <w:keepNext w:val="0"/>
        <w:keepLines w:val="0"/>
        <w:pageBreakBefore w:val="0"/>
        <w:kinsoku/>
        <w:wordWrap/>
        <w:overflowPunct/>
        <w:topLinePunct w:val="0"/>
        <w:autoSpaceDE/>
        <w:autoSpaceDN/>
        <w:bidi w:val="0"/>
        <w:adjustRightInd w:val="0"/>
        <w:snapToGrid/>
        <w:spacing w:line="320" w:lineRule="exact"/>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（一）</w:t>
      </w:r>
      <w:r>
        <w:rPr>
          <w:rFonts w:hint="eastAsia" w:ascii="宋体" w:hAnsi="宋体" w:eastAsia="宋体" w:cs="宋体"/>
          <w:b/>
          <w:bCs/>
          <w:sz w:val="28"/>
          <w:szCs w:val="28"/>
          <w:highlight w:val="none"/>
        </w:rPr>
        <w:t>基本规定</w:t>
      </w:r>
    </w:p>
    <w:p w14:paraId="1F8CB4A0">
      <w:pPr>
        <w:keepNext w:val="0"/>
        <w:keepLines w:val="0"/>
        <w:pageBreakBefore w:val="0"/>
        <w:kinsoku/>
        <w:wordWrap/>
        <w:overflowPunct/>
        <w:topLinePunct w:val="0"/>
        <w:autoSpaceDE/>
        <w:autoSpaceDN/>
        <w:bidi w:val="0"/>
        <w:adjustRightInd w:val="0"/>
        <w:snapToGrid/>
        <w:spacing w:line="320" w:lineRule="exact"/>
        <w:ind w:firstLine="482"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1.1管理模式：</w:t>
      </w:r>
      <w:r>
        <w:rPr>
          <w:rFonts w:hint="eastAsia" w:ascii="宋体" w:hAnsi="宋体" w:eastAsia="宋体" w:cs="宋体"/>
          <w:sz w:val="24"/>
          <w:szCs w:val="24"/>
          <w:highlight w:val="none"/>
        </w:rPr>
        <w:t>2026年1月1日起，政府投资的房屋建筑、市政工程项目须采用工程总承包模式，鼓励社会投资项目采用工程总承包模式。</w:t>
      </w:r>
    </w:p>
    <w:p w14:paraId="71C0C6F1">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eastAsia="zh-CN"/>
        </w:rPr>
        <w:t>1.2装配式要求：</w:t>
      </w:r>
      <w:r>
        <w:rPr>
          <w:rFonts w:hint="eastAsia" w:ascii="宋体" w:hAnsi="宋体" w:eastAsia="宋体" w:cs="宋体"/>
          <w:sz w:val="24"/>
          <w:szCs w:val="24"/>
          <w:highlight w:val="none"/>
          <w:lang w:val="en-US" w:eastAsia="zh-CN"/>
        </w:rPr>
        <w:t>2026年1月1日起，位于</w:t>
      </w:r>
      <w:r>
        <w:rPr>
          <w:rFonts w:hint="eastAsia" w:ascii="宋体" w:hAnsi="宋体" w:eastAsia="宋体" w:cs="宋体"/>
          <w:sz w:val="24"/>
          <w:szCs w:val="24"/>
          <w:highlight w:val="none"/>
        </w:rPr>
        <w:t>设区城市的中心城区与直管市城区</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新建房屋建筑工程应</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装配式建筑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其他区域新建房屋建筑工程、市政工程项目鼓励采用装配式建造方式。2026年1月1日之前的项目应满足项目所在地对装配式建筑的要求。</w:t>
      </w:r>
    </w:p>
    <w:p w14:paraId="424FE2CF">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1.3BIM技术要求：</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须采用BIM技术，</w:t>
      </w:r>
      <w:r>
        <w:rPr>
          <w:rFonts w:hint="eastAsia" w:ascii="宋体" w:hAnsi="宋体" w:eastAsia="宋体" w:cs="宋体"/>
          <w:sz w:val="24"/>
          <w:szCs w:val="24"/>
          <w:highlight w:val="none"/>
          <w:lang w:val="en-US" w:eastAsia="zh-CN"/>
        </w:rPr>
        <w:t>鼓励项目</w:t>
      </w:r>
      <w:r>
        <w:rPr>
          <w:rFonts w:hint="eastAsia" w:ascii="宋体" w:hAnsi="宋体" w:eastAsia="宋体" w:cs="宋体"/>
          <w:sz w:val="24"/>
          <w:szCs w:val="24"/>
          <w:highlight w:val="none"/>
        </w:rPr>
        <w:t>从设计阶段开始建立BIM模型，推动设计、生产、施工、运维各环节数据贯通，实现“一模到底、</w:t>
      </w:r>
      <w:r>
        <w:rPr>
          <w:rFonts w:hint="eastAsia" w:ascii="宋体" w:hAnsi="宋体" w:eastAsia="宋体" w:cs="宋体"/>
          <w:sz w:val="24"/>
          <w:szCs w:val="24"/>
          <w:highlight w:val="none"/>
          <w:lang w:val="en-US" w:eastAsia="zh-CN"/>
        </w:rPr>
        <w:t>数字孪生</w:t>
      </w:r>
      <w:r>
        <w:rPr>
          <w:rFonts w:hint="eastAsia" w:ascii="宋体" w:hAnsi="宋体" w:eastAsia="宋体" w:cs="宋体"/>
          <w:sz w:val="24"/>
          <w:szCs w:val="24"/>
          <w:highlight w:val="none"/>
        </w:rPr>
        <w:t>”。</w:t>
      </w:r>
    </w:p>
    <w:p w14:paraId="16D59C95">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1.4生产企业要求：</w:t>
      </w:r>
      <w:r>
        <w:rPr>
          <w:rFonts w:hint="eastAsia" w:ascii="宋体" w:hAnsi="宋体" w:eastAsia="宋体" w:cs="宋体"/>
          <w:sz w:val="24"/>
          <w:szCs w:val="24"/>
          <w:highlight w:val="none"/>
        </w:rPr>
        <w:t>部品部件生产企业应具有智能化的生产工艺、生产技术和机械设备。</w:t>
      </w:r>
    </w:p>
    <w:p w14:paraId="6D2C0B4F">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1.5施工组织设计：</w:t>
      </w:r>
      <w:r>
        <w:rPr>
          <w:rFonts w:hint="eastAsia" w:ascii="宋体" w:hAnsi="宋体" w:eastAsia="宋体" w:cs="宋体"/>
          <w:sz w:val="24"/>
          <w:szCs w:val="24"/>
          <w:highlight w:val="none"/>
        </w:rPr>
        <w:t>应按智能建造方式编制施工组织设计，并应满足设计、生产、施工、运维等环节的协调配合与组织管理要求。</w:t>
      </w:r>
    </w:p>
    <w:p w14:paraId="091AD48B">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1.6建筑机器人或智能装备：</w:t>
      </w:r>
      <w:r>
        <w:rPr>
          <w:rFonts w:hint="eastAsia" w:ascii="宋体" w:hAnsi="宋体" w:eastAsia="宋体" w:cs="宋体"/>
          <w:sz w:val="24"/>
          <w:szCs w:val="24"/>
          <w:highlight w:val="none"/>
        </w:rPr>
        <w:t>应采用建筑机器人或智能装备。</w:t>
      </w:r>
    </w:p>
    <w:p w14:paraId="0F69EEA0">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1.7策划方案：</w:t>
      </w:r>
      <w:bookmarkStart w:id="6" w:name="_Hlk152947794"/>
      <w:r>
        <w:rPr>
          <w:rFonts w:hint="eastAsia" w:ascii="宋体" w:hAnsi="宋体" w:eastAsia="宋体" w:cs="宋体"/>
          <w:b/>
          <w:bCs/>
          <w:sz w:val="24"/>
          <w:szCs w:val="24"/>
          <w:highlight w:val="none"/>
          <w:lang w:val="en-US" w:eastAsia="zh-CN"/>
        </w:rPr>
        <w:t>按</w:t>
      </w:r>
      <w:r>
        <w:rPr>
          <w:rFonts w:hint="eastAsia" w:ascii="宋体" w:hAnsi="宋体" w:eastAsia="宋体" w:cs="宋体"/>
          <w:sz w:val="24"/>
          <w:szCs w:val="24"/>
          <w:highlight w:val="none"/>
        </w:rPr>
        <w:t>要求编制《智能建造项目整体策划方案》，并由建设单位完成审批。</w:t>
      </w:r>
      <w:bookmarkEnd w:id="6"/>
    </w:p>
    <w:p w14:paraId="23861065">
      <w:pPr>
        <w:keepNext w:val="0"/>
        <w:keepLines w:val="0"/>
        <w:pageBreakBefore w:val="0"/>
        <w:kinsoku/>
        <w:wordWrap/>
        <w:overflowPunct/>
        <w:topLinePunct w:val="0"/>
        <w:autoSpaceDE/>
        <w:autoSpaceDN/>
        <w:bidi w:val="0"/>
        <w:adjustRightInd w:val="0"/>
        <w:snapToGrid/>
        <w:spacing w:line="32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rPr>
        <w:t>组织与策划</w:t>
      </w:r>
    </w:p>
    <w:p w14:paraId="59192D18">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2.1组织体系：</w:t>
      </w:r>
    </w:p>
    <w:p w14:paraId="0EAF1738">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kern w:val="2"/>
          <w:sz w:val="24"/>
          <w:szCs w:val="24"/>
          <w:highlight w:val="none"/>
          <w:lang w:val="en-US" w:eastAsia="zh-CN" w:bidi="ar-SA"/>
        </w:rPr>
        <w:t>a.</w:t>
      </w:r>
      <w:r>
        <w:rPr>
          <w:rFonts w:hint="eastAsia" w:ascii="宋体" w:hAnsi="宋体" w:eastAsia="宋体" w:cs="宋体"/>
          <w:b/>
          <w:bCs/>
          <w:sz w:val="24"/>
          <w:szCs w:val="24"/>
          <w:highlight w:val="none"/>
          <w:lang w:val="en-US" w:eastAsia="zh-CN"/>
        </w:rPr>
        <w:t>组织机构：</w:t>
      </w:r>
      <w:r>
        <w:rPr>
          <w:rFonts w:hint="eastAsia" w:ascii="宋体" w:hAnsi="宋体" w:eastAsia="宋体" w:cs="宋体"/>
          <w:sz w:val="24"/>
          <w:szCs w:val="24"/>
          <w:highlight w:val="none"/>
        </w:rPr>
        <w:t>项目组织架构完整，项目参与方共同组成层级化架构组织，涉及智能建造相关的责权利界定清晰，分工明确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基本符合要求得</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分，符合得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配备智能建造</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专业人员，负责执行、技术支撑等职责。基本符合要求得</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分，符合得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17934B6F">
      <w:pPr>
        <w:keepNext w:val="0"/>
        <w:keepLines w:val="0"/>
        <w:pageBreakBefore w:val="0"/>
        <w:numPr>
          <w:ilvl w:val="0"/>
          <w:numId w:val="0"/>
        </w:numPr>
        <w:tabs>
          <w:tab w:val="left" w:pos="852"/>
        </w:tabs>
        <w:kinsoku/>
        <w:wordWrap/>
        <w:overflowPunct/>
        <w:topLinePunct w:val="0"/>
        <w:autoSpaceDE/>
        <w:autoSpaceDN/>
        <w:bidi w:val="0"/>
        <w:snapToGrid/>
        <w:spacing w:line="320" w:lineRule="exact"/>
        <w:ind w:firstLine="482"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b.项目制度：</w:t>
      </w:r>
      <w:r>
        <w:rPr>
          <w:rFonts w:hint="eastAsia" w:ascii="宋体" w:hAnsi="宋体" w:eastAsia="宋体" w:cs="宋体"/>
          <w:sz w:val="24"/>
          <w:szCs w:val="24"/>
          <w:highlight w:val="none"/>
          <w:lang w:val="en-US" w:eastAsia="zh-CN" w:bidi="ar-SA"/>
        </w:rPr>
        <w:t>项目管理制度和章程完备，包括职责、流程、奖惩、协调沟通等相关规定，满足智能建造项目建设需求。基本符合要求得1分，符合得2分。</w:t>
      </w:r>
    </w:p>
    <w:p w14:paraId="0E9D9895">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c.管理机制：</w:t>
      </w:r>
      <w:r>
        <w:rPr>
          <w:rFonts w:hint="eastAsia" w:ascii="宋体" w:hAnsi="宋体" w:eastAsia="宋体" w:cs="宋体"/>
          <w:sz w:val="24"/>
          <w:szCs w:val="24"/>
          <w:highlight w:val="none"/>
        </w:rPr>
        <w:t>建立合理的招采管理机制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合约管理机制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划管理机制、设计管理机制，确保项目能实现智能建造相关的预期目标，基本符合要求得0.5分，符合得1分。</w:t>
      </w:r>
    </w:p>
    <w:p w14:paraId="57F76D71">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2.2整体策划：</w:t>
      </w:r>
    </w:p>
    <w:p w14:paraId="17D88652">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a.总体规划：</w:t>
      </w:r>
      <w:r>
        <w:rPr>
          <w:rFonts w:hint="eastAsia" w:ascii="宋体" w:hAnsi="宋体" w:eastAsia="宋体" w:cs="宋体"/>
          <w:sz w:val="24"/>
          <w:szCs w:val="24"/>
          <w:highlight w:val="none"/>
        </w:rPr>
        <w:t>基于项目智能建造的总体目标，制定本项目智能建造顶层规划，从全局角</w:t>
      </w:r>
      <w:r>
        <w:rPr>
          <w:rFonts w:hint="eastAsia" w:ascii="宋体" w:hAnsi="宋体" w:eastAsia="宋体" w:cs="宋体"/>
          <w:sz w:val="24"/>
          <w:szCs w:val="24"/>
          <w:highlight w:val="none"/>
          <w:lang w:val="en-US" w:eastAsia="zh-CN"/>
        </w:rPr>
        <w:t>度对项目各方面、各层次和各要素进行统筹规划，明确智能建造的应用场景、建设内容及其设计方案、预期成果、建设时序、项目实施计划等。基本符合要求得0.5分，符合得1分。</w:t>
      </w:r>
    </w:p>
    <w:p w14:paraId="486EA0C6">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b.数字勘察：</w:t>
      </w:r>
      <w:r>
        <w:rPr>
          <w:rFonts w:hint="eastAsia" w:ascii="宋体" w:hAnsi="宋体" w:eastAsia="宋体" w:cs="宋体"/>
          <w:sz w:val="24"/>
          <w:szCs w:val="24"/>
          <w:highlight w:val="none"/>
          <w:lang w:val="en-US" w:eastAsia="zh-CN"/>
        </w:rPr>
        <w:t>明确勘察数据采集和处理方案；明确勘察数据应用方案；明确勘察数据交付方案；每明确1项得0.5分；满分为1分。</w:t>
      </w:r>
    </w:p>
    <w:p w14:paraId="5DF6AA72">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c.数字设计：</w:t>
      </w:r>
      <w:r>
        <w:rPr>
          <w:rFonts w:hint="eastAsia" w:ascii="宋体" w:hAnsi="宋体" w:eastAsia="宋体" w:cs="宋体"/>
          <w:sz w:val="24"/>
          <w:szCs w:val="24"/>
          <w:highlight w:val="none"/>
        </w:rPr>
        <w:t>明确标准</w:t>
      </w:r>
      <w:r>
        <w:rPr>
          <w:rFonts w:hint="eastAsia" w:ascii="宋体" w:hAnsi="宋体" w:eastAsia="宋体" w:cs="宋体"/>
          <w:sz w:val="24"/>
          <w:szCs w:val="24"/>
          <w:highlight w:val="none"/>
          <w:lang w:val="en-US" w:eastAsia="zh-CN"/>
        </w:rPr>
        <w:t>化设计的专项方案：包含模数协调、平立面布置标准化、部品部件标准化。每明确1项得0.5分，满分为1分。明确集成化设计的专项方案：包含建筑主体系统集成化、外围护系统集成化、内装系统集成化、设备及管线系统集成化。每明确1项得0.5分，明确3项及以上得1分；满分为1分。明确“BIM+”数字一体化设计的专项方案：明确BIM技术在设计各阶段的应用方案；明确采用BIM设计协同平台；明确基于BIM技术进行深化设计；明确智能化的辅助设计方案；每明确1项得0.5分，满分为1分。明确采用人工智能技术辅助方案设计或图纸审查，得0.5分；明确数字化交付的专项方案，包含交付内容及BIM模型要求，得0.5分。</w:t>
      </w:r>
    </w:p>
    <w:p w14:paraId="4F108397">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d.智能生产：</w:t>
      </w:r>
      <w:r>
        <w:rPr>
          <w:rFonts w:hint="eastAsia" w:ascii="宋体" w:hAnsi="宋体" w:eastAsia="宋体" w:cs="宋体"/>
          <w:sz w:val="24"/>
          <w:szCs w:val="24"/>
          <w:highlight w:val="none"/>
        </w:rPr>
        <w:t>明确数据资源</w:t>
      </w:r>
      <w:r>
        <w:rPr>
          <w:rFonts w:hint="eastAsia" w:ascii="宋体" w:hAnsi="宋体" w:eastAsia="宋体" w:cs="宋体"/>
          <w:sz w:val="24"/>
          <w:szCs w:val="24"/>
          <w:highlight w:val="none"/>
          <w:lang w:val="en-US" w:eastAsia="zh-CN"/>
        </w:rPr>
        <w:t>的来源和标准</w:t>
      </w:r>
      <w:r>
        <w:rPr>
          <w:rFonts w:hint="eastAsia" w:ascii="宋体" w:hAnsi="宋体" w:eastAsia="宋体" w:cs="宋体"/>
          <w:sz w:val="24"/>
          <w:szCs w:val="24"/>
          <w:highlight w:val="none"/>
        </w:rPr>
        <w:t>；明确数据驱动内容，包含数据传递和驱动设备情况；明确数字化生产管理内容，包含生产执行</w:t>
      </w:r>
      <w:r>
        <w:rPr>
          <w:rFonts w:hint="eastAsia" w:ascii="宋体" w:hAnsi="宋体" w:eastAsia="宋体" w:cs="宋体"/>
          <w:sz w:val="24"/>
          <w:szCs w:val="24"/>
          <w:highlight w:val="none"/>
          <w:lang w:val="en-US" w:eastAsia="zh-CN"/>
        </w:rPr>
        <w:t>系统</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质量管理系统、工厂驾驶舱</w:t>
      </w:r>
      <w:r>
        <w:rPr>
          <w:rFonts w:hint="eastAsia" w:ascii="宋体" w:hAnsi="宋体" w:eastAsia="宋体" w:cs="宋体"/>
          <w:sz w:val="24"/>
          <w:szCs w:val="24"/>
          <w:highlight w:val="none"/>
        </w:rPr>
        <w:t>、物料管理</w:t>
      </w:r>
      <w:r>
        <w:rPr>
          <w:rFonts w:hint="eastAsia" w:ascii="宋体" w:hAnsi="宋体" w:eastAsia="宋体" w:cs="宋体"/>
          <w:sz w:val="24"/>
          <w:szCs w:val="24"/>
          <w:highlight w:val="none"/>
          <w:lang w:val="en-US" w:eastAsia="zh-CN"/>
        </w:rPr>
        <w:t>系统</w:t>
      </w:r>
      <w:r>
        <w:rPr>
          <w:rFonts w:hint="eastAsia" w:ascii="宋体" w:hAnsi="宋体" w:eastAsia="宋体" w:cs="宋体"/>
          <w:sz w:val="24"/>
          <w:szCs w:val="24"/>
          <w:highlight w:val="none"/>
        </w:rPr>
        <w:t>、物流管理</w:t>
      </w:r>
      <w:r>
        <w:rPr>
          <w:rFonts w:hint="eastAsia" w:ascii="宋体" w:hAnsi="宋体" w:eastAsia="宋体" w:cs="宋体"/>
          <w:sz w:val="24"/>
          <w:szCs w:val="24"/>
          <w:highlight w:val="none"/>
          <w:lang w:val="en-US" w:eastAsia="zh-CN"/>
        </w:rPr>
        <w:t>系统</w:t>
      </w:r>
      <w:r>
        <w:rPr>
          <w:rFonts w:hint="eastAsia" w:ascii="宋体" w:hAnsi="宋体" w:eastAsia="宋体" w:cs="宋体"/>
          <w:sz w:val="24"/>
          <w:szCs w:val="24"/>
          <w:highlight w:val="none"/>
        </w:rPr>
        <w:t>、管理过程可视化</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；明确智能生产线，包含</w:t>
      </w:r>
      <w:r>
        <w:rPr>
          <w:rFonts w:hint="eastAsia" w:ascii="宋体" w:hAnsi="宋体" w:eastAsia="宋体" w:cs="宋体"/>
          <w:sz w:val="24"/>
          <w:szCs w:val="24"/>
          <w:highlight w:val="none"/>
          <w:lang w:val="en-US" w:eastAsia="zh-CN"/>
        </w:rPr>
        <w:t>预制混凝土构件/钢构件、钢筋制品、装饰装修板材、机电支吊架等智能生产线的相关内容；明确智能化物流管理，包括智能物流管理系统、智能场内运输设备、智能运输调度技术等；明确数字化交付的专项方案，包含交付内容及BIM模型要求，每明确1项得0.5分；满分为2</w:t>
      </w:r>
      <w:r>
        <w:rPr>
          <w:rFonts w:hint="eastAsia" w:ascii="宋体" w:hAnsi="宋体" w:eastAsia="宋体" w:cs="宋体"/>
          <w:sz w:val="24"/>
          <w:szCs w:val="24"/>
          <w:highlight w:val="none"/>
        </w:rPr>
        <w:t>分。</w:t>
      </w:r>
    </w:p>
    <w:p w14:paraId="5E0E11FE">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e智能施工：</w:t>
      </w:r>
      <w:r>
        <w:rPr>
          <w:rFonts w:hint="eastAsia" w:ascii="宋体" w:hAnsi="宋体" w:eastAsia="宋体" w:cs="宋体"/>
          <w:sz w:val="24"/>
          <w:szCs w:val="24"/>
          <w:highlight w:val="none"/>
        </w:rPr>
        <w:t>明确数据资源，包含数据</w:t>
      </w:r>
      <w:r>
        <w:rPr>
          <w:rFonts w:hint="eastAsia" w:ascii="宋体" w:hAnsi="宋体" w:eastAsia="宋体" w:cs="宋体"/>
          <w:sz w:val="24"/>
          <w:szCs w:val="24"/>
          <w:highlight w:val="none"/>
          <w:lang w:val="en-US" w:eastAsia="zh-CN"/>
        </w:rPr>
        <w:t>来源、数据驱动设备、</w:t>
      </w:r>
      <w:r>
        <w:rPr>
          <w:rFonts w:hint="eastAsia" w:ascii="宋体" w:hAnsi="宋体" w:eastAsia="宋体" w:cs="宋体"/>
          <w:sz w:val="24"/>
          <w:szCs w:val="24"/>
          <w:highlight w:val="none"/>
        </w:rPr>
        <w:t>深化设计；明确施工模拟内容，包含施工组织和施工工艺的模拟与仿真；明确</w:t>
      </w:r>
      <w:r>
        <w:rPr>
          <w:rFonts w:hint="eastAsia" w:ascii="宋体" w:hAnsi="宋体" w:eastAsia="宋体" w:cs="宋体"/>
          <w:sz w:val="24"/>
          <w:szCs w:val="24"/>
          <w:highlight w:val="none"/>
          <w:lang w:val="en-US" w:eastAsia="zh-CN"/>
        </w:rPr>
        <w:t>数字化</w:t>
      </w:r>
      <w:r>
        <w:rPr>
          <w:rFonts w:hint="eastAsia" w:ascii="宋体" w:hAnsi="宋体" w:eastAsia="宋体" w:cs="宋体"/>
          <w:sz w:val="24"/>
          <w:szCs w:val="24"/>
          <w:highlight w:val="none"/>
        </w:rPr>
        <w:t>施工管理内容，</w:t>
      </w:r>
      <w:r>
        <w:rPr>
          <w:rFonts w:hint="eastAsia" w:ascii="宋体" w:hAnsi="宋体" w:eastAsia="宋体" w:cs="宋体"/>
          <w:sz w:val="24"/>
          <w:szCs w:val="24"/>
          <w:highlight w:val="none"/>
          <w:lang w:val="en-US" w:eastAsia="zh-CN"/>
        </w:rPr>
        <w:t>包括劳务人员管理、施工设备管理、环境检测、项目</w:t>
      </w:r>
      <w:r>
        <w:rPr>
          <w:rFonts w:hint="eastAsia" w:ascii="宋体" w:hAnsi="宋体" w:eastAsia="宋体" w:cs="宋体"/>
          <w:sz w:val="24"/>
          <w:szCs w:val="24"/>
          <w:highlight w:val="none"/>
        </w:rPr>
        <w:t>进度、成本、质量、</w:t>
      </w:r>
      <w:r>
        <w:rPr>
          <w:rFonts w:hint="eastAsia" w:ascii="宋体" w:hAnsi="宋体" w:eastAsia="宋体" w:cs="宋体"/>
          <w:sz w:val="24"/>
          <w:szCs w:val="24"/>
          <w:highlight w:val="none"/>
          <w:lang w:val="en-US" w:eastAsia="zh-CN"/>
        </w:rPr>
        <w:t>安全</w:t>
      </w:r>
      <w:r>
        <w:rPr>
          <w:rFonts w:hint="eastAsia" w:ascii="宋体" w:hAnsi="宋体" w:eastAsia="宋体" w:cs="宋体"/>
          <w:sz w:val="24"/>
          <w:szCs w:val="24"/>
          <w:highlight w:val="none"/>
        </w:rPr>
        <w:t>以及管理过程可视化等内容；</w:t>
      </w:r>
      <w:r>
        <w:rPr>
          <w:rFonts w:hint="eastAsia" w:ascii="宋体" w:hAnsi="宋体" w:eastAsia="宋体" w:cs="宋体"/>
          <w:sz w:val="24"/>
          <w:szCs w:val="24"/>
          <w:highlight w:val="none"/>
          <w:lang w:val="en-US" w:eastAsia="zh-CN"/>
        </w:rPr>
        <w:t>明确地基基础、主体结构等不同施工阶段采用智能建造技术的方案；</w:t>
      </w:r>
      <w:r>
        <w:rPr>
          <w:rFonts w:hint="eastAsia" w:ascii="宋体" w:hAnsi="宋体" w:eastAsia="宋体" w:cs="宋体"/>
          <w:sz w:val="24"/>
          <w:szCs w:val="24"/>
          <w:highlight w:val="none"/>
        </w:rPr>
        <w:t>明确建筑机器人及智能装备应用场景、数量以</w:t>
      </w:r>
      <w:r>
        <w:rPr>
          <w:rFonts w:hint="eastAsia" w:ascii="宋体" w:hAnsi="宋体" w:eastAsia="宋体" w:cs="宋体"/>
          <w:sz w:val="24"/>
          <w:szCs w:val="24"/>
          <w:highlight w:val="none"/>
          <w:lang w:val="en-US" w:eastAsia="zh-CN"/>
        </w:rPr>
        <w:t>及管理方案；明确数字化交付的专项方案，包含交付内容及BIM模型要求，每明确1项得1分；满分为5分</w:t>
      </w:r>
      <w:r>
        <w:rPr>
          <w:rFonts w:hint="eastAsia" w:ascii="宋体" w:hAnsi="宋体" w:eastAsia="宋体" w:cs="宋体"/>
          <w:sz w:val="24"/>
          <w:szCs w:val="24"/>
          <w:highlight w:val="none"/>
        </w:rPr>
        <w:t>。</w:t>
      </w:r>
    </w:p>
    <w:p w14:paraId="3B2C7FF9">
      <w:pPr>
        <w:keepNext w:val="0"/>
        <w:keepLines w:val="0"/>
        <w:pageBreakBefore w:val="0"/>
        <w:widowControl/>
        <w:suppressLineNumbers w:val="0"/>
        <w:kinsoku/>
        <w:wordWrap/>
        <w:overflowPunct/>
        <w:topLinePunct w:val="0"/>
        <w:autoSpaceDE/>
        <w:autoSpaceDN/>
        <w:bidi w:val="0"/>
        <w:adjustRightInd w:val="0"/>
        <w:snapToGrid/>
        <w:spacing w:line="320" w:lineRule="exact"/>
        <w:ind w:firstLine="482"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f.</w:t>
      </w:r>
      <w:r>
        <w:rPr>
          <w:rFonts w:hint="eastAsia" w:ascii="宋体" w:hAnsi="宋体" w:eastAsia="宋体" w:cs="宋体"/>
          <w:b/>
          <w:bCs/>
          <w:sz w:val="24"/>
          <w:szCs w:val="24"/>
          <w:highlight w:val="none"/>
        </w:rPr>
        <w:t>智慧运维：</w:t>
      </w:r>
      <w:r>
        <w:rPr>
          <w:rFonts w:hint="eastAsia" w:ascii="宋体" w:hAnsi="宋体" w:eastAsia="宋体" w:cs="宋体"/>
          <w:sz w:val="24"/>
          <w:szCs w:val="24"/>
          <w:highlight w:val="none"/>
        </w:rPr>
        <w:t>明确</w:t>
      </w:r>
      <w:r>
        <w:rPr>
          <w:rFonts w:hint="eastAsia" w:ascii="宋体" w:hAnsi="宋体" w:eastAsia="宋体" w:cs="宋体"/>
          <w:sz w:val="24"/>
          <w:szCs w:val="24"/>
          <w:highlight w:val="none"/>
          <w:lang w:val="en-US" w:eastAsia="zh-CN"/>
        </w:rPr>
        <w:t>采用</w:t>
      </w:r>
      <w:r>
        <w:rPr>
          <w:rFonts w:hint="eastAsia" w:ascii="宋体" w:hAnsi="宋体" w:eastAsia="宋体" w:cs="宋体"/>
          <w:sz w:val="24"/>
          <w:szCs w:val="24"/>
          <w:highlight w:val="none"/>
        </w:rPr>
        <w:t>运维</w:t>
      </w:r>
      <w:r>
        <w:rPr>
          <w:rFonts w:hint="eastAsia" w:ascii="宋体" w:hAnsi="宋体" w:eastAsia="宋体" w:cs="宋体"/>
          <w:sz w:val="24"/>
          <w:szCs w:val="24"/>
          <w:highlight w:val="none"/>
          <w:lang w:val="en-US" w:eastAsia="zh-CN"/>
        </w:rPr>
        <w:t>平台名称及模块内容；明确建筑功能运行维护、安全风险管理及碳排放检测的内容。明确1项得0.5分；满分为1分</w:t>
      </w:r>
      <w:r>
        <w:rPr>
          <w:rFonts w:hint="eastAsia" w:ascii="宋体" w:hAnsi="宋体" w:eastAsia="宋体" w:cs="宋体"/>
          <w:sz w:val="24"/>
          <w:szCs w:val="24"/>
          <w:highlight w:val="none"/>
        </w:rPr>
        <w:t>。</w:t>
      </w:r>
    </w:p>
    <w:p w14:paraId="04D8BC02">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4"/>
          <w:szCs w:val="24"/>
          <w:highlight w:val="none"/>
          <w:lang w:val="en-US" w:eastAsia="zh-CN"/>
        </w:rPr>
        <w:t>g.全过程数据</w:t>
      </w:r>
      <w:r>
        <w:rPr>
          <w:rFonts w:hint="eastAsia" w:ascii="宋体" w:hAnsi="宋体" w:eastAsia="宋体" w:cs="宋体"/>
          <w:b/>
          <w:bCs/>
          <w:sz w:val="24"/>
          <w:szCs w:val="24"/>
          <w:highlight w:val="none"/>
        </w:rPr>
        <w:t>协同：</w:t>
      </w:r>
      <w:r>
        <w:rPr>
          <w:rFonts w:hint="eastAsia" w:ascii="宋体" w:hAnsi="宋体" w:eastAsia="宋体" w:cs="宋体"/>
          <w:sz w:val="24"/>
          <w:szCs w:val="24"/>
          <w:highlight w:val="none"/>
        </w:rPr>
        <w:t>明确全过程协同管理的内容，包含设计协同管理、生产协同管理、施工协同管理、运维协同管理</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明确建筑产业互联网平台的内容，包含平台入驻、需求发布、物资采购等。每明确1项得0.5分；</w:t>
      </w:r>
      <w:r>
        <w:rPr>
          <w:rFonts w:hint="eastAsia" w:ascii="宋体" w:hAnsi="宋体" w:eastAsia="宋体" w:cs="宋体"/>
          <w:sz w:val="24"/>
          <w:szCs w:val="24"/>
          <w:highlight w:val="none"/>
        </w:rPr>
        <w:t>满分为</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00DD8C90">
      <w:pPr>
        <w:keepNext w:val="0"/>
        <w:keepLines w:val="0"/>
        <w:pageBreakBefore w:val="0"/>
        <w:kinsoku/>
        <w:wordWrap/>
        <w:overflowPunct/>
        <w:topLinePunct w:val="0"/>
        <w:autoSpaceDE/>
        <w:autoSpaceDN/>
        <w:bidi w:val="0"/>
        <w:adjustRightInd w:val="0"/>
        <w:snapToGrid/>
        <w:spacing w:line="320" w:lineRule="exact"/>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（三）建造过程</w:t>
      </w:r>
    </w:p>
    <w:p w14:paraId="56E05A70">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3.1数字勘察：</w:t>
      </w:r>
      <w:r>
        <w:rPr>
          <w:rFonts w:hint="eastAsia" w:ascii="宋体" w:hAnsi="宋体" w:eastAsia="宋体" w:cs="宋体"/>
          <w:sz w:val="24"/>
          <w:szCs w:val="24"/>
          <w:highlight w:val="none"/>
          <w:lang w:val="en-US" w:eastAsia="zh-CN"/>
        </w:rPr>
        <w:t>在勘察数据采集和处理时，采用卫星导航系统、倾斜摄影、三维激光扫描、智能钻机、地图导航互动等技术、产品，应用1项得0.5分，满分为1分；在勘察数据应用过程中，建立岩土工程信息模型、利用模型进行场地条件评价、地基基础方案分析、施工方案评价等，得0.5分；勘察数据交付时，提供地理信息数据、工程钻探数据、工程物探数据、原位测试数据、水文地质数据、室内试验数据等，得0.5分。</w:t>
      </w:r>
    </w:p>
    <w:p w14:paraId="0013AFFC">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3.2标准化与集成化设计：</w:t>
      </w:r>
    </w:p>
    <w:p w14:paraId="65AFFEFA">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a.设计标准化：</w:t>
      </w:r>
      <w:r>
        <w:rPr>
          <w:rFonts w:hint="eastAsia" w:ascii="宋体" w:hAnsi="宋体" w:eastAsia="宋体" w:cs="宋体"/>
          <w:sz w:val="24"/>
          <w:szCs w:val="24"/>
          <w:highlight w:val="none"/>
        </w:rPr>
        <w:t>符合《建筑模数协调标准》GB/T50002及各地方模数协调标准的相关规定，主体结构、竖向高度及分部件网格采用基本模数和扩大模数数列、分模数数列，得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分。重复使用量最多的三个基本单元（含其镜像单元）的总面积占所有评价单元总建筑面积的比例不低于50%，得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分。项目中标准化预制部品、部件数量分别占预制部品、部件总数量的应用比例，不低于50%，得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分；不低于70%，得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当参评项目为装配整体式剪力墙结构住宅时，应按照《装配式混凝土结构住宅主要构件尺寸指南》《湖北省装配式预制混凝土建筑标准化构件库》进行设计，未采用或采用比例低于90%，不得分。</w:t>
      </w:r>
    </w:p>
    <w:p w14:paraId="2D265437">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b.系统集成化：</w:t>
      </w:r>
      <w:r>
        <w:rPr>
          <w:rFonts w:hint="eastAsia" w:ascii="宋体" w:hAnsi="宋体" w:eastAsia="宋体" w:cs="宋体"/>
          <w:sz w:val="24"/>
          <w:szCs w:val="24"/>
          <w:highlight w:val="none"/>
        </w:rPr>
        <w:t>在设计阶段前置完成各专业及二次深化（门窗、幕墙、栏杆、施工模板等）、施工措施等预留预埋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采用保温装饰一体化技术或围护墙与保温一体化技术；采用干式工法楼地面、管线分离、集成厨房、集成卫生间等技术两项及以上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应用管线系统的集约化技术与设备能效技术，采用模块化产品、标准化接口，预留可扩展的条件，同时接口设计应考虑设备安装的误差</w:t>
      </w:r>
      <w:r>
        <w:rPr>
          <w:rFonts w:hint="eastAsia" w:ascii="宋体" w:hAnsi="宋体" w:eastAsia="宋体" w:cs="宋体"/>
          <w:sz w:val="24"/>
          <w:szCs w:val="24"/>
          <w:highlight w:val="none"/>
          <w:lang w:val="en-US" w:eastAsia="zh-CN"/>
        </w:rPr>
        <w:t>;每采用一项得</w:t>
      </w:r>
      <w:r>
        <w:rPr>
          <w:rFonts w:hint="eastAsia" w:ascii="宋体" w:hAnsi="宋体" w:eastAsia="宋体" w:cs="宋体"/>
          <w:sz w:val="24"/>
          <w:szCs w:val="24"/>
          <w:highlight w:val="none"/>
        </w:rPr>
        <w:t>0.5分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满分为1分</w:t>
      </w:r>
      <w:r>
        <w:rPr>
          <w:rFonts w:hint="eastAsia" w:ascii="宋体" w:hAnsi="宋体" w:eastAsia="宋体" w:cs="宋体"/>
          <w:sz w:val="24"/>
          <w:szCs w:val="24"/>
          <w:highlight w:val="none"/>
        </w:rPr>
        <w:t>。</w:t>
      </w:r>
    </w:p>
    <w:p w14:paraId="390626F6">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3.3"BIM+”数字一体化设计:</w:t>
      </w:r>
    </w:p>
    <w:p w14:paraId="67EAD0B1">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a.基本应用：</w:t>
      </w:r>
      <w:r>
        <w:rPr>
          <w:rFonts w:hint="eastAsia" w:ascii="宋体" w:hAnsi="宋体" w:eastAsia="宋体" w:cs="宋体"/>
          <w:sz w:val="24"/>
          <w:szCs w:val="24"/>
          <w:highlight w:val="none"/>
          <w:lang w:val="en-US" w:eastAsia="zh-CN"/>
        </w:rPr>
        <w:t>在规划与方案设计阶段，采用BIM技术对场地环境、物理环境、出入口、人车流动、建筑性能等方面进行模拟分析。在方案沟通汇报阶段，采用BIM技术对设计方案进行虚拟仿真漫游，通过漫游路线制作建筑物内外部虚拟动画，辅助设计评审、优化设计方案。在初步设计阶段，采用BIM技术开展技术方案可行性研究，通过结构安全分析、建筑性能分析、机电管线分析等。在施工图设计阶段，将各专业设计规范术要求嵌入BIM模型，开展碰撞检查、图纸校核等工作。应1个阶段得1分，满分为3分。</w:t>
      </w:r>
    </w:p>
    <w:p w14:paraId="0B808F1B">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b.协同设计：</w:t>
      </w:r>
      <w:r>
        <w:rPr>
          <w:rFonts w:hint="eastAsia" w:ascii="宋体" w:hAnsi="宋体" w:eastAsia="宋体" w:cs="宋体"/>
          <w:sz w:val="24"/>
          <w:szCs w:val="24"/>
          <w:highlight w:val="none"/>
          <w:lang w:val="en-US" w:eastAsia="zh-CN"/>
        </w:rPr>
        <w:t>采用智能协同设计平台，对建筑、结构、给排水等多专业进行协同设计，得0.5分；项目各参与方之间采用标准化的文件储存交换格式进行数据交互，得0.5分。</w:t>
      </w:r>
    </w:p>
    <w:p w14:paraId="4D40F64A">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3.4智能辅助设计：</w:t>
      </w:r>
    </w:p>
    <w:p w14:paraId="5981165F">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a.参数化设计：</w:t>
      </w:r>
      <w:r>
        <w:rPr>
          <w:rFonts w:hint="eastAsia" w:ascii="宋体" w:hAnsi="宋体" w:eastAsia="宋体" w:cs="宋体"/>
          <w:sz w:val="24"/>
          <w:szCs w:val="24"/>
          <w:highlight w:val="none"/>
        </w:rPr>
        <w:t>采用AI大模型辅助生成用于规划设计和开发建设决策的概念规划方案，实现多方案直观对比、实时校核修改、联动指标数据核算、项目协同交互等功能，得1分。采用参数化设计、生成式设计等智能设计方法，辅助创作、优化设计方案和绘制施工图设计文件，生成生产制造信息，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4F41C328">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b.模拟仿真：</w:t>
      </w:r>
      <w:r>
        <w:rPr>
          <w:rFonts w:hint="eastAsia" w:ascii="宋体" w:hAnsi="宋体" w:eastAsia="宋体" w:cs="宋体"/>
          <w:sz w:val="24"/>
          <w:szCs w:val="24"/>
          <w:highlight w:val="none"/>
          <w:lang w:val="en-US" w:eastAsia="zh-CN"/>
        </w:rPr>
        <w:t>在设计过程中，应用新技术对场地环境、结构性能、消防疏散、日照分析等，应用1项，得0.5分，满分为1分。</w:t>
      </w:r>
    </w:p>
    <w:p w14:paraId="5314A4E5">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c.智能审图：</w:t>
      </w:r>
      <w:r>
        <w:rPr>
          <w:rFonts w:hint="eastAsia" w:ascii="宋体" w:hAnsi="宋体" w:eastAsia="宋体" w:cs="宋体"/>
          <w:sz w:val="24"/>
          <w:szCs w:val="24"/>
          <w:highlight w:val="none"/>
          <w:lang w:val="en-US" w:eastAsia="zh-CN"/>
        </w:rPr>
        <w:t>利用智能审查软件辅助审查设计质量，对设计文件进行在线智能审查、在线批注和快速定位，出具审查报告，</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2A4CAC38">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3.5数据应用</w:t>
      </w:r>
      <w:r>
        <w:rPr>
          <w:rFonts w:hint="eastAsia" w:ascii="宋体" w:hAnsi="宋体" w:eastAsia="宋体" w:cs="宋体"/>
          <w:sz w:val="24"/>
          <w:szCs w:val="24"/>
          <w:highlight w:val="none"/>
          <w:lang w:val="en-US" w:eastAsia="zh-CN"/>
        </w:rPr>
        <w:t>：</w:t>
      </w:r>
    </w:p>
    <w:p w14:paraId="4998192B">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a.</w:t>
      </w:r>
      <w:r>
        <w:rPr>
          <w:rFonts w:hint="eastAsia" w:ascii="宋体" w:hAnsi="宋体" w:eastAsia="宋体" w:cs="宋体"/>
          <w:b/>
          <w:bCs/>
          <w:sz w:val="24"/>
          <w:szCs w:val="24"/>
          <w:highlight w:val="none"/>
          <w:lang w:val="en-US" w:eastAsia="zh-CN"/>
        </w:rPr>
        <w:t>数据同源：</w:t>
      </w:r>
      <w:r>
        <w:rPr>
          <w:rFonts w:hint="eastAsia" w:ascii="宋体" w:hAnsi="宋体" w:eastAsia="宋体" w:cs="宋体"/>
          <w:sz w:val="24"/>
          <w:szCs w:val="24"/>
          <w:highlight w:val="none"/>
          <w:lang w:val="en-US" w:eastAsia="zh-CN"/>
        </w:rPr>
        <w:t>在设计阶段的</w:t>
      </w:r>
      <w:r>
        <w:rPr>
          <w:rFonts w:hint="eastAsia" w:ascii="宋体" w:hAnsi="宋体" w:eastAsia="宋体" w:cs="宋体"/>
          <w:sz w:val="24"/>
          <w:szCs w:val="24"/>
          <w:highlight w:val="none"/>
        </w:rPr>
        <w:t>BIM模型</w:t>
      </w:r>
      <w:r>
        <w:rPr>
          <w:rFonts w:hint="eastAsia" w:ascii="宋体" w:hAnsi="宋体" w:eastAsia="宋体" w:cs="宋体"/>
          <w:sz w:val="24"/>
          <w:szCs w:val="24"/>
          <w:highlight w:val="none"/>
          <w:lang w:val="en-US" w:eastAsia="zh-CN"/>
        </w:rPr>
        <w:t>基础上</w:t>
      </w:r>
      <w:r>
        <w:rPr>
          <w:rFonts w:hint="eastAsia" w:ascii="宋体" w:hAnsi="宋体" w:eastAsia="宋体" w:cs="宋体"/>
          <w:sz w:val="24"/>
          <w:szCs w:val="24"/>
          <w:highlight w:val="none"/>
        </w:rPr>
        <w:t>进行深化设计得到生产阶段BIM</w:t>
      </w:r>
      <w:r>
        <w:rPr>
          <w:rFonts w:hint="eastAsia" w:ascii="宋体" w:hAnsi="宋体" w:eastAsia="宋体" w:cs="宋体"/>
          <w:sz w:val="24"/>
          <w:szCs w:val="24"/>
          <w:highlight w:val="none"/>
          <w:lang w:val="en-US" w:eastAsia="zh-CN"/>
        </w:rPr>
        <w:t>模型，模型准确完整，得1分。</w:t>
      </w:r>
    </w:p>
    <w:p w14:paraId="28398875">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b.数据驱动：</w:t>
      </w:r>
      <w:r>
        <w:rPr>
          <w:rFonts w:hint="eastAsia" w:ascii="宋体" w:hAnsi="宋体" w:eastAsia="宋体" w:cs="宋体"/>
          <w:sz w:val="24"/>
          <w:szCs w:val="24"/>
          <w:highlight w:val="none"/>
          <w:lang w:val="en-US" w:eastAsia="zh-CN"/>
        </w:rPr>
        <w:t>由深化设计模型解析和转换的生产数据通过控制系统驱动各类生产设备，实现数据驱动设备自动化生产，符合要求的每个设备得0.5分，总得分不超过1分。</w:t>
      </w:r>
    </w:p>
    <w:p w14:paraId="0B7E7710">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3.6智能生产线：</w:t>
      </w:r>
      <w:r>
        <w:rPr>
          <w:rFonts w:hint="eastAsia" w:ascii="宋体" w:hAnsi="宋体" w:eastAsia="宋体" w:cs="宋体"/>
          <w:b/>
          <w:bCs/>
          <w:sz w:val="24"/>
          <w:szCs w:val="24"/>
          <w:highlight w:val="none"/>
          <w:lang w:val="en-US" w:eastAsia="zh-CN"/>
        </w:rPr>
        <w:tab/>
      </w:r>
    </w:p>
    <w:p w14:paraId="2E25DE22">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a.</w:t>
      </w:r>
      <w:r>
        <w:rPr>
          <w:rFonts w:hint="eastAsia" w:ascii="宋体" w:hAnsi="宋体" w:eastAsia="宋体" w:cs="宋体"/>
          <w:b/>
          <w:bCs/>
          <w:sz w:val="24"/>
          <w:szCs w:val="24"/>
          <w:highlight w:val="none"/>
          <w:lang w:val="en-US" w:eastAsia="zh-CN"/>
        </w:rPr>
        <w:t>预制混凝土构件/钢构件：</w:t>
      </w:r>
      <w:r>
        <w:rPr>
          <w:rFonts w:hint="eastAsia" w:ascii="宋体" w:hAnsi="宋体" w:eastAsia="宋体" w:cs="宋体"/>
          <w:sz w:val="24"/>
          <w:szCs w:val="24"/>
          <w:highlight w:val="none"/>
          <w:lang w:val="en-US" w:eastAsia="zh-CN"/>
        </w:rPr>
        <w:t>预制混凝土构件生产时，应用划线涂油机器人、拆布模机器人、钢筋网片自动生产设备、混凝土智能调度系统、智能布料机、智能质检设备等2项及以上1.5分，4项及以上得3分。钢结构构件生产时，应用板材加工中心和激光下料中心、全自动直条切割机、智能坡口机器人、三维激光扫描技术、总装焊接一体化工作站等2项及以上1.5分，4项及以上得3分。</w:t>
      </w:r>
    </w:p>
    <w:p w14:paraId="05553352">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b.</w:t>
      </w:r>
      <w:r>
        <w:rPr>
          <w:rFonts w:hint="eastAsia" w:ascii="宋体" w:hAnsi="宋体" w:eastAsia="宋体" w:cs="宋体"/>
          <w:b/>
          <w:bCs/>
          <w:sz w:val="24"/>
          <w:szCs w:val="24"/>
          <w:highlight w:val="none"/>
          <w:lang w:val="en-US" w:eastAsia="zh-CN"/>
        </w:rPr>
        <w:t>装饰板材：</w:t>
      </w:r>
      <w:r>
        <w:rPr>
          <w:rFonts w:hint="eastAsia" w:ascii="宋体" w:hAnsi="宋体" w:eastAsia="宋体" w:cs="宋体"/>
          <w:sz w:val="24"/>
          <w:szCs w:val="24"/>
          <w:highlight w:val="none"/>
          <w:lang w:val="en-US" w:eastAsia="zh-CN"/>
        </w:rPr>
        <w:t>实现部品部件自动运输至下一工序、实现包覆效率提升和实现智能涂装，实现1项得0.5分，不超过1分。</w:t>
      </w:r>
    </w:p>
    <w:p w14:paraId="2C80427E">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c.</w:t>
      </w:r>
      <w:r>
        <w:rPr>
          <w:rFonts w:hint="eastAsia" w:ascii="宋体" w:hAnsi="宋体" w:eastAsia="宋体" w:cs="宋体"/>
          <w:b/>
          <w:bCs/>
          <w:sz w:val="24"/>
          <w:szCs w:val="24"/>
          <w:highlight w:val="none"/>
          <w:lang w:val="en-US" w:eastAsia="zh-CN"/>
        </w:rPr>
        <w:t>机电单元：</w:t>
      </w:r>
      <w:r>
        <w:rPr>
          <w:rFonts w:hint="eastAsia" w:ascii="宋体" w:hAnsi="宋体" w:eastAsia="宋体" w:cs="宋体"/>
          <w:sz w:val="24"/>
          <w:szCs w:val="24"/>
          <w:highlight w:val="none"/>
          <w:lang w:val="en-US" w:eastAsia="zh-CN"/>
        </w:rPr>
        <w:t>采用数字化集中上料、切割、对口、连接焊接和存储智能化系统，实现机电装配式单元从原材料到半成品、成品的智能化生产，得1分。</w:t>
      </w:r>
    </w:p>
    <w:p w14:paraId="24C20BA8">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3.7数字化管理：</w:t>
      </w:r>
    </w:p>
    <w:p w14:paraId="3B9A7C1E">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a.</w:t>
      </w:r>
      <w:r>
        <w:rPr>
          <w:rFonts w:hint="eastAsia" w:ascii="宋体" w:hAnsi="宋体" w:eastAsia="宋体" w:cs="宋体"/>
          <w:b/>
          <w:bCs/>
          <w:sz w:val="24"/>
          <w:szCs w:val="24"/>
          <w:highlight w:val="none"/>
          <w:lang w:val="en-US" w:eastAsia="zh-CN"/>
        </w:rPr>
        <w:t>生产管理：</w:t>
      </w:r>
      <w:r>
        <w:rPr>
          <w:rFonts w:hint="eastAsia" w:ascii="宋体" w:hAnsi="宋体" w:eastAsia="宋体" w:cs="宋体"/>
          <w:sz w:val="24"/>
          <w:szCs w:val="24"/>
          <w:highlight w:val="none"/>
          <w:lang w:val="en-US" w:eastAsia="zh-CN"/>
        </w:rPr>
        <w:t>建立生产执行系统、物料管理系统、生产计划管理系统、企业资源计划系统，生产驾驶舱等，建立2项及以上，得0.5分。</w:t>
      </w:r>
    </w:p>
    <w:p w14:paraId="4C5372D6">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bookmarkStart w:id="7" w:name="OLE_LINK3"/>
      <w:r>
        <w:rPr>
          <w:rFonts w:hint="eastAsia" w:ascii="宋体" w:hAnsi="宋体" w:eastAsia="宋体" w:cs="宋体"/>
          <w:b/>
          <w:bCs/>
          <w:sz w:val="24"/>
          <w:szCs w:val="24"/>
          <w:highlight w:val="none"/>
          <w:lang w:val="en-US" w:eastAsia="zh-CN"/>
        </w:rPr>
        <w:t>b.物流管理：</w:t>
      </w:r>
      <w:r>
        <w:rPr>
          <w:rFonts w:hint="eastAsia" w:ascii="宋体" w:hAnsi="宋体" w:eastAsia="宋体" w:cs="宋体"/>
          <w:sz w:val="24"/>
          <w:szCs w:val="24"/>
          <w:highlight w:val="none"/>
          <w:lang w:val="en-US" w:eastAsia="zh-CN"/>
        </w:rPr>
        <w:t>建立智能物流管理系统、采用智能运输调度技术，得0.5分。</w:t>
      </w:r>
    </w:p>
    <w:p w14:paraId="2EC8539D">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3.8部品部件质量：</w:t>
      </w:r>
    </w:p>
    <w:p w14:paraId="3D6971F8">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a.</w:t>
      </w:r>
      <w:r>
        <w:rPr>
          <w:rFonts w:hint="eastAsia" w:ascii="宋体" w:hAnsi="宋体" w:eastAsia="宋体" w:cs="宋体"/>
          <w:b/>
          <w:bCs/>
          <w:sz w:val="24"/>
          <w:szCs w:val="24"/>
          <w:highlight w:val="none"/>
          <w:lang w:val="en-US" w:eastAsia="zh-CN"/>
        </w:rPr>
        <w:t>星级评价：</w:t>
      </w:r>
      <w:r>
        <w:rPr>
          <w:rFonts w:hint="eastAsia" w:ascii="宋体" w:hAnsi="宋体" w:eastAsia="宋体" w:cs="宋体"/>
          <w:sz w:val="24"/>
          <w:szCs w:val="24"/>
          <w:highlight w:val="none"/>
          <w:lang w:val="en-US" w:eastAsia="zh-CN"/>
        </w:rPr>
        <w:t>部品部件生产工厂星级评价等级为1~2星级，得0.5分，为3星级及以上，得1分。</w:t>
      </w:r>
    </w:p>
    <w:p w14:paraId="73765697">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b.</w:t>
      </w:r>
      <w:r>
        <w:rPr>
          <w:rFonts w:hint="eastAsia" w:ascii="宋体" w:hAnsi="宋体" w:eastAsia="宋体" w:cs="宋体"/>
          <w:b/>
          <w:bCs/>
          <w:sz w:val="24"/>
          <w:szCs w:val="24"/>
          <w:highlight w:val="none"/>
          <w:lang w:val="en-US" w:eastAsia="zh-CN"/>
        </w:rPr>
        <w:t>质量可追溯：</w:t>
      </w:r>
      <w:r>
        <w:rPr>
          <w:rFonts w:hint="eastAsia" w:ascii="宋体" w:hAnsi="宋体" w:eastAsia="宋体" w:cs="宋体"/>
          <w:sz w:val="24"/>
          <w:szCs w:val="24"/>
          <w:highlight w:val="none"/>
        </w:rPr>
        <w:t>采用二维码、RFID等标识技术对部品部件进行唯一编码标识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通过</w:t>
      </w:r>
      <w:r>
        <w:rPr>
          <w:rFonts w:hint="eastAsia" w:ascii="宋体" w:hAnsi="宋体" w:eastAsia="宋体" w:cs="宋体"/>
          <w:sz w:val="24"/>
          <w:szCs w:val="24"/>
          <w:highlight w:val="none"/>
        </w:rPr>
        <w:t>质量管理系统，采集质量数据并建立数字化质量档案，实现过程质量可追溯</w:t>
      </w:r>
      <w:r>
        <w:rPr>
          <w:rFonts w:hint="eastAsia" w:ascii="宋体" w:hAnsi="宋体" w:eastAsia="宋体" w:cs="宋体"/>
          <w:sz w:val="24"/>
          <w:szCs w:val="24"/>
          <w:highlight w:val="none"/>
          <w:lang w:val="en-US" w:eastAsia="zh-CN"/>
        </w:rPr>
        <w:t>，得1分。</w:t>
      </w:r>
    </w:p>
    <w:bookmarkEnd w:id="7"/>
    <w:p w14:paraId="58E47E91">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3.9数据应用：</w:t>
      </w:r>
    </w:p>
    <w:p w14:paraId="70AA45EA">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a.</w:t>
      </w:r>
      <w:r>
        <w:rPr>
          <w:rFonts w:hint="eastAsia" w:ascii="宋体" w:hAnsi="宋体" w:eastAsia="宋体" w:cs="宋体"/>
          <w:b/>
          <w:bCs/>
          <w:sz w:val="24"/>
          <w:szCs w:val="24"/>
          <w:highlight w:val="none"/>
          <w:lang w:val="en-US" w:eastAsia="zh-CN"/>
        </w:rPr>
        <w:t>数据同源：</w:t>
      </w:r>
      <w:r>
        <w:rPr>
          <w:rFonts w:hint="eastAsia" w:ascii="宋体" w:hAnsi="宋体" w:eastAsia="宋体" w:cs="宋体"/>
          <w:sz w:val="24"/>
          <w:szCs w:val="24"/>
          <w:highlight w:val="none"/>
          <w:lang w:val="en-US" w:eastAsia="zh-CN"/>
        </w:rPr>
        <w:t>通过在前一阶段真实有效的BIM模型上进行深化设计得到施工阶段BIM模型，模型准确完整，得1分。</w:t>
      </w:r>
    </w:p>
    <w:p w14:paraId="18F6D8AD">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b.</w:t>
      </w:r>
      <w:r>
        <w:rPr>
          <w:rFonts w:hint="eastAsia" w:ascii="宋体" w:hAnsi="宋体" w:eastAsia="宋体" w:cs="宋体"/>
          <w:b/>
          <w:bCs/>
          <w:sz w:val="24"/>
          <w:szCs w:val="24"/>
          <w:highlight w:val="none"/>
          <w:lang w:val="en-US" w:eastAsia="zh-CN"/>
        </w:rPr>
        <w:t>数据驱动：</w:t>
      </w:r>
      <w:r>
        <w:rPr>
          <w:rFonts w:hint="eastAsia" w:ascii="宋体" w:hAnsi="宋体" w:eastAsia="宋体" w:cs="宋体"/>
          <w:sz w:val="24"/>
          <w:szCs w:val="24"/>
          <w:highlight w:val="none"/>
          <w:lang w:val="en-US" w:eastAsia="zh-CN"/>
        </w:rPr>
        <w:t>各类建筑机器人及智能装备能接收BIM模型数据，基于模型数据开展自动化作业，得1分。</w:t>
      </w:r>
    </w:p>
    <w:p w14:paraId="5F10402A">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c.</w:t>
      </w:r>
      <w:r>
        <w:rPr>
          <w:rFonts w:hint="eastAsia" w:ascii="宋体" w:hAnsi="宋体" w:eastAsia="宋体" w:cs="宋体"/>
          <w:b/>
          <w:bCs/>
          <w:sz w:val="24"/>
          <w:szCs w:val="24"/>
          <w:highlight w:val="none"/>
          <w:lang w:val="en-US" w:eastAsia="zh-CN"/>
        </w:rPr>
        <w:t>深化设计：</w:t>
      </w:r>
      <w:r>
        <w:rPr>
          <w:rFonts w:hint="eastAsia" w:ascii="宋体" w:hAnsi="宋体" w:eastAsia="宋体" w:cs="宋体"/>
          <w:sz w:val="24"/>
          <w:szCs w:val="24"/>
          <w:highlight w:val="none"/>
          <w:lang w:val="en-US" w:eastAsia="zh-CN"/>
        </w:rPr>
        <w:t>施工阶段应针对建筑做法、结构拆分（装配式建筑）、节点深化、管线排布、设备选型等方面对设计交付的BIM进行深化，能指导现场施工，应用1项得1分，满分为2分。</w:t>
      </w:r>
    </w:p>
    <w:p w14:paraId="4C22052B">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3.10施工模拟：</w:t>
      </w:r>
    </w:p>
    <w:p w14:paraId="16011F39">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a.</w:t>
      </w:r>
      <w:r>
        <w:rPr>
          <w:rFonts w:hint="eastAsia" w:ascii="宋体" w:hAnsi="宋体" w:eastAsia="宋体" w:cs="宋体"/>
          <w:b/>
          <w:bCs/>
          <w:sz w:val="24"/>
          <w:szCs w:val="24"/>
          <w:highlight w:val="none"/>
          <w:lang w:val="en-US" w:eastAsia="zh-CN"/>
        </w:rPr>
        <w:t>施组模拟：</w:t>
      </w:r>
      <w:r>
        <w:rPr>
          <w:rFonts w:hint="eastAsia" w:ascii="宋体" w:hAnsi="宋体" w:eastAsia="宋体" w:cs="宋体"/>
          <w:sz w:val="24"/>
          <w:szCs w:val="24"/>
          <w:highlight w:val="none"/>
          <w:lang w:val="en-US" w:eastAsia="zh-CN"/>
        </w:rPr>
        <w:t>基于BIM模型，对工程整体施工组织进行合理性模拟分析和优化，包括施工总平布置、施工工序模拟和优化、施工进度模拟和资源配置优化、专项施工方案比选等，得0.5分。基于BIM模型，对工程施工措施进行安全性、合理性模拟分析，包括各阶段临建布置、临时道路及堆场、塔吊、施工电梯等大型施工设备、脚手架、自升式智能施工平台（造楼机）等施工措施，得0.5分。</w:t>
      </w:r>
    </w:p>
    <w:p w14:paraId="440B8471">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b.</w:t>
      </w:r>
      <w:r>
        <w:rPr>
          <w:rFonts w:hint="eastAsia" w:ascii="宋体" w:hAnsi="宋体" w:eastAsia="宋体" w:cs="宋体"/>
          <w:b/>
          <w:bCs/>
          <w:sz w:val="24"/>
          <w:szCs w:val="24"/>
          <w:highlight w:val="none"/>
          <w:lang w:val="en-US" w:eastAsia="zh-CN"/>
        </w:rPr>
        <w:t>工艺模拟：</w:t>
      </w:r>
      <w:r>
        <w:rPr>
          <w:rFonts w:hint="eastAsia" w:ascii="宋体" w:hAnsi="宋体" w:eastAsia="宋体" w:cs="宋体"/>
          <w:sz w:val="24"/>
          <w:szCs w:val="24"/>
          <w:highlight w:val="none"/>
          <w:lang w:val="en-US" w:eastAsia="zh-CN"/>
        </w:rPr>
        <w:t>建立主要施工工艺模拟BIM模型，应能够体现施工工艺包含的措施模拟、精度模拟和虚拟预拼装，并通过模拟对施工工艺进行分析及优化，3项及以上，得0.5分；5项及以上，得1分。</w:t>
      </w:r>
    </w:p>
    <w:p w14:paraId="66538BA3">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3.11数字化管理：</w:t>
      </w:r>
    </w:p>
    <w:p w14:paraId="21E0FC91">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a.人员管理：</w:t>
      </w:r>
      <w:r>
        <w:rPr>
          <w:rFonts w:hint="eastAsia" w:ascii="宋体" w:hAnsi="宋体" w:eastAsia="宋体" w:cs="宋体"/>
          <w:sz w:val="24"/>
          <w:szCs w:val="24"/>
          <w:highlight w:val="none"/>
          <w:lang w:val="en-US" w:eastAsia="zh-CN"/>
        </w:rPr>
        <w:t>集成应用考勤闸机、电子围栏、高清人脸识别摄像头等技术，通过智能门禁自动校验工地进场人员的入场权限，并关联施工过程人员作业记录，多维度验证进场人员的在场信息，确保建筑劳务人员实名制管理数据真实可靠，得0.5分。</w:t>
      </w:r>
    </w:p>
    <w:p w14:paraId="32096475">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b.机械管理：</w:t>
      </w:r>
      <w:r>
        <w:rPr>
          <w:rFonts w:hint="eastAsia" w:ascii="宋体" w:hAnsi="宋体" w:eastAsia="宋体" w:cs="宋体"/>
          <w:sz w:val="24"/>
          <w:szCs w:val="24"/>
          <w:highlight w:val="none"/>
          <w:lang w:val="en-US" w:eastAsia="zh-CN"/>
        </w:rPr>
        <w:t>施工机械设备采用二维码等记录身份识别信息并进行标识，针对走行式的机械设备，能够定位或识别行走轨迹，并进行记录，得0.5。</w:t>
      </w:r>
    </w:p>
    <w:p w14:paraId="53EB5404">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c.物料管理：</w:t>
      </w:r>
      <w:r>
        <w:rPr>
          <w:rFonts w:hint="eastAsia" w:ascii="宋体" w:hAnsi="宋体" w:eastAsia="宋体" w:cs="宋体"/>
          <w:sz w:val="24"/>
          <w:szCs w:val="24"/>
          <w:highlight w:val="none"/>
          <w:lang w:val="en-US" w:eastAsia="zh-CN"/>
        </w:rPr>
        <w:t>采用RFID、二维码等物联网技术和管理软件，实现物资材料扫码入库、出库和盘点全过程数字化管理;采用BIM等数字技术辅助模拟分析施工现场材料使用量，并结合施工过程实际工程量，实现工程量、材料量、用工量等成本数据的精准管理;采用智能地磅系统，自动记录混凝土等大宗物料进出场的数量和时间并打印计量凭证;应用1项得0.25分，满分为0.5分。</w:t>
      </w:r>
    </w:p>
    <w:p w14:paraId="5AD85579">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d.安全管理：</w:t>
      </w:r>
      <w:r>
        <w:rPr>
          <w:rFonts w:hint="eastAsia" w:ascii="宋体" w:hAnsi="宋体" w:eastAsia="宋体" w:cs="宋体"/>
          <w:sz w:val="24"/>
          <w:szCs w:val="24"/>
          <w:highlight w:val="none"/>
          <w:lang w:val="en-US" w:eastAsia="zh-CN"/>
        </w:rPr>
        <w:t>采用定位技术，将芯片植入现场人员工作牌、施工安全背心、安全帽等可穿戴设备中，提高现场人员的可控性;采用视频监控、计算机视觉、图像处理等技术，对现场人员的安全行为进行检测巡查，对未佩戴安全帽、违章危险作业等行为进行提醒与警报;采用智能化设备采集安全管理数据，同时建立安全管理应用系统辅助进行现场的安全监督检查等管理工作;采用实时监控、AI、智能烟感报警、声光报警、危大工程智能监测等技术对施工现场危险源进行辨识和预警;每采用1项得0.5分，满分为1分。</w:t>
      </w:r>
    </w:p>
    <w:p w14:paraId="6525E6D3">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e.环境管理：</w:t>
      </w:r>
      <w:r>
        <w:rPr>
          <w:rFonts w:hint="eastAsia" w:ascii="宋体" w:hAnsi="宋体" w:eastAsia="宋体" w:cs="宋体"/>
          <w:sz w:val="24"/>
          <w:szCs w:val="24"/>
          <w:highlight w:val="none"/>
          <w:lang w:val="en-US" w:eastAsia="zh-CN"/>
        </w:rPr>
        <w:t>安装环境智能监测装置，对现场扬尘、风速、温湿度、PM值、雨量、噪声等进行智能化监测和超标报警，得0.5分。安装喷淋自控装置，对采集的环境数据进行实时监测分析，智能控制喷淋装置启停，降低施工现场扬尘污染，得0.5分。</w:t>
      </w:r>
    </w:p>
    <w:p w14:paraId="20E9493E">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f.能耗管理：</w:t>
      </w:r>
      <w:r>
        <w:rPr>
          <w:rFonts w:hint="eastAsia" w:ascii="宋体" w:hAnsi="宋体" w:eastAsia="宋体" w:cs="宋体"/>
          <w:sz w:val="24"/>
          <w:szCs w:val="24"/>
          <w:highlight w:val="none"/>
          <w:lang w:val="en-US" w:eastAsia="zh-CN"/>
        </w:rPr>
        <w:t>对工地现场施工区、生产加工区及办公生活区耗能分别进行计量统计并实时上传，自动分析预警；安装智能照明系统，实现现场作业区域定时、定点、定量照明，降低能源损耗，控制项目成本；安装智能电表，对剩余电流、过电流、电压、温度等数据进行监测分析；应用2项及以上0.5分。</w:t>
      </w:r>
    </w:p>
    <w:p w14:paraId="2C32CAD4">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g.进度管理：</w:t>
      </w:r>
      <w:r>
        <w:rPr>
          <w:rFonts w:hint="eastAsia" w:ascii="宋体" w:hAnsi="宋体" w:eastAsia="宋体" w:cs="宋体"/>
          <w:sz w:val="24"/>
          <w:szCs w:val="24"/>
          <w:highlight w:val="none"/>
          <w:lang w:val="en-US" w:eastAsia="zh-CN"/>
        </w:rPr>
        <w:t>进度数据与BIM模型构件关联，通过数字化、智能化手段，实现工程进度的任务分解、在线编排、实时监控及预警、可视化展示、偏差纠正，得0.5分。</w:t>
      </w:r>
    </w:p>
    <w:p w14:paraId="189B2492">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f.成本管理：</w:t>
      </w:r>
      <w:r>
        <w:rPr>
          <w:rFonts w:hint="eastAsia" w:ascii="宋体" w:hAnsi="宋体" w:eastAsia="宋体" w:cs="宋体"/>
          <w:sz w:val="24"/>
          <w:szCs w:val="24"/>
          <w:highlight w:val="none"/>
          <w:lang w:val="en-US" w:eastAsia="zh-CN"/>
        </w:rPr>
        <w:t>成本数据与BIM模型构件关联，通过数字化、智能化手段，实现施工成本动态控制、超支自动预警，得0.5分。</w:t>
      </w:r>
    </w:p>
    <w:p w14:paraId="6AB5FCF5">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i.质量管理：</w:t>
      </w:r>
      <w:r>
        <w:rPr>
          <w:rFonts w:hint="eastAsia" w:ascii="宋体" w:hAnsi="宋体" w:eastAsia="宋体" w:cs="宋体"/>
          <w:sz w:val="24"/>
          <w:szCs w:val="24"/>
          <w:highlight w:val="none"/>
          <w:lang w:val="en-US" w:eastAsia="zh-CN"/>
        </w:rPr>
        <w:t>质量数据与BIM模型构件关联，质量验收信息同步映射到BIM模型，得0.5分。对施工方案、技术交底、过程质量控制、质量验收与评价进行智能化管理，实现对技术质量参数的智能化监控，得0.5分。</w:t>
      </w:r>
    </w:p>
    <w:p w14:paraId="063E4BBC">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j.管理过程可视化：</w:t>
      </w:r>
      <w:r>
        <w:rPr>
          <w:rFonts w:hint="eastAsia" w:ascii="宋体" w:hAnsi="宋体" w:eastAsia="宋体" w:cs="宋体"/>
          <w:sz w:val="24"/>
          <w:szCs w:val="24"/>
          <w:highlight w:val="none"/>
          <w:lang w:val="en-US" w:eastAsia="zh-CN"/>
        </w:rPr>
        <w:t>上述管理模块与BIM建立直接或间接的关联，实现管理过程的可视化，实现1个管理模块得0.5分，最多不超过1分。</w:t>
      </w:r>
    </w:p>
    <w:p w14:paraId="090CB944">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3.12智能施工：</w:t>
      </w:r>
    </w:p>
    <w:p w14:paraId="232C940B">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a.</w:t>
      </w:r>
      <w:r>
        <w:rPr>
          <w:rFonts w:hint="eastAsia" w:ascii="宋体" w:hAnsi="宋体" w:eastAsia="宋体" w:cs="宋体"/>
          <w:b/>
          <w:bCs/>
          <w:sz w:val="24"/>
          <w:szCs w:val="24"/>
          <w:highlight w:val="none"/>
          <w:lang w:val="en-US" w:eastAsia="zh-CN"/>
        </w:rPr>
        <w:t>地基基础智能施工</w:t>
      </w:r>
      <w:r>
        <w:rPr>
          <w:rFonts w:hint="eastAsia" w:ascii="宋体" w:hAnsi="宋体" w:eastAsia="宋体" w:cs="宋体"/>
          <w:sz w:val="24"/>
          <w:szCs w:val="24"/>
          <w:highlight w:val="none"/>
          <w:lang w:val="en-US" w:eastAsia="zh-CN"/>
        </w:rPr>
        <w:t>：采用倾斜摄影、激光测量、三维激光扫描等测绘技术，结合无人机等设备辅助进行地基与基础工程测量、施工放样、高程点自动提取、开挖回填量自动计算，得0.5分。采用智能监测设备对基坑和边坡的自适应力、变形控制力、混凝土温度、地下水位等进行监测，并进行监测数据的实时分析、异常诊断和风险预警，得0.5分。</w:t>
      </w:r>
    </w:p>
    <w:p w14:paraId="163E9914">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b.</w:t>
      </w:r>
      <w:r>
        <w:rPr>
          <w:rFonts w:hint="eastAsia" w:ascii="宋体" w:hAnsi="宋体" w:eastAsia="宋体" w:cs="宋体"/>
          <w:b/>
          <w:bCs/>
          <w:sz w:val="24"/>
          <w:szCs w:val="24"/>
          <w:highlight w:val="none"/>
          <w:lang w:val="en-US" w:eastAsia="zh-CN"/>
        </w:rPr>
        <w:t>主体结构智能施工：</w:t>
      </w:r>
    </w:p>
    <w:p w14:paraId="42D7A4DB">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ind w:left="0" w:leftChars="0"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混凝土结构：</w:t>
      </w:r>
      <w:r>
        <w:rPr>
          <w:rFonts w:hint="eastAsia" w:ascii="宋体" w:hAnsi="宋体" w:eastAsia="宋体" w:cs="宋体"/>
          <w:sz w:val="24"/>
          <w:szCs w:val="24"/>
          <w:highlight w:val="none"/>
          <w:lang w:val="en-US" w:eastAsia="zh-CN"/>
        </w:rPr>
        <w:t>采用智能回弹仪等智能检测工具对主体结构工程进行质量检测，实现自动化数据收集、分析、预警、流转、归档；采用智能安全监测设备对高支模、脚手架、卸料平台等进行监测，实时采集其运行数据，实现与其他系统的信息互通共享、工作协同、智能决策分析、风险预控；采用机械化、自动化、智能化的安装装备及管理系统，实现预制构件的快速就位和精准安装；采用智能化灌浆装备及管理平台，对预制构件的灌浆套筒进行连接，实现灌浆质量的自动检测；每采用1项得0.5分，满分为2分。</w:t>
      </w:r>
    </w:p>
    <w:p w14:paraId="6B2379CE">
      <w:pPr>
        <w:keepNext w:val="0"/>
        <w:keepLines w:val="0"/>
        <w:pageBreakBefore w:val="0"/>
        <w:widowControl w:val="0"/>
        <w:numPr>
          <w:ilvl w:val="0"/>
          <w:numId w:val="0"/>
        </w:numPr>
        <w:kinsoku/>
        <w:wordWrap/>
        <w:overflowPunct/>
        <w:topLinePunct w:val="0"/>
        <w:autoSpaceDE/>
        <w:autoSpaceDN/>
        <w:bidi w:val="0"/>
        <w:adjustRightInd w:val="0"/>
        <w:snapToGrid/>
        <w:spacing w:line="320" w:lineRule="exact"/>
        <w:ind w:left="0" w:leftChars="0"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钢结构</w:t>
      </w:r>
      <w:r>
        <w:rPr>
          <w:rFonts w:hint="eastAsia" w:ascii="宋体" w:hAnsi="宋体" w:eastAsia="宋体" w:cs="宋体"/>
          <w:sz w:val="24"/>
          <w:szCs w:val="24"/>
          <w:highlight w:val="none"/>
          <w:lang w:val="en-US" w:eastAsia="zh-CN"/>
        </w:rPr>
        <w:t>：综合利用三维激光扫描、图像处理等技术和数据模型，对钢结构构件进行预安装分析，提升钢结构现场安装精度，得1分。对钢结构施工，采用三维激光扫描、图像处理等技术，对钢结构施工过程的形变进行监测和控制，保障施工质量，得1分。</w:t>
      </w:r>
    </w:p>
    <w:p w14:paraId="5C10575E">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c.</w:t>
      </w:r>
      <w:r>
        <w:rPr>
          <w:rFonts w:hint="eastAsia" w:ascii="宋体" w:hAnsi="宋体" w:eastAsia="宋体" w:cs="宋体"/>
          <w:b/>
          <w:bCs/>
          <w:sz w:val="24"/>
          <w:szCs w:val="24"/>
          <w:highlight w:val="none"/>
          <w:lang w:val="en-US" w:eastAsia="zh-CN"/>
        </w:rPr>
        <w:t>围护结构工程：</w:t>
      </w:r>
      <w:r>
        <w:rPr>
          <w:rFonts w:hint="eastAsia" w:ascii="宋体" w:hAnsi="宋体" w:eastAsia="宋体" w:cs="宋体"/>
          <w:sz w:val="24"/>
          <w:szCs w:val="24"/>
          <w:highlight w:val="none"/>
          <w:lang w:val="en-US" w:eastAsia="zh-CN"/>
        </w:rPr>
        <w:t>采用BIM等数字技术进行深化设计、碰撞检查、排版、材料下料、施工模拟等工作，提高施工质量和效率，得0.5分。采用实测实量机器人等智能检测工具对围护结构工程实体质量进行检测，实现自动化数据收集、分析及安全风险预警，得0.5分。</w:t>
      </w:r>
    </w:p>
    <w:p w14:paraId="2036DA81">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d.</w:t>
      </w:r>
      <w:r>
        <w:rPr>
          <w:rFonts w:hint="eastAsia" w:ascii="宋体" w:hAnsi="宋体" w:eastAsia="宋体" w:cs="宋体"/>
          <w:b/>
          <w:bCs/>
          <w:sz w:val="24"/>
          <w:szCs w:val="24"/>
          <w:highlight w:val="none"/>
          <w:lang w:val="en-US" w:eastAsia="zh-CN"/>
        </w:rPr>
        <w:t>机电工程：</w:t>
      </w:r>
      <w:r>
        <w:rPr>
          <w:rFonts w:hint="eastAsia" w:ascii="宋体" w:hAnsi="宋体" w:eastAsia="宋体" w:cs="宋体"/>
          <w:sz w:val="24"/>
          <w:szCs w:val="24"/>
          <w:highlight w:val="none"/>
          <w:lang w:val="en-US" w:eastAsia="zh-CN"/>
        </w:rPr>
        <w:t>在设备机房建造、标准层机电安装和竖井管组安装等因地制宜应用装配式、模块化建造技术，提高施工效率，提升工程质量，得0.5分。采用光谱彩色照度检测、风量风压风速检测等智能检测设备对机电工程实体质量进行检测，实现自动化数据收集、分析及预警，得0.5分。</w:t>
      </w:r>
    </w:p>
    <w:p w14:paraId="522E37F8">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e.</w:t>
      </w:r>
      <w:r>
        <w:rPr>
          <w:rFonts w:hint="eastAsia" w:ascii="宋体" w:hAnsi="宋体" w:eastAsia="宋体" w:cs="宋体"/>
          <w:b/>
          <w:bCs/>
          <w:sz w:val="24"/>
          <w:szCs w:val="24"/>
          <w:highlight w:val="none"/>
          <w:lang w:val="en-US" w:eastAsia="zh-CN"/>
        </w:rPr>
        <w:t>装饰装修工程：</w:t>
      </w:r>
      <w:r>
        <w:rPr>
          <w:rFonts w:hint="eastAsia" w:ascii="宋体" w:hAnsi="宋体" w:eastAsia="宋体" w:cs="宋体"/>
          <w:sz w:val="24"/>
          <w:szCs w:val="24"/>
          <w:highlight w:val="none"/>
          <w:lang w:val="en-US" w:eastAsia="zh-CN"/>
        </w:rPr>
        <w:t>采用BIM、AI等技术进行方案深化、碰撞检查、装修排版、施工模拟、材料下料等工作；采用装配式装修部品集成技术，主要包括集成卫浴系统、集成厨房系统、架空楼面系统、隔墙和墙面系统、集成吊顶系统、设备和管线系统等；采用智能检测工具，对装饰装修工程实体质量进行检测，实现自动化数据收集、分析及预警，得；采用BIM、VR、AR等技术，实现项目验收装修效果的三维可视化展示；每采用1项得0.5分，满分为1分。</w:t>
      </w:r>
    </w:p>
    <w:p w14:paraId="5DBE7A79">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3.13建筑机器人及智能装备：</w:t>
      </w:r>
    </w:p>
    <w:p w14:paraId="30B5EE19">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a.</w:t>
      </w:r>
      <w:r>
        <w:rPr>
          <w:rFonts w:hint="eastAsia" w:ascii="宋体" w:hAnsi="宋体" w:eastAsia="宋体" w:cs="宋体"/>
          <w:b/>
          <w:bCs/>
          <w:sz w:val="24"/>
          <w:szCs w:val="24"/>
          <w:highlight w:val="none"/>
          <w:lang w:val="en-US" w:eastAsia="zh-CN"/>
        </w:rPr>
        <w:t>建筑机器人：</w:t>
      </w:r>
      <w:r>
        <w:rPr>
          <w:rFonts w:hint="eastAsia" w:ascii="宋体" w:hAnsi="宋体" w:eastAsia="宋体" w:cs="宋体"/>
          <w:sz w:val="24"/>
          <w:szCs w:val="24"/>
          <w:highlight w:val="none"/>
          <w:lang w:val="en-US" w:eastAsia="zh-CN"/>
        </w:rPr>
        <w:t>采用土方测绘无人机、三维测绘机器人、实测实量机器人等1项及以上，得1分。采用现场钢筋下料、加工、绑扎机器人，组合使用整平机器人、抹平机器人及抹光机器人，地坪研磨、地坪漆涂敷和地库车位划线机器人，现场焊接机器人、模具安拆机器人、喷涂机器人、墙面处理机器人、混凝土整平机器人、管道机器人、瓷砖铺贴机器人、板材辅助安装机器人、防水卷材施工机器人、巡检机器人、清洁机器人、搬运机器人等，每应用1项得1分，最多不超过3分。</w:t>
      </w:r>
    </w:p>
    <w:p w14:paraId="09169A44">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b.</w:t>
      </w:r>
      <w:r>
        <w:rPr>
          <w:rFonts w:hint="eastAsia" w:ascii="宋体" w:hAnsi="宋体" w:eastAsia="宋体" w:cs="宋体"/>
          <w:b/>
          <w:bCs/>
          <w:sz w:val="24"/>
          <w:szCs w:val="24"/>
          <w:highlight w:val="none"/>
          <w:lang w:val="en-US" w:eastAsia="zh-CN"/>
        </w:rPr>
        <w:t>智能装备：</w:t>
      </w:r>
      <w:r>
        <w:rPr>
          <w:rFonts w:hint="eastAsia" w:ascii="宋体" w:hAnsi="宋体" w:eastAsia="宋体" w:cs="宋体"/>
          <w:sz w:val="24"/>
          <w:szCs w:val="24"/>
          <w:highlight w:val="none"/>
          <w:lang w:val="en-US" w:eastAsia="zh-CN"/>
        </w:rPr>
        <w:t>采用智能桩工设备、智能塔吊、智能升降机、智能混凝土布料机、智能振捣设备、智能水平运输设备等，每应用1项得1分；满分为2分。采用集成施工平台，如自升式智能施工平台（造楼机）、造塔（墩）机、造桥机等，得2分。</w:t>
      </w:r>
    </w:p>
    <w:p w14:paraId="7396F762">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c.</w:t>
      </w:r>
      <w:r>
        <w:rPr>
          <w:rFonts w:hint="eastAsia" w:ascii="宋体" w:hAnsi="宋体" w:eastAsia="宋体" w:cs="宋体"/>
          <w:b/>
          <w:bCs/>
          <w:sz w:val="24"/>
          <w:szCs w:val="24"/>
          <w:highlight w:val="none"/>
          <w:lang w:val="en-US" w:eastAsia="zh-CN"/>
        </w:rPr>
        <w:t>一机一码：</w:t>
      </w: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highlight w:val="none"/>
        </w:rPr>
        <w:t>智能装备实行一机一码管理，每台设备赋予唯一专属识别编码，统一标识布设标准，依托数字化平台建立全生命周期档案，实现设备使用、巡检维保、调拨处置、质量安全全过程可追溯、可管控，</w:t>
      </w:r>
      <w:r>
        <w:rPr>
          <w:rFonts w:hint="eastAsia" w:ascii="宋体" w:hAnsi="宋体" w:eastAsia="宋体" w:cs="宋体"/>
          <w:sz w:val="24"/>
          <w:szCs w:val="24"/>
          <w:highlight w:val="none"/>
          <w:lang w:val="en-US" w:eastAsia="zh-CN"/>
        </w:rPr>
        <w:t>得2分。</w:t>
      </w:r>
    </w:p>
    <w:p w14:paraId="2B1920E2">
      <w:pPr>
        <w:keepNext w:val="0"/>
        <w:keepLines w:val="0"/>
        <w:pageBreakBefore w:val="0"/>
        <w:numPr>
          <w:ilvl w:val="0"/>
          <w:numId w:val="0"/>
        </w:numPr>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d.</w:t>
      </w:r>
      <w:r>
        <w:rPr>
          <w:rFonts w:hint="eastAsia" w:ascii="宋体" w:hAnsi="宋体" w:eastAsia="宋体" w:cs="宋体"/>
          <w:b/>
          <w:bCs/>
          <w:sz w:val="24"/>
          <w:szCs w:val="24"/>
          <w:highlight w:val="none"/>
          <w:lang w:val="en-US" w:eastAsia="zh-CN"/>
        </w:rPr>
        <w:t>产业工人：</w:t>
      </w:r>
      <w:r>
        <w:rPr>
          <w:rFonts w:hint="eastAsia" w:ascii="宋体" w:hAnsi="宋体" w:eastAsia="宋体" w:cs="宋体"/>
          <w:sz w:val="24"/>
          <w:szCs w:val="24"/>
          <w:highlight w:val="none"/>
          <w:lang w:val="en-US" w:eastAsia="zh-CN"/>
        </w:rPr>
        <w:t>采用“</w:t>
      </w:r>
      <w:r>
        <w:rPr>
          <w:rFonts w:hint="eastAsia" w:ascii="宋体" w:hAnsi="宋体" w:eastAsia="宋体" w:cs="宋体"/>
          <w:sz w:val="24"/>
          <w:szCs w:val="24"/>
          <w:highlight w:val="none"/>
        </w:rPr>
        <w:t>智能装备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产业工人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专业服务模式，统筹配置智能设备资源，强化产业工人数字化操作、运维及协同作业能力，依托人机深度融合协同运作，实现作业提效、质量管控、安全管理与设备运维一体化落地，</w:t>
      </w:r>
      <w:r>
        <w:rPr>
          <w:rFonts w:hint="eastAsia" w:ascii="宋体" w:hAnsi="宋体" w:eastAsia="宋体" w:cs="宋体"/>
          <w:sz w:val="24"/>
          <w:szCs w:val="24"/>
          <w:highlight w:val="none"/>
          <w:lang w:val="en-US" w:eastAsia="zh-CN"/>
        </w:rPr>
        <w:t>得1分</w:t>
      </w:r>
    </w:p>
    <w:p w14:paraId="5F953B4F">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3.14运维平台：</w:t>
      </w:r>
      <w:r>
        <w:rPr>
          <w:rFonts w:hint="eastAsia" w:ascii="宋体" w:hAnsi="宋体" w:eastAsia="宋体" w:cs="宋体"/>
          <w:sz w:val="24"/>
          <w:szCs w:val="24"/>
          <w:highlight w:val="none"/>
          <w:lang w:val="en-US" w:eastAsia="zh-CN"/>
        </w:rPr>
        <w:t>采用运维平台对建筑进行日常管理，平台基于BIM技术，将建筑消防系统、安防系统、建筑设备管理系统、视频监控系统等智能化系统进行集成，实现对人员、设备、环境等数据的实时采集、汇聚、分析，加强对建筑运维阶段的全过程管控，得1分。</w:t>
      </w:r>
    </w:p>
    <w:p w14:paraId="1AA52CED">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3.15运维管理：</w:t>
      </w:r>
    </w:p>
    <w:p w14:paraId="512FEB78">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a.功能运行维护:</w:t>
      </w:r>
      <w:r>
        <w:rPr>
          <w:rFonts w:hint="eastAsia" w:ascii="宋体" w:hAnsi="宋体" w:eastAsia="宋体" w:cs="宋体"/>
          <w:sz w:val="24"/>
          <w:szCs w:val="24"/>
          <w:highlight w:val="none"/>
          <w:lang w:val="en-US" w:eastAsia="zh-CN"/>
        </w:rPr>
        <w:t>通过视频监控系统，对人员的行为进行管理；集成建筑内设备（照明、供配电、空调、地源热泵机组、水表等）相关信息，实现对设备的信息查看、维修保养、故障告警及处理等；采用智慧电力监控系统、智慧水表等监测系统与设备，对建筑物能耗进行实时监测；采用居家智能体应用部署，统一接入感知终端与智能单元，实现现场设备状态自动感知、远程协同管控、智能预警研判与自主闭环处置；每应用1项得1分，最多不超过2分。</w:t>
      </w:r>
    </w:p>
    <w:p w14:paraId="354B7106">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b.安全风险应急管理：</w:t>
      </w:r>
      <w:r>
        <w:rPr>
          <w:rFonts w:hint="eastAsia" w:ascii="宋体" w:hAnsi="宋体" w:eastAsia="宋体" w:cs="宋体"/>
          <w:sz w:val="24"/>
          <w:szCs w:val="24"/>
          <w:highlight w:val="none"/>
          <w:lang w:val="en-US" w:eastAsia="zh-CN"/>
        </w:rPr>
        <w:t>建立公共安全系统，包括火灾自动报警系统、安全技术防范系统（入侵报警系统、视频安防监控系统、出入口控制系统、电子巡查系统、访客对讲系统、停车库(场)管理系统）和应急响应系统，得1分。</w:t>
      </w:r>
    </w:p>
    <w:p w14:paraId="1EA6BEB6">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c.碳排放监测：</w:t>
      </w:r>
      <w:r>
        <w:rPr>
          <w:rFonts w:hint="eastAsia" w:ascii="宋体" w:hAnsi="宋体" w:eastAsia="宋体" w:cs="宋体"/>
          <w:sz w:val="24"/>
          <w:szCs w:val="24"/>
          <w:highlight w:val="none"/>
          <w:lang w:val="en-US" w:eastAsia="zh-CN"/>
        </w:rPr>
        <w:t>搭建碳排放实时监测体系，自动归集水、电、气、燃油等各类用能数据，精准核算碳排放量与排放强度；通过动态可视化展示、异常超标预警、用能溯源分析，实现碳排放全过程可监测、可量化、可管控，得1分。</w:t>
      </w:r>
    </w:p>
    <w:p w14:paraId="360BF916">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3.16数字化协同：</w:t>
      </w:r>
      <w:r>
        <w:rPr>
          <w:rFonts w:hint="eastAsia" w:ascii="宋体" w:hAnsi="宋体" w:eastAsia="宋体" w:cs="宋体"/>
          <w:sz w:val="24"/>
          <w:szCs w:val="24"/>
          <w:highlight w:val="none"/>
          <w:lang w:val="en-US" w:eastAsia="zh-CN"/>
        </w:rPr>
        <w:t>针对设计成果的提交、审批、归集、分发等核心环节，实行全过程留痕的闭环管理；通过生产信息化协同管理工具或平台，能够有效地集成设计数据，为数据解析并驱动生产加工装备提供数据接口；总包单位与各专业分包单位的施工进度协同,施工进度与生产订单协同管理，施工材料全过程信息协同，总分包之间合约及支付协同管理；利用项目建设阶段的数据成果进行清理并增加运维数据的载入，通过运维平台，对项目运维数据进行管理；实现设计、生产、施工、运维全过程数据有效贯通与传递，在项目实施过程中基于统一的中心文件进行项目模型迭代；每应用1项得0.5分，最多不超过1分。</w:t>
      </w:r>
    </w:p>
    <w:p w14:paraId="77D6F3EC">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3.17数字化交付：</w:t>
      </w:r>
      <w:r>
        <w:rPr>
          <w:rFonts w:hint="eastAsia" w:ascii="宋体" w:hAnsi="宋体" w:eastAsia="宋体" w:cs="宋体"/>
          <w:sz w:val="24"/>
          <w:szCs w:val="24"/>
          <w:highlight w:val="none"/>
          <w:lang w:val="en-US" w:eastAsia="zh-CN"/>
        </w:rPr>
        <w:t>项目在设计、部品部件生产、施工各阶段，全面采用数据模型开展数字化交付，交付成果需符合行业规范及接收方关于模型精度、数据完整性的要求。完成2个阶段得1分，全部完成得2分。</w:t>
      </w:r>
    </w:p>
    <w:p w14:paraId="14CB7976">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3.18绿色建材：</w:t>
      </w:r>
      <w:r>
        <w:rPr>
          <w:rFonts w:hint="eastAsia" w:ascii="宋体" w:hAnsi="宋体" w:eastAsia="宋体" w:cs="宋体"/>
          <w:sz w:val="24"/>
          <w:szCs w:val="24"/>
          <w:highlight w:val="none"/>
          <w:lang w:val="en-US" w:eastAsia="zh-CN"/>
        </w:rPr>
        <w:t>采用国家、湖北省绿色建材推广目录中绿色建材品类10类及以上，得1分；15类及以上，得2分。</w:t>
      </w:r>
    </w:p>
    <w:p w14:paraId="41A69286">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3.19建筑产业互联网平台：</w:t>
      </w:r>
      <w:r>
        <w:rPr>
          <w:rFonts w:hint="eastAsia" w:ascii="宋体" w:hAnsi="宋体" w:eastAsia="宋体" w:cs="宋体"/>
          <w:sz w:val="24"/>
          <w:szCs w:val="24"/>
          <w:highlight w:val="none"/>
          <w:lang w:val="en-US" w:eastAsia="zh-CN"/>
        </w:rPr>
        <w:t>项目所属企业入驻湖北省智能建造产业互联网平台，得1分；在平台上响应或发布需求，得1分；通过湖北省智能建造产业互联网平台交易1次，得1分，满分为3分。</w:t>
      </w:r>
    </w:p>
    <w:p w14:paraId="77421EB3">
      <w:pPr>
        <w:keepNext w:val="0"/>
        <w:keepLines w:val="0"/>
        <w:pageBreakBefore w:val="0"/>
        <w:kinsoku/>
        <w:wordWrap/>
        <w:overflowPunct/>
        <w:topLinePunct w:val="0"/>
        <w:autoSpaceDE/>
        <w:autoSpaceDN/>
        <w:bidi w:val="0"/>
        <w:adjustRightInd w:val="0"/>
        <w:snapToGrid/>
        <w:spacing w:line="320" w:lineRule="exac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（四）品质与价值</w:t>
      </w:r>
    </w:p>
    <w:p w14:paraId="5358B404">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4.1经济效益：</w:t>
      </w:r>
    </w:p>
    <w:p w14:paraId="4978BCEB">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a.建造成本:</w:t>
      </w:r>
      <w:r>
        <w:rPr>
          <w:rFonts w:hint="eastAsia" w:ascii="宋体" w:hAnsi="宋体" w:eastAsia="宋体" w:cs="宋体"/>
          <w:sz w:val="24"/>
          <w:szCs w:val="24"/>
          <w:highlight w:val="none"/>
          <w:lang w:val="en-US" w:eastAsia="zh-CN"/>
        </w:rPr>
        <w:t>建造成本较《湖北省建筑工程概算定额及全费用基价表》中“附录2典型工程经济指标参考”中同类型项目经济指标区间低值降低1%及以上，得6分；降低3%及以上，得0.5分；降低5%及以上，得1分。</w:t>
      </w:r>
    </w:p>
    <w:p w14:paraId="2BC5AD76">
      <w:pPr>
        <w:keepNext w:val="0"/>
        <w:keepLines w:val="0"/>
        <w:pageBreakBefore w:val="0"/>
        <w:kinsoku/>
        <w:wordWrap/>
        <w:overflowPunct/>
        <w:topLinePunct w:val="0"/>
        <w:autoSpaceDE/>
        <w:autoSpaceDN/>
        <w:bidi w:val="0"/>
        <w:adjustRightInd w:val="0"/>
        <w:snapToGrid/>
        <w:spacing w:line="3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若项目计算范围与附录2中不同，则按达到10个及以上分部工程建造成本较经济指标区间低值降低1%及以上，得0.5分；降低3%及以上，得1分。</w:t>
      </w:r>
    </w:p>
    <w:p w14:paraId="048A0BC8">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b.用工投入:</w:t>
      </w:r>
      <w:r>
        <w:rPr>
          <w:rFonts w:hint="eastAsia" w:ascii="宋体" w:hAnsi="宋体" w:eastAsia="宋体" w:cs="宋体"/>
          <w:sz w:val="24"/>
          <w:szCs w:val="24"/>
          <w:highlight w:val="none"/>
          <w:lang w:val="en-US" w:eastAsia="zh-CN"/>
        </w:rPr>
        <w:t>采用智能施工和智能化人员管理，提高人工效率，减少人员投入，分部工程总用工量较定额减少5%及以上，其中两个分部工程分别达标即可，得0.5分；较定额减少10%及以上，其中两个分部工程分别达标即可，得1分。</w:t>
      </w:r>
    </w:p>
    <w:p w14:paraId="7675F400">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c.材料损耗:</w:t>
      </w:r>
      <w:r>
        <w:rPr>
          <w:rFonts w:hint="eastAsia" w:ascii="宋体" w:hAnsi="宋体" w:eastAsia="宋体" w:cs="宋体"/>
          <w:sz w:val="24"/>
          <w:szCs w:val="24"/>
          <w:highlight w:val="none"/>
          <w:lang w:val="en-US" w:eastAsia="zh-CN"/>
        </w:rPr>
        <w:t>采用智能施工和智能化设备管理，提高材料利用率，降低施工损耗，分部工程主要材料（钢筋、商品混凝土、型钢、幕墙、电缆、桥架、风管等）较定额损耗降低5%及以上，其中1分部工程分别达标，得0.5分，2个及以上分部工程分别达标，得1分。</w:t>
      </w:r>
    </w:p>
    <w:p w14:paraId="1EB6D71D">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4.2社会效益：</w:t>
      </w:r>
    </w:p>
    <w:p w14:paraId="5D784E61">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a.员工福利：</w:t>
      </w:r>
      <w:r>
        <w:rPr>
          <w:rFonts w:hint="eastAsia" w:ascii="宋体" w:hAnsi="宋体" w:eastAsia="宋体" w:cs="宋体"/>
          <w:sz w:val="24"/>
          <w:szCs w:val="24"/>
          <w:highlight w:val="none"/>
          <w:lang w:val="en-US" w:eastAsia="zh-CN"/>
        </w:rPr>
        <w:t>培育取得从业资格证产业工人不少于2人/万㎡/年，得1分。无拖欠工人薪资事件，无劳动合同纠纷，得0.5分。</w:t>
      </w:r>
    </w:p>
    <w:p w14:paraId="1EEFC7B5">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b.社会和谐：</w:t>
      </w:r>
      <w:r>
        <w:rPr>
          <w:rFonts w:hint="eastAsia" w:ascii="宋体" w:hAnsi="宋体" w:eastAsia="宋体" w:cs="宋体"/>
          <w:sz w:val="24"/>
          <w:szCs w:val="24"/>
          <w:highlight w:val="none"/>
          <w:lang w:val="en-US" w:eastAsia="zh-CN"/>
        </w:rPr>
        <w:t>采用智能建造技术，有效减少施工噪音，无重大及以上投诉事件发生；运用AR、MR、VR和BIM等技术，开展工地开放日等活动，给用户或者政府管理者提供可视化漫游和沉浸式观看等服务，实现工程项目在建实景和建成效果展示；运用1项及以上得0.5分。</w:t>
      </w:r>
    </w:p>
    <w:p w14:paraId="7F6DFBCD">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c.环境文明：</w:t>
      </w:r>
      <w:r>
        <w:rPr>
          <w:rFonts w:hint="eastAsia" w:ascii="宋体" w:hAnsi="宋体" w:eastAsia="宋体" w:cs="宋体"/>
          <w:sz w:val="24"/>
          <w:szCs w:val="24"/>
          <w:highlight w:val="none"/>
          <w:lang w:val="en-US" w:eastAsia="zh-CN"/>
        </w:rPr>
        <w:t>采用5G塔吊技术、智能洗车槽应用技术、环境监控系统、智能降排水系统、智能路灯系统等技术，提高工地文明施工水平和整体形象。应用上述三项及以上技术，得0.5分。</w:t>
      </w:r>
    </w:p>
    <w:p w14:paraId="05A36027">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d.建筑碳排放：</w:t>
      </w:r>
      <w:r>
        <w:rPr>
          <w:rFonts w:hint="eastAsia" w:ascii="宋体" w:hAnsi="宋体" w:eastAsia="宋体" w:cs="宋体"/>
          <w:sz w:val="24"/>
          <w:szCs w:val="24"/>
          <w:highlight w:val="none"/>
          <w:lang w:val="en-US" w:eastAsia="zh-CN"/>
        </w:rPr>
        <w:t>项目全生命周期实现建筑碳排放强度较《建筑节能与可再生能源利用通用规范》GB55015要求降低10%及以上，得0.5分；降低15%及以上，得1分。</w:t>
      </w:r>
    </w:p>
    <w:p w14:paraId="740A1AB4">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4.3建筑质量：</w:t>
      </w:r>
    </w:p>
    <w:p w14:paraId="3DC46767">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a.质量评价：</w:t>
      </w:r>
      <w:r>
        <w:rPr>
          <w:rFonts w:hint="eastAsia" w:ascii="宋体" w:hAnsi="宋体" w:eastAsia="宋体" w:cs="宋体"/>
          <w:sz w:val="24"/>
          <w:szCs w:val="24"/>
          <w:highlight w:val="none"/>
          <w:lang w:val="en-US" w:eastAsia="zh-CN"/>
        </w:rPr>
        <w:t>采用智能建造技术，质量评价实际得分85分及以上，得4分；90分及以上，得0.5分；95分及以上，得1分。</w:t>
      </w:r>
    </w:p>
    <w:p w14:paraId="483055BA">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b.用户满意度：</w:t>
      </w:r>
      <w:r>
        <w:rPr>
          <w:rFonts w:hint="eastAsia" w:ascii="宋体" w:hAnsi="宋体" w:eastAsia="宋体" w:cs="宋体"/>
          <w:sz w:val="24"/>
          <w:szCs w:val="24"/>
          <w:highlight w:val="none"/>
          <w:lang w:val="en-US" w:eastAsia="zh-CN"/>
        </w:rPr>
        <w:t>采用智能建造技术，用户满意度评价达到用户满意级，得1分。（质量评价参照《建筑工程施工质量评价标准》GB/T50375执行。）</w:t>
      </w:r>
    </w:p>
    <w:p w14:paraId="1C8FF2F5">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4.4科技创新：</w:t>
      </w:r>
    </w:p>
    <w:p w14:paraId="287B2829">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a.科技获奖：</w:t>
      </w:r>
      <w:r>
        <w:rPr>
          <w:rFonts w:hint="eastAsia" w:ascii="宋体" w:hAnsi="宋体" w:eastAsia="宋体" w:cs="宋体"/>
          <w:sz w:val="24"/>
          <w:szCs w:val="24"/>
          <w:highlight w:val="none"/>
          <w:lang w:val="en-US" w:eastAsia="zh-CN"/>
        </w:rPr>
        <w:t>智能建造技术获国家级及省（部）级科技成果二等奖及以上或同等的行业协会科学技术进步奖二等奖及以上，每项得1分，获得三等奖，每项得0.5分，同一成果获得不同级别奖项按最高级别得分，不重复累加；获得省部级工法1项及以上得0.5；此项满分为1分。</w:t>
      </w:r>
    </w:p>
    <w:p w14:paraId="59C72EE7">
      <w:pPr>
        <w:keepNext w:val="0"/>
        <w:keepLines w:val="0"/>
        <w:pageBreakBefore w:val="0"/>
        <w:kinsoku/>
        <w:wordWrap/>
        <w:overflowPunct/>
        <w:topLinePunct w:val="0"/>
        <w:autoSpaceDE/>
        <w:autoSpaceDN/>
        <w:bidi w:val="0"/>
        <w:adjustRightInd w:val="0"/>
        <w:snapToGrid/>
        <w:spacing w:line="32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b.科技示范：</w:t>
      </w:r>
      <w:r>
        <w:rPr>
          <w:rFonts w:hint="eastAsia" w:ascii="宋体" w:hAnsi="宋体" w:eastAsia="宋体" w:cs="宋体"/>
          <w:sz w:val="24"/>
          <w:szCs w:val="24"/>
          <w:highlight w:val="none"/>
          <w:lang w:val="en-US" w:eastAsia="zh-CN"/>
        </w:rPr>
        <w:t>对项目实施中出现的智能建造先进经验和经典案例，及时召开省级及以上智能建造现场观摩会，促进相关技术或经验的推广应用，得1分。</w:t>
      </w:r>
    </w:p>
    <w:p w14:paraId="1F753260">
      <w:pPr>
        <w:ind w:firstLine="482" w:firstLineChars="200"/>
        <w:rPr>
          <w:rFonts w:hint="eastAsia" w:ascii="仿宋_GB2312" w:hAnsi="仿宋_GB2312" w:eastAsia="仿宋_GB2312" w:cs="仿宋_GB2312"/>
          <w:sz w:val="32"/>
          <w:szCs w:val="32"/>
        </w:rPr>
      </w:pPr>
      <w:r>
        <w:rPr>
          <w:rFonts w:hint="eastAsia" w:ascii="宋体" w:hAnsi="宋体" w:eastAsia="宋体" w:cs="宋体"/>
          <w:b/>
          <w:bCs/>
          <w:sz w:val="24"/>
          <w:szCs w:val="24"/>
          <w:highlight w:val="none"/>
          <w:lang w:val="en-US" w:eastAsia="zh-CN"/>
        </w:rPr>
        <w:t>c.应用前景：</w:t>
      </w:r>
      <w:r>
        <w:rPr>
          <w:rFonts w:hint="eastAsia" w:ascii="宋体" w:hAnsi="宋体" w:eastAsia="宋体" w:cs="宋体"/>
          <w:sz w:val="24"/>
          <w:szCs w:val="24"/>
          <w:highlight w:val="none"/>
          <w:lang w:val="en-US" w:eastAsia="zh-CN"/>
        </w:rPr>
        <w:t>采用的相关技术入围省级及以上智能建造推广目录，每入围1项得0.5分，满分为1分。</w:t>
      </w:r>
    </w:p>
    <w:sectPr>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2B08FD-BEA4-448E-B6BB-8C0EECC13B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3F0FAAC-BE2A-43C5-A2FC-CBF52D829738}"/>
  </w:font>
  <w:font w:name="方正小标宋_GBK">
    <w:panose1 w:val="02000000000000000000"/>
    <w:charset w:val="86"/>
    <w:family w:val="script"/>
    <w:pitch w:val="default"/>
    <w:sig w:usb0="A00002BF" w:usb1="38CF7CFA" w:usb2="00082016" w:usb3="00000000" w:csb0="00040001" w:csb1="00000000"/>
    <w:embedRegular r:id="rId3" w:fontKey="{13B861C4-E38F-49DB-8372-58A59249FEDA}"/>
  </w:font>
  <w:font w:name="仿宋_GB2312">
    <w:panose1 w:val="02010609030101010101"/>
    <w:charset w:val="86"/>
    <w:family w:val="modern"/>
    <w:pitch w:val="default"/>
    <w:sig w:usb0="00000001" w:usb1="080E0000" w:usb2="00000000" w:usb3="00000000" w:csb0="00040000" w:csb1="00000000"/>
    <w:embedRegular r:id="rId4" w:fontKey="{B409F1FA-1009-4B83-AE37-BD436A745FF3}"/>
  </w:font>
  <w:font w:name="原版宋体">
    <w:altName w:val="宋体"/>
    <w:panose1 w:val="00000000000000000000"/>
    <w:charset w:val="86"/>
    <w:family w:val="auto"/>
    <w:pitch w:val="default"/>
    <w:sig w:usb0="00000000" w:usb1="00000000" w:usb2="00000000" w:usb3="00000000" w:csb0="00040001" w:csb1="00000000"/>
    <w:embedRegular r:id="rId5" w:fontKey="{7C8D7B82-3CD2-4BBC-B6B8-DA552272A2D1}"/>
  </w:font>
  <w:font w:name="楷体">
    <w:panose1 w:val="02010609060101010101"/>
    <w:charset w:val="86"/>
    <w:family w:val="modern"/>
    <w:pitch w:val="default"/>
    <w:sig w:usb0="800002BF" w:usb1="38CF7CFA" w:usb2="00000016" w:usb3="00000000" w:csb0="00040001" w:csb1="00000000"/>
    <w:embedRegular r:id="rId6" w:fontKey="{A18ACE85-B14A-4119-B654-0D11565F0E1E}"/>
  </w:font>
  <w:font w:name="Wingdings 2">
    <w:panose1 w:val="05020102010507070707"/>
    <w:charset w:val="02"/>
    <w:family w:val="roman"/>
    <w:pitch w:val="default"/>
    <w:sig w:usb0="00000000" w:usb1="00000000" w:usb2="00000000" w:usb3="00000000" w:csb0="80000000" w:csb1="00000000"/>
    <w:embedRegular r:id="rId7" w:fontKey="{217B9E0B-DFFD-49C3-A2F4-A279733CDD9C}"/>
  </w:font>
  <w:font w:name="方正黑体_GBK">
    <w:panose1 w:val="02010600010101010101"/>
    <w:charset w:val="86"/>
    <w:family w:val="script"/>
    <w:pitch w:val="default"/>
    <w:sig w:usb0="00000001" w:usb1="080E0000" w:usb2="00000000" w:usb3="00000000" w:csb0="00040000" w:csb1="00000000"/>
    <w:embedRegular r:id="rId8" w:fontKey="{C0BB69C5-6281-450F-A600-32F925676DCF}"/>
  </w:font>
  <w:font w:name="微软雅黑">
    <w:panose1 w:val="020B0503020204020204"/>
    <w:charset w:val="86"/>
    <w:family w:val="swiss"/>
    <w:pitch w:val="default"/>
    <w:sig w:usb0="80000287" w:usb1="2ACF3C50" w:usb2="00000016" w:usb3="00000000" w:csb0="0004001F" w:csb1="00000000"/>
    <w:embedRegular r:id="rId9" w:fontKey="{0B785F7D-90F8-44FB-B3ED-DB499683EE00}"/>
  </w:font>
  <w:font w:name="WPSEMBED79">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9B8E">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20E5E">
                          <w:pPr>
                            <w:pStyle w:val="4"/>
                            <w:rPr>
                              <w:rFonts w:hint="eastAsia" w:ascii="原版宋体" w:hAnsi="原版宋体" w:eastAsia="原版宋体" w:cs="原版宋体"/>
                              <w:sz w:val="28"/>
                              <w:szCs w:val="28"/>
                            </w:rPr>
                          </w:pPr>
                          <w:r>
                            <w:rPr>
                              <w:rFonts w:hint="eastAsia" w:ascii="原版宋体" w:hAnsi="原版宋体" w:eastAsia="原版宋体" w:cs="原版宋体"/>
                              <w:sz w:val="28"/>
                              <w:szCs w:val="28"/>
                            </w:rPr>
                            <w:t>—</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6</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220E5E">
                    <w:pPr>
                      <w:pStyle w:val="4"/>
                      <w:rPr>
                        <w:rFonts w:hint="eastAsia" w:ascii="原版宋体" w:hAnsi="原版宋体" w:eastAsia="原版宋体" w:cs="原版宋体"/>
                        <w:sz w:val="28"/>
                        <w:szCs w:val="28"/>
                      </w:rPr>
                    </w:pPr>
                    <w:r>
                      <w:rPr>
                        <w:rFonts w:hint="eastAsia" w:ascii="原版宋体" w:hAnsi="原版宋体" w:eastAsia="原版宋体" w:cs="原版宋体"/>
                        <w:sz w:val="28"/>
                        <w:szCs w:val="28"/>
                      </w:rPr>
                      <w:t>—</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6</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688CC"/>
    <w:multiLevelType w:val="singleLevel"/>
    <w:tmpl w:val="B7F688CC"/>
    <w:lvl w:ilvl="0" w:tentative="0">
      <w:start w:val="1"/>
      <w:numFmt w:val="decimal"/>
      <w:lvlText w:val="%1)"/>
      <w:lvlJc w:val="left"/>
      <w:pPr>
        <w:ind w:left="425" w:hanging="425"/>
      </w:pPr>
      <w:rPr>
        <w:rFonts w:hint="default"/>
      </w:rPr>
    </w:lvl>
  </w:abstractNum>
  <w:abstractNum w:abstractNumId="1">
    <w:nsid w:val="090B40FB"/>
    <w:multiLevelType w:val="singleLevel"/>
    <w:tmpl w:val="090B40FB"/>
    <w:lvl w:ilvl="0" w:tentative="0">
      <w:start w:val="1"/>
      <w:numFmt w:val="decimal"/>
      <w:lvlText w:val="%1)"/>
      <w:lvlJc w:val="left"/>
      <w:pPr>
        <w:ind w:left="425" w:hanging="425"/>
      </w:pPr>
      <w:rPr>
        <w:rFonts w:hint="default"/>
      </w:rPr>
    </w:lvl>
  </w:abstractNum>
  <w:abstractNum w:abstractNumId="2">
    <w:nsid w:val="765378AE"/>
    <w:multiLevelType w:val="singleLevel"/>
    <w:tmpl w:val="765378AE"/>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5D6CB6"/>
    <w:rsid w:val="00085B7D"/>
    <w:rsid w:val="00120FDC"/>
    <w:rsid w:val="002649A7"/>
    <w:rsid w:val="003B16C1"/>
    <w:rsid w:val="004718DE"/>
    <w:rsid w:val="006B6EC3"/>
    <w:rsid w:val="006E2817"/>
    <w:rsid w:val="00794A59"/>
    <w:rsid w:val="00945F5E"/>
    <w:rsid w:val="009B2EAA"/>
    <w:rsid w:val="00DE14AF"/>
    <w:rsid w:val="00E23162"/>
    <w:rsid w:val="00E328F4"/>
    <w:rsid w:val="00F04ABD"/>
    <w:rsid w:val="01A01B8B"/>
    <w:rsid w:val="04027D55"/>
    <w:rsid w:val="05D8012B"/>
    <w:rsid w:val="060B0D9C"/>
    <w:rsid w:val="09F17C66"/>
    <w:rsid w:val="0BA90111"/>
    <w:rsid w:val="0FBB058D"/>
    <w:rsid w:val="111B3440"/>
    <w:rsid w:val="16635311"/>
    <w:rsid w:val="182D64CF"/>
    <w:rsid w:val="18E45FED"/>
    <w:rsid w:val="1A7A10A6"/>
    <w:rsid w:val="1DAC6862"/>
    <w:rsid w:val="21471BB1"/>
    <w:rsid w:val="220B099E"/>
    <w:rsid w:val="22654F1D"/>
    <w:rsid w:val="23195B9E"/>
    <w:rsid w:val="24BA341D"/>
    <w:rsid w:val="24F2097B"/>
    <w:rsid w:val="24FB0652"/>
    <w:rsid w:val="258C4F3C"/>
    <w:rsid w:val="26363FD9"/>
    <w:rsid w:val="27A57B99"/>
    <w:rsid w:val="2B6A23CA"/>
    <w:rsid w:val="2D650D3B"/>
    <w:rsid w:val="323A75A6"/>
    <w:rsid w:val="339B7340"/>
    <w:rsid w:val="36FC4539"/>
    <w:rsid w:val="38147616"/>
    <w:rsid w:val="38A50319"/>
    <w:rsid w:val="3A2C5325"/>
    <w:rsid w:val="3BC06454"/>
    <w:rsid w:val="3CD91816"/>
    <w:rsid w:val="41D67B01"/>
    <w:rsid w:val="43F65BE1"/>
    <w:rsid w:val="44C81F67"/>
    <w:rsid w:val="466E7D01"/>
    <w:rsid w:val="49CC5389"/>
    <w:rsid w:val="4A5679AC"/>
    <w:rsid w:val="4B7843DC"/>
    <w:rsid w:val="4B86676C"/>
    <w:rsid w:val="4D0B5AFB"/>
    <w:rsid w:val="4D2105CD"/>
    <w:rsid w:val="4DBC6201"/>
    <w:rsid w:val="511F2F07"/>
    <w:rsid w:val="51916E82"/>
    <w:rsid w:val="51A472EA"/>
    <w:rsid w:val="51AE110C"/>
    <w:rsid w:val="551B120B"/>
    <w:rsid w:val="5BE80399"/>
    <w:rsid w:val="5CFB7A99"/>
    <w:rsid w:val="5DA93332"/>
    <w:rsid w:val="5FD57E13"/>
    <w:rsid w:val="61233E22"/>
    <w:rsid w:val="62D21D16"/>
    <w:rsid w:val="68D85CF8"/>
    <w:rsid w:val="6EA31C8E"/>
    <w:rsid w:val="6F003A23"/>
    <w:rsid w:val="6F75D163"/>
    <w:rsid w:val="715D6CB6"/>
    <w:rsid w:val="717E75D7"/>
    <w:rsid w:val="71FF9ED9"/>
    <w:rsid w:val="724F6201"/>
    <w:rsid w:val="7291502F"/>
    <w:rsid w:val="73906243"/>
    <w:rsid w:val="74A6103F"/>
    <w:rsid w:val="75720DD1"/>
    <w:rsid w:val="76BB2736"/>
    <w:rsid w:val="76F6623C"/>
    <w:rsid w:val="77F06418"/>
    <w:rsid w:val="7A7A7E55"/>
    <w:rsid w:val="7A8C533E"/>
    <w:rsid w:val="7AAF380F"/>
    <w:rsid w:val="7AC829C7"/>
    <w:rsid w:val="7B190ADA"/>
    <w:rsid w:val="7B607083"/>
    <w:rsid w:val="7C7940DB"/>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宋体" w:hAnsi="宋体" w:eastAsia="宋体" w:cs="宋体"/>
      <w:sz w:val="24"/>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font01"/>
    <w:basedOn w:val="8"/>
    <w:qFormat/>
    <w:uiPriority w:val="0"/>
    <w:rPr>
      <w:rFonts w:hint="eastAsia" w:ascii="宋体" w:hAnsi="宋体" w:eastAsia="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0ce6df32-73ec-4b0c-9b7c-1815196761be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52566E34</paraID>
      <start>0</start>
      <end>2</end>
      <status>unmodified</status>
      <modifiedWord/>
      <trackRevisions>false</trackRevisions>
    </reviewItem>
    <reviewItem>
      <errorID>2de5294b-7a7f-4dd1-8820-8507ff4fc74a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22AB8BF2</paraID>
      <start>0</start>
      <end>2</end>
      <status>unmodified</status>
      <modifiedWord/>
      <trackRevisions>false</trackRevisions>
    </reviewItem>
    <reviewItem>
      <errorID>8cd25622-75be-44b5-8670-c6417ace3873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65E3B395</paraID>
      <start>5</start>
      <end>6</end>
      <status>unmodified</status>
      <modifiedWord/>
      <trackRevisions>false</trackRevisions>
    </reviewItem>
    <reviewItem>
      <errorID>dc319009-c2e0-4668-a76b-cde448c34548</errorID>
      <errorWord>;</errorWord>
      <group>L1_Format</group>
      <groupName>格式问题</groupName>
      <ability>L2_HalfPunc</ability>
      <abilityName>全半角检查</abilityName>
      <candidateList>
        <item>；</item>
      </candidateList>
      <explain>文本全半角错误。</explain>
      <paraID>2D265437</paraID>
      <start>169</start>
      <end>170</end>
      <status>unmodified</status>
      <modifiedWord/>
      <trackRevisions>false</trackRevisions>
    </reviewItem>
    <reviewItem>
      <errorID>f5294d0f-f75d-4fe1-900a-6ba56a4a5a37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390626F6</paraID>
      <start>9</start>
      <end>10</end>
      <status>unmodified</status>
      <modifiedWord/>
      <trackRevisions>false</trackRevisions>
    </reviewItem>
    <reviewItem>
      <errorID>b700879d-4c93-4154-ad01-925a9fd08507</errorID>
      <errorWord>:</errorWord>
      <group>L1_Format</group>
      <groupName>格式问题</groupName>
      <ability>L2_HalfPunc</ability>
      <abilityName>全半角检查</abilityName>
      <candidateList>
        <item>：</item>
      </candidateList>
      <explain>文本全半角错误。</explain>
      <paraID>390626F6</paraID>
      <start>17</start>
      <end>18</end>
      <status>unmodified</status>
      <modifiedWord/>
      <trackRevisions>false</trackRevisions>
    </reviewItem>
    <reviewItem>
      <errorID>abab30c2-0fec-42e0-b3b8-2c4e62aa0cf8</errorID>
      <errorWord>;</errorWord>
      <group>L1_Format</group>
      <groupName>格式问题</groupName>
      <ability>L2_HalfPunc</ability>
      <abilityName>全半角检查</abilityName>
      <candidateList>
        <item>；</item>
      </candidateList>
      <explain>文本全半角错误。</explain>
      <paraID>53EB5404</paraID>
      <start>53</start>
      <end>54</end>
      <status>unmodified</status>
      <modifiedWord/>
      <trackRevisions>false</trackRevisions>
    </reviewItem>
    <reviewItem>
      <errorID>9bba8632-bd7e-4ebe-9f0a-9cca7ab26dbe</errorID>
      <errorWord>;</errorWord>
      <group>L1_Format</group>
      <groupName>格式问题</groupName>
      <ability>L2_HalfPunc</ability>
      <abilityName>全半角检查</abilityName>
      <candidateList>
        <item>；</item>
      </candidateList>
      <explain>文本全半角错误。</explain>
      <paraID>53EB5404</paraID>
      <start>118</start>
      <end>119</end>
      <status>unmodified</status>
      <modifiedWord/>
      <trackRevisions>false</trackRevisions>
    </reviewItem>
    <reviewItem>
      <errorID>e030128e-32f0-4362-a9d5-b32b6d878fef</errorID>
      <errorWord>;</errorWord>
      <group>L1_Format</group>
      <groupName>格式问题</groupName>
      <ability>L2_HalfPunc</ability>
      <abilityName>全半角检查</abilityName>
      <candidateList>
        <item>；</item>
      </candidateList>
      <explain>文本全半角错误。</explain>
      <paraID>53EB5404</paraID>
      <start>156</start>
      <end>157</end>
      <status>unmodified</status>
      <modifiedWord/>
      <trackRevisions>false</trackRevisions>
    </reviewItem>
    <reviewItem>
      <errorID>bd4a0fe2-8c6e-4c69-89d5-776f5b3f6d10</errorID>
      <errorWord>;</errorWord>
      <group>L1_Format</group>
      <groupName>格式问题</groupName>
      <ability>L2_HalfPunc</ability>
      <abilityName>全半角检查</abilityName>
      <candidateList>
        <item>；</item>
      </candidateList>
      <explain>文本全半角错误。</explain>
      <paraID>5AD85579</paraID>
      <start>55</start>
      <end>56</end>
      <status>unmodified</status>
      <modifiedWord/>
      <trackRevisions>false</trackRevisions>
    </reviewItem>
    <reviewItem>
      <errorID>901189bc-11fc-4b7c-9a2d-9a7af7893821</errorID>
      <errorWord>;</errorWord>
      <group>L1_Format</group>
      <groupName>格式问题</groupName>
      <ability>L2_HalfPunc</ability>
      <abilityName>全半角检查</abilityName>
      <candidateList>
        <item>；</item>
      </candidateList>
      <explain>文本全半角错误。</explain>
      <paraID>5AD85579</paraID>
      <start>118</start>
      <end>119</end>
      <status>unmodified</status>
      <modifiedWord/>
      <trackRevisions>false</trackRevisions>
    </reviewItem>
    <reviewItem>
      <errorID>b787fc93-3d9c-4e1a-bb09-bd0ca02eedde</errorID>
      <errorWord>;</errorWord>
      <group>L1_Format</group>
      <groupName>格式问题</groupName>
      <ability>L2_HalfPunc</ability>
      <abilityName>全半角检查</abilityName>
      <candidateList>
        <item>；</item>
      </candidateList>
      <explain>文本全半角错误。</explain>
      <paraID>5AD85579</paraID>
      <start>165</start>
      <end>166</end>
      <status>unmodified</status>
      <modifiedWord/>
      <trackRevisions>false</trackRevisions>
    </reviewItem>
    <reviewItem>
      <errorID>56693237-ff8d-4ca3-9987-5748baad6950</errorID>
      <errorWord>;</errorWord>
      <group>L1_Format</group>
      <groupName>格式问题</groupName>
      <ability>L2_HalfPunc</ability>
      <abilityName>全半角检查</abilityName>
      <candidateList>
        <item>；</item>
      </candidateList>
      <explain>文本全半角错误。</explain>
      <paraID>5AD85579</paraID>
      <start>214</start>
      <end>215</end>
      <status>unmodified</status>
      <modifiedWord/>
      <trackRevisions>false</trackRevisions>
    </reviewItem>
    <reviewItem>
      <errorID>35da1f11-aa16-458c-8ca0-ac2428216fa9</errorID>
      <errorWord>:</errorWord>
      <group>L1_Format</group>
      <groupName>格式问题</groupName>
      <ability>L2_HalfPunc</ability>
      <abilityName>全半角检查</abilityName>
      <candidateList>
        <item>：</item>
      </candidateList>
      <explain>文本全半角错误。</explain>
      <paraID>512FEB78</paraID>
      <start>8</start>
      <end>9</end>
      <status>unmodified</status>
      <modifiedWord/>
      <trackRevisions>false</trackRevisions>
    </reviewItem>
    <reviewItem>
      <errorID>241e6eb0-d8a4-455a-88e1-83291b6a91a0</errorID>
      <errorWord>（</errorWord>
      <group>L1_Punc</group>
      <groupName>标点问题</groupName>
      <ability>L2_Punc</ability>
      <abilityName>标点符号检查</abilityName>
      <candidateList>
        <item/>
      </candidateList>
      <explain>同一形式括号套用。</explain>
      <paraID>354B7106</paraID>
      <start>39</start>
      <end>40</end>
      <status>unmodified</status>
      <modifiedWord/>
      <trackRevisions>false</trackRevisions>
    </reviewItem>
    <reviewItem>
      <errorID>f10f29da-c732-4844-a27f-1e6ef6f60d38</errorID>
      <errorWord>(</errorWord>
      <group>L1_Punc</group>
      <groupName>标点问题</groupName>
      <ability>L2_Punc</ability>
      <abilityName>标点符号检查</abilityName>
      <candidateList/>
      <explain>同一形式括号套用。</explain>
      <paraID>354B7106</paraID>
      <start>81</start>
      <end>82</end>
      <status>unmodified</status>
      <modifiedWord/>
      <trackRevisions>false</trackRevisions>
    </reviewItem>
    <reviewItem>
      <errorID>dbb8a52b-4ea6-4651-8651-04e3f6c7ed5d</errorID>
      <errorWord>)</errorWord>
      <group>L1_Punc</group>
      <groupName>标点问题</groupName>
      <ability>L2_Punc</ability>
      <abilityName>标点符号检查</abilityName>
      <candidateList/>
      <explain>同一形式括号套用。</explain>
      <paraID>354B7106</paraID>
      <start>83</start>
      <end>84</end>
      <status>unmodified</status>
      <modifiedWord/>
      <trackRevisions>false</trackRevisions>
    </reviewItem>
    <reviewItem>
      <errorID>3c7472ba-b84e-4f6f-95fe-36077262ab0c</errorID>
      <errorWord>）</errorWord>
      <group>L1_Punc</group>
      <groupName>标点问题</groupName>
      <ability>L2_Punc</ability>
      <abilityName>标点符号检查</abilityName>
      <candidateList/>
      <explain>同一形式括号套用。</explain>
      <paraID>354B7106</paraID>
      <start>88</start>
      <end>89</end>
      <status>unmodified</status>
      <modifiedWord/>
      <trackRevisions>false</trackRevisions>
    </reviewItem>
    <reviewItem>
      <errorID>bde46378-836a-45fd-9dfc-90fadac1a023</errorID>
      <errorWord>,</errorWord>
      <group>L1_Format</group>
      <groupName>格式问题</groupName>
      <ability>L2_HalfPunc</ability>
      <abilityName>全半角检查</abilityName>
      <candidateList>
        <item>，</item>
      </candidateList>
      <explain>文本全半角错误。</explain>
      <paraID>360BF916</paraID>
      <start>117</start>
      <end>118</end>
      <status>unmodified</status>
      <modifiedWord/>
      <trackRevisions>false</trackRevisions>
    </reviewItem>
    <reviewItem>
      <errorID>ec6ee554-6d4c-4121-be9c-69790dd7c0f6</errorID>
      <errorWord>:</errorWord>
      <group>L1_Format</group>
      <groupName>格式问题</groupName>
      <ability>L2_HalfPunc</ability>
      <abilityName>全半角检查</abilityName>
      <candidateList>
        <item>：</item>
      </candidateList>
      <explain>文本全半角错误。</explain>
      <paraID>4978BCEB</paraID>
      <start>6</start>
      <end>7</end>
      <status>unmodified</status>
      <modifiedWord/>
      <trackRevisions>false</trackRevisions>
    </reviewItem>
    <reviewItem>
      <errorID>da6c6c26-0d67-4413-8e50-a8a2a58cae03</errorID>
      <errorWord>:</errorWord>
      <group>L1_Format</group>
      <groupName>格式问题</groupName>
      <ability>L2_HalfPunc</ability>
      <abilityName>全半角检查</abilityName>
      <candidateList>
        <item>：</item>
      </candidateList>
      <explain>文本全半角错误。</explain>
      <paraID> 48A0BC8</paraID>
      <start>6</start>
      <end>7</end>
      <status>unmodified</status>
      <modifiedWord/>
      <trackRevisions>false</trackRevisions>
    </reviewItem>
    <reviewItem>
      <errorID>f06db903-8e83-4212-a07e-7dc234492baa</errorID>
      <errorWord>:</errorWord>
      <group>L1_Format</group>
      <groupName>格式问题</groupName>
      <ability>L2_HalfPunc</ability>
      <abilityName>全半角检查</abilityName>
      <candidateList>
        <item>：</item>
      </candidateList>
      <explain>文本全半角错误。</explain>
      <paraID>7675F400</paraID>
      <start>6</start>
      <end>7</end>
      <status>unmodified</status>
      <modifiedWord/>
      <trackRevisions>false</trackRevisions>
    </reviewItem>
    <reviewItem>
      <errorID>53621454-e26a-4081-934b-370b8782bb4a</errorID>
      <errorWord>科学技术进步二等奖及</errorWord>
      <group>L1_Word</group>
      <groupName>字词问题</groupName>
      <ability>L2_Typo</ability>
      <abilityName>字词错误</abilityName>
      <candidateList>
        <item>科学技术进步奖二等奖及</item>
      </candidateList>
      <explain/>
      <paraID>287B2829</paraID>
      <start>41</start>
      <end>52</end>
      <status>modified</status>
      <modifiedWord>科学技术进步奖二等奖及</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2f32aa-4abe-43be-8215-690a694fd10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2539</Words>
  <Characters>2611</Characters>
  <Lines>1034</Lines>
  <Paragraphs>747</Paragraphs>
  <TotalTime>14</TotalTime>
  <ScaleCrop>false</ScaleCrop>
  <LinksUpToDate>false</LinksUpToDate>
  <CharactersWithSpaces>2698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2026-05-06T02:54:00Z</dcterms:created>
  <dc:creator>1900</dc:creator>
  <cp:lastModifiedBy>金振</cp:lastModifiedBy>
  <cp:lastPrinted>2026-05-08T06:08:00Z</cp:lastPrinted>
  <dcterms:modified xsi:type="dcterms:W3CDTF">2026-05-27T03:26:30Z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50587231CB824B0C859D07FC1B910BAD_13</vt:lpwstr>
  </property>
  <property fmtid="{D5CDD505-2E9C-101B-9397-08002B2CF9AE}" pid="4" name="KSOTemplateDocerSaveRecord">
    <vt:lpwstr>eyJoZGlkIjoiNTkwOTQzOTllNWE5Yzg5YWIyNGU3YWY3MDVlOTQ5MDAiLCJ1c2VySWQiOiIzNDgyMDI2MzkifQ==</vt:lpwstr>
  </property>
</Properties>
</file>