
<file path=[Content_Types].xml><?xml version="1.0" encoding="utf-8"?>
<Types xmlns="http://schemas.openxmlformats.org/package/2006/content-types">
  <Default Extension="xml" ContentType="application/xml"/>
  <Default Extension="png" ContentType="image/png"/>
  <Default Extension="tiff" ContentType="image/tif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8"/>
              <w:framePr w:wrap="notBeside" w:vAnchor="page" w:hAnchor="page" w:x="1372" w:y="568"/>
              <w:tabs>
                <w:tab w:val="clear" w:pos="4153"/>
                <w:tab w:val="clear" w:pos="8306"/>
              </w:tabs>
              <w:spacing w:line="240" w:lineRule="auto"/>
              <w:jc w:val="left"/>
              <w:rPr>
                <w:rFonts w:hint="eastAsia" w:ascii="黑体" w:hAnsi="黑体" w:eastAsia="黑体"/>
                <w:sz w:val="21"/>
                <w:szCs w:val="21"/>
              </w:rPr>
            </w:pPr>
            <w:bookmarkStart w:id="243" w:name="_GoBack"/>
            <w:bookmarkEnd w:id="243"/>
            <w:r>
              <w:rPr>
                <w:rFonts w:ascii="Times New Roman" w:hAnsi="Times New Roman" w:eastAsia="黑体"/>
                <w:sz w:val="21"/>
                <w:szCs w:val="21"/>
              </w:rPr>
              <w:t>ICS</w:t>
            </w:r>
            <w:r>
              <w:rPr>
                <w:rFonts w:ascii="黑体" w:hAnsi="黑体" w:eastAsia="黑体"/>
                <w:sz w:val="21"/>
                <w:szCs w:val="21"/>
              </w:rPr>
              <w:t xml:space="preserve">  </w:t>
            </w:r>
          </w:p>
        </w:tc>
        <w:tc>
          <w:tcPr>
            <w:tcW w:w="8855" w:type="dxa"/>
          </w:tcPr>
          <w:p>
            <w:pPr>
              <w:pStyle w:val="18"/>
              <w:framePr w:wrap="notBeside" w:vAnchor="page" w:hAnchor="page" w:x="1372" w:y="568"/>
              <w:tabs>
                <w:tab w:val="clear" w:pos="4153"/>
                <w:tab w:val="clear" w:pos="8306"/>
              </w:tabs>
              <w:spacing w:line="240" w:lineRule="auto"/>
              <w:jc w:val="both"/>
              <w:rPr>
                <w:rFonts w:hint="eastAsia"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91.010.30</w:t>
            </w:r>
            <w:r>
              <w:rPr>
                <w:rFonts w:ascii="黑体" w:hAnsi="黑体" w:eastAsia="黑体"/>
                <w:sz w:val="21"/>
                <w:szCs w:val="21"/>
              </w:rPr>
              <w:fldChar w:fldCharType="end"/>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P32</w:t>
            </w:r>
            <w:r>
              <w:rPr>
                <w:rFonts w:ascii="黑体" w:hAnsi="黑体" w:eastAsia="黑体"/>
                <w:sz w:val="21"/>
                <w:szCs w:val="21"/>
              </w:rPr>
              <w:t>     </w:t>
            </w:r>
            <w:r>
              <w:rPr>
                <w:rFonts w:ascii="黑体" w:hAnsi="黑体" w:eastAsia="黑体"/>
                <w:sz w:val="21"/>
                <w:szCs w:val="21"/>
              </w:rPr>
              <w:fldChar w:fldCharType="end"/>
            </w:r>
            <w:bookmarkEnd w:id="1"/>
          </w:p>
        </w:tc>
      </w:tr>
    </w:tbl>
    <w:tbl>
      <w:tblPr>
        <w:tblStyle w:val="27"/>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221" w:type="dxa"/>
          </w:tblCellMar>
        </w:tblPrEx>
        <w:tc>
          <w:tcPr>
            <w:tcW w:w="6407" w:type="dxa"/>
          </w:tcPr>
          <w:p>
            <w:pPr>
              <w:pStyle w:val="49"/>
              <w:framePr w:w="0" w:hRule="auto" w:wrap="auto" w:vAnchor="margin" w:hAnchor="text" w:xAlign="left" w:yAlign="inline"/>
              <w:rPr>
                <w:rFonts w:ascii="宋体" w:hAnsi="宋体"/>
                <w:sz w:val="28"/>
                <w:szCs w:val="28"/>
              </w:rPr>
            </w:pPr>
            <w:bookmarkStart w:id="2" w:name="_Hlk26473981"/>
            <w:r>
              <w:drawing>
                <wp:inline distT="0" distB="0" distL="0" distR="0">
                  <wp:extent cx="796290" cy="397510"/>
                  <wp:effectExtent l="0" t="0" r="3810" b="2540"/>
                  <wp:docPr id="3" name="图片 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true"/>
                          </pic:cNvPicPr>
                        </pic:nvPicPr>
                        <pic:blipFill>
                          <a:blip r:embed="rId14" cstate="print">
                            <a:extLst>
                              <a:ext uri="{28A0092B-C50C-407E-A947-70E740481C1C}">
                                <a14:useLocalDpi xmlns:a14="http://schemas.microsoft.com/office/drawing/2010/main" val="false"/>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rPr>
                <w:rFonts w:hint="eastAsia"/>
              </w:rPr>
              <w:t>42</w:t>
            </w:r>
            <w:r>
              <w:fldChar w:fldCharType="end"/>
            </w:r>
            <w:bookmarkEnd w:id="3"/>
          </w:p>
        </w:tc>
      </w:tr>
    </w:tbl>
    <w:p>
      <w:pPr>
        <w:pStyle w:val="50"/>
        <w:framePr w:w="9639" w:h="624" w:hRule="exact" w:hSpace="181" w:vSpace="181" w:hAnchor="page" w:x="1305" w:y="2269"/>
        <w:rPr>
          <w:rFonts w:hint="eastAsia" w:ascii="黑体" w:hAnsi="黑体" w:eastAsia="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湖北省</w:t>
      </w:r>
      <w:r>
        <w:rPr>
          <w:rFonts w:ascii="黑体" w:eastAsia="黑体"/>
          <w:b w:val="0"/>
          <w:w w:val="100"/>
          <w:sz w:val="48"/>
        </w:rPr>
        <w:fldChar w:fldCharType="end"/>
      </w:r>
      <w:bookmarkEnd w:id="4"/>
      <w:r>
        <w:rPr>
          <w:rFonts w:hint="eastAsia" w:ascii="黑体" w:hAnsi="黑体" w:eastAsia="黑体"/>
          <w:b w:val="0"/>
          <w:bCs w:val="0"/>
          <w:w w:val="100"/>
          <w:sz w:val="48"/>
          <w:szCs w:val="48"/>
        </w:rPr>
        <w:t>地方标准</w:t>
      </w:r>
    </w:p>
    <w:bookmarkEnd w:id="2"/>
    <w:p>
      <w:pPr>
        <w:pStyle w:val="195"/>
        <w:rPr>
          <w:lang w:val="fr-FR"/>
        </w:rPr>
      </w:pPr>
      <w:r>
        <w:rPr>
          <w:rFonts w:ascii="Times New Roman"/>
          <w:lang w:val="fr-FR"/>
        </w:rPr>
        <w:t>DB</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rPr>
          <w:rFonts w:hint="eastAsia"/>
          <w:lang w:val="fr-FR"/>
        </w:rPr>
        <w:t>42</w:t>
      </w:r>
      <w:r>
        <w:rPr>
          <w:lang w:val="fr-FR"/>
        </w:rPr>
        <w:t>/T</w:t>
      </w:r>
      <w:r>
        <w:fldChar w:fldCharType="end"/>
      </w:r>
      <w:bookmarkEnd w:id="5"/>
      <w:r>
        <w:rPr>
          <w:lang w:val="fr-FR"/>
        </w:rPr>
        <w:t xml:space="preserve"> </w:t>
      </w:r>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rPr>
          <w:lang w:val="fr-FR"/>
        </w:rPr>
        <w:t>XXXX</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rPr>
          <w:lang w:val="fr-FR"/>
        </w:rPr>
        <w:t>XXXX</w:t>
      </w:r>
      <w:r>
        <w:fldChar w:fldCharType="end"/>
      </w:r>
      <w:bookmarkEnd w:id="7"/>
    </w:p>
    <w:p>
      <w:pPr>
        <w:pStyle w:val="196"/>
        <w:rPr>
          <w:rFonts w:hint="eastAsia"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true"/>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WAAAAZHJzL1BLAQIUABQAAAAIAIdO4kAng0mW2AAAAAwB&#10;AAAPAAAAAAAAAAEAIAAAADgAAABkcnMvZG93bnJldi54bWxQSwECFAAUAAAACACHTuJASfTgWswB&#10;AABhAwAADgAAAAAAAAABACAAAAA9AQAAZHJzL2Uyb0RvYy54bWxQSwUGAAAAAAYABgBZAQAAewUA&#10;AAAA&#10;">
                <v:fill on="f" focussize="0,0"/>
                <v:stroke color="#000000" joinstyle="round"/>
                <v:imagedata o:title=""/>
                <o:lock v:ext="edit" aspectratio="f"/>
              </v:line>
            </w:pict>
          </mc:Fallback>
        </mc:AlternateContent>
      </w:r>
    </w:p>
    <w:tbl>
      <w:tblPr>
        <w:tblStyle w:val="26"/>
        <w:tblpPr w:leftFromText="180" w:rightFromText="180" w:vertAnchor="text" w:horzAnchor="margin" w:tblpXSpec="right" w:tblpY="14609"/>
        <w:tblW w:w="8472" w:type="dxa"/>
        <w:tblInd w:w="0" w:type="dxa"/>
        <w:tblLayout w:type="fixed"/>
        <w:tblCellMar>
          <w:top w:w="0" w:type="dxa"/>
          <w:left w:w="108" w:type="dxa"/>
          <w:bottom w:w="0" w:type="dxa"/>
          <w:right w:w="108" w:type="dxa"/>
        </w:tblCellMar>
      </w:tblPr>
      <w:tblGrid>
        <w:gridCol w:w="5019"/>
        <w:gridCol w:w="3453"/>
      </w:tblGrid>
      <w:tr>
        <w:tblPrEx>
          <w:tblCellMar>
            <w:top w:w="0" w:type="dxa"/>
            <w:left w:w="108" w:type="dxa"/>
            <w:bottom w:w="0" w:type="dxa"/>
            <w:right w:w="108" w:type="dxa"/>
          </w:tblCellMar>
        </w:tblPrEx>
        <w:tc>
          <w:tcPr>
            <w:tcW w:w="5019" w:type="dxa"/>
          </w:tcPr>
          <w:p>
            <w:pPr>
              <w:pStyle w:val="151"/>
              <w:framePr/>
              <w:jc w:val="distribute"/>
              <w:rPr>
                <w:rFonts w:ascii="Times New Roman"/>
                <w:sz w:val="28"/>
                <w:szCs w:val="16"/>
              </w:rPr>
            </w:pPr>
            <w:r>
              <w:rPr>
                <w:rFonts w:ascii="Times New Roman"/>
                <w:sz w:val="28"/>
                <w:szCs w:val="16"/>
              </w:rPr>
              <w:t>湖北省住房和城乡建设厅</w:t>
            </w:r>
          </w:p>
        </w:tc>
        <w:tc>
          <w:tcPr>
            <w:tcW w:w="3453" w:type="dxa"/>
            <w:vMerge w:val="restart"/>
            <w:vAlign w:val="center"/>
          </w:tcPr>
          <w:p>
            <w:pPr>
              <w:pStyle w:val="151"/>
              <w:framePr/>
              <w:rPr>
                <w:rFonts w:ascii="Times New Roman"/>
              </w:rPr>
            </w:pPr>
            <w:r>
              <w:rPr>
                <w:rStyle w:val="229"/>
                <w:rFonts w:ascii="Times New Roman"/>
              </w:rPr>
              <w:t>联合发布</w:t>
            </w:r>
          </w:p>
        </w:tc>
      </w:tr>
      <w:tr>
        <w:tblPrEx>
          <w:tblCellMar>
            <w:top w:w="0" w:type="dxa"/>
            <w:left w:w="108" w:type="dxa"/>
            <w:bottom w:w="0" w:type="dxa"/>
            <w:right w:w="108" w:type="dxa"/>
          </w:tblCellMar>
        </w:tblPrEx>
        <w:tc>
          <w:tcPr>
            <w:tcW w:w="5019" w:type="dxa"/>
          </w:tcPr>
          <w:p>
            <w:pPr>
              <w:pStyle w:val="151"/>
              <w:framePr/>
              <w:jc w:val="distribute"/>
              <w:rPr>
                <w:rFonts w:ascii="Times New Roman"/>
                <w:sz w:val="28"/>
                <w:szCs w:val="16"/>
              </w:rPr>
            </w:pPr>
            <w:r>
              <w:rPr>
                <w:rFonts w:ascii="Times New Roman"/>
                <w:sz w:val="28"/>
                <w:szCs w:val="16"/>
              </w:rPr>
              <w:t xml:space="preserve">湖北省市场监督管理局    </w:t>
            </w:r>
          </w:p>
        </w:tc>
        <w:tc>
          <w:tcPr>
            <w:tcW w:w="3453" w:type="dxa"/>
            <w:vMerge w:val="continue"/>
          </w:tcPr>
          <w:p>
            <w:pPr>
              <w:pStyle w:val="151"/>
              <w:framePr/>
              <w:jc w:val="both"/>
              <w:rPr>
                <w:rFonts w:ascii="Times New Roman"/>
              </w:rPr>
            </w:pPr>
          </w:p>
        </w:tc>
      </w:tr>
    </w:tbl>
    <w:p>
      <w:pPr>
        <w:rPr>
          <w:rFonts w:ascii="宋体" w:hAnsi="宋体"/>
          <w:sz w:val="28"/>
          <w:szCs w:val="28"/>
        </w:r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4445" r="0" b="5080"/>
                <wp:wrapNone/>
                <wp:docPr id="5" name="直接连接符 5"/>
                <wp:cNvGraphicFramePr/>
                <a:graphic xmlns:a="http://schemas.openxmlformats.org/drawingml/2006/main">
                  <a:graphicData uri="http://schemas.microsoft.com/office/word/2010/wordprocessingShape">
                    <wps:wsp>
                      <wps:cNvCnPr>
                        <a:cxnSpLocks noChangeShapeType="true"/>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CrMxz71wAAAA4BAAAP&#10;AAAAAAAAAAEAIAAAADgAAABkcnMvZG93bnJldi54bWxQSwECFAAUAAAACACHTuJAEc9x0soBAABf&#10;AwAADgAAAAAAAAABACAAAAA8AQAAZHJzL2Uyb0RvYy54bWxQSwUGAAAAAAYABgBZAQAAeAUAAAAA&#10;">
                <v:fill on="f" focussize="0,0"/>
                <v:stroke color="#000000" joinstyle="round"/>
                <v:imagedata o:title=""/>
                <o:lock v:ext="edit" aspectratio="f"/>
                <w10:anchorlock/>
              </v:line>
            </w:pict>
          </mc:Fallback>
        </mc:AlternateContent>
      </w:r>
    </w:p>
    <w:p/>
    <w:p/>
    <w:p/>
    <w:p>
      <w:pPr>
        <w:pStyle w:val="197"/>
        <w:framePr w:h="6974" w:hRule="exact" w:wrap="around" w:x="1419" w:anchorLock="1"/>
        <w:rPr>
          <w:rFonts w:hint="eastAsia"/>
        </w:rPr>
      </w:pPr>
      <w:r>
        <w:rPr>
          <w:rFonts w:hint="eastAsia"/>
        </w:rPr>
        <w:tab/>
      </w:r>
      <w:r>
        <w:fldChar w:fldCharType="begin">
          <w:ffData>
            <w:name w:val="CSTD_NAME"/>
            <w:enabled/>
            <w:calcOnExit w:val="0"/>
            <w:textInput>
              <w:default w:val="既有建筑屋面修缮技术规程"/>
            </w:textInput>
          </w:ffData>
        </w:fldChar>
      </w:r>
      <w:r>
        <w:instrText xml:space="preserve">FORMTEXT</w:instrText>
      </w:r>
      <w:r>
        <w:fldChar w:fldCharType="separate"/>
      </w:r>
      <w:r>
        <w:t>既有建筑屋面修缮技术规程</w:t>
      </w:r>
      <w:r>
        <w:fldChar w:fldCharType="end"/>
      </w:r>
    </w:p>
    <w:p>
      <w:pPr>
        <w:framePr w:w="9639" w:h="6974" w:hRule="exact" w:wrap="around" w:vAnchor="page" w:hAnchor="page" w:x="1419" w:y="6408" w:anchorLock="1"/>
        <w:ind w:left="-1418"/>
      </w:pPr>
    </w:p>
    <w:p>
      <w:pPr>
        <w:pStyle w:val="125"/>
        <w:framePr w:w="9639" w:h="6974" w:hRule="exact" w:wrap="around" w:vAnchor="page" w:hAnchor="page" w:x="1419" w:y="6408" w:anchorLock="1"/>
        <w:textAlignment w:val="bottom"/>
        <w:rPr>
          <w:rFonts w:eastAsia="黑体"/>
          <w:szCs w:val="28"/>
        </w:rPr>
      </w:pPr>
      <w:r>
        <w:rPr>
          <w:rFonts w:hint="eastAsia" w:eastAsia="黑体"/>
          <w:szCs w:val="28"/>
        </w:rPr>
        <w:fldChar w:fldCharType="begin">
          <w:ffData>
            <w:name w:val="ESTD_NAME"/>
            <w:enabled/>
            <w:calcOnExit w:val="0"/>
            <w:textInput>
              <w:default w:val="Technical specification for roof renovation of existing buildings"/>
            </w:textInput>
          </w:ffData>
        </w:fldChar>
      </w:r>
      <w:r>
        <w:rPr>
          <w:rFonts w:hint="eastAsia" w:eastAsia="黑体"/>
          <w:szCs w:val="28"/>
        </w:rPr>
        <w:instrText xml:space="preserve">FORMTEXT</w:instrText>
      </w:r>
      <w:r>
        <w:rPr>
          <w:rFonts w:hint="eastAsia" w:eastAsia="黑体"/>
          <w:szCs w:val="28"/>
        </w:rPr>
        <w:fldChar w:fldCharType="separate"/>
      </w:r>
      <w:r>
        <w:rPr>
          <w:rFonts w:hint="eastAsia" w:eastAsia="黑体"/>
          <w:szCs w:val="28"/>
        </w:rPr>
        <w:t>Technical specification for roof renovation of existing buildings</w:t>
      </w:r>
      <w:r>
        <w:rPr>
          <w:rFonts w:hint="eastAsia" w:eastAsia="黑体"/>
          <w:szCs w:val="28"/>
        </w:rPr>
        <w:fldChar w:fldCharType="end"/>
      </w:r>
    </w:p>
    <w:p>
      <w:pPr>
        <w:framePr w:w="9639" w:h="6974" w:hRule="exact" w:wrap="around" w:vAnchor="page" w:hAnchor="page" w:x="1419" w:y="6408" w:anchorLock="1"/>
        <w:spacing w:line="760" w:lineRule="exact"/>
        <w:ind w:left="-1418"/>
      </w:pPr>
    </w:p>
    <w:p>
      <w:pPr>
        <w:pStyle w:val="125"/>
        <w:framePr w:w="9639" w:h="6974" w:hRule="exact" w:wrap="around" w:vAnchor="page" w:hAnchor="page" w:x="1419" w:y="6408" w:anchorLock="1"/>
        <w:textAlignment w:val="bottom"/>
        <w:rPr>
          <w:rFonts w:eastAsia="黑体"/>
          <w:szCs w:val="28"/>
        </w:rPr>
      </w:pPr>
    </w:p>
    <w:p>
      <w:pPr>
        <w:pStyle w:val="125"/>
        <w:framePr w:w="9639" w:h="6974" w:hRule="exact" w:wrap="around" w:vAnchor="page" w:hAnchor="page" w:x="1419" w:y="6408" w:anchorLock="1"/>
        <w:spacing w:before="440" w:after="160"/>
        <w:textAlignment w:val="bottom"/>
        <w:rPr>
          <w:sz w:val="24"/>
          <w:szCs w:val="28"/>
        </w:rPr>
      </w:pPr>
      <w:r>
        <w:rPr>
          <w:rFonts w:hint="eastAsia"/>
          <w:sz w:val="24"/>
          <w:szCs w:val="28"/>
        </w:rPr>
        <w:t>（征求意见稿）</w:t>
      </w: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r>
        <w:rPr>
          <w:sz w:val="24"/>
          <w:szCs w:val="28"/>
        </w:rPr>
        <w:instrText xml:space="preserve">FORMDROPDOWN</w:instrText>
      </w:r>
      <w:r>
        <w:rPr>
          <w:sz w:val="24"/>
          <w:szCs w:val="28"/>
        </w:rPr>
        <w:fldChar w:fldCharType="separate"/>
      </w:r>
      <w:r>
        <w:rPr>
          <w:sz w:val="24"/>
          <w:szCs w:val="28"/>
        </w:rPr>
        <w:fldChar w:fldCharType="end"/>
      </w:r>
    </w:p>
    <w:p>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r>
        <w:rPr>
          <w:sz w:val="21"/>
          <w:szCs w:val="28"/>
        </w:rPr>
        <w:instrText xml:space="preserve"> FORMTEXT </w:instrText>
      </w:r>
      <w:r>
        <w:rPr>
          <w:sz w:val="21"/>
          <w:szCs w:val="28"/>
        </w:rPr>
        <w:fldChar w:fldCharType="separate"/>
      </w:r>
      <w:r>
        <w:rPr>
          <w:sz w:val="21"/>
          <w:szCs w:val="28"/>
        </w:rPr>
        <w:t>     </w:t>
      </w:r>
      <w:r>
        <w:rPr>
          <w:sz w:val="21"/>
          <w:szCs w:val="28"/>
        </w:rPr>
        <w:fldChar w:fldCharType="end"/>
      </w:r>
    </w:p>
    <w:p>
      <w:pPr>
        <w:pStyle w:val="194"/>
        <w:framePr w:y="14176"/>
      </w:pPr>
      <w:r>
        <w:rPr>
          <w:rFonts w:ascii="黑体"/>
        </w:rPr>
        <w:fldChar w:fldCharType="begin">
          <w:ffData>
            <w:name w:val="CROT_DATE_Y"/>
            <w:enabled/>
            <w:calcOnExit w:val="0"/>
            <w:textInput>
              <w:default w:val="XXXX"/>
              <w:maxLength w:val="4"/>
            </w:textInput>
          </w:ffData>
        </w:fldChar>
      </w:r>
      <w:bookmarkStart w:id="9"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9"/>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0"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0"/>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1"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1"/>
      <w:r>
        <w:rPr>
          <w:rFonts w:hint="eastAsia"/>
        </w:rPr>
        <w:t>实施</w:t>
      </w:r>
    </w:p>
    <w:p>
      <w:pPr>
        <w:tabs>
          <w:tab w:val="left" w:pos="2763"/>
        </w:tabs>
        <w:jc w:val="left"/>
      </w:pPr>
    </w:p>
    <w:p>
      <w:pPr>
        <w:bidi w:val="0"/>
        <w:rPr>
          <w:rFonts w:ascii="Calibri" w:hAnsi="Calibri" w:eastAsia="宋体" w:cs="Times New Roman"/>
          <w:kern w:val="2"/>
          <w:sz w:val="21"/>
          <w:szCs w:val="21"/>
          <w:lang w:val="en-US" w:eastAsia="zh-CN" w:bidi="ar-SA"/>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pStyle w:val="193"/>
        <w:framePr w:y="14176"/>
      </w:pPr>
      <w:r>
        <w:rPr>
          <w:rFonts w:hint="eastAsia"/>
          <w:lang w:val="en-US" w:eastAsia="zh-CN"/>
        </w:rPr>
        <w:tab/>
      </w:r>
      <w:r>
        <w:rPr>
          <w:rFonts w:ascii="黑体"/>
        </w:rPr>
        <w:fldChar w:fldCharType="begin">
          <w:ffData>
            <w:name w:val="PLSH_DATE_Y"/>
            <w:enabled/>
            <w:calcOnExit w:val="0"/>
            <w:textInput>
              <w:default w:val="XXXX"/>
              <w:maxLength w:val="4"/>
            </w:textInput>
          </w:ffData>
        </w:fldChar>
      </w:r>
      <w:bookmarkStart w:id="12"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2"/>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3"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3"/>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4"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4"/>
      <w:r>
        <w:rPr>
          <w:rFonts w:hint="eastAsia"/>
        </w:rPr>
        <w:t>发布</w:t>
      </w:r>
    </w:p>
    <w:p>
      <w:pPr>
        <w:tabs>
          <w:tab w:val="center" w:pos="4677"/>
        </w:tabs>
        <w:bidi w:val="0"/>
        <w:jc w:val="left"/>
        <w:rPr>
          <w:lang w:val="en-US" w:eastAsia="zh-CN"/>
        </w:rPr>
        <w:sectPr>
          <w:headerReference r:id="rId7" w:type="first"/>
          <w:footerReference r:id="rId9" w:type="first"/>
          <w:headerReference r:id="rId5" w:type="default"/>
          <w:headerReference r:id="rId6" w:type="even"/>
          <w:footerReference r:id="rId8" w:type="even"/>
          <w:type w:val="continuous"/>
          <w:pgSz w:w="11906" w:h="16838"/>
          <w:pgMar w:top="-338" w:right="1134" w:bottom="1021" w:left="1134" w:header="0" w:footer="0" w:gutter="284"/>
          <w:cols w:space="425" w:num="1"/>
          <w:titlePg/>
          <w:docGrid w:linePitch="312" w:charSpace="0"/>
        </w:sectPr>
      </w:pPr>
    </w:p>
    <w:p>
      <w:pPr>
        <w:pStyle w:val="91"/>
        <w:spacing w:after="468"/>
      </w:pPr>
      <w:bookmarkStart w:id="15" w:name="BookMark1"/>
      <w:r>
        <w:rPr>
          <w:rFonts w:hint="eastAsia"/>
          <w:spacing w:val="320"/>
        </w:rPr>
        <w:t>目</w:t>
      </w:r>
      <w:r>
        <w:rPr>
          <w:rFonts w:hint="eastAsia"/>
        </w:rPr>
        <w:t>次</w:t>
      </w:r>
    </w:p>
    <w:p>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TOC \o "1-1" \h </w:instrText>
      </w:r>
      <w:r>
        <w:fldChar w:fldCharType="separate"/>
      </w:r>
      <w:r>
        <w:fldChar w:fldCharType="begin"/>
      </w:r>
      <w:r>
        <w:instrText xml:space="preserve"> HYPERLINK \l "_Toc221030782" </w:instrText>
      </w:r>
      <w:r>
        <w:fldChar w:fldCharType="separate"/>
      </w:r>
      <w:r>
        <w:rPr>
          <w:rStyle w:val="32"/>
          <w:rFonts w:hint="eastAsia"/>
        </w:rPr>
        <w:t>前言</w:t>
      </w:r>
      <w:r>
        <w:rPr>
          <w:rFonts w:hint="eastAsia"/>
        </w:rPr>
        <w:tab/>
      </w:r>
      <w:r>
        <w:rPr>
          <w:rFonts w:hint="eastAsia"/>
        </w:rPr>
        <w:fldChar w:fldCharType="begin"/>
      </w:r>
      <w:r>
        <w:rPr>
          <w:rFonts w:hint="eastAsia"/>
        </w:rPr>
        <w:instrText xml:space="preserve"> </w:instrText>
      </w:r>
      <w:r>
        <w:instrText xml:space="preserve">PAGEREF _Toc221030782 \h</w:instrText>
      </w:r>
      <w:r>
        <w:rPr>
          <w:rFonts w:hint="eastAsia"/>
        </w:rPr>
        <w:instrText xml:space="preserve"> </w:instrText>
      </w:r>
      <w:r>
        <w:rPr>
          <w:rFonts w:hint="eastAsia"/>
        </w:rPr>
        <w:fldChar w:fldCharType="separate"/>
      </w:r>
      <w:r>
        <w:t>II</w:t>
      </w:r>
      <w:r>
        <w:rPr>
          <w:rFonts w:hint="eastAsia"/>
        </w:rPr>
        <w:fldChar w:fldCharType="end"/>
      </w:r>
      <w:r>
        <w:rPr>
          <w:rFonts w:hint="eastAsia"/>
        </w:rPr>
        <w:fldChar w:fldCharType="end"/>
      </w:r>
    </w:p>
    <w:p>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"_Toc221030783" </w:instrText>
      </w:r>
      <w:r>
        <w:fldChar w:fldCharType="separate"/>
      </w:r>
      <w:r>
        <w:rPr>
          <w:rStyle w:val="32"/>
          <w:rFonts w:hint="eastAsia" w:hAnsi="宋体"/>
        </w:rPr>
        <w:t>1  范围</w:t>
      </w:r>
      <w:r>
        <w:rPr>
          <w:rFonts w:hint="eastAsia"/>
        </w:rPr>
        <w:tab/>
      </w:r>
      <w:r>
        <w:rPr>
          <w:rFonts w:hint="eastAsia"/>
        </w:rPr>
        <w:fldChar w:fldCharType="begin"/>
      </w:r>
      <w:r>
        <w:rPr>
          <w:rFonts w:hint="eastAsia"/>
        </w:rPr>
        <w:instrText xml:space="preserve"> </w:instrText>
      </w:r>
      <w:r>
        <w:instrText xml:space="preserve">PAGEREF _Toc221030783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"_Toc221030784" </w:instrText>
      </w:r>
      <w:r>
        <w:fldChar w:fldCharType="separate"/>
      </w:r>
      <w:r>
        <w:rPr>
          <w:rStyle w:val="32"/>
          <w:rFonts w:hint="eastAsia" w:hAnsi="宋体"/>
        </w:rPr>
        <w:t>2  规范性引用文件</w:t>
      </w:r>
      <w:r>
        <w:rPr>
          <w:rFonts w:hint="eastAsia"/>
        </w:rPr>
        <w:tab/>
      </w:r>
      <w:r>
        <w:rPr>
          <w:rFonts w:hint="eastAsia"/>
        </w:rPr>
        <w:fldChar w:fldCharType="begin"/>
      </w:r>
      <w:r>
        <w:rPr>
          <w:rFonts w:hint="eastAsia"/>
        </w:rPr>
        <w:instrText xml:space="preserve"> </w:instrText>
      </w:r>
      <w:r>
        <w:instrText xml:space="preserve">PAGEREF _Toc221030784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"_Toc221030785" </w:instrText>
      </w:r>
      <w:r>
        <w:fldChar w:fldCharType="separate"/>
      </w:r>
      <w:r>
        <w:rPr>
          <w:rStyle w:val="32"/>
          <w:rFonts w:hint="eastAsia" w:hAnsi="宋体"/>
        </w:rPr>
        <w:t>3  术语和定义</w:t>
      </w:r>
      <w:r>
        <w:rPr>
          <w:rFonts w:hint="eastAsia"/>
        </w:rPr>
        <w:tab/>
      </w:r>
      <w:r>
        <w:rPr>
          <w:rFonts w:hint="eastAsia"/>
        </w:rPr>
        <w:fldChar w:fldCharType="begin"/>
      </w:r>
      <w:r>
        <w:rPr>
          <w:rFonts w:hint="eastAsia"/>
        </w:rPr>
        <w:instrText xml:space="preserve"> </w:instrText>
      </w:r>
      <w:r>
        <w:instrText xml:space="preserve">PAGEREF _Toc221030785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"_Toc221030786" </w:instrText>
      </w:r>
      <w:r>
        <w:fldChar w:fldCharType="separate"/>
      </w:r>
      <w:r>
        <w:rPr>
          <w:rStyle w:val="32"/>
          <w:rFonts w:hint="eastAsia" w:hAnsi="宋体"/>
        </w:rPr>
        <w:t>4  基本规定</w:t>
      </w:r>
      <w:r>
        <w:rPr>
          <w:rFonts w:hint="eastAsia"/>
        </w:rPr>
        <w:tab/>
      </w:r>
      <w:r>
        <w:rPr>
          <w:rFonts w:hint="eastAsia"/>
        </w:rPr>
        <w:fldChar w:fldCharType="begin"/>
      </w:r>
      <w:r>
        <w:rPr>
          <w:rFonts w:hint="eastAsia"/>
        </w:rPr>
        <w:instrText xml:space="preserve"> </w:instrText>
      </w:r>
      <w:r>
        <w:instrText xml:space="preserve">PAGEREF _Toc221030786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"_Toc221030787" </w:instrText>
      </w:r>
      <w:r>
        <w:fldChar w:fldCharType="separate"/>
      </w:r>
      <w:r>
        <w:rPr>
          <w:rStyle w:val="32"/>
          <w:rFonts w:hint="eastAsia" w:hAnsi="宋体"/>
        </w:rPr>
        <w:t>5  检查</w:t>
      </w:r>
      <w:r>
        <w:rPr>
          <w:rFonts w:hint="eastAsia"/>
        </w:rPr>
        <w:tab/>
      </w:r>
      <w:r>
        <w:rPr>
          <w:rFonts w:hint="eastAsia"/>
        </w:rPr>
        <w:fldChar w:fldCharType="begin"/>
      </w:r>
      <w:r>
        <w:rPr>
          <w:rFonts w:hint="eastAsia"/>
        </w:rPr>
        <w:instrText xml:space="preserve"> </w:instrText>
      </w:r>
      <w:r>
        <w:instrText xml:space="preserve">PAGEREF _Toc221030787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"_Toc221030788" </w:instrText>
      </w:r>
      <w:r>
        <w:fldChar w:fldCharType="separate"/>
      </w:r>
      <w:r>
        <w:rPr>
          <w:rStyle w:val="32"/>
          <w:rFonts w:hint="eastAsia" w:hAnsi="宋体"/>
        </w:rPr>
        <w:t>6  材料</w:t>
      </w:r>
      <w:r>
        <w:rPr>
          <w:rFonts w:hint="eastAsia"/>
        </w:rPr>
        <w:tab/>
      </w:r>
      <w:r>
        <w:rPr>
          <w:rFonts w:hint="eastAsia"/>
        </w:rPr>
        <w:fldChar w:fldCharType="begin"/>
      </w:r>
      <w:r>
        <w:rPr>
          <w:rFonts w:hint="eastAsia"/>
        </w:rPr>
        <w:instrText xml:space="preserve"> </w:instrText>
      </w:r>
      <w:r>
        <w:instrText xml:space="preserve">PAGEREF _Toc221030788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"_Toc221030789" </w:instrText>
      </w:r>
      <w:r>
        <w:fldChar w:fldCharType="separate"/>
      </w:r>
      <w:r>
        <w:rPr>
          <w:rStyle w:val="32"/>
          <w:rFonts w:hint="eastAsia" w:hAnsi="宋体"/>
        </w:rPr>
        <w:t>7  设计</w:t>
      </w:r>
      <w:r>
        <w:rPr>
          <w:rFonts w:hint="eastAsia"/>
        </w:rPr>
        <w:tab/>
      </w:r>
      <w:r>
        <w:rPr>
          <w:rFonts w:hint="eastAsia"/>
        </w:rPr>
        <w:fldChar w:fldCharType="begin"/>
      </w:r>
      <w:r>
        <w:rPr>
          <w:rFonts w:hint="eastAsia"/>
        </w:rPr>
        <w:instrText xml:space="preserve"> </w:instrText>
      </w:r>
      <w:r>
        <w:instrText xml:space="preserve">PAGEREF _Toc221030789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"_Toc221030790" </w:instrText>
      </w:r>
      <w:r>
        <w:fldChar w:fldCharType="separate"/>
      </w:r>
      <w:r>
        <w:rPr>
          <w:rStyle w:val="32"/>
          <w:rFonts w:hint="eastAsia"/>
        </w:rPr>
        <w:t>8</w:t>
      </w:r>
      <w:r>
        <w:rPr>
          <w:rStyle w:val="32"/>
        </w:rPr>
        <w:t xml:space="preserve"> </w:t>
      </w:r>
      <w:r>
        <w:rPr>
          <w:rStyle w:val="32"/>
          <w:rFonts w:hint="eastAsia" w:ascii="Times New Roman"/>
        </w:rPr>
        <w:t xml:space="preserve"> 施工</w:t>
      </w:r>
      <w:r>
        <w:rPr>
          <w:rFonts w:hint="eastAsia"/>
        </w:rPr>
        <w:tab/>
      </w:r>
      <w:r>
        <w:rPr>
          <w:rFonts w:hint="eastAsia"/>
        </w:rPr>
        <w:fldChar w:fldCharType="begin"/>
      </w:r>
      <w:r>
        <w:rPr>
          <w:rFonts w:hint="eastAsia"/>
        </w:rPr>
        <w:instrText xml:space="preserve"> </w:instrText>
      </w:r>
      <w:r>
        <w:instrText xml:space="preserve">PAGEREF _Toc221030790 \h</w:instrText>
      </w:r>
      <w:r>
        <w:rPr>
          <w:rFonts w:hint="eastAsia"/>
        </w:rPr>
        <w:instrText xml:space="preserve"> </w:instrText>
      </w:r>
      <w:r>
        <w:rPr>
          <w:rFonts w:hint="eastAsia"/>
        </w:rPr>
        <w:fldChar w:fldCharType="separate"/>
      </w:r>
      <w:r>
        <w:t>12</w:t>
      </w:r>
      <w:r>
        <w:rPr>
          <w:rFonts w:hint="eastAsia"/>
        </w:rPr>
        <w:fldChar w:fldCharType="end"/>
      </w:r>
      <w:r>
        <w:rPr>
          <w:rFonts w:hint="eastAsia"/>
        </w:rPr>
        <w:fldChar w:fldCharType="end"/>
      </w:r>
    </w:p>
    <w:p>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"_Toc221030791" </w:instrText>
      </w:r>
      <w:r>
        <w:fldChar w:fldCharType="separate"/>
      </w:r>
      <w:r>
        <w:rPr>
          <w:rStyle w:val="32"/>
          <w:rFonts w:hint="eastAsia" w:hAnsi="宋体"/>
        </w:rPr>
        <w:t>9  质量验收</w:t>
      </w:r>
      <w:r>
        <w:rPr>
          <w:rFonts w:hint="eastAsia"/>
        </w:rPr>
        <w:tab/>
      </w:r>
      <w:r>
        <w:rPr>
          <w:rFonts w:hint="eastAsia"/>
        </w:rPr>
        <w:fldChar w:fldCharType="begin"/>
      </w:r>
      <w:r>
        <w:rPr>
          <w:rFonts w:hint="eastAsia"/>
        </w:rPr>
        <w:instrText xml:space="preserve"> </w:instrText>
      </w:r>
      <w:r>
        <w:instrText xml:space="preserve">PAGEREF _Toc221030791 \h</w:instrText>
      </w:r>
      <w:r>
        <w:rPr>
          <w:rFonts w:hint="eastAsia"/>
        </w:rPr>
        <w:instrText xml:space="preserve"> </w:instrText>
      </w:r>
      <w:r>
        <w:rPr>
          <w:rFonts w:hint="eastAsia"/>
        </w:rPr>
        <w:fldChar w:fldCharType="separate"/>
      </w:r>
      <w:r>
        <w:t>20</w:t>
      </w:r>
      <w:r>
        <w:rPr>
          <w:rFonts w:hint="eastAsia"/>
        </w:rPr>
        <w:fldChar w:fldCharType="end"/>
      </w:r>
      <w:r>
        <w:rPr>
          <w:rFonts w:hint="eastAsia"/>
        </w:rPr>
        <w:fldChar w:fldCharType="end"/>
      </w:r>
    </w:p>
    <w:p>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"_Toc221030792" </w:instrText>
      </w:r>
      <w:r>
        <w:fldChar w:fldCharType="separate"/>
      </w:r>
      <w:r>
        <w:rPr>
          <w:rStyle w:val="32"/>
          <w:rFonts w:hint="eastAsia" w:hAnsi="宋体"/>
        </w:rPr>
        <w:t>10  质量保修与维护</w:t>
      </w:r>
      <w:r>
        <w:rPr>
          <w:rFonts w:hint="eastAsia"/>
        </w:rPr>
        <w:tab/>
      </w:r>
      <w:r>
        <w:rPr>
          <w:rFonts w:hint="eastAsia"/>
        </w:rPr>
        <w:fldChar w:fldCharType="begin"/>
      </w:r>
      <w:r>
        <w:rPr>
          <w:rFonts w:hint="eastAsia"/>
        </w:rPr>
        <w:instrText xml:space="preserve"> </w:instrText>
      </w:r>
      <w:r>
        <w:instrText xml:space="preserve">PAGEREF _Toc221030792 \h</w:instrText>
      </w:r>
      <w:r>
        <w:rPr>
          <w:rFonts w:hint="eastAsia"/>
        </w:rPr>
        <w:instrText xml:space="preserve"> </w:instrText>
      </w:r>
      <w:r>
        <w:rPr>
          <w:rFonts w:hint="eastAsia"/>
        </w:rPr>
        <w:fldChar w:fldCharType="separate"/>
      </w:r>
      <w:r>
        <w:t>22</w:t>
      </w:r>
      <w:r>
        <w:rPr>
          <w:rFonts w:hint="eastAsia"/>
        </w:rPr>
        <w:fldChar w:fldCharType="end"/>
      </w:r>
      <w:r>
        <w:rPr>
          <w:rFonts w:hint="eastAsia"/>
        </w:rPr>
        <w:fldChar w:fldCharType="end"/>
      </w:r>
    </w:p>
    <w:p>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"_Toc221030793" </w:instrText>
      </w:r>
      <w:r>
        <w:fldChar w:fldCharType="separate"/>
      </w:r>
      <w:r>
        <w:rPr>
          <w:rStyle w:val="32"/>
          <w:rFonts w:hint="eastAsia" w:hAnsi="宋体"/>
        </w:rPr>
        <w:t>11  标准实施及评价</w:t>
      </w:r>
      <w:r>
        <w:rPr>
          <w:rFonts w:hint="eastAsia"/>
        </w:rPr>
        <w:tab/>
      </w:r>
      <w:r>
        <w:rPr>
          <w:rFonts w:hint="eastAsia"/>
        </w:rPr>
        <w:fldChar w:fldCharType="begin"/>
      </w:r>
      <w:r>
        <w:rPr>
          <w:rFonts w:hint="eastAsia"/>
        </w:rPr>
        <w:instrText xml:space="preserve"> </w:instrText>
      </w:r>
      <w:r>
        <w:instrText xml:space="preserve">PAGEREF _Toc221030793 \h</w:instrText>
      </w:r>
      <w:r>
        <w:rPr>
          <w:rFonts w:hint="eastAsia"/>
        </w:rPr>
        <w:instrText xml:space="preserve"> </w:instrText>
      </w:r>
      <w:r>
        <w:rPr>
          <w:rFonts w:hint="eastAsia"/>
        </w:rPr>
        <w:fldChar w:fldCharType="separate"/>
      </w:r>
      <w:r>
        <w:t>23</w:t>
      </w:r>
      <w:r>
        <w:rPr>
          <w:rFonts w:hint="eastAsia"/>
        </w:rPr>
        <w:fldChar w:fldCharType="end"/>
      </w:r>
      <w:r>
        <w:rPr>
          <w:rFonts w:hint="eastAsia"/>
        </w:rPr>
        <w:fldChar w:fldCharType="end"/>
      </w:r>
    </w:p>
    <w:p>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"_Toc221030794" </w:instrText>
      </w:r>
      <w:r>
        <w:fldChar w:fldCharType="separate"/>
      </w:r>
      <w:r>
        <w:rPr>
          <w:rStyle w:val="32"/>
          <w:rFonts w:hint="eastAsia"/>
        </w:rPr>
        <w:t>附录A（资料性）</w:t>
      </w:r>
      <w:r>
        <w:rPr>
          <w:rStyle w:val="32"/>
        </w:rPr>
        <w:t xml:space="preserve"> </w:t>
      </w:r>
      <w:r>
        <w:rPr>
          <w:rStyle w:val="32"/>
          <w:rFonts w:hint="eastAsia"/>
        </w:rPr>
        <w:t xml:space="preserve"> 平屋面一级、二级防水设防方案</w:t>
      </w:r>
      <w:r>
        <w:rPr>
          <w:rFonts w:hint="eastAsia"/>
        </w:rPr>
        <w:tab/>
      </w:r>
      <w:r>
        <w:rPr>
          <w:rFonts w:hint="eastAsia"/>
        </w:rPr>
        <w:fldChar w:fldCharType="begin"/>
      </w:r>
      <w:r>
        <w:rPr>
          <w:rFonts w:hint="eastAsia"/>
        </w:rPr>
        <w:instrText xml:space="preserve"> </w:instrText>
      </w:r>
      <w:r>
        <w:instrText xml:space="preserve">PAGEREF _Toc221030794 \h</w:instrText>
      </w:r>
      <w:r>
        <w:rPr>
          <w:rFonts w:hint="eastAsia"/>
        </w:rPr>
        <w:instrText xml:space="preserve"> </w:instrText>
      </w:r>
      <w:r>
        <w:rPr>
          <w:rFonts w:hint="eastAsia"/>
        </w:rPr>
        <w:fldChar w:fldCharType="separate"/>
      </w:r>
      <w:r>
        <w:t>24</w:t>
      </w:r>
      <w:r>
        <w:rPr>
          <w:rFonts w:hint="eastAsia"/>
        </w:rPr>
        <w:fldChar w:fldCharType="end"/>
      </w:r>
      <w:r>
        <w:rPr>
          <w:rFonts w:hint="eastAsia"/>
        </w:rPr>
        <w:fldChar w:fldCharType="end"/>
      </w:r>
    </w:p>
    <w:p>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"_Toc221030795" </w:instrText>
      </w:r>
      <w:r>
        <w:fldChar w:fldCharType="separate"/>
      </w:r>
      <w:r>
        <w:rPr>
          <w:rStyle w:val="32"/>
          <w:rFonts w:hint="eastAsia"/>
        </w:rPr>
        <w:t>附录B（规范性）</w:t>
      </w:r>
      <w:r>
        <w:rPr>
          <w:rStyle w:val="32"/>
        </w:rPr>
        <w:t xml:space="preserve"> </w:t>
      </w:r>
      <w:r>
        <w:rPr>
          <w:rStyle w:val="32"/>
          <w:rFonts w:hint="eastAsia"/>
        </w:rPr>
        <w:t xml:space="preserve"> 湖北省地方标准实施信息及意见反馈表</w:t>
      </w:r>
      <w:r>
        <w:rPr>
          <w:rFonts w:hint="eastAsia"/>
        </w:rPr>
        <w:tab/>
      </w:r>
      <w:r>
        <w:rPr>
          <w:rFonts w:hint="eastAsia"/>
        </w:rPr>
        <w:fldChar w:fldCharType="begin"/>
      </w:r>
      <w:r>
        <w:rPr>
          <w:rFonts w:hint="eastAsia"/>
        </w:rPr>
        <w:instrText xml:space="preserve"> </w:instrText>
      </w:r>
      <w:r>
        <w:instrText xml:space="preserve">PAGEREF _Toc221030795 \h</w:instrText>
      </w:r>
      <w:r>
        <w:rPr>
          <w:rFonts w:hint="eastAsia"/>
        </w:rPr>
        <w:instrText xml:space="preserve"> </w:instrText>
      </w:r>
      <w:r>
        <w:rPr>
          <w:rFonts w:hint="eastAsia"/>
        </w:rPr>
        <w:fldChar w:fldCharType="separate"/>
      </w:r>
      <w:r>
        <w:t>26</w:t>
      </w:r>
      <w:r>
        <w:rPr>
          <w:rFonts w:hint="eastAsia"/>
        </w:rPr>
        <w:fldChar w:fldCharType="end"/>
      </w:r>
      <w:r>
        <w:rPr>
          <w:rFonts w:hint="eastAsia"/>
        </w:rPr>
        <w:fldChar w:fldCharType="end"/>
      </w:r>
    </w:p>
    <w:p>
      <w:pPr>
        <w:pStyle w:val="91"/>
        <w:spacing w:after="468"/>
        <w:sectPr>
          <w:headerReference r:id="rId10" w:type="default"/>
          <w:footerReference r:id="rId12" w:type="default"/>
          <w:headerReference r:id="rId11" w:type="even"/>
          <w:pgSz w:w="11906" w:h="16838"/>
          <w:pgMar w:top="1928" w:right="1134" w:bottom="1134" w:left="1134" w:header="1418" w:footer="1134" w:gutter="284"/>
          <w:pgNumType w:fmt="upperRoman" w:start="1"/>
          <w:cols w:space="425" w:num="1"/>
          <w:formProt w:val="0"/>
          <w:docGrid w:type="lines" w:linePitch="312" w:charSpace="0"/>
        </w:sectPr>
      </w:pPr>
      <w:r>
        <w:fldChar w:fldCharType="end"/>
      </w:r>
    </w:p>
    <w:bookmarkEnd w:id="15"/>
    <w:p>
      <w:pPr>
        <w:pStyle w:val="89"/>
        <w:spacing w:before="560" w:after="468"/>
      </w:pPr>
      <w:bookmarkStart w:id="16" w:name="_Toc221030782"/>
      <w:bookmarkStart w:id="17" w:name="BookMark2"/>
      <w:r>
        <w:rPr>
          <w:rFonts w:hint="eastAsia"/>
          <w:spacing w:val="320"/>
        </w:rPr>
        <w:t>前</w:t>
      </w:r>
      <w:r>
        <w:rPr>
          <w:rFonts w:hint="eastAsia"/>
        </w:rPr>
        <w:t>言</w:t>
      </w:r>
      <w:bookmarkEnd w:id="16"/>
    </w:p>
    <w:p>
      <w:pPr>
        <w:pStyle w:val="56"/>
        <w:ind w:firstLine="420"/>
      </w:pPr>
      <w:r>
        <w:rPr>
          <w:rFonts w:hint="eastAsia"/>
        </w:rPr>
        <w:t>本文件按照GB/T 1.1—2020《标准化工作导则  第1部分：标准化文件的结构和起草规则》的规定起草。</w:t>
      </w:r>
    </w:p>
    <w:p>
      <w:pPr>
        <w:pStyle w:val="56"/>
        <w:ind w:firstLine="420"/>
      </w:pPr>
      <w:r>
        <w:rPr>
          <w:rFonts w:hint="eastAsia"/>
        </w:rPr>
        <w:t>请注意本文件的某些内容可能涉及专利。本文件的发布机构不承担识别专利的责任。</w:t>
      </w:r>
    </w:p>
    <w:p>
      <w:pPr>
        <w:pStyle w:val="56"/>
        <w:ind w:firstLine="420"/>
      </w:pPr>
      <w:r>
        <w:rPr>
          <w:rFonts w:hint="eastAsia"/>
        </w:rPr>
        <w:t>本文件由湖北省住房和城乡建设厅提出并归口管理。</w:t>
      </w:r>
    </w:p>
    <w:p>
      <w:pPr>
        <w:pStyle w:val="56"/>
        <w:ind w:firstLine="420"/>
      </w:pPr>
      <w:r>
        <w:rPr>
          <w:rFonts w:hint="eastAsia"/>
        </w:rPr>
        <w:t>本文件起草单位：武汉市民用建筑设计研究院有限责任公司、北京东方雨虹防水技术股份有限公司、大禹伟业（北京）国际科技有限公司、湖北嘉贝乐建材股份有限公司、北京圣洁防水材料有限公司、武汉市绿建科技工程有限公司、中建三局第一建设工程有限责任公司、湖北工业大学、武汉市政工程设计研究院有限责任公司、湖北省建筑防水协会、荆门市建筑防水协会、湖北荆门建工集团有限公司、自逸超支化聚合物科技（武汉）有限公司、湖北元创国际建筑工程顾问有限公司、中建三局总承包建设有限公司。</w:t>
      </w:r>
    </w:p>
    <w:p>
      <w:pPr>
        <w:pStyle w:val="56"/>
        <w:ind w:firstLine="420"/>
      </w:pPr>
      <w:r>
        <w:rPr>
          <w:rFonts w:hint="eastAsia"/>
        </w:rPr>
        <w:t>本文件主要起草人：丁凇、李跃、饶世雄、杜昕、李斌、武文杰、饶铸、金仓、李延伟、贺志勇、张静、毛志海、贺行洋、邬家琪、桂春芳、安长青、殷人和、黄茂喜、张波、倪朋刚、</w:t>
      </w:r>
      <w:r>
        <w:rPr>
          <w:rFonts w:hint="eastAsia" w:ascii="仿宋" w:hAnsi="仿宋" w:eastAsia="仿宋"/>
          <w:sz w:val="24"/>
        </w:rPr>
        <w:t>李玉博、</w:t>
      </w:r>
      <w:r>
        <w:rPr>
          <w:rFonts w:hint="eastAsia"/>
        </w:rPr>
        <w:t>李寅玺、代三中、万一晖、郑文利、杨程。</w:t>
      </w:r>
    </w:p>
    <w:p>
      <w:pPr>
        <w:pStyle w:val="56"/>
        <w:ind w:firstLine="420"/>
        <w:sectPr>
          <w:pgSz w:w="11906" w:h="16838"/>
          <w:pgMar w:top="1928" w:right="1134" w:bottom="1134" w:left="1134" w:header="1418" w:footer="1134" w:gutter="284"/>
          <w:pgNumType w:fmt="upperRoman"/>
          <w:cols w:space="425" w:num="1"/>
          <w:formProt w:val="0"/>
          <w:docGrid w:type="lines" w:linePitch="312" w:charSpace="0"/>
        </w:sectPr>
      </w:pPr>
      <w:r>
        <w:rPr>
          <w:rFonts w:hint="eastAsia"/>
        </w:rPr>
        <w:t>本文件实施应用中的疑问，可咨询湖北省住房和城乡建设厅，联系电话：027-68873088，邮箱：</w:t>
      </w:r>
      <w:r>
        <w:fldChar w:fldCharType="begin"/>
      </w:r>
      <w:r>
        <w:instrText xml:space="preserve"> HYPERLINK "mailto:bkc@hbszjt.net.cn" </w:instrText>
      </w:r>
      <w:r>
        <w:fldChar w:fldCharType="separate"/>
      </w:r>
      <w:r>
        <w:t>bkc@hbszjt.net.cn</w:t>
      </w:r>
      <w:r>
        <w:fldChar w:fldCharType="end"/>
      </w:r>
      <w:r>
        <w:rPr>
          <w:rFonts w:hint="eastAsia"/>
        </w:rPr>
        <w:t>。对本文件的有关修改意见建议请反馈至武汉市民用建筑设计研究院有限责任公司，联系电话：027-82825518，邮箱：</w:t>
      </w:r>
      <w:r>
        <w:fldChar w:fldCharType="begin"/>
      </w:r>
      <w:r>
        <w:instrText xml:space="preserve"> HYPERLINK "mailto:811598155@qq.com" </w:instrText>
      </w:r>
      <w:r>
        <w:fldChar w:fldCharType="separate"/>
      </w:r>
      <w:r>
        <w:t>811598155@qq.com</w:t>
      </w:r>
      <w:r>
        <w:fldChar w:fldCharType="end"/>
      </w:r>
      <w:r>
        <w:rPr>
          <w:rFonts w:hint="eastAsia"/>
        </w:rPr>
        <w:t>；或者湖北省市场监督管理局，联系电话：027-88701945，邮箱：scjgysq@hubei.gov.cn。</w:t>
      </w:r>
    </w:p>
    <w:bookmarkEnd w:id="17"/>
    <w:p>
      <w:pPr>
        <w:spacing w:line="20" w:lineRule="exact"/>
        <w:jc w:val="center"/>
        <w:rPr>
          <w:rFonts w:hint="eastAsia" w:ascii="黑体" w:hAnsi="黑体" w:eastAsia="黑体"/>
          <w:sz w:val="32"/>
          <w:szCs w:val="32"/>
        </w:rPr>
      </w:pPr>
      <w:bookmarkStart w:id="18" w:name="BookMark4"/>
    </w:p>
    <w:p>
      <w:pPr>
        <w:spacing w:line="20" w:lineRule="exact"/>
        <w:jc w:val="center"/>
        <w:rPr>
          <w:rFonts w:hint="eastAsia" w:ascii="黑体" w:hAnsi="黑体" w:eastAsia="黑体"/>
          <w:sz w:val="32"/>
          <w:szCs w:val="32"/>
        </w:rPr>
      </w:pPr>
    </w:p>
    <w:sdt>
      <w:sdtPr>
        <w:tag w:val="NEW_STAND_NAME"/>
        <w:id w:val="595910757"/>
        <w:lock w:val="sdtLocked"/>
        <w:placeholder>
          <w:docPart w:val="9CAE1F7AF3474811AB2E65F9E58966FC"/>
        </w:placeholder>
      </w:sdtPr>
      <w:sdtContent>
        <w:p>
          <w:pPr>
            <w:pStyle w:val="177"/>
            <w:spacing w:before="3" w:beforeLines="1" w:after="686" w:afterLines="220"/>
            <w:rPr>
              <w:rFonts w:hint="eastAsia"/>
            </w:rPr>
          </w:pPr>
          <w:bookmarkStart w:id="19" w:name="NEW_STAND_NAME"/>
          <w:r>
            <w:rPr>
              <w:rFonts w:hint="eastAsia"/>
            </w:rPr>
            <w:t>既有建筑屋面修缮技术规程</w:t>
          </w:r>
        </w:p>
      </w:sdtContent>
    </w:sdt>
    <w:bookmarkEnd w:id="19"/>
    <w:p>
      <w:pPr>
        <w:pStyle w:val="104"/>
        <w:spacing w:before="312" w:after="312"/>
        <w:rPr>
          <w:rFonts w:ascii="宋体" w:hAnsi="宋体" w:eastAsia="宋体"/>
        </w:rPr>
      </w:pPr>
      <w:bookmarkStart w:id="20" w:name="_Toc17233333"/>
      <w:bookmarkStart w:id="21" w:name="_Toc24884218"/>
      <w:bookmarkStart w:id="22" w:name="_Toc221030783"/>
      <w:bookmarkStart w:id="23" w:name="_Toc26648465"/>
      <w:bookmarkStart w:id="24" w:name="_Toc26986771"/>
      <w:bookmarkStart w:id="25" w:name="_Toc17233325"/>
      <w:bookmarkStart w:id="26" w:name="_Toc26718930"/>
      <w:bookmarkStart w:id="27" w:name="_Toc24884211"/>
      <w:bookmarkStart w:id="28" w:name="_Toc97191423"/>
      <w:bookmarkStart w:id="29" w:name="_Toc26986530"/>
      <w:r>
        <w:rPr>
          <w:rFonts w:hint="eastAsia" w:ascii="宋体" w:hAnsi="宋体" w:eastAsia="宋体"/>
        </w:rPr>
        <w:t>范围</w:t>
      </w:r>
      <w:bookmarkEnd w:id="20"/>
      <w:bookmarkEnd w:id="21"/>
      <w:bookmarkEnd w:id="22"/>
      <w:bookmarkEnd w:id="23"/>
      <w:bookmarkEnd w:id="24"/>
      <w:bookmarkEnd w:id="25"/>
      <w:bookmarkEnd w:id="26"/>
      <w:bookmarkEnd w:id="27"/>
      <w:bookmarkEnd w:id="28"/>
      <w:bookmarkEnd w:id="29"/>
    </w:p>
    <w:p>
      <w:pPr>
        <w:pStyle w:val="56"/>
        <w:ind w:firstLine="420"/>
      </w:pPr>
      <w:bookmarkStart w:id="30" w:name="_Toc195030129"/>
      <w:bookmarkStart w:id="31" w:name="_Toc17233334"/>
      <w:bookmarkStart w:id="32" w:name="_Toc17233326"/>
      <w:bookmarkStart w:id="33" w:name="_Toc26648466"/>
      <w:bookmarkStart w:id="34" w:name="_Toc24884219"/>
      <w:bookmarkStart w:id="35" w:name="_Toc24884212"/>
      <w:r>
        <w:t>本文件规定了</w:t>
      </w:r>
      <w:bookmarkEnd w:id="30"/>
      <w:r>
        <w:t>既有建筑</w:t>
      </w:r>
      <w:bookmarkStart w:id="36" w:name="_Hlk189891472"/>
      <w:bookmarkStart w:id="37" w:name="_Hlk189891393"/>
      <w:r>
        <w:t>平屋面、瓦</w:t>
      </w:r>
      <w:bookmarkStart w:id="38" w:name="_Hlk191128069"/>
      <w:r>
        <w:t>屋面</w:t>
      </w:r>
      <w:bookmarkEnd w:id="38"/>
      <w:r>
        <w:t>、金属屋面</w:t>
      </w:r>
      <w:bookmarkEnd w:id="36"/>
      <w:bookmarkEnd w:id="37"/>
      <w:r>
        <w:t>渗漏修缮的检查、材料、设计、施工、质量验收、质量保修与维护、标准实施及评价等要求。</w:t>
      </w:r>
    </w:p>
    <w:p>
      <w:pPr>
        <w:pStyle w:val="56"/>
        <w:ind w:firstLine="420"/>
      </w:pPr>
      <w:r>
        <w:t>本文件适用于既有建筑屋面工程的修缮。</w:t>
      </w:r>
    </w:p>
    <w:p>
      <w:pPr>
        <w:pStyle w:val="104"/>
        <w:spacing w:before="312" w:after="312"/>
        <w:rPr>
          <w:rFonts w:ascii="宋体" w:hAnsi="宋体" w:eastAsia="宋体"/>
        </w:rPr>
      </w:pPr>
      <w:bookmarkStart w:id="39" w:name="_Toc26718931"/>
      <w:bookmarkStart w:id="40" w:name="_Toc97191424"/>
      <w:bookmarkStart w:id="41" w:name="_Toc26986772"/>
      <w:bookmarkStart w:id="42" w:name="_Toc221030784"/>
      <w:bookmarkStart w:id="43" w:name="_Toc26986531"/>
      <w:r>
        <w:rPr>
          <w:rFonts w:hint="eastAsia" w:ascii="宋体" w:hAnsi="宋体" w:eastAsia="宋体"/>
        </w:rPr>
        <w:t>规范性引用文件</w:t>
      </w:r>
      <w:bookmarkEnd w:id="31"/>
      <w:bookmarkEnd w:id="32"/>
      <w:bookmarkEnd w:id="33"/>
      <w:bookmarkEnd w:id="34"/>
      <w:bookmarkEnd w:id="35"/>
      <w:bookmarkEnd w:id="39"/>
      <w:bookmarkEnd w:id="40"/>
      <w:bookmarkEnd w:id="41"/>
      <w:bookmarkEnd w:id="42"/>
      <w:bookmarkEnd w:id="43"/>
    </w:p>
    <w:sdt>
      <w:sdtPr>
        <w:rPr>
          <w:rFonts w:hint="eastAsia"/>
        </w:rPr>
        <w:id w:val="715848253"/>
        <w:placeholder>
          <w:docPart w:val="70A00A24F2AA450792450718CFA1BF36"/>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pPr>
            <w:pStyle w:val="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pPr>
        <w:pStyle w:val="56"/>
        <w:ind w:firstLine="420"/>
      </w:pPr>
      <w:r>
        <w:rPr>
          <w:rFonts w:hint="eastAsia"/>
        </w:rPr>
        <w:t>GB 175 通用硅酸盐水泥</w:t>
      </w:r>
    </w:p>
    <w:p>
      <w:pPr>
        <w:pStyle w:val="56"/>
        <w:ind w:firstLine="420"/>
      </w:pPr>
      <w:r>
        <w:rPr>
          <w:rFonts w:hint="eastAsia"/>
        </w:rPr>
        <w:t>GB / T 14683 硅酮和改性硅酮建筑密封胶</w:t>
      </w:r>
    </w:p>
    <w:p>
      <w:pPr>
        <w:pStyle w:val="56"/>
        <w:ind w:firstLine="420"/>
      </w:pPr>
      <w:r>
        <w:rPr>
          <w:rFonts w:hint="eastAsia"/>
        </w:rPr>
        <w:t>GB 45320 建筑防水卷材安全和通用技术规范</w:t>
      </w:r>
    </w:p>
    <w:p>
      <w:pPr>
        <w:pStyle w:val="56"/>
        <w:ind w:firstLine="420"/>
      </w:pPr>
      <w:r>
        <w:rPr>
          <w:rFonts w:hint="eastAsia"/>
        </w:rPr>
        <w:t>GB 45671 建筑防水涂料安全技术规范</w:t>
      </w:r>
    </w:p>
    <w:p>
      <w:pPr>
        <w:pStyle w:val="56"/>
        <w:ind w:firstLine="420"/>
      </w:pPr>
      <w:r>
        <w:rPr>
          <w:rFonts w:hint="eastAsia"/>
        </w:rPr>
        <w:t>GB 50207 屋面工程质量验收规范</w:t>
      </w:r>
    </w:p>
    <w:p>
      <w:pPr>
        <w:pStyle w:val="56"/>
        <w:ind w:firstLine="420"/>
      </w:pPr>
      <w:bookmarkStart w:id="44" w:name="_Hlk187523663"/>
      <w:r>
        <w:t>GB 50345</w:t>
      </w:r>
      <w:bookmarkEnd w:id="44"/>
      <w:r>
        <w:rPr>
          <w:rFonts w:hint="eastAsia"/>
        </w:rPr>
        <w:t xml:space="preserve"> 屋面工程技术规范</w:t>
      </w:r>
    </w:p>
    <w:p>
      <w:pPr>
        <w:pStyle w:val="56"/>
        <w:ind w:firstLine="420"/>
      </w:pPr>
      <w:bookmarkStart w:id="45" w:name="_Hlk191233985"/>
      <w:r>
        <w:rPr>
          <w:rFonts w:hint="eastAsia"/>
        </w:rPr>
        <w:t>G</w:t>
      </w:r>
      <w:r>
        <w:t>B 55022</w:t>
      </w:r>
      <w:bookmarkEnd w:id="45"/>
      <w:r>
        <w:rPr>
          <w:rFonts w:hint="eastAsia"/>
        </w:rPr>
        <w:t xml:space="preserve"> 既有建筑维护与改造通用规范 </w:t>
      </w:r>
    </w:p>
    <w:p>
      <w:pPr>
        <w:pStyle w:val="56"/>
        <w:ind w:firstLine="420"/>
      </w:pPr>
      <w:r>
        <w:rPr>
          <w:rFonts w:hint="eastAsia"/>
        </w:rPr>
        <w:t>GB 55030 建筑与市政工程防水通用规范</w:t>
      </w:r>
    </w:p>
    <w:p>
      <w:pPr>
        <w:pStyle w:val="56"/>
        <w:ind w:firstLine="420"/>
      </w:pPr>
      <w:bookmarkStart w:id="46" w:name="_Hlk191053244"/>
      <w:r>
        <w:t>GB 55032</w:t>
      </w:r>
      <w:bookmarkEnd w:id="46"/>
      <w:r>
        <w:rPr>
          <w:rFonts w:hint="eastAsia"/>
        </w:rPr>
        <w:t xml:space="preserve"> 建筑与市政工程施工质量控制通用规范</w:t>
      </w:r>
    </w:p>
    <w:p>
      <w:pPr>
        <w:pStyle w:val="56"/>
        <w:ind w:firstLine="420"/>
      </w:pPr>
      <w:r>
        <w:rPr>
          <w:rFonts w:hint="eastAsia"/>
        </w:rPr>
        <w:t xml:space="preserve">GB 55034 建筑与市政施工现场安全卫生与职业健康通用规范 </w:t>
      </w:r>
      <w:bookmarkStart w:id="47" w:name="_Hlk191052857"/>
    </w:p>
    <w:p>
      <w:pPr>
        <w:pStyle w:val="56"/>
        <w:ind w:firstLine="420"/>
      </w:pPr>
      <w:r>
        <w:rPr>
          <w:rFonts w:hint="eastAsia"/>
        </w:rPr>
        <w:t>J</w:t>
      </w:r>
      <w:r>
        <w:t xml:space="preserve">C / T 482 </w:t>
      </w:r>
      <w:r>
        <w:rPr>
          <w:rFonts w:hint="eastAsia"/>
        </w:rPr>
        <w:t>聚氨酯建筑密封胶</w:t>
      </w:r>
    </w:p>
    <w:p>
      <w:pPr>
        <w:pStyle w:val="56"/>
        <w:ind w:firstLine="420"/>
      </w:pPr>
      <w:r>
        <w:t>JC / T</w:t>
      </w:r>
      <w:r>
        <w:rPr>
          <w:rFonts w:hint="eastAsia"/>
        </w:rPr>
        <w:t xml:space="preserve"> </w:t>
      </w:r>
      <w:r>
        <w:t xml:space="preserve">936 </w:t>
      </w:r>
      <w:r>
        <w:rPr>
          <w:rFonts w:hint="eastAsia"/>
        </w:rPr>
        <w:t>单组分聚氨酯泡沫填缝剂</w:t>
      </w:r>
    </w:p>
    <w:p>
      <w:pPr>
        <w:pStyle w:val="56"/>
        <w:ind w:firstLine="420"/>
      </w:pPr>
      <w:r>
        <w:t xml:space="preserve">JC / T 942 </w:t>
      </w:r>
      <w:r>
        <w:rPr>
          <w:rFonts w:hint="eastAsia"/>
        </w:rPr>
        <w:t>丁基橡胶防水密封胶粘带</w:t>
      </w:r>
    </w:p>
    <w:p>
      <w:pPr>
        <w:pStyle w:val="56"/>
        <w:ind w:firstLine="420"/>
      </w:pPr>
      <w:r>
        <w:rPr>
          <w:rFonts w:hint="eastAsia"/>
        </w:rPr>
        <w:t>JC/T 1041 混凝土裂缝用环氧树脂灌浆材料</w:t>
      </w:r>
    </w:p>
    <w:p>
      <w:pPr>
        <w:pStyle w:val="56"/>
        <w:ind w:firstLine="420"/>
      </w:pPr>
      <w:r>
        <w:rPr>
          <w:rFonts w:hint="eastAsia"/>
        </w:rPr>
        <w:t>JC/T 2037 丙烯酸盐灌浆材料</w:t>
      </w:r>
    </w:p>
    <w:p>
      <w:pPr>
        <w:pStyle w:val="56"/>
        <w:ind w:firstLine="420"/>
      </w:pPr>
      <w:r>
        <w:rPr>
          <w:rFonts w:hint="eastAsia"/>
        </w:rPr>
        <w:t>JC/T 2041 聚氨酯灌浆材料</w:t>
      </w:r>
    </w:p>
    <w:p>
      <w:pPr>
        <w:pStyle w:val="56"/>
        <w:ind w:firstLine="420"/>
      </w:pPr>
      <w:r>
        <w:rPr>
          <w:rFonts w:hint="eastAsia"/>
        </w:rPr>
        <w:t>JC/T 2217 环氧树脂防水涂料</w:t>
      </w:r>
    </w:p>
    <w:p>
      <w:pPr>
        <w:pStyle w:val="56"/>
        <w:ind w:firstLine="420"/>
      </w:pPr>
      <w:r>
        <w:t>JGJ/T 53</w:t>
      </w:r>
      <w:bookmarkEnd w:id="47"/>
      <w:r>
        <w:rPr>
          <w:rFonts w:hint="eastAsia"/>
        </w:rPr>
        <w:t xml:space="preserve"> 房屋</w:t>
      </w:r>
      <w:bookmarkStart w:id="48" w:name="_Hlk191983155"/>
      <w:r>
        <w:rPr>
          <w:rFonts w:hint="eastAsia"/>
        </w:rPr>
        <w:t>渗漏修缮</w:t>
      </w:r>
      <w:bookmarkEnd w:id="48"/>
      <w:r>
        <w:rPr>
          <w:rFonts w:hint="eastAsia"/>
        </w:rPr>
        <w:t>技术规程</w:t>
      </w:r>
    </w:p>
    <w:p>
      <w:pPr>
        <w:pStyle w:val="56"/>
        <w:ind w:firstLine="420"/>
      </w:pPr>
      <w:r>
        <w:rPr>
          <w:rFonts w:hint="eastAsia"/>
        </w:rPr>
        <w:t>JGJ 63 混凝土用水标准</w:t>
      </w:r>
    </w:p>
    <w:p>
      <w:pPr>
        <w:pStyle w:val="56"/>
        <w:ind w:firstLine="420"/>
        <w:rPr>
          <w:rFonts w:ascii="宋体"/>
        </w:rPr>
      </w:pPr>
      <w:r>
        <w:rPr>
          <w:rFonts w:hint="eastAsia"/>
        </w:rPr>
        <w:t>JGJ/T 316 单层防水卷材屋面工程技术规程</w:t>
      </w:r>
    </w:p>
    <w:p>
      <w:pPr>
        <w:pStyle w:val="104"/>
        <w:spacing w:before="312" w:after="312"/>
        <w:rPr>
          <w:rFonts w:ascii="宋体" w:hAnsi="宋体" w:eastAsia="宋体"/>
        </w:rPr>
      </w:pPr>
      <w:bookmarkStart w:id="49" w:name="_Toc97191425"/>
      <w:bookmarkStart w:id="50" w:name="_Toc221030785"/>
      <w:r>
        <w:rPr>
          <w:rFonts w:hint="eastAsia" w:ascii="宋体" w:hAnsi="宋体" w:eastAsia="宋体"/>
          <w:szCs w:val="21"/>
        </w:rPr>
        <w:t>术语和定义</w:t>
      </w:r>
      <w:bookmarkEnd w:id="49"/>
      <w:bookmarkEnd w:id="50"/>
    </w:p>
    <w:sdt>
      <w:sdtPr>
        <w:id w:val="-1"/>
        <w:placeholder>
          <w:docPart w:val="6DA12FB6EDD0459089E360DBF277E24A"/>
        </w:placeholder>
        <w:comboBox>
          <w:listItem w:displayText="点击并选择适当的引导语" w:value="点击并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pPr>
            <w:pStyle w:val="56"/>
            <w:ind w:firstLine="420"/>
          </w:pPr>
          <w:bookmarkStart w:id="51" w:name="_Toc26986532"/>
          <w:bookmarkEnd w:id="51"/>
          <w:r>
            <w:t>下列术语和定义适用于本文件。</w:t>
          </w:r>
        </w:p>
      </w:sdtContent>
    </w:sdt>
    <w:p>
      <w:pPr>
        <w:pStyle w:val="223"/>
        <w:ind w:left="420" w:hanging="420" w:hangingChars="200"/>
        <w:rPr>
          <w:rFonts w:hAnsi="宋体"/>
        </w:rPr>
      </w:pPr>
      <w:r>
        <w:rPr>
          <w:rFonts w:ascii="黑体" w:hAnsi="黑体" w:eastAsia="黑体"/>
        </w:rPr>
        <w:br w:type="textWrapping"/>
      </w:r>
      <w:r>
        <w:rPr>
          <w:rFonts w:hint="eastAsia" w:hAnsi="宋体"/>
        </w:rPr>
        <w:t xml:space="preserve">渗漏修缮 </w:t>
      </w:r>
      <w:r>
        <w:rPr>
          <w:rFonts w:hAnsi="宋体"/>
        </w:rPr>
        <w:t>Leakage repair</w:t>
      </w:r>
    </w:p>
    <w:p>
      <w:pPr>
        <w:pStyle w:val="56"/>
        <w:ind w:firstLine="420"/>
        <w:rPr>
          <w:rFonts w:ascii="宋体" w:hAnsi="宋体"/>
        </w:rPr>
      </w:pPr>
      <w:r>
        <w:rPr>
          <w:rFonts w:ascii="宋体" w:hAnsi="宋体"/>
        </w:rPr>
        <w:t>对建筑屋面已发生渗漏部位进行防水维修或防水翻修，</w:t>
      </w:r>
      <w:bookmarkStart w:id="52" w:name="_Hlk190892895"/>
      <w:bookmarkStart w:id="53" w:name="_Hlk190892934"/>
      <w:r>
        <w:rPr>
          <w:rFonts w:ascii="宋体" w:hAnsi="宋体"/>
        </w:rPr>
        <w:t>使其</w:t>
      </w:r>
      <w:bookmarkEnd w:id="52"/>
      <w:r>
        <w:rPr>
          <w:rFonts w:ascii="宋体" w:hAnsi="宋体"/>
        </w:rPr>
        <w:t>保持</w:t>
      </w:r>
      <w:bookmarkEnd w:id="53"/>
      <w:r>
        <w:rPr>
          <w:rFonts w:ascii="宋体" w:hAnsi="宋体"/>
        </w:rPr>
        <w:t>、恢复</w:t>
      </w:r>
      <w:bookmarkStart w:id="54" w:name="_Hlk191128728"/>
      <w:r>
        <w:rPr>
          <w:rFonts w:ascii="宋体" w:hAnsi="宋体"/>
        </w:rPr>
        <w:t>原有完好程度和</w:t>
      </w:r>
      <w:bookmarkEnd w:id="54"/>
      <w:bookmarkStart w:id="55" w:name="_Hlk187992929"/>
      <w:r>
        <w:rPr>
          <w:rFonts w:ascii="宋体" w:hAnsi="宋体"/>
        </w:rPr>
        <w:t>防水</w:t>
      </w:r>
      <w:bookmarkStart w:id="56" w:name="_Hlk187756377"/>
      <w:r>
        <w:rPr>
          <w:rFonts w:ascii="宋体" w:hAnsi="宋体"/>
        </w:rPr>
        <w:t>性</w:t>
      </w:r>
      <w:bookmarkEnd w:id="56"/>
      <w:r>
        <w:rPr>
          <w:rFonts w:ascii="宋体" w:hAnsi="宋体"/>
        </w:rPr>
        <w:t>能</w:t>
      </w:r>
      <w:bookmarkEnd w:id="55"/>
      <w:bookmarkStart w:id="57" w:name="_Hlk187993006"/>
      <w:r>
        <w:rPr>
          <w:rFonts w:hint="eastAsia" w:ascii="宋体" w:hAnsi="宋体"/>
        </w:rPr>
        <w:t>的</w:t>
      </w:r>
      <w:r>
        <w:rPr>
          <w:rFonts w:ascii="宋体" w:hAnsi="宋体"/>
        </w:rPr>
        <w:t>工程行为</w:t>
      </w:r>
      <w:bookmarkEnd w:id="57"/>
      <w:r>
        <w:rPr>
          <w:rFonts w:ascii="宋体" w:hAnsi="宋体"/>
        </w:rPr>
        <w:t>。</w:t>
      </w:r>
    </w:p>
    <w:p>
      <w:pPr>
        <w:pStyle w:val="223"/>
        <w:ind w:left="420" w:hanging="420" w:hangingChars="200"/>
        <w:rPr>
          <w:rFonts w:hAnsi="宋体"/>
        </w:rPr>
      </w:pPr>
      <w:r>
        <w:rPr>
          <w:rFonts w:hAnsi="宋体"/>
        </w:rPr>
        <w:br w:type="textWrapping"/>
      </w:r>
      <w:r>
        <w:rPr>
          <w:rFonts w:hAnsi="宋体"/>
        </w:rPr>
        <w:t>防水维修 Watertight Maintenance</w:t>
      </w:r>
    </w:p>
    <w:p>
      <w:pPr>
        <w:pStyle w:val="56"/>
        <w:ind w:firstLine="420"/>
        <w:rPr>
          <w:rFonts w:ascii="宋体" w:hAnsi="宋体"/>
        </w:rPr>
      </w:pPr>
      <w:r>
        <w:rPr>
          <w:rFonts w:ascii="宋体" w:hAnsi="宋体"/>
        </w:rPr>
        <w:t>对建筑</w:t>
      </w:r>
      <w:bookmarkStart w:id="58" w:name="_Hlk190892774"/>
      <w:r>
        <w:rPr>
          <w:rFonts w:ascii="宋体" w:hAnsi="宋体"/>
        </w:rPr>
        <w:t>屋面</w:t>
      </w:r>
      <w:bookmarkEnd w:id="58"/>
      <w:r>
        <w:rPr>
          <w:rFonts w:ascii="宋体" w:hAnsi="宋体"/>
        </w:rPr>
        <w:t>不能满足正常</w:t>
      </w:r>
      <w:bookmarkStart w:id="59" w:name="_Hlk191323522"/>
      <w:r>
        <w:rPr>
          <w:rFonts w:ascii="宋体" w:hAnsi="宋体"/>
        </w:rPr>
        <w:t>使用</w:t>
      </w:r>
      <w:bookmarkEnd w:id="59"/>
      <w:r>
        <w:rPr>
          <w:rFonts w:ascii="宋体" w:hAnsi="宋体"/>
        </w:rPr>
        <w:t>要求的防水层、细部构造，采取局部整修等</w:t>
      </w:r>
      <w:bookmarkStart w:id="60" w:name="_Hlk192348504"/>
      <w:r>
        <w:rPr>
          <w:rFonts w:ascii="宋体" w:hAnsi="宋体"/>
        </w:rPr>
        <w:t>措施</w:t>
      </w:r>
      <w:bookmarkEnd w:id="60"/>
      <w:r>
        <w:rPr>
          <w:rFonts w:ascii="宋体" w:hAnsi="宋体"/>
        </w:rPr>
        <w:t>，恢复</w:t>
      </w:r>
      <w:r>
        <w:rPr>
          <w:rFonts w:hint="eastAsia" w:ascii="宋体" w:hAnsi="宋体"/>
        </w:rPr>
        <w:t>其</w:t>
      </w:r>
      <w:r>
        <w:rPr>
          <w:rFonts w:ascii="宋体" w:hAnsi="宋体"/>
        </w:rPr>
        <w:t>防水功能的工作。</w:t>
      </w:r>
    </w:p>
    <w:p>
      <w:pPr>
        <w:pStyle w:val="223"/>
        <w:ind w:left="420" w:hanging="420" w:hangingChars="200"/>
        <w:rPr>
          <w:rFonts w:hAnsi="宋体"/>
        </w:rPr>
      </w:pPr>
      <w:r>
        <w:rPr>
          <w:rFonts w:hAnsi="宋体"/>
        </w:rPr>
        <w:br w:type="textWrapping"/>
      </w:r>
      <w:r>
        <w:rPr>
          <w:rFonts w:hAnsi="宋体"/>
        </w:rPr>
        <w:t>防水翻修 Watertight Renovation</w:t>
      </w:r>
    </w:p>
    <w:p>
      <w:pPr>
        <w:pStyle w:val="56"/>
        <w:ind w:firstLine="420"/>
        <w:rPr>
          <w:rFonts w:ascii="宋体" w:hAnsi="宋体"/>
        </w:rPr>
      </w:pPr>
      <w:r>
        <w:rPr>
          <w:rFonts w:ascii="宋体" w:hAnsi="宋体"/>
        </w:rPr>
        <w:t>对建筑</w:t>
      </w:r>
      <w:bookmarkStart w:id="61" w:name="_Hlk193636960"/>
      <w:r>
        <w:rPr>
          <w:rFonts w:ascii="宋体" w:hAnsi="宋体"/>
        </w:rPr>
        <w:t>屋面</w:t>
      </w:r>
      <w:bookmarkEnd w:id="61"/>
      <w:r>
        <w:rPr>
          <w:rFonts w:ascii="宋体" w:hAnsi="宋体"/>
        </w:rPr>
        <w:t>不能满足正常使用要求的防水层</w:t>
      </w:r>
      <w:bookmarkStart w:id="62" w:name="_Hlk187756320"/>
      <w:r>
        <w:rPr>
          <w:rFonts w:ascii="宋体" w:hAnsi="宋体"/>
        </w:rPr>
        <w:t>、细部构造，</w:t>
      </w:r>
      <w:bookmarkEnd w:id="62"/>
      <w:r>
        <w:rPr>
          <w:rFonts w:ascii="宋体" w:hAnsi="宋体"/>
        </w:rPr>
        <w:t>采取</w:t>
      </w:r>
      <w:r>
        <w:rPr>
          <w:rFonts w:hint="eastAsia" w:ascii="宋体" w:hAnsi="宋体"/>
        </w:rPr>
        <w:t>整体</w:t>
      </w:r>
      <w:r>
        <w:rPr>
          <w:rFonts w:ascii="宋体" w:hAnsi="宋体"/>
        </w:rPr>
        <w:t>更换等措施，恢复</w:t>
      </w:r>
      <w:bookmarkStart w:id="63" w:name="_Hlk190163346"/>
      <w:r>
        <w:rPr>
          <w:rFonts w:hint="eastAsia" w:ascii="宋体" w:hAnsi="宋体"/>
        </w:rPr>
        <w:t>其</w:t>
      </w:r>
      <w:r>
        <w:rPr>
          <w:rFonts w:ascii="宋体" w:hAnsi="宋体"/>
        </w:rPr>
        <w:t>防水功能</w:t>
      </w:r>
      <w:bookmarkEnd w:id="63"/>
      <w:r>
        <w:rPr>
          <w:rFonts w:ascii="宋体" w:hAnsi="宋体"/>
        </w:rPr>
        <w:t>的</w:t>
      </w:r>
      <w:bookmarkStart w:id="64" w:name="_Hlk187993099"/>
      <w:r>
        <w:rPr>
          <w:rFonts w:ascii="宋体" w:hAnsi="宋体"/>
        </w:rPr>
        <w:t>工作</w:t>
      </w:r>
      <w:bookmarkEnd w:id="64"/>
    </w:p>
    <w:p>
      <w:pPr>
        <w:pStyle w:val="223"/>
        <w:ind w:left="420" w:hanging="420" w:hangingChars="200"/>
        <w:rPr>
          <w:rFonts w:hAnsi="宋体"/>
        </w:rPr>
      </w:pPr>
      <w:r>
        <w:rPr>
          <w:rFonts w:hAnsi="宋体"/>
        </w:rPr>
        <w:br w:type="textWrapping"/>
      </w:r>
      <w:r>
        <w:rPr>
          <w:rFonts w:hAnsi="宋体"/>
        </w:rPr>
        <w:t xml:space="preserve">检查 inspection </w:t>
      </w:r>
    </w:p>
    <w:p>
      <w:pPr>
        <w:pStyle w:val="56"/>
        <w:ind w:firstLine="420"/>
        <w:rPr>
          <w:rFonts w:ascii="宋体" w:hAnsi="宋体"/>
        </w:rPr>
      </w:pPr>
      <w:r>
        <w:rPr>
          <w:rFonts w:ascii="宋体" w:hAnsi="宋体"/>
        </w:rPr>
        <w:t>采用实地调查、观察或仪器检测的形式，寻找建筑屋面渗漏原因和渗漏范围的工作</w:t>
      </w:r>
      <w:r>
        <w:rPr>
          <w:rFonts w:hint="eastAsia" w:ascii="宋体" w:hAnsi="宋体"/>
        </w:rPr>
        <w:t>。</w:t>
      </w:r>
    </w:p>
    <w:p>
      <w:pPr>
        <w:pStyle w:val="104"/>
        <w:spacing w:before="312" w:after="312"/>
        <w:rPr>
          <w:rFonts w:ascii="宋体" w:hAnsi="宋体" w:eastAsia="宋体"/>
        </w:rPr>
      </w:pPr>
      <w:bookmarkStart w:id="65" w:name="_Toc221030786"/>
      <w:r>
        <w:rPr>
          <w:rFonts w:hint="eastAsia" w:ascii="宋体" w:hAnsi="宋体" w:eastAsia="宋体"/>
        </w:rPr>
        <w:t>基本规定</w:t>
      </w:r>
      <w:bookmarkEnd w:id="65"/>
    </w:p>
    <w:p>
      <w:pPr>
        <w:pStyle w:val="105"/>
        <w:numPr>
          <w:ilvl w:val="2"/>
          <w:numId w:val="32"/>
        </w:numPr>
        <w:spacing w:before="156" w:after="156"/>
        <w:rPr>
          <w:rFonts w:ascii="Times New Roman" w:eastAsia="宋体"/>
          <w:szCs w:val="21"/>
        </w:rPr>
      </w:pPr>
      <w:bookmarkStart w:id="66" w:name="_Toc195030133"/>
      <w:bookmarkStart w:id="67" w:name="_Toc196069170"/>
      <w:bookmarkStart w:id="68" w:name="_Toc219126389"/>
      <w:r>
        <w:rPr>
          <w:rFonts w:ascii="Times New Roman" w:eastAsia="宋体"/>
          <w:szCs w:val="21"/>
        </w:rPr>
        <w:t>渗漏修缮</w:t>
      </w:r>
      <w:bookmarkEnd w:id="66"/>
      <w:r>
        <w:rPr>
          <w:rFonts w:ascii="Times New Roman" w:eastAsia="宋体"/>
          <w:szCs w:val="21"/>
        </w:rPr>
        <w:t>应在结构安全的前提下进行，当渗漏部位存在结构安全隐患时，应由有相关资质单位进行结构加固后再进行渗漏修缮。</w:t>
      </w:r>
      <w:bookmarkEnd w:id="67"/>
      <w:bookmarkEnd w:id="68"/>
    </w:p>
    <w:p>
      <w:pPr>
        <w:pStyle w:val="105"/>
        <w:numPr>
          <w:ilvl w:val="2"/>
          <w:numId w:val="32"/>
        </w:numPr>
        <w:spacing w:before="156" w:after="156"/>
        <w:rPr>
          <w:rFonts w:ascii="Times New Roman" w:eastAsia="宋体"/>
          <w:szCs w:val="21"/>
        </w:rPr>
      </w:pPr>
      <w:bookmarkStart w:id="69" w:name="_Toc196069171"/>
      <w:bookmarkStart w:id="70" w:name="_Toc219126390"/>
      <w:r>
        <w:rPr>
          <w:rFonts w:ascii="Times New Roman" w:eastAsia="宋体"/>
          <w:szCs w:val="21"/>
        </w:rPr>
        <w:t>渗漏修缮应遵循因地制宜、防排结合、科学选材、构造合理、综合治理的原则。</w:t>
      </w:r>
      <w:bookmarkEnd w:id="69"/>
      <w:bookmarkEnd w:id="70"/>
    </w:p>
    <w:p>
      <w:pPr>
        <w:pStyle w:val="105"/>
        <w:spacing w:before="156" w:after="156"/>
        <w:rPr>
          <w:rFonts w:ascii="Times New Roman" w:eastAsia="宋体"/>
          <w:szCs w:val="21"/>
        </w:rPr>
      </w:pPr>
      <w:bookmarkStart w:id="71" w:name="_Toc219126391"/>
      <w:bookmarkStart w:id="72" w:name="_Toc196069172"/>
      <w:r>
        <w:rPr>
          <w:rFonts w:ascii="Times New Roman" w:eastAsia="宋体"/>
          <w:szCs w:val="21"/>
        </w:rPr>
        <w:t>渗漏修缮前应进行现场检查，并应针对建筑屋面的具体特点，制定渗漏修缮设计文件。施工前应编制施工防水专项方案，制定针对性的安全防护措施和应急预案。</w:t>
      </w:r>
      <w:bookmarkEnd w:id="71"/>
      <w:bookmarkEnd w:id="72"/>
    </w:p>
    <w:p>
      <w:pPr>
        <w:pStyle w:val="105"/>
        <w:numPr>
          <w:ilvl w:val="2"/>
          <w:numId w:val="32"/>
        </w:numPr>
        <w:spacing w:before="156" w:after="156"/>
        <w:rPr>
          <w:rFonts w:ascii="Times New Roman" w:eastAsia="宋体"/>
          <w:szCs w:val="21"/>
        </w:rPr>
      </w:pPr>
      <w:bookmarkStart w:id="73" w:name="_Toc219126393"/>
      <w:bookmarkStart w:id="74" w:name="_Toc196069174"/>
      <w:r>
        <w:rPr>
          <w:rFonts w:ascii="Times New Roman" w:eastAsia="宋体"/>
          <w:szCs w:val="21"/>
        </w:rPr>
        <w:t>渗漏修缮不应影响结构安全和使用功能，并应进行质量控制。</w:t>
      </w:r>
      <w:bookmarkStart w:id="75" w:name="_Hlk187699313"/>
      <w:r>
        <w:rPr>
          <w:rFonts w:ascii="Times New Roman" w:eastAsia="宋体"/>
          <w:szCs w:val="21"/>
        </w:rPr>
        <w:t>工程全部完成后，应组织相关责任主体进行验收</w:t>
      </w:r>
      <w:bookmarkEnd w:id="75"/>
      <w:r>
        <w:rPr>
          <w:rFonts w:ascii="Times New Roman" w:eastAsia="宋体"/>
          <w:szCs w:val="21"/>
        </w:rPr>
        <w:t>。</w:t>
      </w:r>
      <w:bookmarkEnd w:id="73"/>
      <w:bookmarkEnd w:id="74"/>
    </w:p>
    <w:p>
      <w:pPr>
        <w:pStyle w:val="105"/>
        <w:spacing w:before="156" w:after="156"/>
        <w:rPr>
          <w:rFonts w:ascii="Times New Roman" w:eastAsia="宋体"/>
        </w:rPr>
      </w:pPr>
      <w:bookmarkStart w:id="76" w:name="_Toc196069175"/>
      <w:bookmarkStart w:id="77" w:name="_Toc219126394"/>
      <w:r>
        <w:rPr>
          <w:rFonts w:ascii="Times New Roman" w:eastAsia="宋体"/>
          <w:szCs w:val="21"/>
        </w:rPr>
        <w:t>渗漏修缮</w:t>
      </w:r>
      <w:r>
        <w:rPr>
          <w:rFonts w:ascii="Times New Roman" w:eastAsia="宋体"/>
        </w:rPr>
        <w:t>应及时收集、整理渗漏修缮工程项目各环节的资料，建立、健全项目档案。相关档案资料应妥善保管；工程验收时，应同时移交相关档案。</w:t>
      </w:r>
      <w:bookmarkEnd w:id="76"/>
      <w:bookmarkEnd w:id="77"/>
    </w:p>
    <w:p>
      <w:pPr>
        <w:pStyle w:val="105"/>
        <w:spacing w:before="156" w:after="156"/>
        <w:rPr>
          <w:rFonts w:ascii="Times New Roman" w:eastAsia="宋体"/>
        </w:rPr>
      </w:pPr>
      <w:bookmarkStart w:id="78" w:name="_Hlk193634950"/>
      <w:bookmarkStart w:id="79" w:name="_Toc196069177"/>
      <w:bookmarkStart w:id="80" w:name="_Toc219126396"/>
      <w:bookmarkStart w:id="81" w:name="_Hlk190503612"/>
      <w:r>
        <w:rPr>
          <w:rFonts w:ascii="Times New Roman" w:eastAsia="宋体"/>
        </w:rPr>
        <w:t>渗漏修缮</w:t>
      </w:r>
      <w:bookmarkEnd w:id="78"/>
      <w:r>
        <w:rPr>
          <w:rFonts w:ascii="Times New Roman" w:eastAsia="宋体"/>
        </w:rPr>
        <w:t>除应符合本标准</w:t>
      </w:r>
      <w:r>
        <w:rPr>
          <w:rFonts w:hint="eastAsia" w:ascii="Times New Roman" w:eastAsia="宋体"/>
        </w:rPr>
        <w:t>的规定</w:t>
      </w:r>
      <w:r>
        <w:rPr>
          <w:rFonts w:ascii="Times New Roman" w:eastAsia="宋体"/>
        </w:rPr>
        <w:t>外，尚应符合GB 55022、</w:t>
      </w:r>
      <w:r>
        <w:rPr>
          <w:rFonts w:ascii="Times New Roman" w:eastAsia="宋体"/>
          <w:szCs w:val="21"/>
        </w:rPr>
        <w:t>GB 55030、</w:t>
      </w:r>
      <w:r>
        <w:rPr>
          <w:rFonts w:ascii="Times New Roman" w:eastAsia="宋体"/>
        </w:rPr>
        <w:t>GB 55032、JGJ/T 53</w:t>
      </w:r>
      <w:r>
        <w:rPr>
          <w:rFonts w:hint="eastAsia" w:ascii="Times New Roman" w:eastAsia="宋体"/>
        </w:rPr>
        <w:t>及现行国家标准</w:t>
      </w:r>
      <w:r>
        <w:rPr>
          <w:rFonts w:ascii="Times New Roman" w:eastAsia="宋体"/>
        </w:rPr>
        <w:t>的</w:t>
      </w:r>
      <w:r>
        <w:rPr>
          <w:rFonts w:hint="eastAsia" w:ascii="Times New Roman" w:eastAsia="宋体"/>
        </w:rPr>
        <w:t>有关</w:t>
      </w:r>
      <w:r>
        <w:rPr>
          <w:rFonts w:ascii="Times New Roman" w:eastAsia="宋体"/>
        </w:rPr>
        <w:t>规定。</w:t>
      </w:r>
      <w:bookmarkEnd w:id="79"/>
      <w:bookmarkEnd w:id="80"/>
    </w:p>
    <w:bookmarkEnd w:id="81"/>
    <w:p>
      <w:pPr>
        <w:pStyle w:val="105"/>
        <w:spacing w:before="156" w:after="156"/>
        <w:rPr>
          <w:rFonts w:ascii="Times New Roman" w:eastAsia="宋体"/>
          <w:szCs w:val="21"/>
        </w:rPr>
      </w:pPr>
      <w:bookmarkStart w:id="82" w:name="_Hlk191311198"/>
      <w:bookmarkStart w:id="83" w:name="_Toc196069178"/>
      <w:bookmarkStart w:id="84" w:name="_Toc219126397"/>
      <w:bookmarkStart w:id="85" w:name="_Hlk191308427"/>
      <w:r>
        <w:rPr>
          <w:rFonts w:ascii="Times New Roman" w:eastAsia="宋体"/>
          <w:szCs w:val="21"/>
        </w:rPr>
        <w:t>渗漏修缮</w:t>
      </w:r>
      <w:bookmarkEnd w:id="82"/>
      <w:r>
        <w:rPr>
          <w:rFonts w:ascii="Times New Roman" w:eastAsia="宋体"/>
          <w:szCs w:val="21"/>
        </w:rPr>
        <w:t>采用的新材料、新技术、新工艺应</w:t>
      </w:r>
      <w:r>
        <w:rPr>
          <w:rFonts w:hint="eastAsia" w:ascii="Times New Roman" w:eastAsia="宋体"/>
          <w:szCs w:val="21"/>
        </w:rPr>
        <w:t>具</w:t>
      </w:r>
      <w:r>
        <w:rPr>
          <w:rFonts w:ascii="Times New Roman" w:eastAsia="宋体"/>
          <w:szCs w:val="21"/>
        </w:rPr>
        <w:t>有相应</w:t>
      </w:r>
      <w:r>
        <w:rPr>
          <w:rFonts w:hint="eastAsia" w:ascii="Times New Roman" w:eastAsia="宋体"/>
          <w:szCs w:val="21"/>
        </w:rPr>
        <w:t>的</w:t>
      </w:r>
      <w:r>
        <w:rPr>
          <w:rFonts w:ascii="Times New Roman" w:eastAsia="宋体"/>
          <w:szCs w:val="21"/>
        </w:rPr>
        <w:t>标准</w:t>
      </w:r>
      <w:r>
        <w:rPr>
          <w:rFonts w:hint="eastAsia" w:ascii="Times New Roman" w:eastAsia="宋体"/>
          <w:szCs w:val="21"/>
        </w:rPr>
        <w:t>及</w:t>
      </w:r>
      <w:r>
        <w:rPr>
          <w:rFonts w:ascii="Times New Roman" w:eastAsia="宋体"/>
          <w:szCs w:val="21"/>
        </w:rPr>
        <w:t>工程</w:t>
      </w:r>
      <w:r>
        <w:rPr>
          <w:rFonts w:hint="eastAsia" w:ascii="Times New Roman" w:eastAsia="宋体"/>
          <w:szCs w:val="21"/>
        </w:rPr>
        <w:t>应用</w:t>
      </w:r>
      <w:r>
        <w:rPr>
          <w:rFonts w:ascii="Times New Roman" w:eastAsia="宋体"/>
          <w:szCs w:val="21"/>
        </w:rPr>
        <w:t>实践，</w:t>
      </w:r>
      <w:r>
        <w:rPr>
          <w:rFonts w:hint="eastAsia" w:ascii="Times New Roman" w:eastAsia="宋体"/>
          <w:szCs w:val="21"/>
        </w:rPr>
        <w:t>并</w:t>
      </w:r>
      <w:r>
        <w:rPr>
          <w:rFonts w:ascii="Times New Roman" w:eastAsia="宋体"/>
          <w:szCs w:val="21"/>
        </w:rPr>
        <w:t>应</w:t>
      </w:r>
      <w:r>
        <w:rPr>
          <w:rFonts w:hint="eastAsia" w:ascii="Times New Roman" w:eastAsia="宋体"/>
          <w:szCs w:val="21"/>
        </w:rPr>
        <w:t>经</w:t>
      </w:r>
      <w:r>
        <w:rPr>
          <w:rFonts w:ascii="Times New Roman" w:eastAsia="宋体"/>
          <w:szCs w:val="21"/>
        </w:rPr>
        <w:t>相关责任主体论证并符合GB 55030</w:t>
      </w:r>
      <w:bookmarkStart w:id="86" w:name="_Hlk187523683"/>
      <w:r>
        <w:rPr>
          <w:rFonts w:ascii="Times New Roman" w:eastAsia="宋体"/>
          <w:szCs w:val="21"/>
        </w:rPr>
        <w:t>的性能规定后方可应用</w:t>
      </w:r>
      <w:bookmarkEnd w:id="86"/>
      <w:r>
        <w:rPr>
          <w:rFonts w:ascii="Times New Roman" w:eastAsia="宋体"/>
          <w:szCs w:val="21"/>
        </w:rPr>
        <w:t>。</w:t>
      </w:r>
      <w:bookmarkEnd w:id="83"/>
      <w:bookmarkEnd w:id="84"/>
    </w:p>
    <w:bookmarkEnd w:id="85"/>
    <w:p>
      <w:pPr>
        <w:pStyle w:val="104"/>
        <w:spacing w:before="312" w:after="312"/>
        <w:rPr>
          <w:rFonts w:ascii="宋体" w:hAnsi="宋体" w:eastAsia="宋体"/>
        </w:rPr>
      </w:pPr>
      <w:bookmarkStart w:id="87" w:name="_Toc221030787"/>
      <w:r>
        <w:rPr>
          <w:rFonts w:hint="eastAsia" w:ascii="宋体" w:hAnsi="宋体" w:eastAsia="宋体"/>
        </w:rPr>
        <w:t>检查</w:t>
      </w:r>
      <w:bookmarkEnd w:id="87"/>
    </w:p>
    <w:p>
      <w:pPr>
        <w:pStyle w:val="105"/>
        <w:spacing w:before="156" w:after="156"/>
        <w:rPr>
          <w:rFonts w:ascii="Times New Roman" w:eastAsia="宋体"/>
        </w:rPr>
      </w:pPr>
      <w:bookmarkStart w:id="88" w:name="_Toc219126399"/>
      <w:bookmarkStart w:id="89" w:name="_Toc196069180"/>
      <w:r>
        <w:rPr>
          <w:rFonts w:ascii="Times New Roman" w:eastAsia="宋体"/>
        </w:rPr>
        <w:t>渗漏修缮现场</w:t>
      </w:r>
      <w:bookmarkStart w:id="90" w:name="_Hlk187701327"/>
      <w:r>
        <w:rPr>
          <w:rFonts w:ascii="Times New Roman" w:eastAsia="宋体"/>
        </w:rPr>
        <w:t>检查</w:t>
      </w:r>
      <w:bookmarkEnd w:id="90"/>
      <w:r>
        <w:rPr>
          <w:rFonts w:ascii="Times New Roman" w:eastAsia="宋体"/>
        </w:rPr>
        <w:t>应包括下列主要内容，并编制书面报告。</w:t>
      </w:r>
      <w:bookmarkEnd w:id="88"/>
      <w:bookmarkEnd w:id="89"/>
    </w:p>
    <w:p>
      <w:pPr>
        <w:pStyle w:val="174"/>
      </w:pPr>
      <w:r>
        <w:t>工程所在位置的周围环境；</w:t>
      </w:r>
    </w:p>
    <w:p>
      <w:pPr>
        <w:pStyle w:val="174"/>
      </w:pPr>
      <w:r>
        <w:t>使用条件、气候变化和自然灾害对工程的影响；</w:t>
      </w:r>
    </w:p>
    <w:p>
      <w:pPr>
        <w:pStyle w:val="174"/>
      </w:pPr>
      <w:r>
        <w:t>防水层、细部构造和排水系统的现状及破坏程度；</w:t>
      </w:r>
    </w:p>
    <w:p>
      <w:pPr>
        <w:pStyle w:val="174"/>
      </w:pPr>
      <w:bookmarkStart w:id="91" w:name="_Hlk191324251"/>
      <w:r>
        <w:t>渗漏</w:t>
      </w:r>
      <w:bookmarkEnd w:id="91"/>
      <w:r>
        <w:t>原因、影响范围、结构安全和其他功能的损害程度；</w:t>
      </w:r>
    </w:p>
    <w:p>
      <w:pPr>
        <w:pStyle w:val="174"/>
      </w:pPr>
      <w:r>
        <w:t>屋面各类附加设施的完好情况及其连接节点的牢固程度；</w:t>
      </w:r>
    </w:p>
    <w:p>
      <w:pPr>
        <w:pStyle w:val="174"/>
      </w:pPr>
      <w:r>
        <w:t>现场作业条件。</w:t>
      </w:r>
    </w:p>
    <w:p>
      <w:pPr>
        <w:pStyle w:val="105"/>
        <w:spacing w:before="156" w:after="156"/>
        <w:rPr>
          <w:rFonts w:ascii="Times New Roman" w:eastAsia="宋体"/>
        </w:rPr>
      </w:pPr>
      <w:bookmarkStart w:id="92" w:name="_Toc196069181"/>
      <w:bookmarkStart w:id="93" w:name="_Toc219126400"/>
      <w:r>
        <w:rPr>
          <w:rFonts w:ascii="Times New Roman" w:eastAsia="宋体"/>
        </w:rPr>
        <w:t>现场检查宜采用下列方法：</w:t>
      </w:r>
      <w:bookmarkEnd w:id="92"/>
      <w:bookmarkEnd w:id="93"/>
    </w:p>
    <w:p>
      <w:pPr>
        <w:pStyle w:val="174"/>
        <w:numPr>
          <w:ilvl w:val="0"/>
          <w:numId w:val="33"/>
        </w:numPr>
      </w:pPr>
      <w:r>
        <w:t>走访、咨询相关用户、物业管理单位等；</w:t>
      </w:r>
    </w:p>
    <w:p>
      <w:pPr>
        <w:pStyle w:val="174"/>
      </w:pPr>
      <w:r>
        <w:t>检查背水面的渗漏部位、渗漏影响范围及渗漏程度，迎水面的工程现状、缺陷部位；</w:t>
      </w:r>
    </w:p>
    <w:p>
      <w:pPr>
        <w:pStyle w:val="174"/>
      </w:pPr>
      <w:r>
        <w:t>目视观察法及红外热成像法、微波测湿法等仪器检测；</w:t>
      </w:r>
    </w:p>
    <w:p>
      <w:pPr>
        <w:pStyle w:val="174"/>
      </w:pPr>
      <w:r>
        <w:t>雨后反复检查，划出标记，做好记录；</w:t>
      </w:r>
    </w:p>
    <w:p>
      <w:pPr>
        <w:pStyle w:val="174"/>
      </w:pPr>
      <w:r>
        <w:t>局部剔凿、拆除、剥露等微损勘验。</w:t>
      </w:r>
    </w:p>
    <w:p>
      <w:pPr>
        <w:pStyle w:val="105"/>
        <w:spacing w:before="156" w:after="156"/>
        <w:rPr>
          <w:rFonts w:ascii="Times New Roman" w:eastAsia="宋体"/>
        </w:rPr>
      </w:pPr>
      <w:bookmarkStart w:id="94" w:name="_Toc219126401"/>
      <w:bookmarkStart w:id="95" w:name="_Toc196069182"/>
      <w:bookmarkStart w:id="96" w:name="_Toc195030145"/>
      <w:r>
        <w:rPr>
          <w:rFonts w:ascii="Times New Roman" w:eastAsia="宋体"/>
        </w:rPr>
        <w:t>平屋面渗漏修缮检查应包括下列内容：</w:t>
      </w:r>
      <w:bookmarkEnd w:id="94"/>
      <w:bookmarkEnd w:id="95"/>
    </w:p>
    <w:p>
      <w:pPr>
        <w:pStyle w:val="174"/>
        <w:numPr>
          <w:ilvl w:val="0"/>
          <w:numId w:val="34"/>
        </w:numPr>
      </w:pPr>
      <w:r>
        <w:t>卷材、涂膜</w:t>
      </w:r>
      <w:bookmarkStart w:id="97" w:name="_Hlk191134714"/>
      <w:r>
        <w:t>防水</w:t>
      </w:r>
      <w:bookmarkEnd w:id="97"/>
      <w:r>
        <w:t>层</w:t>
      </w:r>
      <w:bookmarkEnd w:id="96"/>
      <w:bookmarkStart w:id="98" w:name="_Hlk192516504"/>
      <w:r>
        <w:t>裂缝、翘边、龟裂、张口、剥落、空鼓</w:t>
      </w:r>
      <w:bookmarkEnd w:id="98"/>
      <w:r>
        <w:t>、流淌、</w:t>
      </w:r>
      <w:bookmarkStart w:id="99" w:name="_Hlk192530273"/>
      <w:r>
        <w:t>腐烂</w:t>
      </w:r>
      <w:bookmarkEnd w:id="99"/>
      <w:r>
        <w:t>、积水等破损程度；</w:t>
      </w:r>
    </w:p>
    <w:p>
      <w:pPr>
        <w:pStyle w:val="174"/>
      </w:pPr>
      <w:bookmarkStart w:id="100" w:name="_Hlk191131060"/>
      <w:bookmarkStart w:id="101" w:name="_Hlk191136324"/>
      <w:r>
        <w:t>檐口、檐</w:t>
      </w:r>
      <w:bookmarkEnd w:id="100"/>
      <w:r>
        <w:t>沟、天沟</w:t>
      </w:r>
      <w:bookmarkStart w:id="102" w:name="_Hlk192157674"/>
      <w:r>
        <w:t>、泛水</w:t>
      </w:r>
      <w:bookmarkEnd w:id="102"/>
      <w:r>
        <w:t>、女儿墙、立墙、伸出屋面管道、阴阳角、水落口、变形缝</w:t>
      </w:r>
      <w:bookmarkEnd w:id="101"/>
      <w:r>
        <w:t>等细部构造损坏状况；</w:t>
      </w:r>
    </w:p>
    <w:p>
      <w:pPr>
        <w:pStyle w:val="174"/>
      </w:pPr>
      <w:r>
        <w:t>排气管破裂、堵塞、通气不畅等损坏状况；</w:t>
      </w:r>
    </w:p>
    <w:p>
      <w:pPr>
        <w:pStyle w:val="174"/>
      </w:pPr>
      <w:bookmarkStart w:id="103" w:name="_Hlk191234251"/>
      <w:r>
        <w:t>刚性防水</w:t>
      </w:r>
      <w:bookmarkEnd w:id="103"/>
      <w:r>
        <w:t>层开裂、起砂、酥松、起壳等破损程度；</w:t>
      </w:r>
    </w:p>
    <w:p>
      <w:pPr>
        <w:pStyle w:val="174"/>
      </w:pPr>
      <w:r>
        <w:t>刚性分格缝内密封材料剥离、老化等损坏状况。</w:t>
      </w:r>
    </w:p>
    <w:p>
      <w:pPr>
        <w:pStyle w:val="105"/>
        <w:spacing w:before="156" w:after="156"/>
        <w:rPr>
          <w:rFonts w:ascii="Times New Roman" w:eastAsia="宋体"/>
        </w:rPr>
      </w:pPr>
      <w:bookmarkStart w:id="104" w:name="_Toc219126402"/>
      <w:bookmarkStart w:id="105" w:name="_Toc195030147"/>
      <w:bookmarkStart w:id="106" w:name="_Toc196069183"/>
      <w:r>
        <w:rPr>
          <w:rFonts w:ascii="Times New Roman" w:eastAsia="宋体"/>
        </w:rPr>
        <w:t>瓦屋面渗漏修缮检查应包括下列内容：</w:t>
      </w:r>
      <w:bookmarkEnd w:id="104"/>
      <w:bookmarkEnd w:id="105"/>
      <w:bookmarkEnd w:id="106"/>
    </w:p>
    <w:p>
      <w:pPr>
        <w:pStyle w:val="174"/>
        <w:numPr>
          <w:ilvl w:val="0"/>
          <w:numId w:val="35"/>
        </w:numPr>
      </w:pPr>
      <w:bookmarkStart w:id="107" w:name="_Hlk187741162"/>
      <w:r>
        <w:t>瓦</w:t>
      </w:r>
      <w:bookmarkEnd w:id="107"/>
      <w:r>
        <w:t>件裂纹、缺角、破碎、风化、接缝、变形</w:t>
      </w:r>
      <w:bookmarkStart w:id="108" w:name="_Hlk191132046"/>
      <w:r>
        <w:t>等</w:t>
      </w:r>
      <w:bookmarkEnd w:id="108"/>
      <w:r>
        <w:t>损坏状况；</w:t>
      </w:r>
    </w:p>
    <w:p>
      <w:pPr>
        <w:pStyle w:val="174"/>
      </w:pPr>
      <w:r>
        <w:t>瓦件的搭接宽度、搭接顺序、接缝密缝性、平整度及牢固程度等损坏状况；</w:t>
      </w:r>
    </w:p>
    <w:p>
      <w:pPr>
        <w:pStyle w:val="174"/>
      </w:pPr>
      <w:r>
        <w:t>防水层老化</w:t>
      </w:r>
      <w:bookmarkStart w:id="109" w:name="_Hlk191132115"/>
      <w:r>
        <w:t>、开裂</w:t>
      </w:r>
      <w:bookmarkEnd w:id="109"/>
      <w:bookmarkStart w:id="110" w:name="_Hlk191990861"/>
      <w:r>
        <w:t>等</w:t>
      </w:r>
      <w:bookmarkEnd w:id="110"/>
      <w:bookmarkStart w:id="111" w:name="_Hlk191132600"/>
      <w:r>
        <w:t>损坏状况；</w:t>
      </w:r>
      <w:bookmarkEnd w:id="111"/>
    </w:p>
    <w:p>
      <w:pPr>
        <w:pStyle w:val="174"/>
      </w:pPr>
      <w:r>
        <w:t>檐口、檐沟、天沟、山墙、屋脊、泛水、上人孔、老虎窗和天</w:t>
      </w:r>
      <w:bookmarkStart w:id="112" w:name="_Hlk191131881"/>
      <w:r>
        <w:t>窗</w:t>
      </w:r>
      <w:bookmarkEnd w:id="112"/>
      <w:r>
        <w:t>等细部构造损坏状况。</w:t>
      </w:r>
    </w:p>
    <w:p>
      <w:pPr>
        <w:pStyle w:val="105"/>
        <w:spacing w:before="156" w:after="156"/>
        <w:rPr>
          <w:rFonts w:ascii="Times New Roman" w:eastAsia="宋体"/>
        </w:rPr>
      </w:pPr>
      <w:r>
        <w:rPr>
          <w:rFonts w:ascii="Times New Roman" w:eastAsia="宋体"/>
        </w:rPr>
        <w:t>金属屋面渗漏修缮检查应包括下列内容</w:t>
      </w:r>
      <w:r>
        <w:rPr>
          <w:rFonts w:hint="eastAsia" w:ascii="Times New Roman" w:eastAsia="宋体"/>
        </w:rPr>
        <w:t>：</w:t>
      </w:r>
    </w:p>
    <w:p>
      <w:pPr>
        <w:pStyle w:val="174"/>
        <w:numPr>
          <w:ilvl w:val="0"/>
          <w:numId w:val="36"/>
        </w:numPr>
      </w:pPr>
      <w:r>
        <w:t>金属板</w:t>
      </w:r>
      <w:r>
        <w:rPr>
          <w:rFonts w:hint="eastAsia"/>
        </w:rPr>
        <w:t>老化</w:t>
      </w:r>
      <w:r>
        <w:t>锈蚀、</w:t>
      </w:r>
      <w:r>
        <w:rPr>
          <w:rFonts w:hint="eastAsia"/>
        </w:rPr>
        <w:t>紧固</w:t>
      </w:r>
      <w:r>
        <w:t>件松动等损坏状况；</w:t>
      </w:r>
    </w:p>
    <w:p>
      <w:pPr>
        <w:pStyle w:val="174"/>
      </w:pPr>
      <w:r>
        <w:t>防水层老化、开裂等损坏状况；</w:t>
      </w:r>
    </w:p>
    <w:p>
      <w:pPr>
        <w:pStyle w:val="174"/>
      </w:pPr>
      <w:bookmarkStart w:id="113" w:name="_Hlk191130999"/>
      <w:bookmarkStart w:id="114" w:name="_Hlk187743013"/>
      <w:bookmarkStart w:id="115" w:name="_Hlk187999843"/>
      <w:bookmarkStart w:id="116" w:name="_Hlk187999569"/>
      <w:r>
        <w:t>檐</w:t>
      </w:r>
      <w:bookmarkEnd w:id="113"/>
      <w:r>
        <w:t>口</w:t>
      </w:r>
      <w:bookmarkEnd w:id="114"/>
      <w:r>
        <w:t>、</w:t>
      </w:r>
      <w:bookmarkStart w:id="117" w:name="_Hlk191132953"/>
      <w:r>
        <w:t>山墙</w:t>
      </w:r>
      <w:bookmarkEnd w:id="117"/>
      <w:r>
        <w:t>、</w:t>
      </w:r>
      <w:r>
        <w:rPr>
          <w:rFonts w:hint="eastAsia"/>
        </w:rPr>
        <w:t>风机洞口、</w:t>
      </w:r>
      <w:r>
        <w:t>屋脊等细部构造</w:t>
      </w:r>
      <w:r>
        <w:rPr>
          <w:rFonts w:hint="eastAsia"/>
        </w:rPr>
        <w:t>密封情况或密封材料</w:t>
      </w:r>
      <w:r>
        <w:t>损坏状况；</w:t>
      </w:r>
    </w:p>
    <w:p>
      <w:pPr>
        <w:pStyle w:val="174"/>
      </w:pPr>
      <w:r>
        <w:t>屋面排水系统畅通状况，水落口、檐沟、天沟堵塞和积水等状况。</w:t>
      </w:r>
    </w:p>
    <w:bookmarkEnd w:id="115"/>
    <w:bookmarkEnd w:id="116"/>
    <w:p>
      <w:pPr>
        <w:pStyle w:val="104"/>
        <w:spacing w:before="312" w:after="312"/>
        <w:rPr>
          <w:rFonts w:ascii="宋体" w:hAnsi="宋体" w:eastAsia="宋体"/>
        </w:rPr>
      </w:pPr>
      <w:bookmarkStart w:id="118" w:name="_Toc221030788"/>
      <w:r>
        <w:rPr>
          <w:rFonts w:hint="eastAsia" w:ascii="宋体" w:hAnsi="宋体" w:eastAsia="宋体"/>
        </w:rPr>
        <w:t>材料</w:t>
      </w:r>
      <w:bookmarkEnd w:id="118"/>
    </w:p>
    <w:p>
      <w:pPr>
        <w:pStyle w:val="105"/>
        <w:spacing w:before="156" w:after="156"/>
        <w:rPr>
          <w:rFonts w:ascii="宋体" w:hAnsi="宋体" w:eastAsia="宋体"/>
        </w:rPr>
      </w:pPr>
      <w:r>
        <w:rPr>
          <w:rFonts w:hint="eastAsia" w:ascii="宋体" w:hAnsi="宋体" w:eastAsia="宋体"/>
        </w:rPr>
        <w:t>一般规定</w:t>
      </w:r>
    </w:p>
    <w:p>
      <w:pPr>
        <w:pStyle w:val="65"/>
        <w:spacing w:before="156" w:after="156"/>
        <w:rPr>
          <w:rFonts w:ascii="宋体" w:hAnsi="宋体" w:eastAsia="宋体"/>
        </w:rPr>
      </w:pPr>
      <w:r>
        <w:rPr>
          <w:rFonts w:ascii="宋体" w:hAnsi="宋体" w:eastAsia="宋体"/>
        </w:rPr>
        <w:t>防水材料选用应符合下列规定：</w:t>
      </w:r>
    </w:p>
    <w:p>
      <w:pPr>
        <w:pStyle w:val="174"/>
        <w:numPr>
          <w:ilvl w:val="0"/>
          <w:numId w:val="37"/>
        </w:numPr>
        <w:rPr>
          <w:szCs w:val="21"/>
        </w:rPr>
      </w:pPr>
      <w:r>
        <w:t>材料性能应与工程使用环境条件相适应；</w:t>
      </w:r>
    </w:p>
    <w:p>
      <w:pPr>
        <w:pStyle w:val="174"/>
      </w:pPr>
      <w:r>
        <w:t>每道防水层厚度应满足防水设防的最小厚度要求；</w:t>
      </w:r>
    </w:p>
    <w:p>
      <w:pPr>
        <w:pStyle w:val="174"/>
      </w:pPr>
      <w:r>
        <w:t>防水材料影响环境的物质和有害物质限量应满足要求。</w:t>
      </w:r>
    </w:p>
    <w:p>
      <w:pPr>
        <w:pStyle w:val="65"/>
        <w:spacing w:before="156" w:after="156"/>
        <w:rPr>
          <w:rFonts w:ascii="宋体" w:hAnsi="宋体" w:eastAsia="宋体"/>
        </w:rPr>
      </w:pPr>
      <w:r>
        <w:rPr>
          <w:rFonts w:ascii="宋体" w:hAnsi="宋体" w:eastAsia="宋体"/>
        </w:rPr>
        <w:t>防水材料、灌注材料、密封材料的</w:t>
      </w:r>
      <w:r>
        <w:rPr>
          <w:rFonts w:hint="eastAsia" w:ascii="宋体" w:hAnsi="宋体" w:eastAsia="宋体"/>
        </w:rPr>
        <w:t>品种、规格、</w:t>
      </w:r>
      <w:r>
        <w:rPr>
          <w:rFonts w:ascii="宋体" w:hAnsi="宋体" w:eastAsia="宋体"/>
        </w:rPr>
        <w:t>性能等应符合国家现行有关标准和设计的要求，并具有产品合格证书和性能检测报告，</w:t>
      </w:r>
      <w:r>
        <w:rPr>
          <w:rFonts w:hint="eastAsia" w:ascii="宋体" w:hAnsi="宋体" w:eastAsia="宋体"/>
        </w:rPr>
        <w:t>宜采用绿色、节能和环保型材料。</w:t>
      </w:r>
    </w:p>
    <w:p>
      <w:pPr>
        <w:pStyle w:val="65"/>
        <w:spacing w:before="156" w:after="156"/>
        <w:rPr>
          <w:rFonts w:ascii="宋体" w:hAnsi="宋体" w:eastAsia="宋体"/>
        </w:rPr>
      </w:pPr>
      <w:bookmarkStart w:id="119" w:name="_Toc219126406"/>
      <w:bookmarkStart w:id="120" w:name="_Toc196069187"/>
      <w:r>
        <w:rPr>
          <w:rFonts w:ascii="宋体" w:hAnsi="宋体" w:eastAsia="宋体"/>
        </w:rPr>
        <w:t>外露使用防水材料的燃烧性能等级不应低于B2级</w:t>
      </w:r>
      <w:bookmarkStart w:id="121" w:name="_Hlk187762090"/>
      <w:r>
        <w:rPr>
          <w:rFonts w:ascii="宋体" w:hAnsi="宋体" w:eastAsia="宋体"/>
        </w:rPr>
        <w:t>。</w:t>
      </w:r>
      <w:bookmarkEnd w:id="119"/>
      <w:bookmarkEnd w:id="120"/>
      <w:bookmarkEnd w:id="121"/>
    </w:p>
    <w:p>
      <w:pPr>
        <w:pStyle w:val="65"/>
        <w:spacing w:before="156" w:after="156"/>
        <w:rPr>
          <w:rFonts w:ascii="宋体" w:hAnsi="宋体" w:eastAsia="宋体"/>
        </w:rPr>
      </w:pPr>
      <w:bookmarkStart w:id="122" w:name="_Toc196069188"/>
      <w:bookmarkStart w:id="123" w:name="_Toc219126407"/>
      <w:r>
        <w:rPr>
          <w:rFonts w:ascii="宋体" w:hAnsi="宋体" w:eastAsia="宋体"/>
        </w:rPr>
        <w:t>防水材料在运输和储存时应采取确保其质量和性能不受影响的防护措施。</w:t>
      </w:r>
      <w:bookmarkEnd w:id="122"/>
      <w:bookmarkEnd w:id="123"/>
    </w:p>
    <w:p>
      <w:pPr>
        <w:pStyle w:val="65"/>
        <w:spacing w:before="156" w:after="156"/>
        <w:rPr>
          <w:rFonts w:ascii="宋体" w:hAnsi="宋体" w:eastAsia="宋体"/>
        </w:rPr>
      </w:pPr>
      <w:bookmarkStart w:id="124" w:name="_Toc196069189"/>
      <w:bookmarkStart w:id="125" w:name="_Toc219126408"/>
      <w:r>
        <w:rPr>
          <w:rFonts w:ascii="宋体" w:hAnsi="宋体" w:eastAsia="宋体"/>
        </w:rPr>
        <w:t>挥发性材料应密封储存，妥善保管和处理，不得随意倾倒。</w:t>
      </w:r>
      <w:bookmarkEnd w:id="124"/>
      <w:bookmarkEnd w:id="125"/>
    </w:p>
    <w:p>
      <w:pPr>
        <w:pStyle w:val="105"/>
        <w:spacing w:before="156" w:after="156"/>
        <w:rPr>
          <w:rFonts w:ascii="Times New Roman" w:eastAsia="宋体"/>
        </w:rPr>
      </w:pPr>
      <w:bookmarkStart w:id="126" w:name="_Toc219126409"/>
      <w:bookmarkStart w:id="127" w:name="_Toc196069190"/>
      <w:r>
        <w:rPr>
          <w:rFonts w:ascii="Times New Roman" w:eastAsia="宋体"/>
        </w:rPr>
        <w:t>防水卷材和防水涂料</w:t>
      </w:r>
      <w:bookmarkEnd w:id="126"/>
      <w:bookmarkEnd w:id="127"/>
    </w:p>
    <w:p>
      <w:pPr>
        <w:pStyle w:val="65"/>
        <w:spacing w:before="156" w:after="156"/>
        <w:rPr>
          <w:rFonts w:ascii="宋体" w:hAnsi="宋体" w:eastAsia="宋体"/>
        </w:rPr>
      </w:pPr>
      <w:r>
        <w:rPr>
          <w:rFonts w:ascii="宋体" w:hAnsi="宋体" w:eastAsia="宋体"/>
        </w:rPr>
        <w:t>防水卷材、 防水涂料的安全</w:t>
      </w:r>
      <w:r>
        <w:rPr>
          <w:rFonts w:hint="eastAsia" w:ascii="宋体" w:hAnsi="宋体" w:eastAsia="宋体"/>
        </w:rPr>
        <w:t>和</w:t>
      </w:r>
      <w:r>
        <w:rPr>
          <w:rFonts w:ascii="宋体" w:hAnsi="宋体" w:eastAsia="宋体"/>
        </w:rPr>
        <w:t>环保要求应分别符合GB 45320、GB 45671 的规定。</w:t>
      </w:r>
    </w:p>
    <w:p>
      <w:pPr>
        <w:pStyle w:val="65"/>
        <w:spacing w:before="156" w:after="156"/>
        <w:rPr>
          <w:rFonts w:ascii="宋体" w:hAnsi="宋体" w:eastAsia="宋体"/>
        </w:rPr>
      </w:pPr>
      <w:r>
        <w:rPr>
          <w:rFonts w:ascii="宋体" w:hAnsi="宋体" w:eastAsia="宋体"/>
        </w:rPr>
        <w:t>防水卷材接缝剥离强度和搭接缝不透水性要求应符合GB 55030的规定；</w:t>
      </w:r>
    </w:p>
    <w:p>
      <w:pPr>
        <w:pStyle w:val="65"/>
        <w:spacing w:before="156" w:after="156"/>
        <w:rPr>
          <w:rFonts w:ascii="宋体" w:hAnsi="宋体" w:eastAsia="宋体"/>
        </w:rPr>
      </w:pPr>
      <w:r>
        <w:rPr>
          <w:rFonts w:ascii="宋体" w:hAnsi="宋体" w:eastAsia="宋体"/>
        </w:rPr>
        <w:t>卷材防水层最小厚度应符合表1的规定；</w:t>
      </w:r>
    </w:p>
    <w:p>
      <w:pPr>
        <w:pStyle w:val="112"/>
        <w:spacing w:before="156" w:after="156"/>
      </w:pPr>
      <w:r>
        <w:rPr>
          <w:rFonts w:hint="eastAsia"/>
        </w:rPr>
        <w:t>卷材防水层最小厚度</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2334"/>
        <w:gridCol w:w="2334"/>
        <w:gridCol w:w="2333"/>
        <w:gridCol w:w="233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blHeader/>
          <w:jc w:val="center"/>
        </w:trPr>
        <w:tc>
          <w:tcPr>
            <w:tcW w:w="7001" w:type="dxa"/>
            <w:gridSpan w:val="3"/>
            <w:tcBorders>
              <w:top w:val="single" w:color="auto" w:sz="8" w:space="0"/>
              <w:bottom w:val="single" w:color="auto" w:sz="8" w:space="0"/>
            </w:tcBorders>
            <w:vAlign w:val="center"/>
          </w:tcPr>
          <w:p>
            <w:pPr>
              <w:pStyle w:val="178"/>
            </w:pPr>
            <w:r>
              <w:t>防水卷材类型</w:t>
            </w:r>
          </w:p>
        </w:tc>
        <w:tc>
          <w:tcPr>
            <w:tcW w:w="2333" w:type="dxa"/>
            <w:tcBorders>
              <w:top w:val="single" w:color="auto" w:sz="8" w:space="0"/>
              <w:bottom w:val="single" w:color="auto" w:sz="8" w:space="0"/>
            </w:tcBorders>
            <w:vAlign w:val="center"/>
          </w:tcPr>
          <w:p>
            <w:pPr>
              <w:pStyle w:val="178"/>
            </w:pPr>
            <w:r>
              <w:t>卷材防水层最小厚度</w:t>
            </w:r>
          </w:p>
          <w:p>
            <w:pPr>
              <w:pStyle w:val="178"/>
            </w:pPr>
            <w:r>
              <w:t>（mm）</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2334" w:type="dxa"/>
            <w:vMerge w:val="restart"/>
            <w:tcBorders>
              <w:top w:val="single" w:color="auto" w:sz="8" w:space="0"/>
            </w:tcBorders>
            <w:vAlign w:val="center"/>
          </w:tcPr>
          <w:p>
            <w:pPr>
              <w:pStyle w:val="178"/>
            </w:pPr>
            <w:r>
              <w:t>聚合物改性沥青类防水卷材</w:t>
            </w:r>
          </w:p>
        </w:tc>
        <w:tc>
          <w:tcPr>
            <w:tcW w:w="4667" w:type="dxa"/>
            <w:gridSpan w:val="2"/>
            <w:tcBorders>
              <w:top w:val="single" w:color="auto" w:sz="8" w:space="0"/>
            </w:tcBorders>
            <w:vAlign w:val="center"/>
          </w:tcPr>
          <w:p>
            <w:pPr>
              <w:pStyle w:val="178"/>
            </w:pPr>
            <w:r>
              <w:t>热熔法施工聚合物改性防水卷材</w:t>
            </w:r>
          </w:p>
        </w:tc>
        <w:tc>
          <w:tcPr>
            <w:tcW w:w="2333" w:type="dxa"/>
            <w:tcBorders>
              <w:top w:val="single" w:color="auto" w:sz="8" w:space="0"/>
            </w:tcBorders>
            <w:vAlign w:val="center"/>
          </w:tcPr>
          <w:p>
            <w:pPr>
              <w:pStyle w:val="178"/>
            </w:pPr>
            <w:r>
              <w:rPr>
                <w:rFonts w:hint="eastAsia"/>
              </w:rPr>
              <w:t>3.0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2334" w:type="dxa"/>
            <w:vMerge w:val="continue"/>
            <w:vAlign w:val="center"/>
          </w:tcPr>
          <w:p>
            <w:pPr>
              <w:pStyle w:val="178"/>
            </w:pPr>
          </w:p>
        </w:tc>
        <w:tc>
          <w:tcPr>
            <w:tcW w:w="4667" w:type="dxa"/>
            <w:gridSpan w:val="2"/>
            <w:vAlign w:val="center"/>
          </w:tcPr>
          <w:p>
            <w:pPr>
              <w:pStyle w:val="178"/>
            </w:pPr>
            <w:r>
              <w:t>热沥青粘结和胶粘法施工聚合物改性防水卷材</w:t>
            </w:r>
          </w:p>
        </w:tc>
        <w:tc>
          <w:tcPr>
            <w:tcW w:w="2333" w:type="dxa"/>
            <w:vAlign w:val="center"/>
          </w:tcPr>
          <w:p>
            <w:pPr>
              <w:pStyle w:val="178"/>
            </w:pPr>
            <w:r>
              <w:rPr>
                <w:rFonts w:hint="eastAsia"/>
              </w:rPr>
              <w:t>3.0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2334" w:type="dxa"/>
            <w:vMerge w:val="continue"/>
            <w:vAlign w:val="center"/>
          </w:tcPr>
          <w:p>
            <w:pPr>
              <w:pStyle w:val="178"/>
            </w:pPr>
          </w:p>
        </w:tc>
        <w:tc>
          <w:tcPr>
            <w:tcW w:w="4667" w:type="dxa"/>
            <w:gridSpan w:val="2"/>
            <w:vAlign w:val="center"/>
          </w:tcPr>
          <w:p>
            <w:pPr>
              <w:pStyle w:val="178"/>
            </w:pPr>
            <w:r>
              <w:t>预铺反粘防水卷材(聚酯胎类)</w:t>
            </w:r>
          </w:p>
        </w:tc>
        <w:tc>
          <w:tcPr>
            <w:tcW w:w="2333" w:type="dxa"/>
            <w:vAlign w:val="center"/>
          </w:tcPr>
          <w:p>
            <w:pPr>
              <w:pStyle w:val="178"/>
            </w:pPr>
            <w:r>
              <w:rPr>
                <w:rFonts w:hint="eastAsia"/>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2334" w:type="dxa"/>
            <w:vMerge w:val="continue"/>
            <w:vAlign w:val="center"/>
          </w:tcPr>
          <w:p>
            <w:pPr>
              <w:pStyle w:val="178"/>
            </w:pPr>
          </w:p>
        </w:tc>
        <w:tc>
          <w:tcPr>
            <w:tcW w:w="2334" w:type="dxa"/>
            <w:vMerge w:val="restart"/>
            <w:vAlign w:val="center"/>
          </w:tcPr>
          <w:p>
            <w:pPr>
              <w:pStyle w:val="178"/>
            </w:pPr>
            <w:r>
              <w:t>自粘聚合物改性防水卷材</w:t>
            </w:r>
          </w:p>
          <w:p>
            <w:pPr>
              <w:pStyle w:val="178"/>
            </w:pPr>
            <w:r>
              <w:t>(含湿铺)</w:t>
            </w:r>
          </w:p>
        </w:tc>
        <w:tc>
          <w:tcPr>
            <w:tcW w:w="2333" w:type="dxa"/>
            <w:vAlign w:val="center"/>
          </w:tcPr>
          <w:p>
            <w:pPr>
              <w:pStyle w:val="178"/>
            </w:pPr>
            <w:r>
              <w:t>聚酯胎类</w:t>
            </w:r>
          </w:p>
        </w:tc>
        <w:tc>
          <w:tcPr>
            <w:tcW w:w="2333" w:type="dxa"/>
            <w:vAlign w:val="center"/>
          </w:tcPr>
          <w:p>
            <w:pPr>
              <w:pStyle w:val="178"/>
            </w:pPr>
            <w:r>
              <w:rPr>
                <w:rFonts w:hint="eastAsia"/>
              </w:rPr>
              <w:t>3.0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2334" w:type="dxa"/>
            <w:vMerge w:val="continue"/>
            <w:vAlign w:val="center"/>
          </w:tcPr>
          <w:p>
            <w:pPr>
              <w:pStyle w:val="178"/>
            </w:pPr>
          </w:p>
        </w:tc>
        <w:tc>
          <w:tcPr>
            <w:tcW w:w="2334" w:type="dxa"/>
            <w:vMerge w:val="continue"/>
            <w:vAlign w:val="center"/>
          </w:tcPr>
          <w:p>
            <w:pPr>
              <w:pStyle w:val="178"/>
            </w:pPr>
          </w:p>
        </w:tc>
        <w:tc>
          <w:tcPr>
            <w:tcW w:w="2333" w:type="dxa"/>
            <w:vAlign w:val="center"/>
          </w:tcPr>
          <w:p>
            <w:pPr>
              <w:pStyle w:val="178"/>
            </w:pPr>
            <w:r>
              <w:t>无胎类及高分子膜基</w:t>
            </w:r>
          </w:p>
        </w:tc>
        <w:tc>
          <w:tcPr>
            <w:tcW w:w="2333" w:type="dxa"/>
            <w:vAlign w:val="center"/>
          </w:tcPr>
          <w:p>
            <w:pPr>
              <w:pStyle w:val="178"/>
            </w:pPr>
            <w:r>
              <w:rPr>
                <w:rFonts w:hint="eastAsia"/>
              </w:rPr>
              <w:t>1.5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2334" w:type="dxa"/>
            <w:vMerge w:val="restart"/>
            <w:vAlign w:val="center"/>
          </w:tcPr>
          <w:p>
            <w:pPr>
              <w:pStyle w:val="178"/>
            </w:pPr>
            <w:r>
              <w:t>合成高分子类防水卷材</w:t>
            </w:r>
          </w:p>
        </w:tc>
        <w:tc>
          <w:tcPr>
            <w:tcW w:w="4667" w:type="dxa"/>
            <w:gridSpan w:val="2"/>
            <w:vAlign w:val="center"/>
          </w:tcPr>
          <w:p>
            <w:pPr>
              <w:pStyle w:val="178"/>
            </w:pPr>
            <w:r>
              <w:t>均质型、带纤维背衬型、织物内增强型</w:t>
            </w:r>
          </w:p>
        </w:tc>
        <w:tc>
          <w:tcPr>
            <w:tcW w:w="2333" w:type="dxa"/>
            <w:vAlign w:val="center"/>
          </w:tcPr>
          <w:p>
            <w:pPr>
              <w:pStyle w:val="178"/>
            </w:pPr>
            <w:r>
              <w:rPr>
                <w:rFonts w:hint="eastAsia"/>
              </w:rPr>
              <w:t>1.2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2334" w:type="dxa"/>
            <w:vMerge w:val="continue"/>
            <w:vAlign w:val="center"/>
          </w:tcPr>
          <w:p>
            <w:pPr>
              <w:pStyle w:val="178"/>
            </w:pPr>
          </w:p>
        </w:tc>
        <w:tc>
          <w:tcPr>
            <w:tcW w:w="4667" w:type="dxa"/>
            <w:gridSpan w:val="2"/>
            <w:vAlign w:val="center"/>
          </w:tcPr>
          <w:p>
            <w:pPr>
              <w:pStyle w:val="178"/>
            </w:pPr>
            <w:r>
              <w:t>双面复合型</w:t>
            </w:r>
          </w:p>
        </w:tc>
        <w:tc>
          <w:tcPr>
            <w:tcW w:w="2333" w:type="dxa"/>
            <w:vAlign w:val="center"/>
          </w:tcPr>
          <w:p>
            <w:pPr>
              <w:pStyle w:val="178"/>
            </w:pPr>
            <w:r>
              <w:t>主体片材芯材</w:t>
            </w:r>
            <w:r>
              <w:rPr>
                <w:rFonts w:hint="eastAsia"/>
              </w:rPr>
              <w:t>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2334" w:type="dxa"/>
            <w:vMerge w:val="continue"/>
            <w:vAlign w:val="center"/>
          </w:tcPr>
          <w:p>
            <w:pPr>
              <w:pStyle w:val="178"/>
            </w:pPr>
          </w:p>
        </w:tc>
        <w:tc>
          <w:tcPr>
            <w:tcW w:w="2334" w:type="dxa"/>
            <w:vMerge w:val="restart"/>
            <w:vAlign w:val="center"/>
          </w:tcPr>
          <w:p>
            <w:pPr>
              <w:pStyle w:val="178"/>
            </w:pPr>
            <w:r>
              <w:t>预铺反粘防水卷材</w:t>
            </w:r>
          </w:p>
        </w:tc>
        <w:tc>
          <w:tcPr>
            <w:tcW w:w="2333" w:type="dxa"/>
            <w:vAlign w:val="center"/>
          </w:tcPr>
          <w:p>
            <w:pPr>
              <w:pStyle w:val="178"/>
            </w:pPr>
            <w:r>
              <w:t>塑料类</w:t>
            </w:r>
          </w:p>
        </w:tc>
        <w:tc>
          <w:tcPr>
            <w:tcW w:w="2333" w:type="dxa"/>
            <w:vAlign w:val="center"/>
          </w:tcPr>
          <w:p>
            <w:pPr>
              <w:pStyle w:val="178"/>
            </w:pPr>
            <w:r>
              <w:rPr>
                <w:rFonts w:hint="eastAsia"/>
              </w:rPr>
              <w:t>1.2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2334" w:type="dxa"/>
            <w:vMerge w:val="continue"/>
            <w:vAlign w:val="center"/>
          </w:tcPr>
          <w:p>
            <w:pPr>
              <w:pStyle w:val="178"/>
            </w:pPr>
          </w:p>
        </w:tc>
        <w:tc>
          <w:tcPr>
            <w:tcW w:w="2334" w:type="dxa"/>
            <w:vMerge w:val="continue"/>
            <w:vAlign w:val="center"/>
          </w:tcPr>
          <w:p>
            <w:pPr>
              <w:pStyle w:val="178"/>
            </w:pPr>
          </w:p>
        </w:tc>
        <w:tc>
          <w:tcPr>
            <w:tcW w:w="2333" w:type="dxa"/>
            <w:vAlign w:val="center"/>
          </w:tcPr>
          <w:p>
            <w:pPr>
              <w:pStyle w:val="178"/>
            </w:pPr>
            <w:r>
              <w:t>橡胶类</w:t>
            </w:r>
          </w:p>
        </w:tc>
        <w:tc>
          <w:tcPr>
            <w:tcW w:w="2333" w:type="dxa"/>
            <w:vAlign w:val="center"/>
          </w:tcPr>
          <w:p>
            <w:pPr>
              <w:pStyle w:val="178"/>
            </w:pPr>
            <w:r>
              <w:rPr>
                <w:rFonts w:hint="eastAsia"/>
              </w:rPr>
              <w:t>1.5</w:t>
            </w:r>
          </w:p>
        </w:tc>
      </w:tr>
    </w:tbl>
    <w:p>
      <w:pPr>
        <w:pStyle w:val="65"/>
        <w:spacing w:before="156" w:after="156"/>
        <w:rPr>
          <w:rFonts w:ascii="宋体" w:hAnsi="宋体" w:eastAsia="宋体"/>
        </w:rPr>
      </w:pPr>
      <w:r>
        <w:rPr>
          <w:rFonts w:ascii="宋体" w:hAnsi="宋体" w:eastAsia="宋体"/>
        </w:rPr>
        <w:t>反应型高分子类防水涂料、聚合物乳液类防水涂料和水性聚合物沥青类防水涂料等涂料防水层最小厚度不应小于1.5mm，热熔施工橡胶沥青类防水涂料防水层最小厚度不应小于2.0mm。</w:t>
      </w:r>
    </w:p>
    <w:p>
      <w:pPr>
        <w:pStyle w:val="105"/>
        <w:spacing w:before="156" w:after="156"/>
        <w:rPr>
          <w:rFonts w:ascii="Times New Roman" w:eastAsia="宋体"/>
        </w:rPr>
      </w:pPr>
      <w:bookmarkStart w:id="128" w:name="_Toc196069191"/>
      <w:bookmarkStart w:id="129" w:name="_Toc219126410"/>
      <w:r>
        <w:rPr>
          <w:rFonts w:ascii="Times New Roman" w:eastAsia="宋体"/>
        </w:rPr>
        <w:t>灌注浆材料</w:t>
      </w:r>
      <w:bookmarkEnd w:id="128"/>
      <w:bookmarkEnd w:id="129"/>
    </w:p>
    <w:p>
      <w:pPr>
        <w:pStyle w:val="65"/>
        <w:spacing w:before="156" w:after="156"/>
        <w:rPr>
          <w:rFonts w:ascii="宋体" w:hAnsi="宋体" w:eastAsia="宋体"/>
        </w:rPr>
      </w:pPr>
      <w:r>
        <w:rPr>
          <w:rFonts w:ascii="宋体" w:hAnsi="宋体" w:eastAsia="宋体"/>
        </w:rPr>
        <w:t>灌浆用水泥性能指标应符合GB 175或其他相关水泥标准的规定，水泥的强度等级不宜低于42.5。当有抗腐蚀或其他要求时，应使用相应的特种水泥或通过试验确定水泥品种。</w:t>
      </w:r>
    </w:p>
    <w:p>
      <w:pPr>
        <w:pStyle w:val="65"/>
        <w:spacing w:before="156" w:after="156"/>
        <w:rPr>
          <w:rFonts w:ascii="Times New Roman" w:eastAsia="宋体"/>
        </w:rPr>
      </w:pPr>
      <w:r>
        <w:rPr>
          <w:rFonts w:ascii="Times New Roman" w:eastAsia="宋体"/>
        </w:rPr>
        <w:t>灌浆用水应符合JGJ 63的要求。</w:t>
      </w:r>
    </w:p>
    <w:p>
      <w:pPr>
        <w:pStyle w:val="65"/>
        <w:spacing w:before="156" w:after="156"/>
        <w:rPr>
          <w:rFonts w:ascii="Times New Roman" w:eastAsia="宋体"/>
        </w:rPr>
      </w:pPr>
      <w:r>
        <w:rPr>
          <w:rFonts w:ascii="Times New Roman" w:eastAsia="宋体"/>
        </w:rPr>
        <w:t>环氧树脂防水材料性能指标应符合JC/T 1041的规定。</w:t>
      </w:r>
    </w:p>
    <w:p>
      <w:pPr>
        <w:pStyle w:val="65"/>
        <w:spacing w:before="156" w:after="156"/>
        <w:rPr>
          <w:rFonts w:ascii="Times New Roman" w:eastAsia="宋体"/>
        </w:rPr>
      </w:pPr>
      <w:r>
        <w:rPr>
          <w:rFonts w:ascii="Times New Roman" w:eastAsia="宋体"/>
        </w:rPr>
        <w:t>聚氨酯灌浆材料性能指标应符合JC/T 2041的规定。</w:t>
      </w:r>
    </w:p>
    <w:p>
      <w:pPr>
        <w:pStyle w:val="65"/>
        <w:spacing w:before="156" w:after="156"/>
        <w:rPr>
          <w:rFonts w:ascii="Times New Roman" w:eastAsia="宋体"/>
        </w:rPr>
      </w:pPr>
      <w:r>
        <w:rPr>
          <w:rFonts w:ascii="Times New Roman" w:eastAsia="宋体"/>
        </w:rPr>
        <w:t>丙烯酸盐灌浆材料性能指标应符合JC/T 2037的规定。</w:t>
      </w:r>
    </w:p>
    <w:p>
      <w:pPr>
        <w:pStyle w:val="105"/>
        <w:spacing w:before="156" w:after="156"/>
        <w:rPr>
          <w:rFonts w:ascii="Times New Roman" w:eastAsia="宋体"/>
        </w:rPr>
      </w:pPr>
      <w:r>
        <w:rPr>
          <w:rFonts w:ascii="Times New Roman" w:eastAsia="宋体"/>
        </w:rPr>
        <w:t>水泥基渗透结晶型防水涂料性能应符合GB/T 18845的规定</w:t>
      </w:r>
      <w:r>
        <w:rPr>
          <w:rFonts w:hint="eastAsia" w:ascii="Times New Roman" w:eastAsia="宋体"/>
        </w:rPr>
        <w:t>。</w:t>
      </w:r>
    </w:p>
    <w:p>
      <w:pPr>
        <w:pStyle w:val="105"/>
        <w:spacing w:before="156" w:after="156"/>
        <w:rPr>
          <w:rFonts w:ascii="Times New Roman" w:eastAsia="宋体"/>
        </w:rPr>
      </w:pPr>
      <w:r>
        <w:rPr>
          <w:rFonts w:hint="eastAsia" w:ascii="Times New Roman" w:eastAsia="宋体"/>
        </w:rPr>
        <w:t>密封材料</w:t>
      </w:r>
    </w:p>
    <w:p>
      <w:pPr>
        <w:pStyle w:val="65"/>
        <w:spacing w:before="156" w:after="156"/>
        <w:rPr>
          <w:rFonts w:ascii="Times New Roman" w:eastAsia="宋体"/>
        </w:rPr>
      </w:pPr>
      <w:r>
        <w:rPr>
          <w:rFonts w:hint="eastAsia" w:ascii="Times New Roman" w:eastAsia="宋体"/>
        </w:rPr>
        <w:t>硅酮建筑密封胶性能应符合 GB / T 14683的规定，聚氨酯建筑密封胶性能应符合JC / T 482的规定。</w:t>
      </w:r>
    </w:p>
    <w:p>
      <w:pPr>
        <w:pStyle w:val="65"/>
        <w:spacing w:before="156" w:after="156"/>
        <w:rPr>
          <w:rFonts w:ascii="Times New Roman" w:eastAsia="宋体"/>
        </w:rPr>
      </w:pPr>
      <w:r>
        <w:rPr>
          <w:rFonts w:hint="eastAsia" w:ascii="Times New Roman" w:eastAsia="宋体"/>
        </w:rPr>
        <w:t>丁基橡胶防水密封胶粘带性能应符合 JC / T 942的规定。</w:t>
      </w:r>
    </w:p>
    <w:p>
      <w:pPr>
        <w:pStyle w:val="65"/>
        <w:spacing w:before="156" w:after="156"/>
        <w:rPr>
          <w:rFonts w:ascii="Times New Roman" w:eastAsia="宋体"/>
        </w:rPr>
      </w:pPr>
      <w:r>
        <w:rPr>
          <w:rFonts w:hint="eastAsia" w:ascii="Times New Roman" w:eastAsia="宋体"/>
        </w:rPr>
        <w:t>聚氨酯泡沫填缝剂性能应符合JC / T 936的规定。</w:t>
      </w:r>
    </w:p>
    <w:p>
      <w:pPr>
        <w:pStyle w:val="104"/>
        <w:spacing w:before="312" w:after="312"/>
        <w:rPr>
          <w:rFonts w:ascii="宋体" w:hAnsi="宋体" w:eastAsia="宋体"/>
        </w:rPr>
      </w:pPr>
      <w:bookmarkStart w:id="130" w:name="_Toc221030789"/>
      <w:r>
        <w:rPr>
          <w:rFonts w:hint="eastAsia" w:ascii="宋体" w:hAnsi="宋体" w:eastAsia="宋体"/>
        </w:rPr>
        <w:t>设计</w:t>
      </w:r>
      <w:bookmarkEnd w:id="130"/>
    </w:p>
    <w:p>
      <w:pPr>
        <w:pStyle w:val="105"/>
        <w:spacing w:before="156" w:after="156"/>
        <w:rPr>
          <w:rFonts w:ascii="Times New Roman" w:eastAsia="宋体"/>
          <w:szCs w:val="21"/>
        </w:rPr>
      </w:pPr>
      <w:bookmarkStart w:id="131" w:name="_Toc219126413"/>
      <w:bookmarkStart w:id="132" w:name="_Toc195030154"/>
      <w:bookmarkStart w:id="133" w:name="_Toc196069194"/>
      <w:r>
        <w:rPr>
          <w:rFonts w:ascii="Times New Roman" w:eastAsia="宋体"/>
          <w:szCs w:val="21"/>
        </w:rPr>
        <w:t>一般规定</w:t>
      </w:r>
      <w:bookmarkEnd w:id="131"/>
      <w:bookmarkEnd w:id="132"/>
      <w:bookmarkEnd w:id="133"/>
    </w:p>
    <w:p>
      <w:pPr>
        <w:pStyle w:val="65"/>
        <w:spacing w:before="156" w:after="156"/>
        <w:rPr>
          <w:rFonts w:ascii="Times New Roman" w:eastAsia="宋体"/>
        </w:rPr>
      </w:pPr>
      <w:r>
        <w:rPr>
          <w:rFonts w:ascii="Times New Roman" w:eastAsia="宋体"/>
        </w:rPr>
        <w:t>渗漏修缮工程应进行专项防水设计。根据修缮内容的复杂程度，用文字、符号、图纸进行书面表达和记录。</w:t>
      </w:r>
    </w:p>
    <w:p>
      <w:pPr>
        <w:pStyle w:val="65"/>
        <w:spacing w:before="156" w:after="156"/>
        <w:rPr>
          <w:rFonts w:ascii="Times New Roman" w:eastAsia="宋体"/>
        </w:rPr>
      </w:pPr>
      <w:r>
        <w:rPr>
          <w:rFonts w:ascii="Times New Roman" w:eastAsia="宋体"/>
        </w:rPr>
        <w:t>渗漏修缮相邻材料间及其施工工艺不应产生有害的物理和化学作用。</w:t>
      </w:r>
    </w:p>
    <w:p>
      <w:pPr>
        <w:pStyle w:val="65"/>
        <w:spacing w:before="156" w:after="156"/>
        <w:rPr>
          <w:rFonts w:ascii="Times New Roman" w:eastAsia="宋体"/>
        </w:rPr>
      </w:pPr>
      <w:r>
        <w:rPr>
          <w:rFonts w:ascii="Times New Roman" w:eastAsia="宋体"/>
        </w:rPr>
        <w:t>渗漏修缮工程中不得随意增加屋面荷载或改变原屋面的使用功能。</w:t>
      </w:r>
    </w:p>
    <w:p>
      <w:pPr>
        <w:pStyle w:val="65"/>
        <w:spacing w:before="156" w:after="156"/>
        <w:rPr>
          <w:rFonts w:ascii="Times New Roman" w:eastAsia="宋体"/>
        </w:rPr>
      </w:pPr>
      <w:r>
        <w:rPr>
          <w:rFonts w:ascii="Times New Roman" w:eastAsia="宋体"/>
        </w:rPr>
        <w:t xml:space="preserve">渗漏修缮设计前，应收集下列资料： </w:t>
      </w:r>
    </w:p>
    <w:p>
      <w:pPr>
        <w:pStyle w:val="174"/>
        <w:numPr>
          <w:ilvl w:val="0"/>
          <w:numId w:val="38"/>
        </w:numPr>
      </w:pPr>
      <w:r>
        <w:t>原屋面防水设计文件；</w:t>
      </w:r>
    </w:p>
    <w:p>
      <w:pPr>
        <w:pStyle w:val="174"/>
      </w:pPr>
      <w:r>
        <w:t>原屋面防水工程施工组织设计、施工方案及验收资料；</w:t>
      </w:r>
    </w:p>
    <w:p>
      <w:pPr>
        <w:pStyle w:val="174"/>
      </w:pPr>
      <w:r>
        <w:t>历次检查记录及修缮资料</w:t>
      </w:r>
      <w:bookmarkStart w:id="134" w:name="_Hlk192012379"/>
      <w:r>
        <w:t>，包括修缮范围、方法、材料及效果</w:t>
      </w:r>
      <w:bookmarkEnd w:id="134"/>
      <w:r>
        <w:t>；</w:t>
      </w:r>
    </w:p>
    <w:p>
      <w:pPr>
        <w:pStyle w:val="174"/>
      </w:pPr>
      <w:r>
        <w:t>渗漏修缮相关主管部门批文。</w:t>
      </w:r>
    </w:p>
    <w:p>
      <w:pPr>
        <w:pStyle w:val="65"/>
        <w:spacing w:before="156" w:after="156"/>
        <w:rPr>
          <w:rFonts w:ascii="Times New Roman" w:eastAsia="宋体"/>
        </w:rPr>
      </w:pPr>
      <w:r>
        <w:rPr>
          <w:rFonts w:ascii="Times New Roman" w:eastAsia="宋体"/>
        </w:rPr>
        <w:t>渗漏修缮设计应符合GB 50345、GB 55030等现行国家标准，条件不具备时，维修后防水层的防水性能应符合原设计要求。</w:t>
      </w:r>
    </w:p>
    <w:p>
      <w:pPr>
        <w:pStyle w:val="65"/>
        <w:spacing w:before="156" w:after="156"/>
        <w:rPr>
          <w:rFonts w:ascii="Times New Roman" w:eastAsia="宋体"/>
        </w:rPr>
      </w:pPr>
      <w:r>
        <w:rPr>
          <w:rFonts w:ascii="Times New Roman" w:eastAsia="宋体"/>
        </w:rPr>
        <w:t>防水节点构造设计的附加防水层采用防水涂料时，应设置胎体增强材料。</w:t>
      </w:r>
    </w:p>
    <w:p>
      <w:pPr>
        <w:pStyle w:val="65"/>
        <w:spacing w:before="156" w:after="156"/>
        <w:rPr>
          <w:rFonts w:ascii="Times New Roman" w:eastAsia="宋体"/>
        </w:rPr>
      </w:pPr>
      <w:r>
        <w:rPr>
          <w:rFonts w:ascii="Times New Roman" w:eastAsia="宋体"/>
        </w:rPr>
        <w:t>渗漏修缮应统筹考虑保温和防水的要求。保温隔热层应根据其破损面积的大小，进行局部维修或整体翻修。局部维修时，对具备改造条件的浸水保温层增设排水措施，潮湿保温层增设排气措施后再做防水层；整体翻修时，应对保温层增设排水和排气措施，保温屋面可采用防水保温一体化板施工。</w:t>
      </w:r>
    </w:p>
    <w:p>
      <w:pPr>
        <w:pStyle w:val="65"/>
        <w:spacing w:before="156" w:after="156"/>
        <w:rPr>
          <w:rFonts w:ascii="Times New Roman" w:eastAsia="宋体"/>
        </w:rPr>
      </w:pPr>
      <w:r>
        <w:rPr>
          <w:rFonts w:ascii="Times New Roman" w:eastAsia="宋体"/>
        </w:rPr>
        <w:t>渗漏修缮应根据屋面防水等级、使用要求、结合现场书面报告，找准渗漏部位，综合分析渗漏原因，确定采用局部防水维修或整体防水翻修措施。设计文件宜包括下列内容：</w:t>
      </w:r>
    </w:p>
    <w:p>
      <w:pPr>
        <w:pStyle w:val="174"/>
        <w:numPr>
          <w:ilvl w:val="0"/>
          <w:numId w:val="39"/>
        </w:numPr>
      </w:pPr>
      <w:r>
        <w:t>设计依据；</w:t>
      </w:r>
    </w:p>
    <w:p>
      <w:pPr>
        <w:pStyle w:val="174"/>
      </w:pPr>
      <w:r>
        <w:t>修缮要求及方法的说明；</w:t>
      </w:r>
    </w:p>
    <w:p>
      <w:pPr>
        <w:pStyle w:val="174"/>
      </w:pPr>
      <w:r>
        <w:t>屋面防水构造设计及细部节点修缮措施；</w:t>
      </w:r>
    </w:p>
    <w:p>
      <w:pPr>
        <w:pStyle w:val="174"/>
      </w:pPr>
      <w:r>
        <w:t>屋面排水系统修缮措施；</w:t>
      </w:r>
    </w:p>
    <w:p>
      <w:pPr>
        <w:pStyle w:val="174"/>
      </w:pPr>
      <w:r>
        <w:t>基层处理措施；</w:t>
      </w:r>
    </w:p>
    <w:p>
      <w:pPr>
        <w:pStyle w:val="174"/>
      </w:pPr>
      <w:r>
        <w:t>防水选用材料的厚度、规格及其主要性能；各构造层选用材料的种类、规格、厚度及主要性能；</w:t>
      </w:r>
    </w:p>
    <w:p>
      <w:pPr>
        <w:pStyle w:val="174"/>
      </w:pPr>
      <w:r>
        <w:t>屋面抗风设计；</w:t>
      </w:r>
    </w:p>
    <w:p>
      <w:pPr>
        <w:pStyle w:val="174"/>
      </w:pPr>
      <w:r>
        <w:t>接缝密封防水选用的材料及其主要性能。</w:t>
      </w:r>
    </w:p>
    <w:p>
      <w:pPr>
        <w:pStyle w:val="65"/>
        <w:spacing w:before="156" w:after="156"/>
        <w:rPr>
          <w:rFonts w:ascii="Times New Roman" w:eastAsia="宋体"/>
        </w:rPr>
      </w:pPr>
      <w:r>
        <w:rPr>
          <w:rFonts w:ascii="Times New Roman" w:eastAsia="宋体"/>
        </w:rPr>
        <w:t>渗漏修缮设计文件应与施工密切配合，当施工过程中出现检查资料、设计文件与施工现场不符时，应及时修改设计。</w:t>
      </w:r>
    </w:p>
    <w:p>
      <w:pPr>
        <w:pStyle w:val="105"/>
        <w:spacing w:before="156" w:after="156"/>
        <w:rPr>
          <w:rFonts w:ascii="Times New Roman" w:eastAsia="宋体"/>
          <w:szCs w:val="21"/>
        </w:rPr>
      </w:pPr>
      <w:bookmarkStart w:id="135" w:name="_Toc195030155"/>
      <w:bookmarkStart w:id="136" w:name="_Toc196069195"/>
      <w:bookmarkStart w:id="137" w:name="_Toc219126414"/>
      <w:r>
        <w:rPr>
          <w:rFonts w:ascii="Times New Roman" w:eastAsia="宋体"/>
          <w:szCs w:val="21"/>
        </w:rPr>
        <w:t>渗漏修缮选材要求</w:t>
      </w:r>
      <w:bookmarkEnd w:id="135"/>
      <w:bookmarkEnd w:id="136"/>
      <w:bookmarkEnd w:id="137"/>
    </w:p>
    <w:p>
      <w:pPr>
        <w:pStyle w:val="65"/>
        <w:spacing w:before="156" w:after="156"/>
        <w:rPr>
          <w:rFonts w:ascii="Times New Roman" w:eastAsia="宋体"/>
        </w:rPr>
      </w:pPr>
      <w:r>
        <w:rPr>
          <w:rFonts w:ascii="Times New Roman" w:eastAsia="宋体"/>
        </w:rPr>
        <w:t>渗漏修缮选用的防水材料应依据屋面防水设防要求、建筑结构特点、渗漏部位及施工条件选定，并应符合下列规定：</w:t>
      </w:r>
    </w:p>
    <w:p>
      <w:pPr>
        <w:pStyle w:val="174"/>
        <w:numPr>
          <w:ilvl w:val="0"/>
          <w:numId w:val="40"/>
        </w:numPr>
      </w:pPr>
      <w:r>
        <w:t>外露使用的防水层，应选用耐紫外线、耐老化、耐腐蚀、耐酸雨等性能优良的防水材料；外露屋面沥青卷材防水层宜选用迎水面覆有矿物粒料保护的防水卷材；</w:t>
      </w:r>
    </w:p>
    <w:p>
      <w:pPr>
        <w:pStyle w:val="174"/>
      </w:pPr>
      <w:r>
        <w:t>上人屋面应选用耐水、耐霉菌性能优良的材料；多道防水设防宜采用复合防水做法。平屋面</w:t>
      </w:r>
      <w:r>
        <w:rPr>
          <w:szCs w:val="21"/>
        </w:rPr>
        <w:t>整体翻修的</w:t>
      </w:r>
      <w:r>
        <w:t>一级、二级防水设防方案宜按附录A选用</w:t>
      </w:r>
      <w:r>
        <w:rPr>
          <w:rFonts w:hint="eastAsia"/>
        </w:rPr>
        <w:t>。</w:t>
      </w:r>
    </w:p>
    <w:p>
      <w:pPr>
        <w:pStyle w:val="65"/>
        <w:spacing w:before="156" w:after="156"/>
        <w:rPr>
          <w:rFonts w:ascii="Times New Roman" w:eastAsia="宋体"/>
        </w:rPr>
      </w:pPr>
      <w:r>
        <w:rPr>
          <w:rFonts w:ascii="Times New Roman" w:eastAsia="宋体"/>
        </w:rPr>
        <w:t>渗漏修缮中多种材料复合使用时，应符合下列规定：</w:t>
      </w:r>
    </w:p>
    <w:p>
      <w:pPr>
        <w:pStyle w:val="174"/>
        <w:numPr>
          <w:ilvl w:val="0"/>
          <w:numId w:val="41"/>
        </w:numPr>
      </w:pPr>
      <w:r>
        <w:t>耐老化、耐穿刺的防水层应设置在最上层，不同材料之简应具有材性和工艺的相容性；</w:t>
      </w:r>
    </w:p>
    <w:p>
      <w:pPr>
        <w:pStyle w:val="174"/>
      </w:pPr>
      <w:r>
        <w:t>防水层应根据是否有保温层等因素，以及防水材料之间的相容性，可分开设置或叠层设置；</w:t>
      </w:r>
    </w:p>
    <w:p>
      <w:pPr>
        <w:pStyle w:val="174"/>
      </w:pPr>
      <w:r>
        <w:t>多道防水做法中，宜有一道防水层设置在混凝土结构表面，且宜采用具有防窜水性能的防水层；</w:t>
      </w:r>
    </w:p>
    <w:p>
      <w:pPr>
        <w:pStyle w:val="174"/>
      </w:pPr>
      <w:r>
        <w:t>两道高分子防水卷材不宜叠层设置；</w:t>
      </w:r>
    </w:p>
    <w:p>
      <w:pPr>
        <w:pStyle w:val="174"/>
      </w:pPr>
      <w:r>
        <w:t>沥青基防水卷材宜与沥青基防水涂料复合使用；</w:t>
      </w:r>
    </w:p>
    <w:p>
      <w:pPr>
        <w:pStyle w:val="174"/>
      </w:pPr>
      <w:r>
        <w:t>防水涂膜防水层宜设置在防水卷材防水层下面。防水卷材与防水涂料复合后的粘结剥离强度应符合GB 50345的规定；</w:t>
      </w:r>
    </w:p>
    <w:p>
      <w:pPr>
        <w:pStyle w:val="174"/>
      </w:pPr>
      <w:r>
        <w:t>非固化橡胶沥青防水涂料与卷材复合后的剥离破坏形式应为涂料内聚破坏；</w:t>
      </w:r>
    </w:p>
    <w:p>
      <w:pPr>
        <w:pStyle w:val="174"/>
      </w:pPr>
      <w:r>
        <w:t>挥发固化型水乳型防水涂料不宜作为防水卷材粘结材料使用；</w:t>
      </w:r>
    </w:p>
    <w:p>
      <w:pPr>
        <w:pStyle w:val="174"/>
      </w:pPr>
      <w:r>
        <w:t>合成高分子类卷材或非沥青类防水涂膜上面不得采用热熔型防水卷材；</w:t>
      </w:r>
    </w:p>
    <w:p>
      <w:pPr>
        <w:pStyle w:val="174"/>
      </w:pPr>
      <w:r>
        <w:t>水乳型或水泥基类防水涂料，应待涂膜实干后再采用冷粘铺贴卷材。</w:t>
      </w:r>
    </w:p>
    <w:p>
      <w:pPr>
        <w:pStyle w:val="65"/>
        <w:spacing w:before="156" w:after="156"/>
        <w:rPr>
          <w:rFonts w:ascii="Times New Roman" w:eastAsia="宋体"/>
        </w:rPr>
      </w:pPr>
      <w:r>
        <w:rPr>
          <w:rFonts w:ascii="Times New Roman" w:eastAsia="宋体"/>
        </w:rPr>
        <w:t>瓦屋面选材应符合下列规定：</w:t>
      </w:r>
    </w:p>
    <w:p>
      <w:pPr>
        <w:pStyle w:val="174"/>
        <w:numPr>
          <w:ilvl w:val="0"/>
          <w:numId w:val="42"/>
        </w:numPr>
      </w:pPr>
      <w:r>
        <w:t>瓦件及配套材料的产品规格宜统一；</w:t>
      </w:r>
    </w:p>
    <w:p>
      <w:pPr>
        <w:pStyle w:val="174"/>
      </w:pPr>
      <w:r>
        <w:t>主瓦及脊瓦应边缘整齐，表面光洁，不得有剥离、裂纹等缺陷，平瓦的瓦爪与瓦槽的尺寸应准确；</w:t>
      </w:r>
    </w:p>
    <w:p>
      <w:pPr>
        <w:pStyle w:val="174"/>
      </w:pPr>
      <w:r>
        <w:t>沥青瓦边缘应整齐，切槽清晰，厚薄均匀，表面无孔洞、楞伤、裂纹、皱褶和起泡等缺陷；</w:t>
      </w:r>
    </w:p>
    <w:p>
      <w:pPr>
        <w:pStyle w:val="174"/>
      </w:pPr>
      <w:r>
        <w:t>瓦屋面修缮时，更换的瓦件应采取周定加强措施，坡屋面檐口修缮宜更换制品型檐沟及水落管；</w:t>
      </w:r>
    </w:p>
    <w:p>
      <w:pPr>
        <w:pStyle w:val="174"/>
      </w:pPr>
      <w:r>
        <w:t>柔性防水层破损及裂缝的维修宜采用与其类型、品种相同或相容性好的卷材、涂料及密封材料。</w:t>
      </w:r>
    </w:p>
    <w:p>
      <w:pPr>
        <w:pStyle w:val="65"/>
        <w:spacing w:before="156" w:after="156"/>
        <w:rPr>
          <w:rFonts w:ascii="Times New Roman" w:eastAsia="宋体"/>
        </w:rPr>
      </w:pPr>
      <w:r>
        <w:rPr>
          <w:rFonts w:ascii="Times New Roman" w:eastAsia="宋体"/>
        </w:rPr>
        <w:t>金属屋面选材应符合下列规定：</w:t>
      </w:r>
    </w:p>
    <w:p>
      <w:pPr>
        <w:pStyle w:val="174"/>
        <w:numPr>
          <w:ilvl w:val="0"/>
          <w:numId w:val="43"/>
        </w:numPr>
      </w:pPr>
      <w:r>
        <w:t>金属屋面渗漏修缮宜采用质量轻、耐老化性的防水卷材修缮，也可采用外露型防水涂料修缮，涂布时应夹铺胎体增强材料；</w:t>
      </w:r>
    </w:p>
    <w:p>
      <w:pPr>
        <w:pStyle w:val="174"/>
      </w:pPr>
      <w:r>
        <w:t>金属</w:t>
      </w:r>
      <w:r>
        <w:rPr>
          <w:rFonts w:hint="eastAsia"/>
        </w:rPr>
        <w:t>屋面用密封材料应采用高弹性、低模量和耐老化的材料。</w:t>
      </w:r>
    </w:p>
    <w:p>
      <w:pPr>
        <w:pStyle w:val="105"/>
        <w:spacing w:before="156" w:after="156"/>
        <w:rPr>
          <w:rFonts w:ascii="Times New Roman" w:eastAsia="宋体"/>
          <w:szCs w:val="21"/>
        </w:rPr>
      </w:pPr>
      <w:bookmarkStart w:id="138" w:name="_Toc219126415"/>
      <w:bookmarkStart w:id="139" w:name="_Toc196069196"/>
      <w:r>
        <w:rPr>
          <w:rFonts w:ascii="Times New Roman" w:eastAsia="宋体"/>
          <w:szCs w:val="21"/>
        </w:rPr>
        <w:t>混凝土屋面板渗漏修缮设计</w:t>
      </w:r>
      <w:bookmarkEnd w:id="138"/>
      <w:bookmarkEnd w:id="139"/>
    </w:p>
    <w:p>
      <w:pPr>
        <w:pStyle w:val="65"/>
        <w:spacing w:before="156" w:after="156"/>
        <w:rPr>
          <w:rFonts w:ascii="Times New Roman" w:eastAsia="宋体"/>
        </w:rPr>
      </w:pPr>
      <w:bookmarkStart w:id="140" w:name="OLE_LINK3"/>
      <w:r>
        <w:rPr>
          <w:rFonts w:ascii="Times New Roman" w:eastAsia="宋体"/>
        </w:rPr>
        <w:t>灌注浆材料的选择宜符合下列规定：</w:t>
      </w:r>
    </w:p>
    <w:p>
      <w:pPr>
        <w:pStyle w:val="174"/>
        <w:numPr>
          <w:ilvl w:val="0"/>
          <w:numId w:val="44"/>
        </w:numPr>
        <w:tabs>
          <w:tab w:val="left" w:pos="426"/>
          <w:tab w:val="left" w:pos="846"/>
          <w:tab w:val="clear" w:pos="851"/>
        </w:tabs>
        <w:ind w:left="846"/>
        <w:rPr>
          <w:rFonts w:ascii="Times New Roman"/>
        </w:rPr>
      </w:pPr>
      <w:r>
        <w:rPr>
          <w:rFonts w:ascii="Times New Roman"/>
        </w:rPr>
        <w:t>注浆止水时，宜根据渗漏量、可灌性及现场环境等条件选择聚氨酯、丙烯酸盐或水泥基灌浆材料，并宜通过现场配合比试验确定合适的浆液固化时间；</w:t>
      </w:r>
    </w:p>
    <w:p>
      <w:pPr>
        <w:pStyle w:val="174"/>
        <w:numPr>
          <w:ilvl w:val="0"/>
          <w:numId w:val="44"/>
        </w:numPr>
        <w:tabs>
          <w:tab w:val="left" w:pos="426"/>
          <w:tab w:val="left" w:pos="846"/>
          <w:tab w:val="clear" w:pos="851"/>
        </w:tabs>
        <w:ind w:left="846"/>
        <w:rPr>
          <w:rFonts w:ascii="Times New Roman"/>
        </w:rPr>
      </w:pPr>
      <w:r>
        <w:rPr>
          <w:rFonts w:ascii="Times New Roman"/>
        </w:rPr>
        <w:t>有结构补强需要的渗漏部位，宜选用环氧树脂、水泥基或油溶性聚氨酯等固结体强度高的灌浆材料；</w:t>
      </w:r>
    </w:p>
    <w:p>
      <w:pPr>
        <w:pStyle w:val="65"/>
        <w:spacing w:before="156" w:after="156"/>
        <w:rPr>
          <w:rFonts w:ascii="Times New Roman" w:eastAsia="宋体"/>
        </w:rPr>
      </w:pPr>
      <w:r>
        <w:rPr>
          <w:rFonts w:ascii="Times New Roman" w:eastAsia="宋体"/>
        </w:rPr>
        <w:t>环氧树脂防水材料使用应符合下列规定：</w:t>
      </w:r>
    </w:p>
    <w:p>
      <w:pPr>
        <w:pStyle w:val="174"/>
        <w:numPr>
          <w:ilvl w:val="0"/>
          <w:numId w:val="45"/>
        </w:numPr>
      </w:pPr>
      <w:r>
        <w:t>环氧树脂灌浆材料宜用于</w:t>
      </w:r>
      <w:r>
        <w:rPr>
          <w:szCs w:val="21"/>
        </w:rPr>
        <w:t>混凝土屋面板</w:t>
      </w:r>
      <w:r>
        <w:t>的补强加固工程以及无饱和水、无流动水的潮湿裂缝防渗工程；</w:t>
      </w:r>
    </w:p>
    <w:p>
      <w:pPr>
        <w:pStyle w:val="174"/>
      </w:pPr>
      <w:r>
        <w:t>环氧树脂防水材料用于湿度≥85%或饱和水环境下的潮湿裂缝防渗工程，潮湿基面粘接强度不应低于干基面粘接强度且水中不离析；</w:t>
      </w:r>
    </w:p>
    <w:p>
      <w:pPr>
        <w:pStyle w:val="174"/>
      </w:pPr>
      <w:r>
        <w:t>环氧灌浆树脂材料宜进行现场配合比试验，根据浆材的可操作时间选择适宜的配比。</w:t>
      </w:r>
    </w:p>
    <w:p>
      <w:pPr>
        <w:pStyle w:val="65"/>
        <w:spacing w:before="156" w:after="156"/>
        <w:rPr>
          <w:rFonts w:ascii="Times New Roman" w:eastAsia="宋体"/>
        </w:rPr>
      </w:pPr>
      <w:r>
        <w:rPr>
          <w:rFonts w:ascii="Times New Roman" w:eastAsia="宋体"/>
        </w:rPr>
        <w:t>聚氨酯灌浆材料使用应符合下列规定：</w:t>
      </w:r>
    </w:p>
    <w:p>
      <w:pPr>
        <w:pStyle w:val="174"/>
        <w:numPr>
          <w:ilvl w:val="0"/>
          <w:numId w:val="46"/>
        </w:numPr>
      </w:pPr>
      <w:r>
        <w:t>聚氨酯灌浆材料不应用于有</w:t>
      </w:r>
      <w:r>
        <w:rPr>
          <w:szCs w:val="21"/>
        </w:rPr>
        <w:t>混凝土屋面板</w:t>
      </w:r>
      <w:r>
        <w:t>加固要求的防渗堵漏工程；</w:t>
      </w:r>
    </w:p>
    <w:p>
      <w:pPr>
        <w:pStyle w:val="174"/>
      </w:pPr>
      <w:r>
        <w:t>当渗漏水部位存在一定结构允许变形时，选用的聚氨酯灌浆材料弹性指标应具有相应的应变能力，且与基层有较好的粘结强度；</w:t>
      </w:r>
    </w:p>
    <w:p>
      <w:pPr>
        <w:pStyle w:val="174"/>
      </w:pPr>
      <w:r>
        <w:t>聚氨酯灌浆材料在存放和配制过程中不得与水接触，包装开启后宜一饮使用完。</w:t>
      </w:r>
    </w:p>
    <w:p>
      <w:pPr>
        <w:pStyle w:val="65"/>
        <w:spacing w:before="156" w:after="156"/>
        <w:rPr>
          <w:rFonts w:ascii="Times New Roman" w:eastAsia="宋体"/>
        </w:rPr>
      </w:pPr>
      <w:r>
        <w:rPr>
          <w:rFonts w:ascii="Times New Roman" w:eastAsia="宋体"/>
        </w:rPr>
        <w:t>丙烯酸盐灌浆材料使用应符合下列规定：</w:t>
      </w:r>
    </w:p>
    <w:p>
      <w:pPr>
        <w:pStyle w:val="174"/>
        <w:numPr>
          <w:ilvl w:val="0"/>
          <w:numId w:val="47"/>
        </w:numPr>
      </w:pPr>
      <w:r>
        <w:t>丙烯酸盐灌浆材料宜用于</w:t>
      </w:r>
      <w:r>
        <w:rPr>
          <w:szCs w:val="21"/>
        </w:rPr>
        <w:t>混凝土屋面板</w:t>
      </w:r>
      <w:r>
        <w:t>裂缝防渗工程，不得用于有补强要求的工程；</w:t>
      </w:r>
    </w:p>
    <w:p>
      <w:pPr>
        <w:pStyle w:val="174"/>
        <w:rPr>
          <w:szCs w:val="21"/>
        </w:rPr>
      </w:pPr>
      <w:r>
        <w:t>丙烯酸盐灌浆材料宜采用双液法进行灌注，胶凝时间大于30min的，可用单液法灌注。</w:t>
      </w:r>
    </w:p>
    <w:p>
      <w:pPr>
        <w:pStyle w:val="65"/>
        <w:spacing w:before="156" w:after="156"/>
        <w:rPr>
          <w:rFonts w:ascii="Times New Roman" w:eastAsia="宋体"/>
        </w:rPr>
      </w:pPr>
      <w:r>
        <w:rPr>
          <w:rFonts w:hint="eastAsia" w:ascii="Times New Roman" w:eastAsia="宋体"/>
        </w:rPr>
        <w:t>水泥基渗透结晶型防水涂料宜用于混凝土屋面板微细缝隙。</w:t>
      </w:r>
    </w:p>
    <w:p>
      <w:pPr>
        <w:pStyle w:val="65"/>
        <w:spacing w:before="156" w:after="156"/>
        <w:rPr>
          <w:rFonts w:ascii="Times New Roman" w:eastAsia="宋体"/>
        </w:rPr>
      </w:pPr>
      <w:r>
        <w:rPr>
          <w:rFonts w:ascii="Times New Roman" w:eastAsia="宋体"/>
        </w:rPr>
        <w:t>混凝土屋面板裂缝</w:t>
      </w:r>
      <w:bookmarkEnd w:id="140"/>
      <w:r>
        <w:rPr>
          <w:rFonts w:ascii="Times New Roman" w:eastAsia="宋体"/>
        </w:rPr>
        <w:t>应根据裂缝类型、宽度、深度等选用材料和修缮方式。可按表</w:t>
      </w:r>
      <w:r>
        <w:rPr>
          <w:rFonts w:hint="eastAsia" w:ascii="Times New Roman" w:eastAsia="宋体"/>
        </w:rPr>
        <w:t>2</w:t>
      </w:r>
      <w:r>
        <w:rPr>
          <w:rFonts w:ascii="Times New Roman" w:eastAsia="宋体"/>
        </w:rPr>
        <w:t>选用。</w:t>
      </w:r>
    </w:p>
    <w:p>
      <w:pPr>
        <w:pStyle w:val="112"/>
        <w:spacing w:before="156" w:after="156"/>
      </w:pPr>
      <w:r>
        <w:rPr>
          <w:rFonts w:ascii="Times New Roman" w:eastAsia="宋体"/>
          <w:szCs w:val="21"/>
        </w:rPr>
        <w:t>混凝土屋面裂缝选用材料</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3110"/>
        <w:gridCol w:w="1983"/>
        <w:gridCol w:w="424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blHeader/>
          <w:jc w:val="center"/>
        </w:trPr>
        <w:tc>
          <w:tcPr>
            <w:tcW w:w="3110" w:type="dxa"/>
            <w:tcBorders>
              <w:top w:val="single" w:color="auto" w:sz="8" w:space="0"/>
              <w:bottom w:val="single" w:color="auto" w:sz="8" w:space="0"/>
            </w:tcBorders>
            <w:vAlign w:val="center"/>
          </w:tcPr>
          <w:p>
            <w:pPr>
              <w:pStyle w:val="178"/>
            </w:pPr>
            <w:r>
              <w:rPr>
                <w:szCs w:val="24"/>
              </w:rPr>
              <w:t>裂缝类型</w:t>
            </w:r>
          </w:p>
        </w:tc>
        <w:tc>
          <w:tcPr>
            <w:tcW w:w="1983" w:type="dxa"/>
            <w:tcBorders>
              <w:top w:val="single" w:color="auto" w:sz="8" w:space="0"/>
              <w:bottom w:val="single" w:color="auto" w:sz="8" w:space="0"/>
            </w:tcBorders>
            <w:vAlign w:val="center"/>
          </w:tcPr>
          <w:p>
            <w:pPr>
              <w:pStyle w:val="178"/>
            </w:pPr>
            <w:r>
              <w:rPr>
                <w:szCs w:val="24"/>
              </w:rPr>
              <w:t>宽</w:t>
            </w:r>
            <w:r>
              <w:rPr>
                <w:b/>
                <w:bCs/>
                <w:szCs w:val="24"/>
              </w:rPr>
              <w:t>度</w:t>
            </w:r>
            <w:r>
              <w:rPr>
                <w:szCs w:val="24"/>
              </w:rPr>
              <w:t>范围</w:t>
            </w:r>
            <w:r>
              <w:t>（mm）</w:t>
            </w:r>
          </w:p>
        </w:tc>
        <w:tc>
          <w:tcPr>
            <w:tcW w:w="4241" w:type="dxa"/>
            <w:tcBorders>
              <w:top w:val="single" w:color="auto" w:sz="8" w:space="0"/>
              <w:bottom w:val="single" w:color="auto" w:sz="8" w:space="0"/>
            </w:tcBorders>
            <w:vAlign w:val="center"/>
          </w:tcPr>
          <w:p>
            <w:pPr>
              <w:pStyle w:val="178"/>
            </w:pPr>
            <w:r>
              <w:rPr>
                <w:szCs w:val="24"/>
              </w:rPr>
              <w:t>选用材料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3110" w:type="dxa"/>
            <w:tcBorders>
              <w:top w:val="single" w:color="auto" w:sz="8" w:space="0"/>
            </w:tcBorders>
            <w:vAlign w:val="center"/>
          </w:tcPr>
          <w:p>
            <w:pPr>
              <w:pStyle w:val="178"/>
            </w:pPr>
            <w:r>
              <w:t>微细裂缝</w:t>
            </w:r>
          </w:p>
        </w:tc>
        <w:tc>
          <w:tcPr>
            <w:tcW w:w="1983" w:type="dxa"/>
            <w:tcBorders>
              <w:top w:val="single" w:color="auto" w:sz="8" w:space="0"/>
            </w:tcBorders>
            <w:vAlign w:val="center"/>
          </w:tcPr>
          <w:p>
            <w:pPr>
              <w:pStyle w:val="178"/>
            </w:pPr>
            <w:r>
              <w:t>≤0.2</w:t>
            </w:r>
          </w:p>
        </w:tc>
        <w:tc>
          <w:tcPr>
            <w:tcW w:w="4241" w:type="dxa"/>
            <w:tcBorders>
              <w:top w:val="single" w:color="auto" w:sz="8" w:space="0"/>
            </w:tcBorders>
            <w:vAlign w:val="center"/>
          </w:tcPr>
          <w:p>
            <w:pPr>
              <w:spacing w:line="240" w:lineRule="auto"/>
              <w:jc w:val="center"/>
              <w:rPr>
                <w:rFonts w:ascii="Times New Roman" w:hAnsi="Times New Roman"/>
                <w:sz w:val="18"/>
              </w:rPr>
            </w:pPr>
            <w:r>
              <w:rPr>
                <w:rFonts w:ascii="Times New Roman" w:hAnsi="Times New Roman"/>
                <w:sz w:val="18"/>
              </w:rPr>
              <w:t>水泥基渗透结晶型防水涂料涂刷封闭或嵌缝修复；</w:t>
            </w:r>
          </w:p>
          <w:p>
            <w:pPr>
              <w:pStyle w:val="178"/>
            </w:pPr>
            <w:r>
              <w:rPr>
                <w:szCs w:val="24"/>
              </w:rPr>
              <w:t>非稀释型渗透环氧树脂涂刷封闭修复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3110" w:type="dxa"/>
            <w:vAlign w:val="center"/>
          </w:tcPr>
          <w:p>
            <w:pPr>
              <w:spacing w:line="240" w:lineRule="auto"/>
              <w:jc w:val="center"/>
              <w:rPr>
                <w:rFonts w:ascii="Times New Roman" w:hAnsi="Times New Roman"/>
                <w:sz w:val="18"/>
              </w:rPr>
            </w:pPr>
            <w:r>
              <w:rPr>
                <w:rFonts w:ascii="Times New Roman" w:hAnsi="Times New Roman"/>
                <w:sz w:val="18"/>
              </w:rPr>
              <w:t>深层裂缝</w:t>
            </w:r>
          </w:p>
          <w:p>
            <w:pPr>
              <w:pStyle w:val="178"/>
            </w:pPr>
            <w:r>
              <w:t>（深度5 mm～截面1/2）</w:t>
            </w:r>
          </w:p>
        </w:tc>
        <w:tc>
          <w:tcPr>
            <w:tcW w:w="1983" w:type="dxa"/>
            <w:vAlign w:val="center"/>
          </w:tcPr>
          <w:p>
            <w:pPr>
              <w:pStyle w:val="178"/>
            </w:pPr>
            <w:r>
              <w:t>≤0.3</w:t>
            </w:r>
          </w:p>
        </w:tc>
        <w:tc>
          <w:tcPr>
            <w:tcW w:w="4241" w:type="dxa"/>
            <w:vAlign w:val="center"/>
          </w:tcPr>
          <w:p>
            <w:pPr>
              <w:spacing w:line="240" w:lineRule="auto"/>
              <w:jc w:val="center"/>
              <w:rPr>
                <w:rFonts w:ascii="Times New Roman" w:hAnsi="Times New Roman"/>
                <w:sz w:val="18"/>
              </w:rPr>
            </w:pPr>
            <w:r>
              <w:rPr>
                <w:rFonts w:ascii="Times New Roman" w:hAnsi="Times New Roman"/>
                <w:sz w:val="18"/>
              </w:rPr>
              <w:t>丙烯酸盐、水溶性聚氨酯灌浆材料修复；</w:t>
            </w:r>
          </w:p>
          <w:p>
            <w:pPr>
              <w:pStyle w:val="178"/>
            </w:pPr>
            <w:r>
              <w:t>非稀释高流动性弹性环氧树脂修复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3110" w:type="dxa"/>
            <w:vAlign w:val="center"/>
          </w:tcPr>
          <w:p>
            <w:pPr>
              <w:pStyle w:val="178"/>
            </w:pPr>
            <w:r>
              <w:t>贯穿性裂缝</w:t>
            </w:r>
          </w:p>
        </w:tc>
        <w:tc>
          <w:tcPr>
            <w:tcW w:w="1983" w:type="dxa"/>
            <w:vAlign w:val="center"/>
          </w:tcPr>
          <w:p>
            <w:pPr>
              <w:pStyle w:val="178"/>
            </w:pPr>
            <w:r>
              <w:t>0.3～1.0</w:t>
            </w:r>
          </w:p>
        </w:tc>
        <w:tc>
          <w:tcPr>
            <w:tcW w:w="4241" w:type="dxa"/>
            <w:vAlign w:val="center"/>
          </w:tcPr>
          <w:p>
            <w:pPr>
              <w:pStyle w:val="178"/>
            </w:pPr>
            <w:r>
              <w:t>油溶性聚氨酯、环氧树脂灌浆材料低压灌浆修复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3110" w:type="dxa"/>
            <w:vAlign w:val="center"/>
          </w:tcPr>
          <w:p>
            <w:pPr>
              <w:pStyle w:val="178"/>
            </w:pPr>
            <w:r>
              <w:t>贯穿性裂缝</w:t>
            </w:r>
          </w:p>
        </w:tc>
        <w:tc>
          <w:tcPr>
            <w:tcW w:w="1983" w:type="dxa"/>
            <w:vAlign w:val="center"/>
          </w:tcPr>
          <w:p>
            <w:pPr>
              <w:pStyle w:val="178"/>
            </w:pPr>
            <w:r>
              <w:t>＞1.0</w:t>
            </w:r>
          </w:p>
        </w:tc>
        <w:tc>
          <w:tcPr>
            <w:tcW w:w="4241" w:type="dxa"/>
            <w:vAlign w:val="center"/>
          </w:tcPr>
          <w:p>
            <w:pPr>
              <w:pStyle w:val="178"/>
            </w:pPr>
            <w:r>
              <w:t>水泥基、环氧树脂等灌浆材料修复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9334" w:type="dxa"/>
            <w:gridSpan w:val="3"/>
            <w:vAlign w:val="center"/>
          </w:tcPr>
          <w:p>
            <w:pPr>
              <w:pStyle w:val="179"/>
              <w:rPr>
                <w:rFonts w:ascii="Times New Roman"/>
              </w:rPr>
            </w:pPr>
            <w:r>
              <w:rPr>
                <w:rFonts w:ascii="Times New Roman"/>
              </w:rPr>
              <w:t>采用环氧树脂灌浆材料灌注浆时</w:t>
            </w:r>
            <w:r>
              <w:rPr>
                <w:rFonts w:hint="eastAsia" w:ascii="Times New Roman"/>
              </w:rPr>
              <w:t>，</w:t>
            </w:r>
            <w:r>
              <w:rPr>
                <w:rFonts w:ascii="Times New Roman"/>
              </w:rPr>
              <w:t>必须保证修复部位干燥、清洁。</w:t>
            </w:r>
          </w:p>
        </w:tc>
      </w:tr>
    </w:tbl>
    <w:p>
      <w:pPr>
        <w:pStyle w:val="105"/>
        <w:spacing w:before="156" w:after="156"/>
        <w:rPr>
          <w:rFonts w:ascii="Times New Roman" w:eastAsia="宋体"/>
          <w:szCs w:val="21"/>
        </w:rPr>
      </w:pPr>
      <w:bookmarkStart w:id="141" w:name="_Toc196069197"/>
      <w:bookmarkStart w:id="142" w:name="_Toc219126416"/>
      <w:r>
        <w:rPr>
          <w:rFonts w:ascii="Times New Roman" w:eastAsia="宋体"/>
          <w:szCs w:val="21"/>
        </w:rPr>
        <w:t>平屋面卷材防水层渗漏修缮设计</w:t>
      </w:r>
      <w:bookmarkEnd w:id="141"/>
      <w:bookmarkEnd w:id="142"/>
    </w:p>
    <w:p>
      <w:pPr>
        <w:pStyle w:val="65"/>
        <w:spacing w:before="156" w:after="156"/>
        <w:rPr>
          <w:rFonts w:ascii="Times New Roman" w:eastAsia="宋体"/>
        </w:rPr>
      </w:pPr>
      <w:r>
        <w:rPr>
          <w:rFonts w:ascii="Times New Roman" w:eastAsia="宋体"/>
        </w:rPr>
        <w:t>天沟、檐沟卷材开裂渗漏修缮应符合下列规定：</w:t>
      </w:r>
    </w:p>
    <w:p>
      <w:pPr>
        <w:pStyle w:val="174"/>
        <w:numPr>
          <w:ilvl w:val="0"/>
          <w:numId w:val="48"/>
        </w:numPr>
      </w:pPr>
      <w:r>
        <w:t>当渗漏点较少或分布零散时，应拆除开裂破损处已失效的防水材料，重新进行防水处理，防水维修后应与原防水层衔接形成整体，且不得积水；</w:t>
      </w:r>
    </w:p>
    <w:p>
      <w:pPr>
        <w:pStyle w:val="174"/>
      </w:pPr>
      <w:r>
        <w:t xml:space="preserve">渗漏严重的部位防水翻修时，宜先将已起鼓、破损的原防水层铲除、清理干净，并修补基层，再铺设卷材或涂布防水涂料附加层，然后重新铺设防水层，卷材收头部位应固定、密封。 </w:t>
      </w:r>
    </w:p>
    <w:p>
      <w:pPr>
        <w:pStyle w:val="65"/>
        <w:spacing w:before="156" w:after="156"/>
        <w:rPr>
          <w:rFonts w:ascii="Times New Roman" w:eastAsia="宋体"/>
        </w:rPr>
      </w:pPr>
      <w:r>
        <w:rPr>
          <w:rFonts w:ascii="Times New Roman" w:eastAsia="宋体"/>
        </w:rPr>
        <w:t>泛水处卷材开裂、张口、脱落的修缮应符合下列规定：</w:t>
      </w:r>
    </w:p>
    <w:p>
      <w:pPr>
        <w:pStyle w:val="174"/>
        <w:numPr>
          <w:ilvl w:val="0"/>
          <w:numId w:val="49"/>
        </w:numPr>
      </w:pPr>
      <w:r>
        <w:t>女儿墙、山墙等高出屋面结构与屋面基层的连接处卷材开裂时，应先将裂缝清理干净，再重新铺设卷材或涂布防水涂料，新旧防水层应形成整体。卷材收头</w:t>
      </w:r>
      <w:r>
        <w:rPr>
          <w:rFonts w:hint="eastAsia"/>
        </w:rPr>
        <w:t>可</w:t>
      </w:r>
      <w:r>
        <w:t>压入凹槽内固定密封，凹槽距屋面找平层完成面高度不应小于250mm，上部墙体应做防水处理；</w:t>
      </w:r>
    </w:p>
    <w:p>
      <w:pPr>
        <w:pStyle w:val="174"/>
      </w:pPr>
      <w:r>
        <w:t>女儿墙泛水处收头卷材张口、脱落不严重时，应先清除原有胶粘</w:t>
      </w:r>
      <w:r>
        <w:rPr>
          <w:rFonts w:hint="eastAsia"/>
        </w:rPr>
        <w:t>材料</w:t>
      </w:r>
      <w:r>
        <w:t>及密封材料，再重新满粘</w:t>
      </w:r>
      <w:r>
        <w:rPr>
          <w:rFonts w:hint="eastAsia"/>
        </w:rPr>
        <w:t>卷材</w:t>
      </w:r>
      <w:r>
        <w:t>。上部应覆盖一层卷材，并应将卷材收头铺至女儿墙压顶下，同时应用金属压条钉压</w:t>
      </w:r>
      <w:r>
        <w:rPr>
          <w:rFonts w:hint="eastAsia"/>
        </w:rPr>
        <w:t>固定</w:t>
      </w:r>
      <w:r>
        <w:t>，并应用密封材料封闭严密，压顶应做防水处理。张口、脱落严重时应割除并重新铺设卷材；</w:t>
      </w:r>
    </w:p>
    <w:p>
      <w:pPr>
        <w:pStyle w:val="174"/>
      </w:pPr>
      <w:r>
        <w:t>混凝土墙体泛水处收头卷材张口、脱落时，应先清除原有胶粘材料、密封材料、水泥砂浆层至结构层，再涂刷基层处理剂，然后重新满粘卷材。卷材收头端部应裁齐，并应用金属压条钉压固定</w:t>
      </w:r>
      <w:r>
        <w:rPr>
          <w:rFonts w:hint="eastAsia"/>
        </w:rPr>
        <w:t>，</w:t>
      </w:r>
      <w:r>
        <w:t>最大钉距不应大于 300mm，并应用密封材料封严。上部应采用金属板材覆盖，并应钉压固定、用密封材料封严。</w:t>
      </w:r>
    </w:p>
    <w:p>
      <w:pPr>
        <w:pStyle w:val="65"/>
        <w:spacing w:before="156" w:after="156"/>
        <w:rPr>
          <w:rFonts w:ascii="Times New Roman" w:eastAsia="宋体"/>
        </w:rPr>
      </w:pPr>
      <w:r>
        <w:rPr>
          <w:rFonts w:ascii="Times New Roman" w:eastAsia="宋体"/>
        </w:rPr>
        <w:t>女儿墙、山墙混凝土压顶开裂、剥落的修缮应符合下列规定：</w:t>
      </w:r>
    </w:p>
    <w:p>
      <w:pPr>
        <w:pStyle w:val="174"/>
        <w:numPr>
          <w:ilvl w:val="0"/>
          <w:numId w:val="50"/>
        </w:numPr>
      </w:pPr>
      <w:r>
        <w:t>混凝土压顶局部开裂、剥落时，应先剔除局部酥松混凝土后，再铺抹聚合物水泥防水砂浆或浇筑C20细石混凝土；</w:t>
      </w:r>
    </w:p>
    <w:p>
      <w:pPr>
        <w:pStyle w:val="174"/>
      </w:pPr>
      <w:r>
        <w:t>混凝土压顶开裂、剥落严重时，应先凿除酥松混凝土，再修补基层，然后在顶部可采用金属制品或混凝土制品压顶。压顶向内排水坡度不应小于5%，压顶内侧下端应做滴水处理。</w:t>
      </w:r>
    </w:p>
    <w:p>
      <w:pPr>
        <w:pStyle w:val="65"/>
        <w:spacing w:before="156" w:after="156"/>
        <w:rPr>
          <w:rFonts w:ascii="Times New Roman" w:eastAsia="宋体"/>
        </w:rPr>
      </w:pPr>
      <w:r>
        <w:rPr>
          <w:rFonts w:ascii="Times New Roman" w:eastAsia="宋体"/>
        </w:rPr>
        <w:t>变形缝渗漏的修缮应符合下列规定：</w:t>
      </w:r>
    </w:p>
    <w:p>
      <w:pPr>
        <w:pStyle w:val="174"/>
        <w:numPr>
          <w:ilvl w:val="0"/>
          <w:numId w:val="51"/>
        </w:numPr>
      </w:pPr>
      <w:r>
        <w:t>屋面水平变形缝渗漏修缮时，应先清除缝内原卷材防水层、胶结材料及密封材料，且基层应保持干净、干燥，再涂刷基层处理剂、缝内填充衬垫材料，并用卷材封盖严密，然后在顶部加扣混凝土盖板或金属盖板，金属盖板应做防腐蚀处理；</w:t>
      </w:r>
    </w:p>
    <w:p>
      <w:pPr>
        <w:pStyle w:val="174"/>
      </w:pPr>
      <w:r>
        <w:t>变形缝挡墙根部渗漏应按本文件7.4.2 a）的规定进行处理。</w:t>
      </w:r>
    </w:p>
    <w:p>
      <w:pPr>
        <w:pStyle w:val="174"/>
      </w:pPr>
      <w:r>
        <w:t>高低跨变形缝渗漏时，应先按本文件7.4.4a）的规定进行清理及卷材铺设，卷材应在立墙收头处用金属压条钉压固定和密封处理，上部再用金属板或合成高分子卷材覆盖，其收头部位应固定密封</w:t>
      </w:r>
      <w:r>
        <w:rPr>
          <w:rFonts w:hint="eastAsia"/>
        </w:rPr>
        <w:t>。</w:t>
      </w:r>
    </w:p>
    <w:p>
      <w:pPr>
        <w:pStyle w:val="65"/>
        <w:spacing w:before="156" w:after="156"/>
        <w:rPr>
          <w:rFonts w:ascii="Times New Roman" w:eastAsia="宋体"/>
        </w:rPr>
      </w:pPr>
      <w:r>
        <w:rPr>
          <w:rFonts w:ascii="Times New Roman" w:eastAsia="宋体"/>
        </w:rPr>
        <w:t>水落口防水构造渗漏修缮应符合下列规定：</w:t>
      </w:r>
    </w:p>
    <w:p>
      <w:pPr>
        <w:pStyle w:val="174"/>
        <w:numPr>
          <w:ilvl w:val="0"/>
          <w:numId w:val="52"/>
        </w:numPr>
        <w:tabs>
          <w:tab w:val="left" w:pos="426"/>
          <w:tab w:val="left" w:pos="846"/>
          <w:tab w:val="clear" w:pos="851"/>
        </w:tabs>
        <w:rPr>
          <w:rFonts w:ascii="Times New Roman"/>
        </w:rPr>
      </w:pPr>
      <w:r>
        <w:rPr>
          <w:rFonts w:ascii="Times New Roman"/>
        </w:rPr>
        <w:t>横式水落口卷材收头处张口、脱落导致渗漏时，应拆除原防水层，清理干净，嵌填密封材料，新铺卷材或涂膜附加层，再铺设防水层；</w:t>
      </w:r>
    </w:p>
    <w:p>
      <w:pPr>
        <w:pStyle w:val="174"/>
        <w:tabs>
          <w:tab w:val="left" w:pos="426"/>
          <w:tab w:val="left" w:pos="846"/>
          <w:tab w:val="clear" w:pos="851"/>
        </w:tabs>
        <w:ind w:left="846"/>
        <w:rPr>
          <w:rFonts w:ascii="Times New Roman"/>
        </w:rPr>
      </w:pPr>
      <w:r>
        <w:rPr>
          <w:rFonts w:ascii="Times New Roman"/>
        </w:rPr>
        <w:t>直式水落口与基层接触处出现渗漏时，应清除周边已破损的防水层和凹槽内原密封材料，基层处理后重新嵌填密封材料，面层涂布防水涂料，厚度不应小于2mm。</w:t>
      </w:r>
    </w:p>
    <w:p>
      <w:pPr>
        <w:pStyle w:val="65"/>
        <w:spacing w:before="156" w:after="156"/>
        <w:rPr>
          <w:rFonts w:ascii="Times New Roman" w:eastAsia="宋体"/>
        </w:rPr>
      </w:pPr>
      <w:r>
        <w:rPr>
          <w:rFonts w:ascii="Times New Roman" w:eastAsia="宋体"/>
        </w:rPr>
        <w:t>伸出屋面管道根部渗漏修缮时，应先将管道周围的卷材、胶粘材料及密封材料清除干净至结构层，再在管道周围的找平层应抹出高度不小于30mm的排水坡。管道泛水处的防水层下应增设附加层，附加层在平面和立面的宽度均不应小于150mm，附加层可采用制品型配件。管道泛水处的防水层泛水高度不应小于250mm，卷材收头应用金属箍箍紧和用密封材料封严，涂膜收头应用防水涂料多遍涂刷。</w:t>
      </w:r>
    </w:p>
    <w:p>
      <w:pPr>
        <w:pStyle w:val="65"/>
        <w:spacing w:before="156" w:after="156"/>
        <w:rPr>
          <w:rFonts w:ascii="Times New Roman" w:eastAsia="宋体"/>
        </w:rPr>
      </w:pPr>
      <w:r>
        <w:rPr>
          <w:rFonts w:ascii="Times New Roman" w:eastAsia="宋体"/>
        </w:rPr>
        <w:t>卷材防水层裂缝</w:t>
      </w:r>
      <w:bookmarkStart w:id="143" w:name="_Hlk192533945"/>
      <w:r>
        <w:rPr>
          <w:rFonts w:ascii="Times New Roman" w:eastAsia="宋体"/>
        </w:rPr>
        <w:t>的维修</w:t>
      </w:r>
      <w:bookmarkEnd w:id="143"/>
      <w:r>
        <w:rPr>
          <w:rFonts w:ascii="Times New Roman" w:eastAsia="宋体"/>
        </w:rPr>
        <w:t>应符合下列规定：</w:t>
      </w:r>
    </w:p>
    <w:p>
      <w:pPr>
        <w:pStyle w:val="174"/>
        <w:numPr>
          <w:ilvl w:val="0"/>
          <w:numId w:val="53"/>
        </w:numPr>
      </w:pPr>
      <w:r>
        <w:t>采用卷材维修有规则裂缝时，应先将基层清理干净，再沿裂缝单边点粘宽度不小于100mm卷材隔离层，然后在原防水层上铺设宽度不小于400mm卷材覆盖层，覆盖层与原防水层的粘结宽度不应小于150mm；</w:t>
      </w:r>
    </w:p>
    <w:p>
      <w:pPr>
        <w:pStyle w:val="174"/>
      </w:pPr>
      <w:r>
        <w:t>采用防水涂料维修有规则裂缝时，应先沿裂缝清理面层浮灰、杂物，再沿裂缝铺设隔离层，其宽度不应小于100mm，然后在面层涂布带有胎体增强材料的防水涂料，收头处密封严密；</w:t>
      </w:r>
    </w:p>
    <w:p>
      <w:pPr>
        <w:pStyle w:val="174"/>
      </w:pPr>
      <w:r>
        <w:t>对于无规则裂缝，宜沿裂缝铺设宽度不小于400mm卷材或涂布带有胎体增强材料的防水涂料。维修前，应沿裂缝清理面层浮灰、杂物。防水层应满粘满涂，新旧防水层应搭接严密；</w:t>
      </w:r>
    </w:p>
    <w:p>
      <w:pPr>
        <w:pStyle w:val="174"/>
      </w:pPr>
      <w:r>
        <w:t>对于分格缝或变形缝部位的卷材裂缝，应清除缝内失效的密封材料，重新铺设衬垫材料和嵌填密封材料。密封材料应饱满、密实，施工中不得裹入空气。</w:t>
      </w:r>
    </w:p>
    <w:p>
      <w:pPr>
        <w:pStyle w:val="65"/>
        <w:spacing w:before="156" w:after="156"/>
        <w:rPr>
          <w:rFonts w:ascii="Times New Roman" w:eastAsia="宋体"/>
        </w:rPr>
      </w:pPr>
      <w:r>
        <w:rPr>
          <w:rFonts w:ascii="Times New Roman" w:eastAsia="宋体"/>
        </w:rPr>
        <w:t>卷材接缝开口、翘边的维修应符合下列规定：</w:t>
      </w:r>
    </w:p>
    <w:p>
      <w:pPr>
        <w:pStyle w:val="174"/>
        <w:numPr>
          <w:ilvl w:val="0"/>
          <w:numId w:val="54"/>
        </w:numPr>
      </w:pPr>
      <w:r>
        <w:t>应清理原粘结面的胶粘材料、密封材料、尘土，并应保持粘结面干净、干燥；</w:t>
      </w:r>
    </w:p>
    <w:p>
      <w:pPr>
        <w:pStyle w:val="174"/>
      </w:pPr>
      <w:r>
        <w:t>采用热熔或胶粘方法将卷材接缝粘牢，并应沿接缝覆盖一层宽度不小于200mm的卷材密封严密；</w:t>
      </w:r>
    </w:p>
    <w:p>
      <w:pPr>
        <w:pStyle w:val="174"/>
      </w:pPr>
      <w:r>
        <w:t>接缝开口处老化严重的卷材应割除，并应重新铺设卷材防水层，接缝处应用密封材料密封严密、粘结牢固。</w:t>
      </w:r>
    </w:p>
    <w:p>
      <w:pPr>
        <w:pStyle w:val="65"/>
        <w:spacing w:before="156" w:after="156"/>
        <w:rPr>
          <w:rFonts w:ascii="Times New Roman" w:eastAsia="宋体"/>
        </w:rPr>
      </w:pPr>
      <w:r>
        <w:rPr>
          <w:rFonts w:ascii="Times New Roman" w:eastAsia="宋体"/>
        </w:rPr>
        <w:t>卷材防水层局部龟裂、发脆、起鼓、腐烂等的修缮应符合下列规定：</w:t>
      </w:r>
    </w:p>
    <w:p>
      <w:pPr>
        <w:pStyle w:val="174"/>
        <w:numPr>
          <w:ilvl w:val="0"/>
          <w:numId w:val="55"/>
        </w:numPr>
      </w:pPr>
      <w:r>
        <w:t>铲除</w:t>
      </w:r>
      <w:r>
        <w:rPr>
          <w:rFonts w:hint="eastAsia"/>
          <w:szCs w:val="21"/>
        </w:rPr>
        <w:t>缺陷部位边缘100mm范围内</w:t>
      </w:r>
      <w:r>
        <w:t>的防水层，并应将基层清理干净、修补平整；</w:t>
      </w:r>
    </w:p>
    <w:p>
      <w:pPr>
        <w:pStyle w:val="174"/>
      </w:pPr>
      <w:r>
        <w:t>采用卷材修缮时，修补卷材防水层与原防水层的搭接宽度宜大于或等于150mm，其搭接缝应粘结牢固、密封严密；</w:t>
      </w:r>
    </w:p>
    <w:p>
      <w:pPr>
        <w:pStyle w:val="174"/>
      </w:pPr>
      <w:r>
        <w:t>采用涂料修缮时，应按照修缮方案要求，重新涂布防水层，收头处应多遍涂刷并密封严密。</w:t>
      </w:r>
    </w:p>
    <w:p>
      <w:pPr>
        <w:pStyle w:val="65"/>
        <w:spacing w:before="156" w:after="156"/>
        <w:rPr>
          <w:rFonts w:ascii="Times New Roman" w:eastAsia="宋体"/>
        </w:rPr>
      </w:pPr>
      <w:r>
        <w:rPr>
          <w:rFonts w:ascii="Times New Roman" w:eastAsia="宋体"/>
        </w:rPr>
        <w:t>卷材防水层大面积渗漏丧失防水功能时，可全部铲除或保留原防水层进行防水翻修，并应符合下列规定：</w:t>
      </w:r>
    </w:p>
    <w:p>
      <w:pPr>
        <w:pStyle w:val="174"/>
        <w:numPr>
          <w:ilvl w:val="0"/>
          <w:numId w:val="56"/>
        </w:numPr>
      </w:pPr>
      <w:r>
        <w:t>防水层大面积老化、破损时，应全部铲除，并应按GB 50345的规定重新进行防水设计；</w:t>
      </w:r>
    </w:p>
    <w:p>
      <w:pPr>
        <w:pStyle w:val="174"/>
      </w:pPr>
      <w:r>
        <w:t>防水层大面积老化、局部破损时，在屋面荷载允许的条件下，宜在保留原防水层的基础上，增做防水层。防水卷材破损部分应铲除，面层应清理干净，必要时应用水冲刷干净。局部修补、增强处理后，应按GB 50345的规定重新敷设防水层。在聚氯乙烯防水卷材（PVC）、热塑性聚烯烃防水卷材（TPO）等外露型防水卷材的基础上增做防水层时，应采用相容性较好可外露高分子卷材进行维修。</w:t>
      </w:r>
    </w:p>
    <w:p>
      <w:pPr>
        <w:pStyle w:val="105"/>
        <w:spacing w:before="156" w:after="156"/>
        <w:rPr>
          <w:rFonts w:ascii="Times New Roman" w:eastAsia="宋体"/>
          <w:szCs w:val="21"/>
        </w:rPr>
      </w:pPr>
      <w:bookmarkStart w:id="144" w:name="_Toc219126417"/>
      <w:bookmarkStart w:id="145" w:name="_Toc196069198"/>
      <w:bookmarkStart w:id="146" w:name="_Toc195030157"/>
      <w:r>
        <w:rPr>
          <w:rFonts w:ascii="Times New Roman" w:eastAsia="宋体"/>
          <w:szCs w:val="21"/>
        </w:rPr>
        <w:t>平屋面涂膜防水层渗漏修缮设计</w:t>
      </w:r>
      <w:bookmarkEnd w:id="144"/>
      <w:bookmarkEnd w:id="145"/>
      <w:bookmarkEnd w:id="146"/>
    </w:p>
    <w:p>
      <w:pPr>
        <w:pStyle w:val="65"/>
        <w:spacing w:before="156" w:after="156"/>
        <w:rPr>
          <w:rFonts w:ascii="Times New Roman" w:eastAsia="宋体"/>
        </w:rPr>
      </w:pPr>
      <w:r>
        <w:rPr>
          <w:rFonts w:ascii="Times New Roman" w:eastAsia="宋体"/>
        </w:rPr>
        <w:t>涂膜防水屋面泛水部位修缮时，应先清除泛水部位的涂膜防水层，将基层清理干净、干燥后，再增设防水附加层，附加层在平面和立面的宽度均不应小于250mm，然后设置防水层，防水层有效泛水高度不应小于250mm。</w:t>
      </w:r>
    </w:p>
    <w:p>
      <w:pPr>
        <w:pStyle w:val="65"/>
        <w:spacing w:before="156" w:after="156"/>
        <w:rPr>
          <w:rFonts w:ascii="Times New Roman" w:eastAsia="宋体"/>
        </w:rPr>
      </w:pPr>
      <w:r>
        <w:rPr>
          <w:rFonts w:ascii="Times New Roman" w:eastAsia="宋体"/>
        </w:rPr>
        <w:t>天沟水落口修缮时，应清理防水层及基层，天沟应无积水且干燥，水落口杯应与基层锚固。施工时，应先做水落口的密封防水处理及增强附加层，其直径应比水落口大200mm，再在面层涂布防水涂料。</w:t>
      </w:r>
    </w:p>
    <w:p>
      <w:pPr>
        <w:pStyle w:val="65"/>
        <w:spacing w:before="156" w:after="156"/>
        <w:rPr>
          <w:rFonts w:ascii="Times New Roman" w:eastAsia="宋体"/>
        </w:rPr>
      </w:pPr>
      <w:r>
        <w:rPr>
          <w:rFonts w:ascii="Times New Roman" w:eastAsia="宋体"/>
        </w:rPr>
        <w:t>涂膜防水层裂缝的修缮应符合下列规定：</w:t>
      </w:r>
    </w:p>
    <w:p>
      <w:pPr>
        <w:pStyle w:val="174"/>
        <w:numPr>
          <w:ilvl w:val="0"/>
          <w:numId w:val="57"/>
        </w:numPr>
      </w:pPr>
      <w:r>
        <w:t>对于有规则裂缝修缮，应先清除裂缝部位的防水涂膜，并将基层清理干净后嵌填柔性密封材料，待干燥后再沿缝干铺或单边点粘宽度300mm的卷材条做隔离层，然后在上面涂布涂膜防水层，涂料涂刷应均匀，新旧防水层搭接应严密，搭接宽度不应小于100mm；</w:t>
      </w:r>
    </w:p>
    <w:p>
      <w:pPr>
        <w:pStyle w:val="174"/>
      </w:pPr>
      <w:r>
        <w:t>对于无规则裂缝修缮，应先铲除损坏的涂膜防水层，并清除裂缝周围浮灰石及杂物，再沿裂缝涂布涂膜防水层，新旧防水层搭接应严密。</w:t>
      </w:r>
    </w:p>
    <w:p>
      <w:pPr>
        <w:pStyle w:val="65"/>
        <w:spacing w:before="156" w:after="156"/>
        <w:rPr>
          <w:rFonts w:ascii="Times New Roman" w:eastAsia="宋体"/>
        </w:rPr>
      </w:pPr>
      <w:r>
        <w:rPr>
          <w:rFonts w:ascii="Times New Roman" w:eastAsia="宋体"/>
        </w:rPr>
        <w:t>涂膜防水层起鼓、老化、腐烂等修缮时，应先</w:t>
      </w:r>
      <w:r>
        <w:rPr>
          <w:rFonts w:hint="eastAsia" w:ascii="Times New Roman" w:eastAsia="宋体"/>
        </w:rPr>
        <w:t>将缺陷部位边缘100mm范围内的涂层及</w:t>
      </w:r>
      <w:r>
        <w:rPr>
          <w:rFonts w:ascii="Times New Roman" w:eastAsia="宋体"/>
        </w:rPr>
        <w:t>基层清理干净、修补平整，再涂刷基层处理剂，然后涂布涂膜防水层，新旧防水层搭接宽度不应小于100mm，外露边缘应用涂料多遍涂刷封严。</w:t>
      </w:r>
    </w:p>
    <w:p>
      <w:pPr>
        <w:pStyle w:val="65"/>
        <w:spacing w:before="156" w:after="156"/>
        <w:rPr>
          <w:rFonts w:ascii="Times New Roman" w:eastAsia="宋体"/>
        </w:rPr>
      </w:pPr>
      <w:r>
        <w:rPr>
          <w:rFonts w:ascii="Times New Roman" w:eastAsia="宋体"/>
        </w:rPr>
        <w:t>涂膜防水层大面积渗漏丧失防水功能时，可全部铲除或保留原</w:t>
      </w:r>
      <w:bookmarkStart w:id="147" w:name="_Hlk190591295"/>
      <w:r>
        <w:rPr>
          <w:rFonts w:ascii="Times New Roman" w:eastAsia="宋体"/>
        </w:rPr>
        <w:t>防水</w:t>
      </w:r>
      <w:bookmarkEnd w:id="147"/>
      <w:r>
        <w:rPr>
          <w:rFonts w:ascii="Times New Roman" w:eastAsia="宋体"/>
        </w:rPr>
        <w:t>层进行翻修，并应符合下列规定：</w:t>
      </w:r>
    </w:p>
    <w:p>
      <w:pPr>
        <w:pStyle w:val="174"/>
        <w:numPr>
          <w:ilvl w:val="0"/>
          <w:numId w:val="58"/>
        </w:numPr>
      </w:pPr>
      <w:r>
        <w:t>防水层大面积起鼓、腐烂、开裂及老化时，应全部铲除，全部铲除原防水层时，应将基层清理干净、修补平整，并应按GB 50345的规定重新进行防水设计；</w:t>
      </w:r>
    </w:p>
    <w:p>
      <w:pPr>
        <w:pStyle w:val="174"/>
      </w:pPr>
      <w:r>
        <w:t>防水层大面积老化、局部起鼓、腐烂、开裂时，在屋面荷载允许的条件下，宜在保留原防水层的基础上，增做防水层。保留原防水层时，应将起鼓、腐烂、开裂及老化部位防水涂料防水层清除，必要时应用水冲刷干净。局部修补、增强处理后后，应按GB 50345的规定重新敷设防水层。</w:t>
      </w:r>
    </w:p>
    <w:p>
      <w:pPr>
        <w:pStyle w:val="105"/>
        <w:spacing w:before="156" w:after="156"/>
        <w:rPr>
          <w:rFonts w:ascii="Times New Roman" w:eastAsia="宋体"/>
          <w:szCs w:val="21"/>
        </w:rPr>
      </w:pPr>
      <w:bookmarkStart w:id="148" w:name="_Toc196069199"/>
      <w:bookmarkStart w:id="149" w:name="_Toc195030158"/>
      <w:bookmarkStart w:id="150" w:name="_Toc219126418"/>
      <w:r>
        <w:rPr>
          <w:rFonts w:ascii="Times New Roman" w:eastAsia="宋体"/>
          <w:szCs w:val="21"/>
        </w:rPr>
        <w:t>平屋面刚性防水层渗漏修缮设计</w:t>
      </w:r>
      <w:bookmarkEnd w:id="148"/>
      <w:bookmarkEnd w:id="149"/>
      <w:bookmarkEnd w:id="150"/>
    </w:p>
    <w:p>
      <w:pPr>
        <w:pStyle w:val="65"/>
        <w:spacing w:before="156" w:after="156"/>
        <w:rPr>
          <w:rFonts w:ascii="Times New Roman" w:eastAsia="宋体"/>
        </w:rPr>
      </w:pPr>
      <w:r>
        <w:rPr>
          <w:rFonts w:ascii="Times New Roman" w:eastAsia="宋体"/>
        </w:rPr>
        <w:t>刚性屋面泛水部位防水层开裂、张口、脱落的修缮应符合下列规定：</w:t>
      </w:r>
    </w:p>
    <w:p>
      <w:pPr>
        <w:pStyle w:val="174"/>
        <w:numPr>
          <w:ilvl w:val="0"/>
          <w:numId w:val="59"/>
        </w:numPr>
      </w:pPr>
      <w:r>
        <w:t>应先将泛水部位开裂、张口、脱落的防水层清除或重新满粘；</w:t>
      </w:r>
    </w:p>
    <w:p>
      <w:pPr>
        <w:pStyle w:val="174"/>
      </w:pPr>
      <w:r>
        <w:t>泛水部位的修缮应在泛水处用密封材料嵌缝，并应铺设卷材或涂布涂膜附加层；</w:t>
      </w:r>
    </w:p>
    <w:p>
      <w:pPr>
        <w:pStyle w:val="174"/>
      </w:pPr>
      <w:r>
        <w:t>当泛水处采用卷材防水层时，卷材收头应用金属压条钉压固定，并用密封材料封闭严密。</w:t>
      </w:r>
    </w:p>
    <w:p>
      <w:pPr>
        <w:pStyle w:val="65"/>
        <w:spacing w:before="156" w:after="156"/>
        <w:rPr>
          <w:rFonts w:ascii="Times New Roman" w:eastAsia="宋体"/>
        </w:rPr>
      </w:pPr>
      <w:r>
        <w:rPr>
          <w:rFonts w:ascii="Times New Roman" w:eastAsia="宋体"/>
        </w:rPr>
        <w:t>泛水根部结构渗漏严重的，应先清除泛水渗漏部位原1000mm范围内各构造层至结构层，并清理干净；修复基层，增铺防水层，恢复原防水层下部构造层，新做防水卷材与原防水层有效搭接，搭接宽度不小于150mm，再恢复刚性保护层，泛水部位根部预留分格缝，缝内采用密封材料嵌缝。</w:t>
      </w:r>
    </w:p>
    <w:p>
      <w:pPr>
        <w:pStyle w:val="65"/>
        <w:spacing w:before="156" w:after="156"/>
        <w:rPr>
          <w:rFonts w:ascii="Times New Roman" w:eastAsia="宋体"/>
        </w:rPr>
      </w:pPr>
      <w:r>
        <w:rPr>
          <w:rFonts w:ascii="Times New Roman" w:eastAsia="宋体"/>
        </w:rPr>
        <w:t>分格缝渗漏修缮应符合下列规定：</w:t>
      </w:r>
    </w:p>
    <w:p>
      <w:pPr>
        <w:pStyle w:val="174"/>
        <w:numPr>
          <w:ilvl w:val="0"/>
          <w:numId w:val="60"/>
        </w:numPr>
      </w:pPr>
      <w:r>
        <w:t>采用密封材料嵌缝时，缝槽底部应先设置背衬材料，密封材料覆盖宽度应超出分格缝每边50mm以上；采用铺设卷材或涂布有胎体增强材料的涂膜防水层修缮时，应清除高出分格缝的密封材料。面层铺设卷材或涂布有胎体增强材料的涂膜防水层应与板面贴牢封严。铺设防水卷材时，分格缝部位的防水卷材宜空铺，卷材两边应满粘，且与基层的有效搭接宽度不应小于100mm；</w:t>
      </w:r>
    </w:p>
    <w:p>
      <w:pPr>
        <w:pStyle w:val="174"/>
      </w:pPr>
      <w:r>
        <w:t>补做分格缝时，应先将混凝土凿成宽15mm-30mm、深20mm-25mm的缝，再清净缝内及其两侧的杂物、浮灰，然后用柔性密封材料分多次嵌缝。</w:t>
      </w:r>
    </w:p>
    <w:p>
      <w:pPr>
        <w:pStyle w:val="65"/>
        <w:spacing w:before="156" w:after="156"/>
        <w:rPr>
          <w:rFonts w:ascii="Times New Roman" w:eastAsia="宋体"/>
        </w:rPr>
      </w:pPr>
      <w:r>
        <w:rPr>
          <w:rFonts w:ascii="Times New Roman" w:eastAsia="宋体"/>
        </w:rPr>
        <w:t>有规则裂缝采用防水涂料维修时，宜选用高聚物改性沥青防水涂料或合成高分子防水涂料，并应符合下列规定：</w:t>
      </w:r>
    </w:p>
    <w:p>
      <w:pPr>
        <w:pStyle w:val="174"/>
        <w:numPr>
          <w:ilvl w:val="0"/>
          <w:numId w:val="61"/>
        </w:numPr>
      </w:pPr>
      <w:r>
        <w:t>应在基层补强处理后，沿缝设置宽度不小于100mm的隔离层，再在面层涂布带有胎体增强材料的防水涂料，且宽度不应小于300mm；</w:t>
      </w:r>
    </w:p>
    <w:p>
      <w:pPr>
        <w:pStyle w:val="174"/>
      </w:pPr>
      <w:r>
        <w:t>采用高聚物改性沥青防水涂料时，防水层厚度不应小于3mm，并应与改性沥青防水卷材复合使用；采用合成高分子防水涂料时，防水层厚度不应小于2mm；</w:t>
      </w:r>
    </w:p>
    <w:p>
      <w:pPr>
        <w:pStyle w:val="174"/>
        <w:rPr>
          <w:szCs w:val="21"/>
        </w:rPr>
      </w:pPr>
      <w:r>
        <w:t>涂膜防水层与裂缝两侧混凝土粘结宽度不应小于100mm。</w:t>
      </w:r>
    </w:p>
    <w:p>
      <w:pPr>
        <w:pStyle w:val="65"/>
        <w:spacing w:before="156" w:after="156"/>
        <w:rPr>
          <w:rFonts w:ascii="Times New Roman" w:eastAsia="宋体"/>
        </w:rPr>
      </w:pPr>
      <w:r>
        <w:rPr>
          <w:rFonts w:ascii="Times New Roman" w:eastAsia="宋体"/>
        </w:rPr>
        <w:t>有规则裂缝采用防水卷材维修时，应在基层补强处理后，先沿裂缝空铺隔离层，其宽度不应小于100mm，再铺设卷材防水层，宽度不应小于300mm，卷材防水层与裂缝两侧混凝土防水层的粘结宽度不应小于100mm，卷材与混凝土之间应粘贴牢固、收头密封严密。</w:t>
      </w:r>
    </w:p>
    <w:p>
      <w:pPr>
        <w:pStyle w:val="65"/>
        <w:spacing w:before="156" w:after="156"/>
        <w:rPr>
          <w:rFonts w:ascii="Times New Roman" w:eastAsia="宋体"/>
        </w:rPr>
      </w:pPr>
      <w:r>
        <w:rPr>
          <w:rFonts w:ascii="Times New Roman" w:eastAsia="宋体"/>
        </w:rPr>
        <w:t>有规则裂缝采用复合防水层维修时，应在基层补强处理后，先沿裂缝涂布防水涂料，其宽度不应小于300mm，厚度不应小于1.5mm，再铺设卷材防水层，宽度不应小于300mm，卷材防水层与裂缝两侧混凝土防水层的粘结宽度不应小于100mm，卷材与混凝土之间应粘贴牢固、收头密封严密。</w:t>
      </w:r>
    </w:p>
    <w:p>
      <w:pPr>
        <w:pStyle w:val="65"/>
        <w:spacing w:before="156" w:after="156"/>
        <w:rPr>
          <w:rFonts w:ascii="Times New Roman" w:eastAsia="宋体"/>
        </w:rPr>
      </w:pPr>
      <w:r>
        <w:rPr>
          <w:rFonts w:ascii="Times New Roman" w:eastAsia="宋体"/>
        </w:rPr>
        <w:t>有规则裂缝采用密封材料嵌缝维修时，应沿裂缝剔凿出15mm×15mm的凹槽或V槽，基层清理后，槽壁涂刷与密封材料配套的基层处理剂，槽底填放背衬材料，并在凹槽内嵌填柔性密封膏，密封材料应嵌填密实、饱满，防止裹入空气，缝壁粘牢封严。</w:t>
      </w:r>
    </w:p>
    <w:p>
      <w:pPr>
        <w:pStyle w:val="65"/>
        <w:spacing w:before="156" w:after="156"/>
        <w:rPr>
          <w:rFonts w:ascii="Times New Roman" w:eastAsia="宋体"/>
        </w:rPr>
      </w:pPr>
      <w:r>
        <w:rPr>
          <w:rFonts w:ascii="Times New Roman" w:eastAsia="宋体"/>
        </w:rPr>
        <w:t>宽裂缝维修时，应先沿缝嵌填聚合物水泥防水砂浆或掺外加剂的防水砂浆，再按本文件7.4.7中的a）或b）的规定进行维修。</w:t>
      </w:r>
    </w:p>
    <w:p>
      <w:pPr>
        <w:pStyle w:val="65"/>
        <w:spacing w:before="156" w:after="156"/>
        <w:rPr>
          <w:rFonts w:ascii="Times New Roman" w:eastAsia="宋体"/>
        </w:rPr>
      </w:pPr>
      <w:r>
        <w:rPr>
          <w:rFonts w:ascii="Times New Roman" w:eastAsia="宋体"/>
        </w:rPr>
        <w:t>混凝土面层因混凝土风化、起砂、酥松、起壳、裂缝等原因而导致局部渗漏时，应先将</w:t>
      </w:r>
      <w:r>
        <w:rPr>
          <w:rFonts w:hint="eastAsia" w:ascii="Times New Roman" w:eastAsia="宋体"/>
        </w:rPr>
        <w:t>缺陷部位边缘100mm范围内</w:t>
      </w:r>
      <w:r>
        <w:rPr>
          <w:rFonts w:ascii="Times New Roman" w:eastAsia="宋体"/>
        </w:rPr>
        <w:t>清除干净，再浇水湿润，然后用聚合物水泥防水砂浆分层抹压密实、平整。</w:t>
      </w:r>
    </w:p>
    <w:p>
      <w:pPr>
        <w:pStyle w:val="65"/>
        <w:spacing w:before="156" w:after="156"/>
        <w:rPr>
          <w:rFonts w:ascii="Times New Roman" w:eastAsia="宋体"/>
        </w:rPr>
      </w:pPr>
      <w:r>
        <w:rPr>
          <w:rFonts w:ascii="Times New Roman" w:eastAsia="宋体"/>
        </w:rPr>
        <w:t>刚性防水层大面积渗漏丧失防水功能时，可全部铲除或保留原防水层进行防水翻修，并应符合下列规定：</w:t>
      </w:r>
    </w:p>
    <w:p>
      <w:pPr>
        <w:pStyle w:val="174"/>
        <w:numPr>
          <w:ilvl w:val="0"/>
          <w:numId w:val="62"/>
        </w:numPr>
      </w:pPr>
      <w:r>
        <w:t>刚性屋面进行防水翻修时，应采用柔性防水层；</w:t>
      </w:r>
    </w:p>
    <w:p>
      <w:pPr>
        <w:pStyle w:val="174"/>
      </w:pPr>
      <w:r>
        <w:t>在屋面荷载不允许时，应将刚性防水层拆除，修复防水基层，并应按GB 50345的规定重新进行防水设计；</w:t>
      </w:r>
    </w:p>
    <w:p>
      <w:pPr>
        <w:pStyle w:val="174"/>
      </w:pPr>
      <w:r>
        <w:t>在屋面荷载允许时，可将刚性防水层修补处理作防水基层，再按GB 50345的规定重新敷设防水层。</w:t>
      </w:r>
    </w:p>
    <w:p>
      <w:pPr>
        <w:pStyle w:val="105"/>
        <w:spacing w:before="156" w:after="156"/>
        <w:rPr>
          <w:rFonts w:ascii="Times New Roman" w:eastAsia="宋体"/>
          <w:szCs w:val="21"/>
        </w:rPr>
      </w:pPr>
      <w:bookmarkStart w:id="151" w:name="_Toc195030159"/>
      <w:bookmarkStart w:id="152" w:name="_Toc219126419"/>
      <w:bookmarkStart w:id="153" w:name="_Toc196069200"/>
      <w:r>
        <w:rPr>
          <w:rFonts w:ascii="Times New Roman" w:eastAsia="宋体"/>
          <w:szCs w:val="21"/>
        </w:rPr>
        <w:t>瓦屋面渗漏修缮设计</w:t>
      </w:r>
      <w:bookmarkEnd w:id="151"/>
      <w:bookmarkEnd w:id="152"/>
      <w:bookmarkEnd w:id="153"/>
    </w:p>
    <w:p>
      <w:pPr>
        <w:pStyle w:val="65"/>
        <w:spacing w:before="156" w:after="156"/>
        <w:rPr>
          <w:rFonts w:ascii="Times New Roman" w:eastAsia="宋体"/>
        </w:rPr>
      </w:pPr>
      <w:r>
        <w:rPr>
          <w:rFonts w:ascii="Times New Roman" w:eastAsia="宋体"/>
        </w:rPr>
        <w:t>瓦屋面与山墙或突出屋面结构的交接处渗漏时，应在立面上安装柔性泛水带。柔性泛水带立面高度不小于100mm，与瓦件搭接不少于100mm，搭接缝不得处于仰角状态。柔性泛水带立面应固定在结构墙体上，并应采用密封胶进行封口和安装金属披水盖板。</w:t>
      </w:r>
    </w:p>
    <w:p>
      <w:pPr>
        <w:pStyle w:val="65"/>
        <w:spacing w:before="156" w:after="156"/>
        <w:rPr>
          <w:rFonts w:ascii="Times New Roman" w:eastAsia="宋体"/>
        </w:rPr>
      </w:pPr>
      <w:r>
        <w:rPr>
          <w:rFonts w:ascii="Times New Roman" w:eastAsia="宋体"/>
        </w:rPr>
        <w:t>瓦屋面天沟、檐沟渗漏修缮应符合下列规定：</w:t>
      </w:r>
    </w:p>
    <w:p>
      <w:pPr>
        <w:pStyle w:val="174"/>
        <w:numPr>
          <w:ilvl w:val="0"/>
          <w:numId w:val="63"/>
        </w:numPr>
      </w:pPr>
      <w:r>
        <w:t>混凝土结构的天沟、檐沟防水层的修缮应符合本文件7.4.1条的规定；</w:t>
      </w:r>
    </w:p>
    <w:p>
      <w:pPr>
        <w:pStyle w:val="174"/>
      </w:pPr>
      <w:r>
        <w:t>预制的天沟、檐沟应根据损坏程度决定局部维修或整体更换。</w:t>
      </w:r>
    </w:p>
    <w:p>
      <w:pPr>
        <w:pStyle w:val="65"/>
        <w:spacing w:before="156" w:after="156"/>
        <w:rPr>
          <w:rFonts w:ascii="Times New Roman" w:eastAsia="宋体"/>
        </w:rPr>
      </w:pPr>
      <w:r>
        <w:rPr>
          <w:rFonts w:ascii="Times New Roman" w:eastAsia="宋体"/>
        </w:rPr>
        <w:t>屋脊、压顶、泛水、气窗等部位渗漏或损坏严重时，宜进行整体翻修。</w:t>
      </w:r>
    </w:p>
    <w:p>
      <w:pPr>
        <w:pStyle w:val="65"/>
        <w:spacing w:before="156" w:after="156"/>
        <w:rPr>
          <w:rFonts w:ascii="Times New Roman" w:eastAsia="宋体"/>
        </w:rPr>
      </w:pPr>
      <w:r>
        <w:rPr>
          <w:rFonts w:ascii="Times New Roman" w:eastAsia="宋体"/>
        </w:rPr>
        <w:t>水泥瓦、粘土瓦和陶瓦屋面渗漏修缮应符合下列规定：</w:t>
      </w:r>
    </w:p>
    <w:p>
      <w:pPr>
        <w:pStyle w:val="174"/>
        <w:numPr>
          <w:ilvl w:val="0"/>
          <w:numId w:val="64"/>
        </w:numPr>
      </w:pPr>
      <w:r>
        <w:t>少量瓦件产生裂纹、缺角、破碎、风化时，应拆除破损的瓦件，并选用同一规格的瓦件予以更换并固定；</w:t>
      </w:r>
    </w:p>
    <w:p>
      <w:pPr>
        <w:pStyle w:val="174"/>
      </w:pPr>
      <w:r>
        <w:t>瓦件松动时，应拆除松动瓦件，重新铺挂瓦件于结构构件有效连接且坚实牢固；</w:t>
      </w:r>
    </w:p>
    <w:p>
      <w:pPr>
        <w:pStyle w:val="174"/>
      </w:pPr>
      <w:r>
        <w:t>块瓦大面积破损时，应清除全部瓦件，整体防水翻修；</w:t>
      </w:r>
    </w:p>
    <w:p>
      <w:pPr>
        <w:pStyle w:val="174"/>
      </w:pPr>
      <w:r>
        <w:t>混凝土结构屋面出现大面积渗漏的，应拆除屋面构造至结构板上进行结构裂缝修补，再进行屋面防水、保温、保护、屋面瓦的恢复，并应符合GB 50345的规定。</w:t>
      </w:r>
    </w:p>
    <w:p>
      <w:pPr>
        <w:pStyle w:val="65"/>
        <w:spacing w:before="156" w:after="156"/>
        <w:rPr>
          <w:rFonts w:ascii="Times New Roman" w:eastAsia="宋体"/>
        </w:rPr>
      </w:pPr>
      <w:r>
        <w:rPr>
          <w:rFonts w:ascii="Times New Roman" w:eastAsia="宋体"/>
        </w:rPr>
        <w:t>冷摊瓦、石棉瓦或白铁沥青玻纤瓦屋面修缮时，宜增设屋面板及油毡层。</w:t>
      </w:r>
    </w:p>
    <w:p>
      <w:pPr>
        <w:pStyle w:val="65"/>
        <w:spacing w:before="156" w:after="156"/>
        <w:rPr>
          <w:rFonts w:ascii="Times New Roman" w:eastAsia="宋体"/>
        </w:rPr>
      </w:pPr>
      <w:r>
        <w:rPr>
          <w:rFonts w:ascii="Times New Roman" w:eastAsia="宋体"/>
        </w:rPr>
        <w:t>沥青瓦屋面渗漏维修应符合下列规定：</w:t>
      </w:r>
    </w:p>
    <w:p>
      <w:pPr>
        <w:pStyle w:val="174"/>
        <w:numPr>
          <w:ilvl w:val="0"/>
          <w:numId w:val="65"/>
        </w:numPr>
      </w:pPr>
      <w:r>
        <w:t>沥青瓦局部老化、破裂、缺损时，应更换同一规格的沥青瓦；</w:t>
      </w:r>
    </w:p>
    <w:p>
      <w:pPr>
        <w:pStyle w:val="174"/>
      </w:pPr>
      <w:r>
        <w:t xml:space="preserve">沥青瓦大面积老化时，应全部拆除沥青瓦，并按国家标准GB 50345的规定重新铺设防水垫层或改性沥青防水卷材及沥青瓦； </w:t>
      </w:r>
    </w:p>
    <w:p>
      <w:pPr>
        <w:pStyle w:val="174"/>
      </w:pPr>
      <w:r>
        <w:t>沥青瓦屋面需整体翻修时，屋面系统宜采用干法屋面系统，其中卷材宜选用无胎自粘防水卷材（防滑系数＞0.5）。</w:t>
      </w:r>
    </w:p>
    <w:p>
      <w:pPr>
        <w:pStyle w:val="174"/>
        <w:rPr>
          <w:szCs w:val="21"/>
        </w:rPr>
      </w:pPr>
      <w:r>
        <w:rPr>
          <w:szCs w:val="21"/>
        </w:rPr>
        <w:t>瓦屋面防水层的修缮设计应符合本文件7.4和7.5的规定。</w:t>
      </w:r>
    </w:p>
    <w:p>
      <w:pPr>
        <w:pStyle w:val="105"/>
        <w:spacing w:before="156" w:after="156"/>
        <w:rPr>
          <w:rFonts w:ascii="Times New Roman" w:eastAsia="宋体"/>
          <w:szCs w:val="21"/>
        </w:rPr>
      </w:pPr>
      <w:bookmarkStart w:id="154" w:name="_Toc195030160"/>
      <w:bookmarkStart w:id="155" w:name="_Toc196069201"/>
      <w:bookmarkStart w:id="156" w:name="_Toc219126420"/>
      <w:bookmarkStart w:id="157" w:name="_Hlk187573996"/>
      <w:r>
        <w:rPr>
          <w:rFonts w:ascii="Times New Roman" w:eastAsia="宋体"/>
          <w:szCs w:val="21"/>
        </w:rPr>
        <w:t>金属屋面渗漏修缮设计</w:t>
      </w:r>
      <w:bookmarkEnd w:id="154"/>
      <w:bookmarkEnd w:id="155"/>
      <w:bookmarkEnd w:id="156"/>
    </w:p>
    <w:p>
      <w:pPr>
        <w:pStyle w:val="65"/>
        <w:spacing w:before="156" w:after="156"/>
        <w:rPr>
          <w:rFonts w:ascii="Times New Roman" w:eastAsia="宋体"/>
        </w:rPr>
      </w:pPr>
      <w:r>
        <w:rPr>
          <w:rFonts w:ascii="Times New Roman" w:eastAsia="宋体"/>
        </w:rPr>
        <w:t>金属屋面板材搭接缝处、采光板接缝处渗漏修缮应符合下列规定：</w:t>
      </w:r>
    </w:p>
    <w:p>
      <w:pPr>
        <w:pStyle w:val="174"/>
        <w:numPr>
          <w:ilvl w:val="0"/>
          <w:numId w:val="66"/>
        </w:numPr>
      </w:pPr>
      <w:r>
        <w:t>修补折弯屋面板</w:t>
      </w:r>
      <w:r>
        <w:rPr>
          <w:rFonts w:hint="eastAsia"/>
        </w:rPr>
        <w:t>；</w:t>
      </w:r>
    </w:p>
    <w:p>
      <w:pPr>
        <w:pStyle w:val="174"/>
        <w:numPr>
          <w:ilvl w:val="0"/>
          <w:numId w:val="66"/>
        </w:numPr>
      </w:pPr>
      <w:r>
        <w:rPr>
          <w:rFonts w:hint="eastAsia"/>
        </w:rPr>
        <w:t>金属板接缝、搭接等非暴露处宜采用</w:t>
      </w:r>
      <w:r>
        <w:t>丁基橡胶防水密封胶粘带密封</w:t>
      </w:r>
      <w:r>
        <w:rPr>
          <w:rFonts w:hint="eastAsia"/>
        </w:rPr>
        <w:t>；</w:t>
      </w:r>
    </w:p>
    <w:p>
      <w:pPr>
        <w:pStyle w:val="174"/>
      </w:pPr>
      <w:r>
        <w:rPr>
          <w:rFonts w:hint="eastAsia"/>
        </w:rPr>
        <w:t>通长缝隙的界面，宜采用聚氨酯密封胶条密封；</w:t>
      </w:r>
    </w:p>
    <w:p>
      <w:pPr>
        <w:pStyle w:val="174"/>
      </w:pPr>
      <w:r>
        <w:rPr>
          <w:rFonts w:hint="eastAsia"/>
        </w:rPr>
        <w:t>屋脊、檐口、天沟、山墙等处的压型金属板端部，宜根据金属压型板的波形，定形制作聚氨酯泡沫堵头封堵；</w:t>
      </w:r>
    </w:p>
    <w:p>
      <w:pPr>
        <w:pStyle w:val="174"/>
      </w:pPr>
      <w:r>
        <w:rPr>
          <w:rFonts w:hint="eastAsia"/>
        </w:rPr>
        <w:t>洞口、收边、搭接等暴露处应采用耐候型建筑密封胶密封；</w:t>
      </w:r>
    </w:p>
    <w:p>
      <w:pPr>
        <w:pStyle w:val="174"/>
      </w:pPr>
      <w:r>
        <w:rPr>
          <w:rFonts w:hint="eastAsia"/>
        </w:rPr>
        <w:t>密封堵漏、填空补缝、固定粘结，宜采用聚氨酯泡沫填缝剂。</w:t>
      </w:r>
    </w:p>
    <w:bookmarkEnd w:id="157"/>
    <w:p>
      <w:pPr>
        <w:pStyle w:val="65"/>
        <w:spacing w:before="156" w:after="156"/>
        <w:rPr>
          <w:rFonts w:ascii="Times New Roman" w:eastAsia="宋体"/>
        </w:rPr>
      </w:pPr>
      <w:bookmarkStart w:id="158" w:name="_Hlk187765140"/>
      <w:r>
        <w:rPr>
          <w:rFonts w:ascii="Times New Roman" w:eastAsia="宋体"/>
        </w:rPr>
        <w:t>金属屋面泛水部位渗漏修缮应符合下列规定：</w:t>
      </w:r>
    </w:p>
    <w:p>
      <w:pPr>
        <w:pStyle w:val="174"/>
        <w:numPr>
          <w:ilvl w:val="0"/>
          <w:numId w:val="67"/>
        </w:numPr>
        <w:tabs>
          <w:tab w:val="left" w:pos="846"/>
          <w:tab w:val="clear" w:pos="851"/>
        </w:tabs>
      </w:pPr>
      <w:r>
        <w:rPr>
          <w:rFonts w:hint="eastAsia"/>
        </w:rPr>
        <w:t>金属板防水层屋面采光窗、出屋面孔洞及构件应进行防水处理，宜采用柔性泛水或可伸缩构造，</w:t>
      </w:r>
      <w:r>
        <w:t>采用防水涂料时，厚度不小于1.5mm，拼接缝等易开口部位应内增加筋层</w:t>
      </w:r>
      <w:r>
        <w:rPr>
          <w:rFonts w:hint="eastAsia"/>
        </w:rPr>
        <w:t>，</w:t>
      </w:r>
      <w:r>
        <w:t>采用合成高分子防水卷材时，厚度不小于1.2mm</w:t>
      </w:r>
      <w:r>
        <w:rPr>
          <w:rFonts w:hint="eastAsia"/>
        </w:rPr>
        <w:t>；</w:t>
      </w:r>
    </w:p>
    <w:p>
      <w:pPr>
        <w:pStyle w:val="174"/>
        <w:numPr>
          <w:ilvl w:val="0"/>
          <w:numId w:val="67"/>
        </w:numPr>
        <w:tabs>
          <w:tab w:val="left" w:pos="846"/>
          <w:tab w:val="clear" w:pos="851"/>
        </w:tabs>
      </w:pPr>
      <w:r>
        <w:rPr>
          <w:rFonts w:hint="eastAsia"/>
        </w:rPr>
        <w:t>单层防水卷材屋面的阴角、阳角、檐口、水落口、变形缝、女儿墙、出屋面管道、穿出屋面短柱等细部构造宜采用与防水层同材质的预制阴角泛水、阳角泛水、穿出管道泛水等构件进行处理，并宜采用热风焊接方式与屋面防水层连接。</w:t>
      </w:r>
    </w:p>
    <w:p>
      <w:pPr>
        <w:pStyle w:val="65"/>
        <w:spacing w:before="156" w:after="156"/>
        <w:rPr>
          <w:rFonts w:ascii="Times New Roman" w:eastAsia="宋体"/>
        </w:rPr>
      </w:pPr>
      <w:r>
        <w:rPr>
          <w:rFonts w:ascii="Times New Roman" w:eastAsia="宋体"/>
        </w:rPr>
        <w:t>预制的天沟、檐沟应根据损坏程度决定局部维修或整体更换</w:t>
      </w:r>
      <w:r>
        <w:rPr>
          <w:rFonts w:hint="eastAsia" w:ascii="Times New Roman" w:eastAsia="宋体"/>
        </w:rPr>
        <w:t>,</w:t>
      </w:r>
      <w:r>
        <w:rPr>
          <w:rFonts w:ascii="Times New Roman" w:eastAsia="宋体"/>
        </w:rPr>
        <w:t>天沟</w:t>
      </w:r>
      <w:r>
        <w:rPr>
          <w:rFonts w:hint="eastAsia" w:ascii="Times New Roman" w:eastAsia="宋体"/>
        </w:rPr>
        <w:t>与</w:t>
      </w:r>
      <w:r>
        <w:rPr>
          <w:rFonts w:ascii="Times New Roman" w:eastAsia="宋体"/>
        </w:rPr>
        <w:t>金属</w:t>
      </w:r>
      <w:r>
        <w:rPr>
          <w:rFonts w:hint="eastAsia" w:ascii="Times New Roman" w:eastAsia="宋体"/>
        </w:rPr>
        <w:t>面板交接处可采用</w:t>
      </w:r>
      <w:r>
        <w:rPr>
          <w:rFonts w:ascii="Times New Roman" w:eastAsia="宋体"/>
        </w:rPr>
        <w:t>密封胶</w:t>
      </w:r>
      <w:r>
        <w:rPr>
          <w:rFonts w:hint="eastAsia" w:ascii="Times New Roman" w:eastAsia="宋体"/>
        </w:rPr>
        <w:t>密封或防水卷材粘接</w:t>
      </w:r>
      <w:r>
        <w:rPr>
          <w:rFonts w:ascii="Times New Roman" w:eastAsia="宋体"/>
        </w:rPr>
        <w:t>。</w:t>
      </w:r>
    </w:p>
    <w:p>
      <w:pPr>
        <w:pStyle w:val="65"/>
        <w:spacing w:before="156" w:after="156"/>
        <w:rPr>
          <w:rFonts w:ascii="Times New Roman" w:eastAsia="宋体"/>
        </w:rPr>
      </w:pPr>
      <w:r>
        <w:rPr>
          <w:rFonts w:ascii="Times New Roman" w:eastAsia="宋体"/>
        </w:rPr>
        <w:t>金属板渗漏修缮应符合下列规定：</w:t>
      </w:r>
    </w:p>
    <w:p>
      <w:pPr>
        <w:pStyle w:val="174"/>
        <w:numPr>
          <w:ilvl w:val="0"/>
          <w:numId w:val="68"/>
        </w:numPr>
      </w:pPr>
      <w:r>
        <w:t>金属板锈蚀情况一般，满足上人要求且可通过除锈、防腐达到使用基层需求时，可在其表面对外露柔性防水卷材层或防水涂料进行渗漏修缮；</w:t>
      </w:r>
    </w:p>
    <w:p>
      <w:pPr>
        <w:pStyle w:val="174"/>
      </w:pPr>
      <w:r>
        <w:t>少量锈蚀严重的金属板及檩条应在渗漏修缮前更换同一规格的构件；</w:t>
      </w:r>
    </w:p>
    <w:p>
      <w:pPr>
        <w:pStyle w:val="174"/>
      </w:pPr>
      <w:r>
        <w:t>金属板</w:t>
      </w:r>
      <w:bookmarkEnd w:id="158"/>
      <w:r>
        <w:t>老化、锈蚀严重，丧失承载功能，不具备增加柔性防水层的条件时，需对原金属板进行拆除重做金属板。</w:t>
      </w:r>
    </w:p>
    <w:p>
      <w:pPr>
        <w:pStyle w:val="65"/>
        <w:spacing w:before="156" w:after="156"/>
        <w:rPr>
          <w:rFonts w:ascii="Times New Roman" w:eastAsia="宋体"/>
        </w:rPr>
      </w:pPr>
      <w:r>
        <w:rPr>
          <w:rFonts w:ascii="Times New Roman" w:eastAsia="宋体"/>
        </w:rPr>
        <w:t>金属板表面无防水层渗漏修缮应符合下列规定：</w:t>
      </w:r>
    </w:p>
    <w:p>
      <w:pPr>
        <w:pStyle w:val="174"/>
        <w:numPr>
          <w:ilvl w:val="0"/>
          <w:numId w:val="69"/>
        </w:numPr>
      </w:pPr>
      <w:r>
        <w:t>当在金属板基层上增加聚氯乙烯防水卷材（PVC）、热塑性聚烯烃防水卷材（TPO）、三元乙丙防水卷材（EPDM）等外露型防水卷材单层使用时，防水卷材的厚度，一级防水不应小于1.8mm，二级防水不应小于1.5mm；</w:t>
      </w:r>
    </w:p>
    <w:p>
      <w:pPr>
        <w:pStyle w:val="174"/>
      </w:pPr>
      <w:r>
        <w:t>防水垫层</w:t>
      </w:r>
      <w:r>
        <w:rPr>
          <w:rFonts w:hint="eastAsia"/>
        </w:rPr>
        <w:t>材料</w:t>
      </w:r>
      <w:r>
        <w:t>采用膜材</w:t>
      </w:r>
      <w:r>
        <w:rPr>
          <w:rFonts w:hint="eastAsia"/>
        </w:rPr>
        <w:t>且</w:t>
      </w:r>
      <w:r>
        <w:t>屋面坡度小于20%时，</w:t>
      </w:r>
      <w:r>
        <w:rPr>
          <w:rFonts w:hint="eastAsia"/>
        </w:rPr>
        <w:t>其</w:t>
      </w:r>
      <w:r>
        <w:t>不透水性应不小于2.0m水柱/2h</w:t>
      </w:r>
      <w:r>
        <w:rPr>
          <w:rFonts w:hint="eastAsia"/>
        </w:rPr>
        <w:t>，透气膜、反射隔热膜规格</w:t>
      </w:r>
      <w:r>
        <w:t>不应小于</w:t>
      </w:r>
      <w:r>
        <w:rPr>
          <w:rFonts w:hint="eastAsia"/>
        </w:rPr>
        <w:t>50g/</w:t>
      </w:r>
      <w:r>
        <w:t>㎡。</w:t>
      </w:r>
      <w:r>
        <w:rPr>
          <w:rFonts w:hint="eastAsia"/>
        </w:rPr>
        <w:t>采用自粘</w:t>
      </w:r>
      <w:r>
        <w:rPr>
          <w:szCs w:val="21"/>
        </w:rPr>
        <w:t>聚合物沥青</w:t>
      </w:r>
      <w:r>
        <w:t>防水垫层</w:t>
      </w:r>
      <w:r>
        <w:rPr>
          <w:rFonts w:hint="eastAsia"/>
        </w:rPr>
        <w:t>时，</w:t>
      </w:r>
      <w:r>
        <w:t>防水垫层</w:t>
      </w:r>
      <w:r>
        <w:rPr>
          <w:rFonts w:hint="eastAsia"/>
        </w:rPr>
        <w:t>的</w:t>
      </w:r>
      <w:r>
        <w:t>厚度不应小于1.</w:t>
      </w:r>
      <w:r>
        <w:rPr>
          <w:rFonts w:hint="eastAsia"/>
        </w:rPr>
        <w:t>0</w:t>
      </w:r>
      <w:r>
        <w:t>mm</w:t>
      </w:r>
      <w:r>
        <w:rPr>
          <w:rFonts w:hint="eastAsia"/>
        </w:rPr>
        <w:t>。</w:t>
      </w:r>
    </w:p>
    <w:p>
      <w:pPr>
        <w:pStyle w:val="65"/>
        <w:spacing w:before="156" w:after="156"/>
        <w:rPr>
          <w:rFonts w:ascii="Times New Roman" w:eastAsia="宋体"/>
        </w:rPr>
      </w:pPr>
      <w:r>
        <w:rPr>
          <w:rFonts w:ascii="Times New Roman" w:eastAsia="宋体"/>
        </w:rPr>
        <w:t>金属板表面有防水层渗漏修缮应符合下列规定：</w:t>
      </w:r>
    </w:p>
    <w:p>
      <w:pPr>
        <w:pStyle w:val="174"/>
        <w:numPr>
          <w:ilvl w:val="0"/>
          <w:numId w:val="70"/>
        </w:numPr>
      </w:pPr>
      <w:r>
        <w:t>防水层局部老化、破裂、缺损时，应采用与原防水材料相同品种、规格及主要物理性能的防水材料进行局部维修；</w:t>
      </w:r>
    </w:p>
    <w:p>
      <w:pPr>
        <w:pStyle w:val="174"/>
      </w:pPr>
      <w:r>
        <w:t>防水层大面老化时，应全部铲除防水材料，并按JGJ/T 316的规定对屋面进行设计。</w:t>
      </w:r>
    </w:p>
    <w:p>
      <w:pPr>
        <w:pStyle w:val="104"/>
        <w:spacing w:before="312" w:after="312"/>
        <w:rPr>
          <w:rFonts w:ascii="Times New Roman" w:eastAsia="宋体"/>
        </w:rPr>
      </w:pPr>
      <w:bookmarkStart w:id="159" w:name="_Toc221030790"/>
      <w:bookmarkStart w:id="160" w:name="_Toc219126421"/>
      <w:r>
        <w:rPr>
          <w:rFonts w:ascii="Times New Roman" w:eastAsia="宋体"/>
        </w:rPr>
        <w:t>施工</w:t>
      </w:r>
      <w:bookmarkEnd w:id="159"/>
      <w:bookmarkEnd w:id="160"/>
    </w:p>
    <w:p>
      <w:pPr>
        <w:pStyle w:val="105"/>
        <w:numPr>
          <w:ilvl w:val="2"/>
          <w:numId w:val="71"/>
        </w:numPr>
        <w:spacing w:before="156" w:after="156"/>
        <w:rPr>
          <w:rFonts w:ascii="Times New Roman" w:eastAsia="宋体"/>
          <w:szCs w:val="21"/>
        </w:rPr>
      </w:pPr>
      <w:bookmarkStart w:id="161" w:name="_Toc219126422"/>
      <w:bookmarkStart w:id="162" w:name="_Toc196069203"/>
      <w:bookmarkStart w:id="163" w:name="_Toc195030162"/>
      <w:r>
        <w:rPr>
          <w:rFonts w:ascii="Times New Roman" w:eastAsia="宋体"/>
          <w:szCs w:val="21"/>
        </w:rPr>
        <w:t>一般规定</w:t>
      </w:r>
      <w:bookmarkEnd w:id="161"/>
      <w:bookmarkEnd w:id="162"/>
      <w:bookmarkEnd w:id="163"/>
      <w:bookmarkStart w:id="164" w:name="_Hlk187952663"/>
    </w:p>
    <w:p>
      <w:pPr>
        <w:pStyle w:val="65"/>
        <w:spacing w:before="156" w:after="156"/>
        <w:rPr>
          <w:rFonts w:ascii="Times New Roman" w:eastAsia="宋体"/>
        </w:rPr>
      </w:pPr>
      <w:r>
        <w:rPr>
          <w:rFonts w:ascii="Times New Roman" w:eastAsia="宋体"/>
        </w:rPr>
        <w:t>渗漏修缮施</w:t>
      </w:r>
      <w:r>
        <w:rPr>
          <w:rFonts w:hint="eastAsia" w:ascii="Times New Roman" w:eastAsia="宋体"/>
        </w:rPr>
        <w:t>工应符合</w:t>
      </w:r>
      <w:r>
        <w:rPr>
          <w:rFonts w:ascii="Times New Roman" w:eastAsia="宋体"/>
        </w:rPr>
        <w:t>GB 55030</w:t>
      </w:r>
      <w:r>
        <w:rPr>
          <w:rFonts w:hint="eastAsia" w:ascii="Times New Roman" w:eastAsia="宋体"/>
        </w:rPr>
        <w:t>、</w:t>
      </w:r>
      <w:r>
        <w:rPr>
          <w:rFonts w:ascii="Times New Roman" w:eastAsia="宋体"/>
        </w:rPr>
        <w:t>GB 55032</w:t>
      </w:r>
      <w:r>
        <w:rPr>
          <w:rFonts w:hint="eastAsia" w:ascii="Times New Roman" w:eastAsia="宋体"/>
        </w:rPr>
        <w:t>等相关标准的规定。</w:t>
      </w:r>
    </w:p>
    <w:p>
      <w:pPr>
        <w:pStyle w:val="65"/>
        <w:spacing w:before="156" w:after="156"/>
        <w:rPr>
          <w:rFonts w:ascii="Times New Roman" w:eastAsia="宋体"/>
        </w:rPr>
      </w:pPr>
      <w:r>
        <w:rPr>
          <w:rFonts w:ascii="Times New Roman" w:eastAsia="宋体"/>
        </w:rPr>
        <w:t>渗漏修缮施工前应依据设计文件编制渗漏修缮专项施工方案。渗漏修缮方案宜包括原屋面设计概况、修缮建筑做法，施工工艺、施工质量控制、施工安全保证措施、验收要求、应急措施等内容。</w:t>
      </w:r>
    </w:p>
    <w:bookmarkEnd w:id="164"/>
    <w:p>
      <w:pPr>
        <w:pStyle w:val="65"/>
        <w:spacing w:before="156" w:after="156"/>
        <w:rPr>
          <w:rFonts w:ascii="Times New Roman" w:eastAsia="宋体"/>
        </w:rPr>
      </w:pPr>
      <w:r>
        <w:rPr>
          <w:rFonts w:ascii="Times New Roman" w:eastAsia="宋体"/>
        </w:rPr>
        <w:t>渗漏修缮施工必须符合下列安全规定：</w:t>
      </w:r>
    </w:p>
    <w:p>
      <w:pPr>
        <w:pStyle w:val="174"/>
        <w:numPr>
          <w:ilvl w:val="0"/>
          <w:numId w:val="72"/>
        </w:numPr>
      </w:pPr>
      <w:r>
        <w:t>遇有雨、雪天或五级及以上大风时环境下，不应进行露天渗漏修缮施施工；</w:t>
      </w:r>
    </w:p>
    <w:p>
      <w:pPr>
        <w:pStyle w:val="174"/>
      </w:pPr>
      <w:r>
        <w:t>施工过程中遇有易燃、可燃物及保温材料时，严禁明火作业；</w:t>
      </w:r>
    </w:p>
    <w:p>
      <w:pPr>
        <w:pStyle w:val="174"/>
        <w:numPr>
          <w:ilvl w:val="0"/>
          <w:numId w:val="44"/>
        </w:numPr>
        <w:tabs>
          <w:tab w:val="left" w:pos="426"/>
          <w:tab w:val="left" w:pos="846"/>
          <w:tab w:val="clear" w:pos="851"/>
        </w:tabs>
        <w:ind w:left="846"/>
        <w:rPr>
          <w:rFonts w:ascii="Times New Roman"/>
          <w:szCs w:val="21"/>
        </w:rPr>
      </w:pPr>
      <w:r>
        <w:rPr>
          <w:rFonts w:ascii="Times New Roman"/>
        </w:rPr>
        <w:t>渗漏修缮</w:t>
      </w:r>
      <w:r>
        <w:rPr>
          <w:rFonts w:ascii="Times New Roman"/>
          <w:szCs w:val="21"/>
          <w:lang w:bidi="ar"/>
        </w:rPr>
        <w:t>施工现场应保障消防安全，按现行制度做好临时用电管理。</w:t>
      </w:r>
      <w:r>
        <w:rPr>
          <w:rFonts w:ascii="Times New Roman"/>
          <w:szCs w:val="21"/>
        </w:rPr>
        <w:t>需动火作业，必须办理动火作业审批程序，并配备相应的安全措施及安全监护人员后方可施工；</w:t>
      </w:r>
    </w:p>
    <w:p>
      <w:pPr>
        <w:pStyle w:val="174"/>
        <w:numPr>
          <w:ilvl w:val="0"/>
          <w:numId w:val="44"/>
        </w:numPr>
        <w:tabs>
          <w:tab w:val="left" w:pos="426"/>
          <w:tab w:val="left" w:pos="846"/>
          <w:tab w:val="clear" w:pos="851"/>
        </w:tabs>
        <w:ind w:left="846"/>
        <w:rPr>
          <w:rFonts w:ascii="Times New Roman"/>
          <w:szCs w:val="21"/>
        </w:rPr>
      </w:pPr>
      <w:r>
        <w:rPr>
          <w:rFonts w:ascii="Times New Roman"/>
          <w:szCs w:val="21"/>
        </w:rPr>
        <w:t>屋面周边和既有孔洞部位，必须按临边、洞口防护规定设置安全护栏和安全网；</w:t>
      </w:r>
    </w:p>
    <w:p>
      <w:pPr>
        <w:pStyle w:val="174"/>
        <w:numPr>
          <w:ilvl w:val="0"/>
          <w:numId w:val="44"/>
        </w:numPr>
        <w:tabs>
          <w:tab w:val="left" w:pos="426"/>
          <w:tab w:val="left" w:pos="846"/>
          <w:tab w:val="clear" w:pos="851"/>
        </w:tabs>
        <w:ind w:left="846"/>
        <w:rPr>
          <w:rFonts w:ascii="Times New Roman"/>
          <w:szCs w:val="21"/>
        </w:rPr>
      </w:pPr>
      <w:r>
        <w:rPr>
          <w:rFonts w:ascii="Times New Roman"/>
          <w:szCs w:val="21"/>
        </w:rPr>
        <w:t>坡屋顶作业时，应采取防滑措施，屋檐处应搭设防护栏杆；</w:t>
      </w:r>
    </w:p>
    <w:p>
      <w:pPr>
        <w:pStyle w:val="174"/>
        <w:numPr>
          <w:ilvl w:val="0"/>
          <w:numId w:val="44"/>
        </w:numPr>
        <w:tabs>
          <w:tab w:val="left" w:pos="426"/>
          <w:tab w:val="left" w:pos="846"/>
          <w:tab w:val="clear" w:pos="851"/>
        </w:tabs>
        <w:ind w:left="846"/>
        <w:rPr>
          <w:rFonts w:ascii="Times New Roman"/>
          <w:szCs w:val="21"/>
        </w:rPr>
      </w:pPr>
      <w:r>
        <w:rPr>
          <w:rFonts w:ascii="Times New Roman"/>
          <w:szCs w:val="21"/>
        </w:rPr>
        <w:t>特殊情况下无安全可靠措施时，施工人员必须配备安全绳固定牢固、安全带扣好保险钩；</w:t>
      </w:r>
    </w:p>
    <w:p>
      <w:pPr>
        <w:pStyle w:val="174"/>
        <w:numPr>
          <w:ilvl w:val="0"/>
          <w:numId w:val="44"/>
        </w:numPr>
        <w:tabs>
          <w:tab w:val="left" w:pos="426"/>
          <w:tab w:val="left" w:pos="846"/>
          <w:tab w:val="clear" w:pos="851"/>
        </w:tabs>
        <w:ind w:left="846"/>
        <w:rPr>
          <w:rFonts w:ascii="Times New Roman"/>
          <w:szCs w:val="21"/>
        </w:rPr>
      </w:pPr>
      <w:r>
        <w:rPr>
          <w:rFonts w:ascii="Times New Roman"/>
          <w:szCs w:val="21"/>
        </w:rPr>
        <w:t>施工施工现场应保持通风良好，施工人员</w:t>
      </w:r>
      <w:r>
        <w:rPr>
          <w:rFonts w:hint="eastAsia" w:ascii="Times New Roman"/>
          <w:szCs w:val="21"/>
        </w:rPr>
        <w:t>应</w:t>
      </w:r>
      <w:r>
        <w:rPr>
          <w:rFonts w:ascii="Times New Roman"/>
          <w:szCs w:val="21"/>
        </w:rPr>
        <w:t>配备</w:t>
      </w:r>
      <w:r>
        <w:rPr>
          <w:rFonts w:hint="eastAsia" w:ascii="Times New Roman"/>
          <w:szCs w:val="21"/>
        </w:rPr>
        <w:t>工作服、</w:t>
      </w:r>
      <w:r>
        <w:rPr>
          <w:rFonts w:ascii="Times New Roman"/>
          <w:szCs w:val="21"/>
        </w:rPr>
        <w:t>防滑鞋</w:t>
      </w:r>
      <w:r>
        <w:rPr>
          <w:rFonts w:hint="eastAsia" w:ascii="Times New Roman"/>
          <w:szCs w:val="21"/>
        </w:rPr>
        <w:t>、</w:t>
      </w:r>
      <w:r>
        <w:rPr>
          <w:rFonts w:ascii="Times New Roman"/>
          <w:szCs w:val="21"/>
        </w:rPr>
        <w:t>防护手套、防护镜，</w:t>
      </w:r>
      <w:r>
        <w:rPr>
          <w:rFonts w:hint="eastAsia" w:ascii="Times New Roman"/>
          <w:szCs w:val="21"/>
        </w:rPr>
        <w:t>急救箱等劳保用品</w:t>
      </w:r>
      <w:r>
        <w:rPr>
          <w:rFonts w:ascii="Times New Roman"/>
          <w:szCs w:val="21"/>
        </w:rPr>
        <w:t>。</w:t>
      </w:r>
    </w:p>
    <w:p>
      <w:pPr>
        <w:pStyle w:val="65"/>
        <w:spacing w:before="156" w:after="156"/>
        <w:rPr>
          <w:rFonts w:ascii="Times New Roman" w:eastAsia="宋体"/>
        </w:rPr>
      </w:pPr>
      <w:r>
        <w:rPr>
          <w:rFonts w:ascii="Times New Roman" w:eastAsia="宋体"/>
        </w:rPr>
        <w:t>防水材料及配套辅助材料进场时应提供产品合格证、质量检验报告、使用说明书、进场复验报告。防水卷材进场复验报告应包含无处理时卷材接缝剥离强度和搭接缝不透水性检测结果。</w:t>
      </w:r>
    </w:p>
    <w:p>
      <w:pPr>
        <w:pStyle w:val="65"/>
        <w:spacing w:before="156" w:after="156"/>
        <w:rPr>
          <w:rFonts w:ascii="Times New Roman" w:eastAsia="宋体"/>
        </w:rPr>
      </w:pPr>
      <w:r>
        <w:rPr>
          <w:rFonts w:ascii="Times New Roman" w:eastAsia="宋体"/>
        </w:rPr>
        <w:t>渗漏修缮</w:t>
      </w:r>
      <w:r>
        <w:rPr>
          <w:rFonts w:hint="eastAsia" w:ascii="Times New Roman" w:eastAsia="宋体"/>
        </w:rPr>
        <w:t>工程</w:t>
      </w:r>
      <w:r>
        <w:rPr>
          <w:rFonts w:ascii="Times New Roman" w:eastAsia="宋体"/>
        </w:rPr>
        <w:t>应由专业队伍施工，作业人员应</w:t>
      </w:r>
      <w:r>
        <w:rPr>
          <w:rFonts w:hint="eastAsia" w:ascii="Times New Roman" w:eastAsia="宋体"/>
        </w:rPr>
        <w:t>经岗位培训合格</w:t>
      </w:r>
      <w:r>
        <w:rPr>
          <w:rFonts w:ascii="Times New Roman" w:eastAsia="宋体"/>
        </w:rPr>
        <w:t>上岗。</w:t>
      </w:r>
    </w:p>
    <w:p>
      <w:pPr>
        <w:pStyle w:val="65"/>
        <w:spacing w:before="156" w:after="156"/>
        <w:rPr>
          <w:rFonts w:ascii="Times New Roman" w:eastAsia="宋体"/>
        </w:rPr>
      </w:pPr>
      <w:r>
        <w:rPr>
          <w:rFonts w:ascii="Times New Roman" w:eastAsia="宋体"/>
        </w:rPr>
        <w:t>施工前应对施工管理人员和作业人员进行交底，交底的内容应包括施工作业条件、施工方法、技术措施、质量标准以及安全环保措施等，并应保留相关记录。</w:t>
      </w:r>
    </w:p>
    <w:p>
      <w:pPr>
        <w:pStyle w:val="65"/>
        <w:spacing w:before="156" w:after="156"/>
        <w:rPr>
          <w:rFonts w:ascii="Times New Roman" w:eastAsia="宋体"/>
        </w:rPr>
      </w:pPr>
      <w:bookmarkStart w:id="165" w:name="_Hlk189583500"/>
      <w:r>
        <w:rPr>
          <w:rFonts w:ascii="Times New Roman" w:eastAsia="宋体"/>
        </w:rPr>
        <w:t>渗漏修缮施工现场应符合下列规定：</w:t>
      </w:r>
    </w:p>
    <w:bookmarkEnd w:id="165"/>
    <w:p>
      <w:pPr>
        <w:pStyle w:val="174"/>
        <w:numPr>
          <w:ilvl w:val="0"/>
          <w:numId w:val="73"/>
        </w:numPr>
      </w:pPr>
      <w:r>
        <w:t>施工过程中产生的建筑垃圾，应集中收集，并应及时清运至有关部门指定地点；</w:t>
      </w:r>
    </w:p>
    <w:p>
      <w:pPr>
        <w:pStyle w:val="174"/>
      </w:pPr>
      <w:r>
        <w:t>施工过程中，应采取防尘、降尘措施。施工现场的主要道路应采取其他扬尘控制措施；</w:t>
      </w:r>
    </w:p>
    <w:p>
      <w:pPr>
        <w:pStyle w:val="174"/>
      </w:pPr>
      <w:r>
        <w:t>施工屋面材料堆放，不应超高、超重，其均布荷载和集中荷载应满足屋面承载要求；</w:t>
      </w:r>
    </w:p>
    <w:p>
      <w:pPr>
        <w:pStyle w:val="174"/>
      </w:pPr>
      <w:r>
        <w:t>施工现场应设置安全出入口和警示标志。</w:t>
      </w:r>
    </w:p>
    <w:p>
      <w:pPr>
        <w:pStyle w:val="65"/>
        <w:spacing w:before="156" w:after="156"/>
        <w:rPr>
          <w:rFonts w:ascii="Times New Roman" w:eastAsia="宋体"/>
        </w:rPr>
      </w:pPr>
      <w:r>
        <w:rPr>
          <w:rFonts w:ascii="Times New Roman" w:eastAsia="宋体"/>
        </w:rPr>
        <w:t>防水维修时，仅对渗漏部位进行维修，不得破坏原有完好防水层和保温层，新旧防水层应顺茬搭接，并做密封处理。采用卷材防水维修时，新旧防水层搭接宽度不应小于150mm。采用涂膜防水维修时，新旧涂膜防水层搭接宽度不应小于100mm；</w:t>
      </w:r>
    </w:p>
    <w:p>
      <w:pPr>
        <w:pStyle w:val="65"/>
        <w:spacing w:before="156" w:after="156"/>
        <w:rPr>
          <w:rFonts w:ascii="Times New Roman" w:eastAsia="宋体"/>
        </w:rPr>
      </w:pPr>
      <w:r>
        <w:rPr>
          <w:rFonts w:ascii="Times New Roman" w:eastAsia="宋体"/>
        </w:rPr>
        <w:t>施工过程中应随时检查修缮效果，并应做好隐蔽工程施工记录；留存隐蔽工程及重点部位施工过程中的影像资料。</w:t>
      </w:r>
    </w:p>
    <w:p>
      <w:pPr>
        <w:pStyle w:val="65"/>
        <w:spacing w:before="156" w:after="156"/>
        <w:rPr>
          <w:rFonts w:ascii="Times New Roman" w:eastAsia="宋体"/>
        </w:rPr>
      </w:pPr>
      <w:r>
        <w:rPr>
          <w:rFonts w:ascii="Times New Roman" w:eastAsia="宋体"/>
        </w:rPr>
        <w:t>防水层施工时，应先做好基层和附加层的处理，</w:t>
      </w:r>
      <w:bookmarkStart w:id="166" w:name="_Hlk188003238"/>
      <w:r>
        <w:rPr>
          <w:rFonts w:ascii="Times New Roman" w:eastAsia="宋体"/>
        </w:rPr>
        <w:t>防水层的收头应采取密封加强措施。</w:t>
      </w:r>
      <w:bookmarkEnd w:id="166"/>
      <w:r>
        <w:rPr>
          <w:rFonts w:ascii="Times New Roman" w:eastAsia="宋体"/>
        </w:rPr>
        <w:t>施工过程中应做好完好防水层等部位的保护工作。</w:t>
      </w:r>
    </w:p>
    <w:p>
      <w:pPr>
        <w:pStyle w:val="65"/>
        <w:spacing w:before="156" w:after="156"/>
        <w:rPr>
          <w:rFonts w:ascii="Times New Roman" w:eastAsia="宋体"/>
        </w:rPr>
      </w:pPr>
      <w:r>
        <w:rPr>
          <w:rFonts w:ascii="Times New Roman" w:eastAsia="宋体"/>
        </w:rPr>
        <w:t>每道工序完工后，应经验收合格后再进行下道工序施工。每道工序完成后应及时做好成品保护措施。</w:t>
      </w:r>
    </w:p>
    <w:p>
      <w:pPr>
        <w:pStyle w:val="65"/>
        <w:spacing w:before="156" w:after="156"/>
        <w:rPr>
          <w:rFonts w:ascii="Times New Roman" w:eastAsia="宋体"/>
        </w:rPr>
      </w:pPr>
      <w:r>
        <w:rPr>
          <w:rFonts w:ascii="Times New Roman" w:eastAsia="宋体"/>
        </w:rPr>
        <w:t>防水层完工后，不得进行凿孔、打洞或重物冲击等有损屋面的作业。</w:t>
      </w:r>
    </w:p>
    <w:p>
      <w:pPr>
        <w:pStyle w:val="65"/>
        <w:spacing w:before="156" w:after="156"/>
        <w:rPr>
          <w:rFonts w:ascii="Times New Roman" w:eastAsia="宋体"/>
        </w:rPr>
      </w:pPr>
      <w:r>
        <w:rPr>
          <w:rFonts w:ascii="Times New Roman" w:eastAsia="宋体"/>
        </w:rPr>
        <w:t>施工过程中应采取防止杂物堵塞排水系统的措施。</w:t>
      </w:r>
    </w:p>
    <w:p>
      <w:pPr>
        <w:pStyle w:val="65"/>
        <w:spacing w:before="156" w:after="156"/>
        <w:rPr>
          <w:rFonts w:ascii="Times New Roman" w:eastAsia="宋体"/>
        </w:rPr>
      </w:pPr>
      <w:r>
        <w:rPr>
          <w:rFonts w:ascii="Times New Roman" w:eastAsia="宋体"/>
        </w:rPr>
        <w:t>防水层和保护层施工完成后，屋面应进行蓄水或淋水试验或雨后观察，检验合格后再进行下一道工序施工。</w:t>
      </w:r>
    </w:p>
    <w:p>
      <w:pPr>
        <w:pStyle w:val="65"/>
        <w:spacing w:before="156" w:after="156"/>
        <w:rPr>
          <w:rFonts w:ascii="Times New Roman" w:eastAsia="宋体"/>
        </w:rPr>
      </w:pPr>
      <w:r>
        <w:rPr>
          <w:rFonts w:ascii="Times New Roman" w:eastAsia="宋体"/>
        </w:rPr>
        <w:t>防水层施工完成后，后续工序施工不应损害防水层，防水层上堆放材料应采取防护隔离措施。</w:t>
      </w:r>
    </w:p>
    <w:p>
      <w:pPr>
        <w:pStyle w:val="65"/>
        <w:spacing w:before="156" w:after="156"/>
        <w:rPr>
          <w:rFonts w:ascii="Times New Roman" w:eastAsia="宋体"/>
        </w:rPr>
      </w:pPr>
      <w:r>
        <w:rPr>
          <w:rFonts w:ascii="Times New Roman" w:eastAsia="宋体"/>
        </w:rPr>
        <w:t>防水层施工应采取绿色施工措施，并应符合下列规定：</w:t>
      </w:r>
    </w:p>
    <w:p>
      <w:pPr>
        <w:pStyle w:val="174"/>
        <w:numPr>
          <w:ilvl w:val="0"/>
          <w:numId w:val="74"/>
        </w:numPr>
      </w:pPr>
      <w:r>
        <w:t>基层清理应采取控制扬尘的措施；</w:t>
      </w:r>
    </w:p>
    <w:p>
      <w:pPr>
        <w:pStyle w:val="174"/>
      </w:pPr>
      <w:r>
        <w:t>基层处理剂和胶粘剂应选用环保型材料；</w:t>
      </w:r>
    </w:p>
    <w:p>
      <w:pPr>
        <w:pStyle w:val="174"/>
      </w:pPr>
      <w:r>
        <w:t>液态防水涂料和粉末状涂料应采用封闭容器存放，余料应及时回收；</w:t>
      </w:r>
    </w:p>
    <w:p>
      <w:pPr>
        <w:pStyle w:val="174"/>
      </w:pPr>
      <w:r>
        <w:t>当防水卷材采用热熔法施工时，应控制燃料泄漏，高温或封闭环境施工，应采取措施加强通风；</w:t>
      </w:r>
    </w:p>
    <w:p>
      <w:pPr>
        <w:pStyle w:val="174"/>
      </w:pPr>
      <w:r>
        <w:t>当防水涂料采用热熔法施工时，应采取控制烟雾措施；</w:t>
      </w:r>
    </w:p>
    <w:p>
      <w:pPr>
        <w:pStyle w:val="174"/>
      </w:pPr>
      <w:r>
        <w:t>当防水涂料采用喷涂施工时，应采取防止污染的措施；</w:t>
      </w:r>
    </w:p>
    <w:p>
      <w:pPr>
        <w:pStyle w:val="105"/>
        <w:numPr>
          <w:ilvl w:val="2"/>
          <w:numId w:val="71"/>
        </w:numPr>
        <w:spacing w:before="156" w:after="156"/>
        <w:rPr>
          <w:rFonts w:ascii="Times New Roman" w:eastAsia="宋体"/>
          <w:szCs w:val="21"/>
        </w:rPr>
      </w:pPr>
      <w:bookmarkStart w:id="167" w:name="_Toc219126423"/>
      <w:bookmarkStart w:id="168" w:name="_Toc196069204"/>
      <w:r>
        <w:rPr>
          <w:rFonts w:ascii="Times New Roman" w:eastAsia="宋体"/>
          <w:szCs w:val="21"/>
        </w:rPr>
        <w:t>基面施工</w:t>
      </w:r>
      <w:bookmarkEnd w:id="167"/>
      <w:bookmarkEnd w:id="168"/>
    </w:p>
    <w:p>
      <w:pPr>
        <w:pStyle w:val="65"/>
        <w:spacing w:before="156" w:after="156"/>
        <w:rPr>
          <w:rFonts w:ascii="Times New Roman" w:eastAsia="宋体"/>
        </w:rPr>
      </w:pPr>
      <w:r>
        <w:rPr>
          <w:rFonts w:ascii="Times New Roman" w:eastAsia="宋体"/>
        </w:rPr>
        <w:t>渗漏修缮</w:t>
      </w:r>
      <w:bookmarkStart w:id="169" w:name="_Hlk193635783"/>
      <w:r>
        <w:rPr>
          <w:rFonts w:ascii="Times New Roman" w:eastAsia="宋体"/>
        </w:rPr>
        <w:t>基层</w:t>
      </w:r>
      <w:bookmarkEnd w:id="169"/>
      <w:r>
        <w:rPr>
          <w:rFonts w:ascii="Times New Roman" w:eastAsia="宋体"/>
        </w:rPr>
        <w:t>处理应满足材料及施工工艺的要求，并应符合下列规定：</w:t>
      </w:r>
    </w:p>
    <w:p>
      <w:pPr>
        <w:pStyle w:val="174"/>
        <w:numPr>
          <w:ilvl w:val="0"/>
          <w:numId w:val="75"/>
        </w:numPr>
      </w:pPr>
      <w:r>
        <w:rPr>
          <w:rFonts w:hint="eastAsia"/>
        </w:rPr>
        <w:t>基层应坚实、平整和干燥，不得有浮浆、孔洞、裂缝、灰尘、油污等。</w:t>
      </w:r>
      <w:r>
        <w:t xml:space="preserve">； </w:t>
      </w:r>
    </w:p>
    <w:p>
      <w:pPr>
        <w:pStyle w:val="174"/>
      </w:pPr>
      <w:r>
        <w:rPr>
          <w:rFonts w:hint="eastAsia"/>
        </w:rPr>
        <w:t>阴角部位应抹成圆弧，圆弧半径宜为50mm</w:t>
      </w:r>
      <w:r>
        <w:t>；</w:t>
      </w:r>
    </w:p>
    <w:p>
      <w:pPr>
        <w:pStyle w:val="174"/>
      </w:pPr>
      <w:r>
        <w:t>排水坡度应符合设计要求</w:t>
      </w:r>
      <w:r>
        <w:rPr>
          <w:rFonts w:hint="eastAsia"/>
        </w:rPr>
        <w:t>，</w:t>
      </w:r>
      <w:r>
        <w:t>内部排水的雨水口周围应做成略低的凹坑；</w:t>
      </w:r>
    </w:p>
    <w:p>
      <w:pPr>
        <w:pStyle w:val="174"/>
      </w:pPr>
      <w:r>
        <w:t>金属屋面板锈蚀部位应进行除锈防锈，金属屋面板铆钉松动、脱落的，应加固处理。</w:t>
      </w:r>
    </w:p>
    <w:p>
      <w:pPr>
        <w:pStyle w:val="65"/>
        <w:spacing w:before="156" w:after="156"/>
        <w:rPr>
          <w:rFonts w:ascii="Times New Roman" w:eastAsia="宋体"/>
        </w:rPr>
      </w:pPr>
      <w:r>
        <w:rPr>
          <w:rFonts w:ascii="Times New Roman" w:eastAsia="宋体"/>
        </w:rPr>
        <w:t>采用基层处理剂时，其配制与施工应符合下列规定：</w:t>
      </w:r>
    </w:p>
    <w:p>
      <w:pPr>
        <w:pStyle w:val="174"/>
        <w:numPr>
          <w:ilvl w:val="0"/>
          <w:numId w:val="76"/>
        </w:numPr>
      </w:pPr>
      <w:r>
        <w:t>基层处理剂可采取喷涂法或涂刷法施工；</w:t>
      </w:r>
    </w:p>
    <w:p>
      <w:pPr>
        <w:pStyle w:val="174"/>
      </w:pPr>
      <w:r>
        <w:t>喷、涂基层处理剂前，应用毛刷对屋面节点、周边、转角等部分进行涂刷；</w:t>
      </w:r>
    </w:p>
    <w:p>
      <w:pPr>
        <w:pStyle w:val="174"/>
      </w:pPr>
      <w:r>
        <w:t>基层处理剂配比应准确，搅拌充分，喷、涂应均匀一致，覆盖完全，不得露底，待其干燥后应及时施工防水层。</w:t>
      </w:r>
    </w:p>
    <w:p>
      <w:pPr>
        <w:pStyle w:val="105"/>
        <w:numPr>
          <w:ilvl w:val="2"/>
          <w:numId w:val="71"/>
        </w:numPr>
        <w:spacing w:before="156" w:after="156"/>
        <w:rPr>
          <w:rFonts w:ascii="Times New Roman" w:eastAsia="宋体"/>
          <w:szCs w:val="21"/>
        </w:rPr>
      </w:pPr>
      <w:bookmarkStart w:id="170" w:name="_Toc219126424"/>
      <w:bookmarkStart w:id="171" w:name="_Toc196069205"/>
      <w:r>
        <w:rPr>
          <w:rFonts w:ascii="Times New Roman" w:eastAsia="宋体"/>
          <w:szCs w:val="21"/>
        </w:rPr>
        <w:t>混凝土屋面板灌注浆施工</w:t>
      </w:r>
      <w:bookmarkEnd w:id="170"/>
      <w:bookmarkEnd w:id="171"/>
    </w:p>
    <w:p>
      <w:pPr>
        <w:pStyle w:val="65"/>
        <w:spacing w:before="156" w:after="156"/>
        <w:rPr>
          <w:rFonts w:ascii="Times New Roman" w:eastAsia="宋体"/>
        </w:rPr>
      </w:pPr>
      <w:r>
        <w:rPr>
          <w:rFonts w:ascii="Times New Roman" w:eastAsia="宋体"/>
        </w:rPr>
        <w:t>当采用水泥基渗透结晶型防水涂料材料进行填嵌密封时，应沿缝切割或剔凿成宽20mm、深25mm的凹槽，清理干净、喷水湿润后，涂刷水泥基渗透结晶型防水涂料，随即采用水泥基渗透结晶型混凝土缺陷修补材料嵌填压实；</w:t>
      </w:r>
    </w:p>
    <w:p>
      <w:pPr>
        <w:pStyle w:val="65"/>
        <w:spacing w:before="156" w:after="156"/>
        <w:rPr>
          <w:rFonts w:ascii="Times New Roman" w:eastAsia="宋体"/>
        </w:rPr>
      </w:pPr>
      <w:r>
        <w:rPr>
          <w:rFonts w:ascii="Times New Roman" w:eastAsia="宋体"/>
        </w:rPr>
        <w:t>采用灌注浆渗漏修缮时，注浆设备需配备压力表与流量计和超压自动保护装置，灌注浆施工压力控制应符合以下规定：</w:t>
      </w:r>
    </w:p>
    <w:p>
      <w:pPr>
        <w:pStyle w:val="174"/>
        <w:numPr>
          <w:ilvl w:val="0"/>
          <w:numId w:val="77"/>
        </w:numPr>
      </w:pPr>
      <w:r>
        <w:t>微</w:t>
      </w:r>
      <w:r>
        <w:rPr>
          <w:rFonts w:hint="eastAsia"/>
        </w:rPr>
        <w:t>细</w:t>
      </w:r>
      <w:r>
        <w:t>裂缝：0.4-0.6MPa；</w:t>
      </w:r>
    </w:p>
    <w:p>
      <w:pPr>
        <w:pStyle w:val="174"/>
      </w:pPr>
      <w:r>
        <w:t>静止裂缝：0.3-0.5MPa；</w:t>
      </w:r>
    </w:p>
    <w:p>
      <w:pPr>
        <w:pStyle w:val="174"/>
      </w:pPr>
      <w:r>
        <w:t>活动裂缝：0.2-0.3MPa；</w:t>
      </w:r>
    </w:p>
    <w:p>
      <w:pPr>
        <w:pStyle w:val="174"/>
      </w:pPr>
      <w:r>
        <w:t>贯穿裂缝：0.5-1.0MPa。</w:t>
      </w:r>
    </w:p>
    <w:p>
      <w:pPr>
        <w:pStyle w:val="65"/>
        <w:spacing w:before="156" w:after="156"/>
        <w:rPr>
          <w:rFonts w:ascii="Times New Roman" w:eastAsia="宋体"/>
        </w:rPr>
      </w:pPr>
      <w:r>
        <w:rPr>
          <w:rFonts w:ascii="Times New Roman" w:eastAsia="宋体"/>
        </w:rPr>
        <w:t>采用灌注浆渗漏修缮时，灌注浆深度与范围应符合以下规定:</w:t>
      </w:r>
    </w:p>
    <w:p>
      <w:pPr>
        <w:pStyle w:val="174"/>
        <w:numPr>
          <w:ilvl w:val="0"/>
          <w:numId w:val="78"/>
        </w:numPr>
      </w:pPr>
      <w:r>
        <w:t>非贯通裂缝灌注深度≥1.5倍裂缝深度，且延伸至裂缝末端外50mm；</w:t>
      </w:r>
    </w:p>
    <w:p>
      <w:pPr>
        <w:pStyle w:val="174"/>
      </w:pPr>
      <w:r>
        <w:t>贯通裂缝宜采用双面注浆，灌注至混凝土板背面溢出浆液；</w:t>
      </w:r>
    </w:p>
    <w:p>
      <w:pPr>
        <w:pStyle w:val="174"/>
      </w:pPr>
      <w:r>
        <w:t>渗漏点灌注浆应以渗漏点为中心，半径200mm范围内加密布孔。</w:t>
      </w:r>
    </w:p>
    <w:p>
      <w:pPr>
        <w:pStyle w:val="65"/>
        <w:spacing w:before="156" w:after="156"/>
        <w:rPr>
          <w:rFonts w:ascii="Times New Roman" w:eastAsia="宋体"/>
        </w:rPr>
      </w:pPr>
      <w:r>
        <w:rPr>
          <w:rFonts w:ascii="Times New Roman" w:eastAsia="宋体"/>
        </w:rPr>
        <w:t>采用灌注浆渗漏修缮时，施工应符合下列规定：</w:t>
      </w:r>
    </w:p>
    <w:p>
      <w:pPr>
        <w:pStyle w:val="174"/>
        <w:numPr>
          <w:ilvl w:val="0"/>
          <w:numId w:val="79"/>
        </w:numPr>
      </w:pPr>
      <w:r>
        <w:t>施工前用裂缝测宽仪对裂缝进行全面检查，确定裂缝宽度、长度和深度，标记出需处理的裂缝；</w:t>
      </w:r>
    </w:p>
    <w:p>
      <w:pPr>
        <w:pStyle w:val="174"/>
      </w:pPr>
      <w:r>
        <w:t>灌注浆施工前应凿除裂缝与空鼓部位松散混凝土，用角磨机沿裂缝打磨出“V”形槽，深度约15-20mm，用钢丝刷清除槽内灰尘、杂物，再用吹风机吹净，用防水砂浆或环氧树脂胶泥封堵，防止灌浆时漏浆，背水面遇有渗水、明水时使用速凝防水砂浆等材料临时封堵明水并埋设引流管；</w:t>
      </w:r>
    </w:p>
    <w:p>
      <w:pPr>
        <w:pStyle w:val="174"/>
      </w:pPr>
      <w:r>
        <w:t>埋设注浆针头应沿裂缝每隔200-300mm设置一个注浆针头，在裂缝交叉处、端部等关键部位加密布置。针头应垂直插入裂缝，确保牢固，用封缝材料密封针头周围；</w:t>
      </w:r>
    </w:p>
    <w:p>
      <w:pPr>
        <w:pStyle w:val="174"/>
      </w:pPr>
      <w:r>
        <w:t>灌注浆施工应先灌注细裂缝，再处理宽裂缝，先低位后高位,当相邻注浆孔有浆液流出时，停止当前孔灌浆，移至下一孔继续,灌注浆深度宜达到裂缝底部，贯穿裂缝需确保浆液从另一侧溢出；</w:t>
      </w:r>
    </w:p>
    <w:p>
      <w:pPr>
        <w:pStyle w:val="174"/>
      </w:pPr>
      <w:r>
        <w:t>灌注浆施工时应按低压慢注→逐步升压→稳压充盈三步法施工，压力控制应符合8.3.2规定,压力稳定后保持3-5分钟确保浆液饱满；</w:t>
      </w:r>
    </w:p>
    <w:p>
      <w:pPr>
        <w:pStyle w:val="174"/>
      </w:pPr>
      <w:r>
        <w:t>灌注浆完成后，待浆液固化拆除注浆针头用防水砂浆等密封材料将针孔补平。静态裂缝补平后涂刷聚合物水泥防水涂料，涂刷厚度≥2mm,动态裂缝补平后涂刷高弹性防水涂料，涂刷厚度≥1.5mm，裂缝两侧200mm附加胎体增强材料；</w:t>
      </w:r>
    </w:p>
    <w:p>
      <w:pPr>
        <w:pStyle w:val="174"/>
      </w:pPr>
      <w:r>
        <w:t>废液收集率应≥90%，禁止直接排入雨水管网</w:t>
      </w:r>
      <w:r>
        <w:rPr>
          <w:rFonts w:hint="eastAsia"/>
        </w:rPr>
        <w:t>。</w:t>
      </w:r>
    </w:p>
    <w:p>
      <w:pPr>
        <w:pStyle w:val="65"/>
        <w:spacing w:before="156" w:after="156"/>
        <w:rPr>
          <w:rFonts w:ascii="Times New Roman" w:eastAsia="宋体"/>
        </w:rPr>
      </w:pPr>
      <w:r>
        <w:rPr>
          <w:rFonts w:ascii="Times New Roman" w:eastAsia="宋体"/>
        </w:rPr>
        <w:t>采用环氧树脂防水材料渗漏修缮时，施工应符合下列规定：</w:t>
      </w:r>
    </w:p>
    <w:p>
      <w:pPr>
        <w:pStyle w:val="174"/>
        <w:numPr>
          <w:ilvl w:val="0"/>
          <w:numId w:val="80"/>
        </w:numPr>
      </w:pPr>
      <w:r>
        <w:t>细微裂缝、表面裂缝清理干净，局部裂缝点蘸涂刷非稀释型渗透环氧树脂涂刷封闭修复、密集裂缝表面喷涂非稀释型渗透环氧树脂进入裂缝末端固结灌缝；</w:t>
      </w:r>
    </w:p>
    <w:p>
      <w:pPr>
        <w:pStyle w:val="174"/>
      </w:pPr>
      <w:r>
        <w:t>深层裂缝（深度5mm-截面1/2）清理干净，迎水面无压或低压注入非稀释型高流动性弹性环氧树脂。</w:t>
      </w:r>
    </w:p>
    <w:p>
      <w:pPr>
        <w:pStyle w:val="105"/>
        <w:numPr>
          <w:ilvl w:val="2"/>
          <w:numId w:val="71"/>
        </w:numPr>
        <w:spacing w:before="156" w:after="156"/>
        <w:rPr>
          <w:rFonts w:ascii="Times New Roman" w:eastAsia="宋体"/>
          <w:szCs w:val="21"/>
        </w:rPr>
      </w:pPr>
      <w:bookmarkStart w:id="172" w:name="_Toc196069206"/>
      <w:bookmarkStart w:id="173" w:name="_Toc219126425"/>
      <w:r>
        <w:rPr>
          <w:rFonts w:ascii="Times New Roman" w:eastAsia="宋体"/>
          <w:szCs w:val="21"/>
        </w:rPr>
        <w:t>卷材防水层施工</w:t>
      </w:r>
      <w:bookmarkEnd w:id="172"/>
      <w:bookmarkEnd w:id="173"/>
    </w:p>
    <w:p>
      <w:pPr>
        <w:pStyle w:val="65"/>
        <w:spacing w:before="156" w:after="156"/>
        <w:rPr>
          <w:rFonts w:ascii="Times New Roman" w:eastAsia="宋体"/>
        </w:rPr>
      </w:pPr>
      <w:r>
        <w:rPr>
          <w:rFonts w:ascii="Times New Roman" w:eastAsia="宋体"/>
        </w:rPr>
        <w:t>卷材防水层基层应坚实、平整、干净、干燥，应无孔隙、起砂和裂纹。基层的干燥程度应根据所选防水卷材的特性确定。</w:t>
      </w:r>
    </w:p>
    <w:p>
      <w:pPr>
        <w:pStyle w:val="65"/>
        <w:spacing w:before="156" w:after="156"/>
        <w:rPr>
          <w:rFonts w:ascii="Times New Roman" w:eastAsia="宋体"/>
        </w:rPr>
      </w:pPr>
      <w:r>
        <w:rPr>
          <w:rFonts w:ascii="Times New Roman" w:eastAsia="宋体"/>
        </w:rPr>
        <w:t>卷材防水层的施工环境温度应符合下列规定：</w:t>
      </w:r>
    </w:p>
    <w:p>
      <w:pPr>
        <w:pStyle w:val="174"/>
        <w:numPr>
          <w:ilvl w:val="0"/>
          <w:numId w:val="81"/>
        </w:numPr>
      </w:pPr>
      <w:r>
        <w:t>热熔法和焊接法不宜低于-10℃；</w:t>
      </w:r>
    </w:p>
    <w:p>
      <w:pPr>
        <w:pStyle w:val="174"/>
      </w:pPr>
      <w:r>
        <w:t>冷粘法和热粘法不宜低于5℃；</w:t>
      </w:r>
    </w:p>
    <w:p>
      <w:pPr>
        <w:pStyle w:val="174"/>
      </w:pPr>
      <w:r>
        <w:t>自粘法不宜低于10℃。</w:t>
      </w:r>
    </w:p>
    <w:p>
      <w:pPr>
        <w:pStyle w:val="65"/>
        <w:spacing w:before="156" w:after="156"/>
        <w:rPr>
          <w:rFonts w:ascii="Times New Roman" w:eastAsia="宋体"/>
        </w:rPr>
      </w:pPr>
      <w:r>
        <w:rPr>
          <w:rFonts w:ascii="Times New Roman" w:eastAsia="宋体"/>
        </w:rPr>
        <w:t>卷材防水层铺贴顺序和方向应符合下列规定：</w:t>
      </w:r>
    </w:p>
    <w:p>
      <w:pPr>
        <w:pStyle w:val="174"/>
        <w:numPr>
          <w:ilvl w:val="0"/>
          <w:numId w:val="82"/>
        </w:numPr>
      </w:pPr>
      <w:r>
        <w:t>檐沟、天沟卷材施工时，宜顺檐沟、天沟方向铺贴，搭接缝应顺流水方向；</w:t>
      </w:r>
    </w:p>
    <w:p>
      <w:pPr>
        <w:pStyle w:val="174"/>
      </w:pPr>
      <w:r>
        <w:t>当屋面坡度不大于3%时，卷材宜平行屋脊铺贴；当屋面坡度在3% -15%时，可平行或垂直于屋脊铺贴；当屋面坡度大于15%时，卷材宜垂直屋脊铺贴；上下层卷材不得相互垂直铺贴。</w:t>
      </w:r>
    </w:p>
    <w:p>
      <w:pPr>
        <w:pStyle w:val="65"/>
        <w:spacing w:before="156" w:after="156"/>
        <w:rPr>
          <w:rFonts w:ascii="Times New Roman" w:eastAsia="宋体"/>
        </w:rPr>
      </w:pPr>
      <w:r>
        <w:rPr>
          <w:rFonts w:ascii="Times New Roman" w:eastAsia="宋体"/>
        </w:rPr>
        <w:t>采用卷材修缮时，施工应符合下列规定：</w:t>
      </w:r>
    </w:p>
    <w:p>
      <w:pPr>
        <w:pStyle w:val="174"/>
        <w:numPr>
          <w:ilvl w:val="0"/>
          <w:numId w:val="83"/>
        </w:numPr>
      </w:pPr>
      <w:r>
        <w:t>在防水层破损或细部构造及阴阳角、转角部位，应铺设附加层；</w:t>
      </w:r>
    </w:p>
    <w:p>
      <w:pPr>
        <w:pStyle w:val="174"/>
      </w:pPr>
      <w:r>
        <w:t>卷材防水层应先沿裂缝单边点粘或空铺一层宽度不小于100mm的卷材，或采取其他能增大防水层适应变形的措施，然后再大面积铺设卷材；</w:t>
      </w:r>
    </w:p>
    <w:p>
      <w:pPr>
        <w:pStyle w:val="174"/>
      </w:pPr>
      <w:r>
        <w:t>卷材收头应固定密封</w:t>
      </w:r>
      <w:r>
        <w:rPr>
          <w:rFonts w:hint="eastAsia"/>
        </w:rPr>
        <w:t>；</w:t>
      </w:r>
    </w:p>
    <w:p>
      <w:pPr>
        <w:pStyle w:val="174"/>
      </w:pPr>
      <w:r>
        <w:t>卷材铺设宜采用满粘法施工，铺设完成的卷材防水层应平整顺直，不应有起鼓、张口、翘边等现象；</w:t>
      </w:r>
    </w:p>
    <w:p>
      <w:pPr>
        <w:pStyle w:val="174"/>
      </w:pPr>
      <w:r>
        <w:t>卷材双层铺贴时，上下两层和相邻两幅卷材的接缝应错开至少1/3幅宽，且不应互相垂直铺贴（详见图1）；同层相邻两幅卷材短边搭接错缝距离不应小于500mm（详见图2）</w:t>
      </w:r>
      <w:r>
        <w:rPr>
          <w:rFonts w:hint="eastAsia"/>
        </w:rPr>
        <w:t>；</w:t>
      </w:r>
    </w:p>
    <w:p>
      <w:pPr>
        <w:pStyle w:val="174"/>
        <w:numPr>
          <w:ilvl w:val="0"/>
          <w:numId w:val="0"/>
        </w:numPr>
        <w:ind w:left="426"/>
        <w:jc w:val="center"/>
        <w:rPr>
          <w:rFonts w:ascii="Times New Roman"/>
          <w:szCs w:val="21"/>
        </w:rPr>
      </w:pPr>
      <w:r>
        <w:rPr>
          <w:rFonts w:ascii="Times New Roman"/>
        </w:rPr>
        <w:drawing>
          <wp:inline distT="0" distB="0" distL="0" distR="0">
            <wp:extent cx="3911600" cy="2157730"/>
            <wp:effectExtent l="0" t="0" r="0" b="0"/>
            <wp:docPr id="1122646692" name="图片 1" descr="图示, 工程绘图&#10;&#10;AI 生成的内容可能不正确。"/>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122646692" name="图片 1" descr="图示, 工程绘图&#10;&#10;AI 生成的内容可能不正确。"/>
                    <pic:cNvPicPr>
                      <a:picLocks noChangeAspect="true"/>
                    </pic:cNvPicPr>
                  </pic:nvPicPr>
                  <pic:blipFill>
                    <a:blip r:embed="rId15"/>
                    <a:srcRect t="2722" b="3629"/>
                    <a:stretch>
                      <a:fillRect/>
                    </a:stretch>
                  </pic:blipFill>
                  <pic:spPr>
                    <a:xfrm>
                      <a:off x="0" y="0"/>
                      <a:ext cx="3914505" cy="2159380"/>
                    </a:xfrm>
                    <a:prstGeom prst="rect">
                      <a:avLst/>
                    </a:prstGeom>
                    <a:ln>
                      <a:noFill/>
                    </a:ln>
                  </pic:spPr>
                </pic:pic>
              </a:graphicData>
            </a:graphic>
          </wp:inline>
        </w:drawing>
      </w:r>
    </w:p>
    <w:p>
      <w:pPr>
        <w:pStyle w:val="114"/>
        <w:spacing w:before="156" w:after="156"/>
        <w:rPr>
          <w:rFonts w:ascii="Times New Roman" w:eastAsia="宋体"/>
          <w:szCs w:val="21"/>
        </w:rPr>
      </w:pPr>
      <w:r>
        <w:rPr>
          <w:rFonts w:ascii="Times New Roman" w:eastAsia="宋体"/>
          <w:szCs w:val="21"/>
        </w:rPr>
        <w:t>双层卷材错缝示意图</w:t>
      </w:r>
    </w:p>
    <w:p>
      <w:pPr>
        <w:pStyle w:val="182"/>
        <w:ind w:firstLine="360"/>
      </w:pPr>
      <w:r>
        <w:t>标引序号说明：</w:t>
      </w:r>
    </w:p>
    <w:p>
      <w:pPr>
        <w:pStyle w:val="182"/>
        <w:ind w:firstLine="360"/>
      </w:pPr>
      <w:r>
        <w:t>1——横向搭接缝                     L1——纵向搭接缝宽度</w:t>
      </w:r>
    </w:p>
    <w:p>
      <w:pPr>
        <w:pStyle w:val="182"/>
        <w:ind w:firstLine="360"/>
      </w:pPr>
      <w:r>
        <w:t>2——纵向搭接缝                     L2——≥1/3幅宽</w:t>
      </w:r>
    </w:p>
    <w:p>
      <w:pPr>
        <w:pStyle w:val="182"/>
        <w:ind w:firstLine="360"/>
      </w:pPr>
      <w:r>
        <w:t>3——上下两层卷材纵向错开           L3——上下两层卷材纵向错开1/3-1/2卷材幅宽</w:t>
      </w:r>
    </w:p>
    <w:p>
      <w:pPr>
        <w:pStyle w:val="182"/>
        <w:ind w:firstLine="360"/>
        <w:jc w:val="center"/>
        <w:rPr>
          <w:szCs w:val="21"/>
        </w:rPr>
      </w:pPr>
      <w:r>
        <w:drawing>
          <wp:inline distT="0" distB="0" distL="0" distR="0">
            <wp:extent cx="4436745" cy="2072005"/>
            <wp:effectExtent l="0" t="0" r="1905" b="4445"/>
            <wp:docPr id="1508356231" name="图片 1" descr="图示&#10;&#10;AI 生成的内容可能不正确。"/>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508356231" name="图片 1" descr="图示&#10;&#10;AI 生成的内容可能不正确。"/>
                    <pic:cNvPicPr>
                      <a:picLocks noChangeAspect="true"/>
                    </pic:cNvPicPr>
                  </pic:nvPicPr>
                  <pic:blipFill>
                    <a:blip r:embed="rId16"/>
                    <a:stretch>
                      <a:fillRect/>
                    </a:stretch>
                  </pic:blipFill>
                  <pic:spPr>
                    <a:xfrm>
                      <a:off x="0" y="0"/>
                      <a:ext cx="4441918" cy="2074699"/>
                    </a:xfrm>
                    <a:prstGeom prst="rect">
                      <a:avLst/>
                    </a:prstGeom>
                  </pic:spPr>
                </pic:pic>
              </a:graphicData>
            </a:graphic>
          </wp:inline>
        </w:drawing>
      </w:r>
    </w:p>
    <w:p>
      <w:pPr>
        <w:pStyle w:val="114"/>
        <w:spacing w:before="156" w:after="156"/>
        <w:rPr>
          <w:rFonts w:ascii="Times New Roman" w:eastAsia="宋体"/>
          <w:szCs w:val="21"/>
        </w:rPr>
      </w:pPr>
      <w:r>
        <w:rPr>
          <w:rFonts w:ascii="Times New Roman" w:eastAsia="宋体"/>
          <w:szCs w:val="21"/>
        </w:rPr>
        <w:t>同层相邻两幅卷材短边搭接错缝距离</w:t>
      </w:r>
    </w:p>
    <w:p>
      <w:pPr>
        <w:pStyle w:val="182"/>
        <w:ind w:firstLine="360"/>
      </w:pPr>
      <w:r>
        <w:t>标引序号说明：</w:t>
      </w:r>
    </w:p>
    <w:p>
      <w:pPr>
        <w:pStyle w:val="182"/>
        <w:ind w:firstLine="360"/>
      </w:pPr>
      <w:r>
        <w:t>3</w:t>
      </w:r>
      <w:bookmarkStart w:id="174" w:name="OLE_LINK12"/>
      <w:r>
        <w:t>——</w:t>
      </w:r>
      <w:bookmarkEnd w:id="174"/>
      <w:r>
        <w:t>横向搭接缝                     L4——短边搭接缝宽度≥80mm</w:t>
      </w:r>
    </w:p>
    <w:p>
      <w:pPr>
        <w:pStyle w:val="182"/>
        <w:ind w:firstLine="360"/>
      </w:pPr>
      <w:r>
        <w:t>4——纵向搭接缝                     L5——</w:t>
      </w:r>
      <w:r>
        <w:rPr>
          <w:szCs w:val="21"/>
        </w:rPr>
        <w:t>同层相邻两幅卷材短边搭接错缝距离</w:t>
      </w:r>
      <w:bookmarkStart w:id="175" w:name="OLE_LINK13"/>
      <w:r>
        <w:t>≥500mm</w:t>
      </w:r>
      <w:bookmarkEnd w:id="175"/>
    </w:p>
    <w:p>
      <w:pPr>
        <w:pStyle w:val="182"/>
        <w:ind w:firstLine="360"/>
        <w:rPr>
          <w:szCs w:val="21"/>
        </w:rPr>
      </w:pPr>
      <w:r>
        <w:t xml:space="preserve">                                </w:t>
      </w:r>
    </w:p>
    <w:p>
      <w:pPr>
        <w:pStyle w:val="174"/>
        <w:numPr>
          <w:ilvl w:val="0"/>
          <w:numId w:val="44"/>
        </w:numPr>
        <w:tabs>
          <w:tab w:val="left" w:pos="426"/>
          <w:tab w:val="left" w:pos="846"/>
          <w:tab w:val="clear" w:pos="851"/>
        </w:tabs>
        <w:ind w:left="846"/>
        <w:rPr>
          <w:rFonts w:ascii="Times New Roman"/>
          <w:szCs w:val="21"/>
        </w:rPr>
      </w:pPr>
      <w:r>
        <w:rPr>
          <w:rFonts w:ascii="Times New Roman"/>
          <w:szCs w:val="21"/>
        </w:rPr>
        <w:t>混凝土结构屋面防水卷材采用水泥基材料搭接粘接时，防水层长边不应大于45m；</w:t>
      </w:r>
    </w:p>
    <w:p>
      <w:pPr>
        <w:pStyle w:val="174"/>
        <w:numPr>
          <w:ilvl w:val="0"/>
          <w:numId w:val="44"/>
        </w:numPr>
        <w:tabs>
          <w:tab w:val="left" w:pos="426"/>
          <w:tab w:val="left" w:pos="846"/>
          <w:tab w:val="clear" w:pos="851"/>
        </w:tabs>
        <w:ind w:left="846"/>
        <w:rPr>
          <w:rFonts w:ascii="Times New Roman"/>
          <w:szCs w:val="21"/>
        </w:rPr>
      </w:pPr>
      <w:r>
        <w:rPr>
          <w:rFonts w:ascii="Times New Roman"/>
          <w:szCs w:val="21"/>
        </w:rPr>
        <w:t>卷材搭接缝部位应粘结牢固、封闭严密。防水卷材最小搭接宽度应符合表</w:t>
      </w:r>
      <w:r>
        <w:rPr>
          <w:rFonts w:hint="eastAsia" w:ascii="Times New Roman"/>
          <w:szCs w:val="21"/>
        </w:rPr>
        <w:t>3</w:t>
      </w:r>
      <w:r>
        <w:rPr>
          <w:rFonts w:ascii="Times New Roman"/>
          <w:szCs w:val="21"/>
        </w:rPr>
        <w:t>的规定</w:t>
      </w:r>
      <w:r>
        <w:rPr>
          <w:rFonts w:hint="eastAsia" w:ascii="Times New Roman"/>
          <w:szCs w:val="21"/>
        </w:rPr>
        <w:t>。</w:t>
      </w:r>
    </w:p>
    <w:p>
      <w:pPr>
        <w:pStyle w:val="112"/>
        <w:spacing w:before="156" w:after="156"/>
      </w:pPr>
      <w:r>
        <w:rPr>
          <w:rFonts w:ascii="Times New Roman" w:eastAsia="宋体"/>
        </w:rPr>
        <w:t>防水卷材最小搭接宽度（</w:t>
      </w:r>
      <w:r>
        <w:rPr>
          <w:rFonts w:hint="eastAsia" w:ascii="Times New Roman" w:eastAsia="宋体"/>
        </w:rPr>
        <w:t>单位：</w:t>
      </w:r>
      <w:r>
        <w:rPr>
          <w:rFonts w:ascii="Times New Roman" w:eastAsia="宋体"/>
        </w:rPr>
        <w:t>mm</w:t>
      </w:r>
      <w:r>
        <w:rPr>
          <w:rFonts w:hint="eastAsia" w:ascii="Times New Roman" w:eastAsia="宋体"/>
        </w:rPr>
        <w:t>）</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3110"/>
        <w:gridCol w:w="3112"/>
        <w:gridCol w:w="311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blHeader/>
          <w:jc w:val="center"/>
        </w:trPr>
        <w:tc>
          <w:tcPr>
            <w:tcW w:w="3110" w:type="dxa"/>
            <w:tcBorders>
              <w:top w:val="single" w:color="auto" w:sz="8" w:space="0"/>
              <w:bottom w:val="single" w:color="auto" w:sz="8" w:space="0"/>
            </w:tcBorders>
            <w:vAlign w:val="center"/>
          </w:tcPr>
          <w:p>
            <w:pPr>
              <w:pStyle w:val="178"/>
            </w:pPr>
            <w:r>
              <w:rPr>
                <w:sz w:val="21"/>
                <w:szCs w:val="21"/>
              </w:rPr>
              <w:t>防水卷材类型</w:t>
            </w:r>
          </w:p>
        </w:tc>
        <w:tc>
          <w:tcPr>
            <w:tcW w:w="3112" w:type="dxa"/>
            <w:tcBorders>
              <w:top w:val="single" w:color="auto" w:sz="8" w:space="0"/>
              <w:bottom w:val="single" w:color="auto" w:sz="8" w:space="0"/>
            </w:tcBorders>
            <w:vAlign w:val="center"/>
          </w:tcPr>
          <w:p>
            <w:pPr>
              <w:pStyle w:val="178"/>
            </w:pPr>
            <w:r>
              <w:rPr>
                <w:sz w:val="21"/>
                <w:szCs w:val="21"/>
              </w:rPr>
              <w:t>搭接方式</w:t>
            </w:r>
          </w:p>
        </w:tc>
        <w:tc>
          <w:tcPr>
            <w:tcW w:w="3112" w:type="dxa"/>
            <w:tcBorders>
              <w:top w:val="single" w:color="auto" w:sz="8" w:space="0"/>
              <w:bottom w:val="single" w:color="auto" w:sz="8" w:space="0"/>
            </w:tcBorders>
            <w:vAlign w:val="center"/>
          </w:tcPr>
          <w:p>
            <w:pPr>
              <w:pStyle w:val="178"/>
            </w:pPr>
            <w:r>
              <w:rPr>
                <w:sz w:val="21"/>
                <w:szCs w:val="21"/>
              </w:rPr>
              <w:t>搭接宽度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3110" w:type="dxa"/>
            <w:vMerge w:val="restart"/>
            <w:tcBorders>
              <w:top w:val="single" w:color="auto" w:sz="8" w:space="0"/>
            </w:tcBorders>
            <w:vAlign w:val="center"/>
          </w:tcPr>
          <w:p>
            <w:pPr>
              <w:pStyle w:val="178"/>
            </w:pPr>
            <w:r>
              <w:rPr>
                <w:sz w:val="21"/>
                <w:szCs w:val="21"/>
              </w:rPr>
              <w:t>聚合物改性沥青类防水卷材</w:t>
            </w:r>
          </w:p>
        </w:tc>
        <w:tc>
          <w:tcPr>
            <w:tcW w:w="3112" w:type="dxa"/>
            <w:tcBorders>
              <w:top w:val="single" w:color="auto" w:sz="8" w:space="0"/>
            </w:tcBorders>
            <w:vAlign w:val="center"/>
          </w:tcPr>
          <w:p>
            <w:pPr>
              <w:pStyle w:val="178"/>
            </w:pPr>
            <w:r>
              <w:rPr>
                <w:rStyle w:val="230"/>
                <w:rFonts w:hint="default"/>
                <w:sz w:val="21"/>
                <w:szCs w:val="21"/>
              </w:rPr>
              <w:t>热熔法、热沥青</w:t>
            </w:r>
          </w:p>
        </w:tc>
        <w:tc>
          <w:tcPr>
            <w:tcW w:w="3112" w:type="dxa"/>
            <w:tcBorders>
              <w:top w:val="single" w:color="auto" w:sz="8" w:space="0"/>
            </w:tcBorders>
            <w:vAlign w:val="center"/>
          </w:tcPr>
          <w:p>
            <w:pPr>
              <w:pStyle w:val="178"/>
            </w:pPr>
            <w:r>
              <w:rPr>
                <w:rStyle w:val="230"/>
                <w:rFonts w:hint="default"/>
                <w:sz w:val="21"/>
                <w:szCs w:val="21"/>
              </w:rPr>
              <w:t>≥100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3110" w:type="dxa"/>
            <w:vMerge w:val="continue"/>
            <w:vAlign w:val="center"/>
          </w:tcPr>
          <w:p>
            <w:pPr>
              <w:pStyle w:val="178"/>
            </w:pPr>
          </w:p>
        </w:tc>
        <w:tc>
          <w:tcPr>
            <w:tcW w:w="3112" w:type="dxa"/>
            <w:vAlign w:val="center"/>
          </w:tcPr>
          <w:p>
            <w:pPr>
              <w:pStyle w:val="178"/>
            </w:pPr>
            <w:r>
              <w:rPr>
                <w:rStyle w:val="230"/>
                <w:rFonts w:hint="default"/>
                <w:sz w:val="21"/>
                <w:szCs w:val="21"/>
              </w:rPr>
              <w:t>自粘搭接(含湿铺)</w:t>
            </w:r>
          </w:p>
        </w:tc>
        <w:tc>
          <w:tcPr>
            <w:tcW w:w="3112" w:type="dxa"/>
            <w:vAlign w:val="center"/>
          </w:tcPr>
          <w:p>
            <w:pPr>
              <w:pStyle w:val="178"/>
            </w:pPr>
            <w:r>
              <w:rPr>
                <w:rStyle w:val="230"/>
                <w:rFonts w:hint="default"/>
                <w:sz w:val="21"/>
                <w:szCs w:val="21"/>
              </w:rPr>
              <w:t>≥80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3110" w:type="dxa"/>
            <w:vMerge w:val="restart"/>
            <w:vAlign w:val="center"/>
          </w:tcPr>
          <w:p>
            <w:pPr>
              <w:pStyle w:val="178"/>
            </w:pPr>
            <w:r>
              <w:rPr>
                <w:rStyle w:val="230"/>
                <w:rFonts w:hint="default"/>
                <w:sz w:val="21"/>
                <w:szCs w:val="21"/>
              </w:rPr>
              <w:t>合成高分子类防水卷材</w:t>
            </w:r>
          </w:p>
        </w:tc>
        <w:tc>
          <w:tcPr>
            <w:tcW w:w="3112" w:type="dxa"/>
            <w:vAlign w:val="center"/>
          </w:tcPr>
          <w:p>
            <w:pPr>
              <w:pStyle w:val="178"/>
            </w:pPr>
            <w:r>
              <w:rPr>
                <w:rStyle w:val="230"/>
                <w:rFonts w:hint="default"/>
                <w:sz w:val="21"/>
                <w:szCs w:val="21"/>
              </w:rPr>
              <w:t>胶粘剂、粘结料</w:t>
            </w:r>
          </w:p>
        </w:tc>
        <w:tc>
          <w:tcPr>
            <w:tcW w:w="3112" w:type="dxa"/>
            <w:vAlign w:val="center"/>
          </w:tcPr>
          <w:p>
            <w:pPr>
              <w:pStyle w:val="178"/>
            </w:pPr>
            <w:r>
              <w:rPr>
                <w:rStyle w:val="230"/>
                <w:rFonts w:hint="default"/>
                <w:sz w:val="21"/>
                <w:szCs w:val="21"/>
              </w:rPr>
              <w:t>≥100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3110" w:type="dxa"/>
            <w:vMerge w:val="continue"/>
            <w:vAlign w:val="center"/>
          </w:tcPr>
          <w:p>
            <w:pPr>
              <w:pStyle w:val="178"/>
            </w:pPr>
          </w:p>
        </w:tc>
        <w:tc>
          <w:tcPr>
            <w:tcW w:w="3112" w:type="dxa"/>
            <w:vAlign w:val="center"/>
          </w:tcPr>
          <w:p>
            <w:pPr>
              <w:pStyle w:val="178"/>
            </w:pPr>
            <w:r>
              <w:rPr>
                <w:rStyle w:val="230"/>
                <w:rFonts w:hint="default"/>
                <w:sz w:val="21"/>
                <w:szCs w:val="21"/>
              </w:rPr>
              <w:t>胶粘带、自粘胶</w:t>
            </w:r>
          </w:p>
        </w:tc>
        <w:tc>
          <w:tcPr>
            <w:tcW w:w="3112" w:type="dxa"/>
            <w:vAlign w:val="center"/>
          </w:tcPr>
          <w:p>
            <w:pPr>
              <w:pStyle w:val="178"/>
            </w:pPr>
            <w:r>
              <w:rPr>
                <w:rStyle w:val="230"/>
                <w:rFonts w:hint="default"/>
                <w:sz w:val="21"/>
                <w:szCs w:val="21"/>
              </w:rPr>
              <w:t>≥80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3110" w:type="dxa"/>
            <w:vMerge w:val="continue"/>
            <w:vAlign w:val="center"/>
          </w:tcPr>
          <w:p>
            <w:pPr>
              <w:pStyle w:val="178"/>
            </w:pPr>
          </w:p>
        </w:tc>
        <w:tc>
          <w:tcPr>
            <w:tcW w:w="3112" w:type="dxa"/>
            <w:vAlign w:val="center"/>
          </w:tcPr>
          <w:p>
            <w:pPr>
              <w:pStyle w:val="178"/>
            </w:pPr>
            <w:r>
              <w:rPr>
                <w:rStyle w:val="230"/>
                <w:rFonts w:hint="default"/>
                <w:sz w:val="21"/>
                <w:szCs w:val="21"/>
              </w:rPr>
              <w:t>单缝焊</w:t>
            </w:r>
          </w:p>
        </w:tc>
        <w:tc>
          <w:tcPr>
            <w:tcW w:w="3112" w:type="dxa"/>
            <w:vAlign w:val="center"/>
          </w:tcPr>
          <w:p>
            <w:pPr>
              <w:pStyle w:val="178"/>
            </w:pPr>
            <w:r>
              <w:rPr>
                <w:rStyle w:val="230"/>
                <w:rFonts w:hint="default"/>
                <w:sz w:val="21"/>
                <w:szCs w:val="21"/>
              </w:rPr>
              <w:t>≥60,有效焊接宽度不应小于25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3110" w:type="dxa"/>
            <w:vMerge w:val="continue"/>
            <w:vAlign w:val="center"/>
          </w:tcPr>
          <w:p>
            <w:pPr>
              <w:pStyle w:val="178"/>
            </w:pPr>
          </w:p>
        </w:tc>
        <w:tc>
          <w:tcPr>
            <w:tcW w:w="3112" w:type="dxa"/>
            <w:vAlign w:val="center"/>
          </w:tcPr>
          <w:p>
            <w:pPr>
              <w:pStyle w:val="178"/>
            </w:pPr>
            <w:r>
              <w:rPr>
                <w:rStyle w:val="230"/>
                <w:rFonts w:hint="default"/>
                <w:sz w:val="21"/>
                <w:szCs w:val="21"/>
              </w:rPr>
              <w:t>双缝焊</w:t>
            </w:r>
          </w:p>
        </w:tc>
        <w:tc>
          <w:tcPr>
            <w:tcW w:w="3112" w:type="dxa"/>
            <w:vAlign w:val="center"/>
          </w:tcPr>
          <w:p>
            <w:pPr>
              <w:pStyle w:val="178"/>
            </w:pPr>
            <w:r>
              <w:rPr>
                <w:rStyle w:val="230"/>
                <w:rFonts w:hint="default"/>
                <w:sz w:val="21"/>
                <w:szCs w:val="21"/>
              </w:rPr>
              <w:t>≥80,有效焊接宽度10×2十空腔宽</w:t>
            </w:r>
          </w:p>
        </w:tc>
      </w:tr>
    </w:tbl>
    <w:p>
      <w:pPr>
        <w:pStyle w:val="65"/>
        <w:spacing w:before="156" w:after="156"/>
        <w:rPr>
          <w:rFonts w:ascii="Times New Roman" w:eastAsia="宋体"/>
        </w:rPr>
      </w:pPr>
      <w:r>
        <w:rPr>
          <w:rFonts w:ascii="Times New Roman" w:eastAsia="宋体"/>
        </w:rPr>
        <w:t>屋面水落口、天沟、檐沟、檐口及立面卷材收头等渗漏修缮施工应符合下列规定：</w:t>
      </w:r>
    </w:p>
    <w:p>
      <w:pPr>
        <w:pStyle w:val="174"/>
        <w:numPr>
          <w:ilvl w:val="0"/>
          <w:numId w:val="84"/>
        </w:numPr>
      </w:pPr>
      <w:r>
        <w:t>重新安装的水落口应牢固固定在承重结构上。当采用金属制品时应做防腐防锈处理；</w:t>
      </w:r>
    </w:p>
    <w:p>
      <w:pPr>
        <w:pStyle w:val="174"/>
      </w:pPr>
      <w:r>
        <w:t>混凝土立面的卷材收头应裁齐后压入凹槽，并用压条或带垫片钉子固定，最大钉距不应大于300mm，凹槽内用密封材料嵌填封严，凹槽距屋面完成面高度不应少于250mm；</w:t>
      </w:r>
    </w:p>
    <w:p>
      <w:pPr>
        <w:pStyle w:val="174"/>
      </w:pPr>
      <w:r>
        <w:t>立面铺设高聚物改性沥青防水卷材时，应处理掉表面破损防水卷材，再采用相应工艺使卷材与基层达到满粘效果，并宜减少短边搭接。</w:t>
      </w:r>
    </w:p>
    <w:p>
      <w:pPr>
        <w:pStyle w:val="65"/>
        <w:spacing w:before="156" w:after="156"/>
        <w:rPr>
          <w:rFonts w:ascii="Times New Roman" w:eastAsia="宋体"/>
        </w:rPr>
      </w:pPr>
      <w:r>
        <w:rPr>
          <w:rFonts w:ascii="Times New Roman" w:eastAsia="宋体"/>
        </w:rPr>
        <w:t>采用高聚物改性沥青防水卷材热熔渗漏修缮时，施工应符合下列规定：</w:t>
      </w:r>
    </w:p>
    <w:p>
      <w:pPr>
        <w:pStyle w:val="174"/>
        <w:numPr>
          <w:ilvl w:val="0"/>
          <w:numId w:val="85"/>
        </w:numPr>
      </w:pPr>
      <w:r>
        <w:t>火焰加热器的喷嘴距卷材面的距离应适中，幅宽内加热应均匀，应以卷材表面熔融至光亮黑色为度，不得过分加热卷材；厚度小于 3mm 的高聚物改性沥青防水卷材，严禁采用热熔法施工；</w:t>
      </w:r>
    </w:p>
    <w:p>
      <w:pPr>
        <w:pStyle w:val="174"/>
      </w:pPr>
      <w:r>
        <w:t>卷材表面热熔后应立即铺设卷材，铺设时应排除卷材下面的空气，使之平展并粘贴牢固；</w:t>
      </w:r>
    </w:p>
    <w:p>
      <w:pPr>
        <w:pStyle w:val="174"/>
      </w:pPr>
      <w:r>
        <w:t>搭接缝部位宜以溢出热熔的改性沥青为度，溢出的改性沥青宽度不应小于5 mm，宜为 8</w:t>
      </w:r>
      <w:bookmarkStart w:id="176" w:name="_Hlk193620086"/>
      <w:r>
        <w:t>mm</w:t>
      </w:r>
      <w:bookmarkEnd w:id="176"/>
      <w:r>
        <w:t xml:space="preserve"> ，并宜均匀顺直。当接缝处的卷材上有细砂或矿物粒（片）料时，应先用火焰烘烤及清除干净后再进行热熔和接缝处理并用工具按压露出改性沥青胶结料，再进行搭接处理；</w:t>
      </w:r>
    </w:p>
    <w:p>
      <w:pPr>
        <w:pStyle w:val="174"/>
      </w:pPr>
      <w:r>
        <w:t>重新铺设卷材时应平整顺直，搭接尺寸准确，不得扭曲；</w:t>
      </w:r>
    </w:p>
    <w:p>
      <w:pPr>
        <w:pStyle w:val="174"/>
      </w:pPr>
      <w:r>
        <w:t>不得直接在水乳型、合成高分子防水涂料、高分子防水卷材或可燃性保温材料上进行热熔或热粘法施工；</w:t>
      </w:r>
    </w:p>
    <w:p>
      <w:pPr>
        <w:pStyle w:val="174"/>
      </w:pPr>
      <w:r>
        <w:t>施工作业区应配备消防灭火器材，应加强火源、热源等火灾危险源管理。</w:t>
      </w:r>
    </w:p>
    <w:p>
      <w:pPr>
        <w:pStyle w:val="65"/>
        <w:spacing w:before="156" w:after="156"/>
        <w:rPr>
          <w:rFonts w:ascii="Times New Roman" w:eastAsia="宋体"/>
        </w:rPr>
      </w:pPr>
      <w:r>
        <w:rPr>
          <w:rFonts w:ascii="Times New Roman" w:eastAsia="宋体"/>
        </w:rPr>
        <w:t>采用合成高分子防水卷材冷粘渗漏修缮时，施工应符合下列规定：</w:t>
      </w:r>
    </w:p>
    <w:p>
      <w:pPr>
        <w:pStyle w:val="174"/>
        <w:numPr>
          <w:ilvl w:val="0"/>
          <w:numId w:val="86"/>
        </w:numPr>
      </w:pPr>
      <w:r>
        <w:t>胶粘剂涂刷应均匀，不得露底、堆积；卷材点粘、条粘时，应按规定的位置及面积涂刷胶粘剂；</w:t>
      </w:r>
    </w:p>
    <w:p>
      <w:pPr>
        <w:pStyle w:val="174"/>
      </w:pPr>
      <w:r>
        <w:t>应根据胶粘剂的性能与施工环境、气温条件等，控制胶粘剂涂刷与卷材铺贴的间隔时间；</w:t>
      </w:r>
    </w:p>
    <w:p>
      <w:pPr>
        <w:pStyle w:val="174"/>
      </w:pPr>
      <w:r>
        <w:t>铺贴卷材时应排除卷材下面的空气，并应辊压粘贴牢固；</w:t>
      </w:r>
    </w:p>
    <w:p>
      <w:pPr>
        <w:pStyle w:val="174"/>
      </w:pPr>
      <w:r>
        <w:t>铺贴的卷材应平整顺直，搭接尺寸应准确，不得扭曲、皱折。搭接部位的接缝应满涂胶粘剂，辊压应粘贴牢固；</w:t>
      </w:r>
    </w:p>
    <w:p>
      <w:pPr>
        <w:pStyle w:val="174"/>
      </w:pPr>
      <w:r>
        <w:t>合成高分子卷材铺好压粘后，应将搭接部位的粘合面清理干净，并应采用与卷材配套的接缝专用胶粘剂，在搭接缝粘合面上应涂刷均匀，不得露底、堆积，应排除缝间的空气，并用辊压粘贴牢固；</w:t>
      </w:r>
    </w:p>
    <w:p>
      <w:pPr>
        <w:pStyle w:val="174"/>
      </w:pPr>
      <w:r>
        <w:t>合成高分子卷材搭接部位采用胶粘带粘结时，粘合面应清理干净，必要时可涂刷与卷材及胶粘带材性相容的基层胶粘剂，撕去胶粘带隔离纸后应及时粘合接缝部位的卷材，并应辊压粘贴牢固。低温施工时，宜采用热风机加热；</w:t>
      </w:r>
    </w:p>
    <w:p>
      <w:pPr>
        <w:pStyle w:val="174"/>
        <w:rPr>
          <w:szCs w:val="21"/>
        </w:rPr>
      </w:pPr>
      <w:r>
        <w:rPr>
          <w:szCs w:val="21"/>
        </w:rPr>
        <w:t>当采用织物内增强型合成高分子卷材时，织物外漏部位搭接缝口应用材性相容的密封材料封严。</w:t>
      </w:r>
    </w:p>
    <w:p>
      <w:pPr>
        <w:pStyle w:val="65"/>
        <w:spacing w:before="156" w:after="156"/>
        <w:rPr>
          <w:rFonts w:ascii="Times New Roman" w:eastAsia="宋体"/>
        </w:rPr>
      </w:pPr>
      <w:r>
        <w:rPr>
          <w:rFonts w:ascii="Times New Roman" w:eastAsia="宋体"/>
        </w:rPr>
        <w:t>采用合成高分子防水卷材焊接渗漏修缮时，施工应符合下列规定：</w:t>
      </w:r>
    </w:p>
    <w:p>
      <w:pPr>
        <w:pStyle w:val="174"/>
        <w:numPr>
          <w:ilvl w:val="0"/>
          <w:numId w:val="87"/>
        </w:numPr>
      </w:pPr>
      <w:r>
        <w:t>对热塑性卷材的搭接缝宜采用单缝焊或双缝焊，焊接应严密；</w:t>
      </w:r>
    </w:p>
    <w:p>
      <w:pPr>
        <w:pStyle w:val="174"/>
      </w:pPr>
      <w:r>
        <w:t xml:space="preserve"> 焊接前，卷材应铺放平整、顺直，搭接尺寸准确，焊接缝的结合面应清扫干净；</w:t>
      </w:r>
    </w:p>
    <w:p>
      <w:pPr>
        <w:pStyle w:val="174"/>
      </w:pPr>
      <w:r>
        <w:t>应先焊长边搭接缝，后焊短边搭接缝；</w:t>
      </w:r>
    </w:p>
    <w:p>
      <w:pPr>
        <w:pStyle w:val="174"/>
      </w:pPr>
      <w:r>
        <w:t>对于厚度大于1.2mm的卷材，T型相交部位在焊接前，应用刮刀对下层卷材边缘部位进行减薄；直角部位应剪成圆弧形；焊缝应平直，不</w:t>
      </w:r>
      <w:r>
        <w:rPr>
          <w:rFonts w:hint="eastAsia"/>
        </w:rPr>
        <w:t>应</w:t>
      </w:r>
      <w:r>
        <w:t>有漏焊、虚焊</w:t>
      </w:r>
      <w:r>
        <w:rPr>
          <w:rFonts w:hint="eastAsia"/>
        </w:rPr>
        <w:t>或过焊</w:t>
      </w:r>
      <w:r>
        <w:t>。</w:t>
      </w:r>
    </w:p>
    <w:p>
      <w:pPr>
        <w:pStyle w:val="65"/>
        <w:spacing w:before="156" w:after="156"/>
        <w:rPr>
          <w:rFonts w:ascii="Times New Roman" w:eastAsia="宋体"/>
        </w:rPr>
      </w:pPr>
      <w:r>
        <w:rPr>
          <w:rFonts w:ascii="Times New Roman" w:eastAsia="宋体"/>
        </w:rPr>
        <w:t>采用合成高分子防水卷材机械固定渗漏修缮时，其施工应符合下列规定：</w:t>
      </w:r>
    </w:p>
    <w:p>
      <w:pPr>
        <w:pStyle w:val="174"/>
        <w:numPr>
          <w:ilvl w:val="0"/>
          <w:numId w:val="88"/>
        </w:numPr>
      </w:pPr>
      <w:r>
        <w:t>固定件应与结构层连接牢固；</w:t>
      </w:r>
    </w:p>
    <w:p>
      <w:pPr>
        <w:pStyle w:val="174"/>
      </w:pPr>
      <w:r>
        <w:t>固定件间距应根据使用环境与条件确定，且不宜大于600㎜；</w:t>
      </w:r>
    </w:p>
    <w:p>
      <w:pPr>
        <w:pStyle w:val="174"/>
      </w:pPr>
      <w:r>
        <w:t>卷材防水层周边800mm范围内应满粘，卷材收头应采用金属压条钉压固定和密封处理；</w:t>
      </w:r>
    </w:p>
    <w:p>
      <w:pPr>
        <w:pStyle w:val="174"/>
      </w:pPr>
      <w:r>
        <w:t>细部构造宜采用同材质的预制配件进行处理；</w:t>
      </w:r>
    </w:p>
    <w:p>
      <w:pPr>
        <w:pStyle w:val="174"/>
      </w:pPr>
      <w:r>
        <w:t>当采用织物内增强型防水卷材时，织物外露部位应采用密封胶进行密封。</w:t>
      </w:r>
    </w:p>
    <w:p>
      <w:pPr>
        <w:pStyle w:val="65"/>
        <w:spacing w:before="156" w:after="156"/>
        <w:rPr>
          <w:rFonts w:ascii="Times New Roman" w:eastAsia="宋体"/>
        </w:rPr>
      </w:pPr>
      <w:r>
        <w:rPr>
          <w:rFonts w:ascii="Times New Roman" w:eastAsia="宋体"/>
        </w:rPr>
        <w:t>采用三元乙丙橡胶（EPDM）防水卷材渗漏修缮时</w:t>
      </w:r>
      <w:r>
        <w:rPr>
          <w:rFonts w:hint="eastAsia" w:ascii="Times New Roman" w:eastAsia="宋体"/>
        </w:rPr>
        <w:t>，</w:t>
      </w:r>
      <w:r>
        <w:rPr>
          <w:rFonts w:ascii="Times New Roman" w:eastAsia="宋体"/>
        </w:rPr>
        <w:t>宜采用</w:t>
      </w:r>
      <w:r>
        <w:rPr>
          <w:rFonts w:hint="eastAsia" w:ascii="Times New Roman" w:eastAsia="宋体"/>
        </w:rPr>
        <w:t>丁基橡胶防水密封胶粘带</w:t>
      </w:r>
      <w:r>
        <w:rPr>
          <w:rFonts w:ascii="Times New Roman" w:eastAsia="宋体"/>
        </w:rPr>
        <w:t>连接；可焊接型三元乙丙防水卷材应采用热风焊接连接。</w:t>
      </w:r>
    </w:p>
    <w:p>
      <w:pPr>
        <w:pStyle w:val="65"/>
        <w:spacing w:before="156" w:after="156"/>
        <w:rPr>
          <w:rFonts w:ascii="Times New Roman" w:eastAsia="宋体"/>
        </w:rPr>
      </w:pPr>
      <w:r>
        <w:rPr>
          <w:rFonts w:ascii="Times New Roman" w:eastAsia="宋体"/>
        </w:rPr>
        <w:t>采用聚合物水泥防水粘结料铺贴聚乙烯丙纶复合防水卷材渗漏修缮时，应符合下列规定：</w:t>
      </w:r>
    </w:p>
    <w:p>
      <w:pPr>
        <w:pStyle w:val="174"/>
        <w:numPr>
          <w:ilvl w:val="0"/>
          <w:numId w:val="89"/>
        </w:numPr>
      </w:pPr>
      <w:r>
        <w:t>聚合物水泥防水粘结料应按使用说明书要求控制加水量，基层应保持湿润；</w:t>
      </w:r>
    </w:p>
    <w:p>
      <w:pPr>
        <w:pStyle w:val="174"/>
      </w:pPr>
      <w:r>
        <w:t>卷材与基层应采用满粘法粘贴，粘结料应刮涂均匀，不应露底、堆积；</w:t>
      </w:r>
    </w:p>
    <w:p>
      <w:pPr>
        <w:pStyle w:val="174"/>
      </w:pPr>
      <w:r>
        <w:t>固化后的粘结料厚度不应小于1.3mm；</w:t>
      </w:r>
    </w:p>
    <w:p>
      <w:pPr>
        <w:pStyle w:val="174"/>
      </w:pPr>
      <w:r>
        <w:t>卷材搭接缝表面应采用同类的粘结料密封覆盖，宽度不应小于100mm，厚度不应小于1.3mm；</w:t>
      </w:r>
    </w:p>
    <w:p>
      <w:pPr>
        <w:pStyle w:val="174"/>
      </w:pPr>
      <w:r>
        <w:t>在聚合物水泥粘结料硬化前，阴、阳角部位宜临时压紧。</w:t>
      </w:r>
    </w:p>
    <w:p>
      <w:pPr>
        <w:pStyle w:val="105"/>
        <w:numPr>
          <w:ilvl w:val="2"/>
          <w:numId w:val="71"/>
        </w:numPr>
        <w:spacing w:before="156" w:after="156"/>
        <w:rPr>
          <w:rFonts w:ascii="Times New Roman" w:eastAsia="宋体"/>
          <w:szCs w:val="21"/>
        </w:rPr>
      </w:pPr>
      <w:bookmarkStart w:id="177" w:name="_Hlk189889989"/>
      <w:bookmarkStart w:id="178" w:name="_Toc196069207"/>
      <w:bookmarkStart w:id="179" w:name="_Toc219126426"/>
      <w:bookmarkStart w:id="180" w:name="_Toc195030164"/>
      <w:r>
        <w:rPr>
          <w:rFonts w:ascii="Times New Roman" w:eastAsia="宋体"/>
          <w:szCs w:val="21"/>
        </w:rPr>
        <w:t>涂膜防水</w:t>
      </w:r>
      <w:bookmarkEnd w:id="177"/>
      <w:r>
        <w:rPr>
          <w:rFonts w:ascii="Times New Roman" w:eastAsia="宋体"/>
          <w:szCs w:val="21"/>
        </w:rPr>
        <w:t>层施工</w:t>
      </w:r>
      <w:bookmarkEnd w:id="178"/>
      <w:bookmarkEnd w:id="179"/>
      <w:bookmarkEnd w:id="180"/>
    </w:p>
    <w:p>
      <w:pPr>
        <w:pStyle w:val="65"/>
        <w:spacing w:before="156" w:after="156"/>
        <w:rPr>
          <w:rFonts w:ascii="Times New Roman" w:eastAsia="宋体"/>
        </w:rPr>
      </w:pPr>
      <w:r>
        <w:rPr>
          <w:rFonts w:ascii="Times New Roman" w:eastAsia="宋体"/>
        </w:rPr>
        <w:t>涂膜防水层基层应坚实、平整、干净、干燥，应无孔隙、起砂和裂纹。基层的干燥程度，应根据所选用的防水涂料特性确定。</w:t>
      </w:r>
    </w:p>
    <w:p>
      <w:pPr>
        <w:pStyle w:val="65"/>
        <w:spacing w:before="156" w:after="156"/>
        <w:rPr>
          <w:rFonts w:ascii="Times New Roman" w:eastAsia="宋体"/>
        </w:rPr>
      </w:pPr>
      <w:r>
        <w:rPr>
          <w:rFonts w:ascii="Times New Roman" w:eastAsia="宋体"/>
        </w:rPr>
        <w:t>涂膜防水层的施工环境温度应符合下列规定：</w:t>
      </w:r>
    </w:p>
    <w:p>
      <w:pPr>
        <w:pStyle w:val="174"/>
        <w:numPr>
          <w:ilvl w:val="0"/>
          <w:numId w:val="90"/>
        </w:numPr>
      </w:pPr>
      <w:r>
        <w:t>聚合物改性沥青溶剂型防水涂料和聚氨酯防水涂料施工环境气温宜为-5℃-35℃；</w:t>
      </w:r>
    </w:p>
    <w:p>
      <w:pPr>
        <w:pStyle w:val="174"/>
      </w:pPr>
      <w:r>
        <w:t>聚合物改性沥青水乳型防水涂料施工环境气温宜为5℃-35℃；</w:t>
      </w:r>
    </w:p>
    <w:p>
      <w:pPr>
        <w:pStyle w:val="174"/>
      </w:pPr>
      <w:r>
        <w:t>聚合物改性沥青热熔型防水涂料施工环境气温不宜低于-10℃；</w:t>
      </w:r>
    </w:p>
    <w:p>
      <w:pPr>
        <w:pStyle w:val="174"/>
      </w:pPr>
      <w:r>
        <w:t>聚合物水泥涂料施工环境气温宜为5℃-35℃。</w:t>
      </w:r>
    </w:p>
    <w:p>
      <w:pPr>
        <w:pStyle w:val="65"/>
        <w:spacing w:before="156" w:after="156"/>
        <w:rPr>
          <w:rFonts w:ascii="Times New Roman" w:eastAsia="宋体"/>
        </w:rPr>
      </w:pPr>
      <w:r>
        <w:rPr>
          <w:rFonts w:ascii="Times New Roman" w:eastAsia="宋体"/>
        </w:rPr>
        <w:t>采用涂膜防水层</w:t>
      </w:r>
      <w:bookmarkStart w:id="181" w:name="_Hlk190597703"/>
      <w:r>
        <w:rPr>
          <w:rFonts w:ascii="Times New Roman" w:eastAsia="宋体"/>
        </w:rPr>
        <w:t>渗漏修缮施工</w:t>
      </w:r>
      <w:bookmarkEnd w:id="181"/>
      <w:r>
        <w:rPr>
          <w:rFonts w:ascii="Times New Roman" w:eastAsia="宋体"/>
        </w:rPr>
        <w:t>，应符合下列规定：</w:t>
      </w:r>
    </w:p>
    <w:p>
      <w:pPr>
        <w:pStyle w:val="174"/>
        <w:numPr>
          <w:ilvl w:val="0"/>
          <w:numId w:val="91"/>
        </w:numPr>
      </w:pPr>
      <w:r>
        <w:t>双组分或多组分防水涂料配比应准确，应采用电动机具搅拌均匀，已配制的涂料应及时使用；</w:t>
      </w:r>
    </w:p>
    <w:p>
      <w:pPr>
        <w:pStyle w:val="174"/>
      </w:pPr>
      <w:r>
        <w:t xml:space="preserve">防水涂料应多遍均匀涂布，涂膜总厚度应符合设计要求； </w:t>
      </w:r>
    </w:p>
    <w:p>
      <w:pPr>
        <w:pStyle w:val="174"/>
      </w:pPr>
      <w:r>
        <w:t>涂膜间夹铺胎体增强材料时，胎体增强材料宜选用40g/㎡-60g/㎡的无纺布，宜边涂布边铺胎体；胎体应铺贴平整，应排除气泡，并应与涂料粘结牢固。在胎体上涂布涂料时，应使涂料浸透胎体，并应覆盖完全，不得有胎体外露现象。最上面胎体上部的涂膜厚度不宜小于1.0㎜；</w:t>
      </w:r>
    </w:p>
    <w:p>
      <w:pPr>
        <w:pStyle w:val="174"/>
      </w:pPr>
      <w:r>
        <w:t>涂膜施工应先做好细部处理，再进行大面积涂布；</w:t>
      </w:r>
    </w:p>
    <w:p>
      <w:pPr>
        <w:pStyle w:val="174"/>
      </w:pPr>
      <w:r>
        <w:t>大面积施工时宜采用机械喷涂，刷涂时应多遍涂覆成膜；喷涂作业前，对易污染部位应采取遮挡措施；</w:t>
      </w:r>
    </w:p>
    <w:p>
      <w:pPr>
        <w:pStyle w:val="174"/>
      </w:pPr>
      <w:r>
        <w:t>屋面转角及立面的涂膜应薄涂多遍，不应流淌和堆积；</w:t>
      </w:r>
    </w:p>
    <w:p>
      <w:pPr>
        <w:pStyle w:val="174"/>
      </w:pPr>
      <w:r>
        <w:t>除可外露使用的防水涂料外，涂膜固化后应及时进行保护层施工；</w:t>
      </w:r>
    </w:p>
    <w:p>
      <w:pPr>
        <w:pStyle w:val="174"/>
      </w:pPr>
      <w:r>
        <w:t>新旧防水层搭接宽度不应小于100mm；</w:t>
      </w:r>
    </w:p>
    <w:p>
      <w:pPr>
        <w:pStyle w:val="174"/>
      </w:pPr>
      <w:r>
        <w:t>当遇有降雨时，未完全固化的涂膜应覆盖保护；</w:t>
      </w:r>
    </w:p>
    <w:p>
      <w:pPr>
        <w:pStyle w:val="174"/>
      </w:pPr>
      <w:r>
        <w:t>涂膜防水层的收头，应采用防水涂料多遍涂刷或用密封材料封严；</w:t>
      </w:r>
    </w:p>
    <w:p>
      <w:pPr>
        <w:pStyle w:val="174"/>
      </w:pPr>
      <w:r>
        <w:t>对已开裂、渗水的部位，应凿出V槽后再嵌填密封材料，并增设一层或多层带有胎体增强材料的附加层；</w:t>
      </w:r>
    </w:p>
    <w:p>
      <w:pPr>
        <w:pStyle w:val="174"/>
      </w:pPr>
      <w:r>
        <w:t>涂膜防水层应沿裂缝增设带有胎体增强材料的空铺附加层，其空铺宽度宜为100mm。</w:t>
      </w:r>
    </w:p>
    <w:p>
      <w:pPr>
        <w:pStyle w:val="65"/>
        <w:spacing w:before="156" w:after="156"/>
        <w:rPr>
          <w:rFonts w:ascii="Times New Roman" w:eastAsia="宋体"/>
        </w:rPr>
      </w:pPr>
      <w:r>
        <w:rPr>
          <w:rFonts w:ascii="Times New Roman" w:eastAsia="宋体"/>
        </w:rPr>
        <w:t>采用聚氨酯防水涂料、单组分聚脲防水涂料及聚甲基丙烯酸甲酯防水涂料渗漏修缮时，施工应符合下列规定：</w:t>
      </w:r>
    </w:p>
    <w:p>
      <w:pPr>
        <w:pStyle w:val="174"/>
        <w:numPr>
          <w:ilvl w:val="0"/>
          <w:numId w:val="92"/>
        </w:numPr>
      </w:pPr>
      <w:r>
        <w:t>基层应坚实、平整、干燥、干净；</w:t>
      </w:r>
    </w:p>
    <w:p>
      <w:pPr>
        <w:pStyle w:val="174"/>
      </w:pPr>
      <w:r>
        <w:t>采用涂刷法施工时，应多遍涂覆成膜；</w:t>
      </w:r>
    </w:p>
    <w:p>
      <w:pPr>
        <w:pStyle w:val="174"/>
      </w:pPr>
      <w:r>
        <w:t>普通聚氨酯涂膜固化后应尽快采取保护措施，避免暴晒。</w:t>
      </w:r>
    </w:p>
    <w:p>
      <w:pPr>
        <w:pStyle w:val="65"/>
        <w:spacing w:before="156" w:after="156"/>
        <w:rPr>
          <w:rFonts w:ascii="Times New Roman" w:eastAsia="宋体"/>
        </w:rPr>
      </w:pPr>
      <w:r>
        <w:rPr>
          <w:rFonts w:ascii="Times New Roman" w:eastAsia="宋体"/>
        </w:rPr>
        <w:t>采用聚合物水泥防水涂料渗漏修缮时，施工应符合下列规定：</w:t>
      </w:r>
    </w:p>
    <w:p>
      <w:pPr>
        <w:pStyle w:val="174"/>
        <w:numPr>
          <w:ilvl w:val="0"/>
          <w:numId w:val="93"/>
        </w:numPr>
      </w:pPr>
      <w:r>
        <w:t>基层表面应坚实、干净且无明水；</w:t>
      </w:r>
    </w:p>
    <w:p>
      <w:pPr>
        <w:pStyle w:val="174"/>
      </w:pPr>
      <w:r>
        <w:t>应有专人配料、计量，搅拌均匀，不得混入已固化或结块的涂料，配好的涂料应在规定时间内使用完。</w:t>
      </w:r>
    </w:p>
    <w:p>
      <w:pPr>
        <w:pStyle w:val="65"/>
        <w:spacing w:before="156" w:after="156"/>
        <w:rPr>
          <w:rFonts w:ascii="Times New Roman" w:eastAsia="宋体"/>
        </w:rPr>
      </w:pPr>
      <w:r>
        <w:rPr>
          <w:rFonts w:ascii="Times New Roman" w:eastAsia="宋体"/>
        </w:rPr>
        <w:t>采用喷涂速凝橡胶沥青防水涂料渗漏修缮时，施工应符合下列规定：</w:t>
      </w:r>
    </w:p>
    <w:p>
      <w:pPr>
        <w:pStyle w:val="174"/>
        <w:numPr>
          <w:ilvl w:val="0"/>
          <w:numId w:val="94"/>
        </w:numPr>
      </w:pPr>
      <w:r>
        <w:t>基层应坚实、平整、干燥，干净；</w:t>
      </w:r>
    </w:p>
    <w:p>
      <w:pPr>
        <w:pStyle w:val="174"/>
      </w:pPr>
      <w:r>
        <w:t>喷涂作业前，应按照同一方向对A</w:t>
      </w:r>
      <w:r>
        <w:rPr>
          <w:rFonts w:hint="eastAsia"/>
        </w:rPr>
        <w:t>组分</w:t>
      </w:r>
      <w:r>
        <w:t>进行缓慢、充分搅拌。不得在喷涂现场向A</w:t>
      </w:r>
      <w:r>
        <w:rPr>
          <w:rFonts w:hint="eastAsia"/>
        </w:rPr>
        <w:t>组分</w:t>
      </w:r>
      <w:r>
        <w:t>或B</w:t>
      </w:r>
      <w:r>
        <w:rPr>
          <w:rFonts w:hint="eastAsia"/>
        </w:rPr>
        <w:t>组分</w:t>
      </w:r>
      <w:r>
        <w:t>中添加任何物质，</w:t>
      </w:r>
      <w:r>
        <w:rPr>
          <w:rFonts w:hint="eastAsia"/>
        </w:rPr>
        <w:t>B 组分应按说明书要求现场配制溶解完全后使用。</w:t>
      </w:r>
      <w:r>
        <w:t>；</w:t>
      </w:r>
    </w:p>
    <w:p>
      <w:pPr>
        <w:pStyle w:val="174"/>
      </w:pPr>
      <w:r>
        <w:t>喷枪嘴</w:t>
      </w:r>
      <w:r>
        <w:rPr>
          <w:rFonts w:hint="eastAsia"/>
        </w:rPr>
        <w:t>应</w:t>
      </w:r>
      <w:r>
        <w:t>垂直于基层，喷枪嘴距喷涂面宜为400～600mm，均匀移动。应按照先细部构造后整体喷涂的顺序连续作业，一次多遍、交叉喷涂达到设计厚度。在立面或坡面施工时，喷枪应按照从下向上，由低到高的顺序喷涂；</w:t>
      </w:r>
    </w:p>
    <w:p>
      <w:pPr>
        <w:pStyle w:val="174"/>
      </w:pPr>
      <w:r>
        <w:rPr>
          <w:rFonts w:hint="eastAsia"/>
        </w:rPr>
        <w:t>大面积喷涂作业宜分区完成，两次喷涂接槎宽度不应小于150mm；</w:t>
      </w:r>
    </w:p>
    <w:p>
      <w:pPr>
        <w:pStyle w:val="174"/>
      </w:pPr>
      <w:r>
        <w:t>施工过程中应避开阳光照射的高温时段，喷涂后应干燥12h以上方可进行下道工序施工。</w:t>
      </w:r>
    </w:p>
    <w:p>
      <w:pPr>
        <w:pStyle w:val="65"/>
        <w:spacing w:before="156" w:after="156"/>
        <w:rPr>
          <w:rFonts w:ascii="Times New Roman" w:eastAsia="宋体"/>
        </w:rPr>
      </w:pPr>
      <w:r>
        <w:rPr>
          <w:rFonts w:ascii="Times New Roman" w:eastAsia="宋体"/>
        </w:rPr>
        <w:t>采用非固化橡胶沥青防水涂料渗漏修缮时，施工应符合下列规定：</w:t>
      </w:r>
    </w:p>
    <w:p>
      <w:pPr>
        <w:pStyle w:val="174"/>
        <w:numPr>
          <w:ilvl w:val="0"/>
          <w:numId w:val="95"/>
        </w:numPr>
      </w:pPr>
      <w:r>
        <w:t>基层表面应无明水或灰尘；</w:t>
      </w:r>
    </w:p>
    <w:p>
      <w:pPr>
        <w:pStyle w:val="174"/>
      </w:pPr>
      <w:r>
        <w:t>应采用具有加热和计量等功能的专用设备施工；</w:t>
      </w:r>
    </w:p>
    <w:p>
      <w:pPr>
        <w:pStyle w:val="174"/>
      </w:pPr>
      <w:r>
        <w:t>低温施工时，基层表面应保持干燥，不应有结冰；</w:t>
      </w:r>
    </w:p>
    <w:p>
      <w:pPr>
        <w:pStyle w:val="174"/>
      </w:pPr>
      <w:r>
        <w:t>卷材铺贴宜与涂料施工同步进行。</w:t>
      </w:r>
    </w:p>
    <w:p>
      <w:pPr>
        <w:pStyle w:val="105"/>
        <w:spacing w:before="156" w:after="156"/>
        <w:rPr>
          <w:rFonts w:ascii="Times New Roman" w:eastAsia="宋体"/>
          <w:szCs w:val="21"/>
        </w:rPr>
      </w:pPr>
      <w:bookmarkStart w:id="182" w:name="_Toc219126428"/>
      <w:bookmarkStart w:id="183" w:name="_Toc195030166"/>
      <w:bookmarkStart w:id="184" w:name="_Toc196069209"/>
      <w:r>
        <w:rPr>
          <w:rFonts w:ascii="Times New Roman" w:eastAsia="宋体"/>
          <w:szCs w:val="21"/>
        </w:rPr>
        <w:t>接缝密封防水施工</w:t>
      </w:r>
      <w:bookmarkEnd w:id="182"/>
      <w:bookmarkEnd w:id="183"/>
      <w:bookmarkEnd w:id="184"/>
    </w:p>
    <w:p>
      <w:pPr>
        <w:pStyle w:val="65"/>
        <w:spacing w:before="156" w:after="156"/>
        <w:rPr>
          <w:rFonts w:ascii="Times New Roman" w:eastAsia="宋体"/>
        </w:rPr>
      </w:pPr>
      <w:r>
        <w:rPr>
          <w:rFonts w:ascii="Times New Roman" w:eastAsia="宋体"/>
        </w:rPr>
        <w:t>密封防水部位的基层应符合下列规定：</w:t>
      </w:r>
    </w:p>
    <w:p>
      <w:pPr>
        <w:pStyle w:val="174"/>
        <w:numPr>
          <w:ilvl w:val="0"/>
          <w:numId w:val="96"/>
        </w:numPr>
      </w:pPr>
      <w:r>
        <w:t>基层应牢固，表面应平整、密实，不得有裂缝、蜂窝麻面、起皮和起砂等现象；</w:t>
      </w:r>
    </w:p>
    <w:p>
      <w:pPr>
        <w:pStyle w:val="174"/>
      </w:pPr>
      <w:r>
        <w:t>基层应清洁、干燥，应无油污、无灰尘；</w:t>
      </w:r>
    </w:p>
    <w:p>
      <w:pPr>
        <w:pStyle w:val="174"/>
      </w:pPr>
      <w:r>
        <w:t>嵌入的背衬材料与接缝壁间不得留有空隙；</w:t>
      </w:r>
    </w:p>
    <w:p>
      <w:pPr>
        <w:pStyle w:val="174"/>
      </w:pPr>
      <w:r>
        <w:t>密封防水部位的基层宜涂刷基层处理剂，涂刷应均匀不得漏涂。</w:t>
      </w:r>
    </w:p>
    <w:p>
      <w:pPr>
        <w:pStyle w:val="65"/>
        <w:spacing w:before="156" w:after="156"/>
        <w:rPr>
          <w:rFonts w:ascii="Times New Roman" w:eastAsia="宋体"/>
        </w:rPr>
      </w:pPr>
      <w:r>
        <w:rPr>
          <w:rFonts w:ascii="Times New Roman" w:eastAsia="宋体"/>
        </w:rPr>
        <w:t>采用改性沥青密封材料渗漏修缮时，施工应符合下列规定：</w:t>
      </w:r>
    </w:p>
    <w:p>
      <w:pPr>
        <w:pStyle w:val="174"/>
        <w:numPr>
          <w:ilvl w:val="0"/>
          <w:numId w:val="97"/>
        </w:numPr>
      </w:pPr>
      <w:r>
        <w:t>采用冷嵌法施工时，宜分次将密封材料嵌填在缝内，并应防止裹入空气；</w:t>
      </w:r>
    </w:p>
    <w:p>
      <w:pPr>
        <w:pStyle w:val="174"/>
      </w:pPr>
      <w:r>
        <w:t>采热灌法施工时，应由下向上进行，并宜减少接头；密封材料熬制及浇灌温度，应按不同材料要求严格控制。</w:t>
      </w:r>
    </w:p>
    <w:p>
      <w:pPr>
        <w:pStyle w:val="65"/>
        <w:spacing w:before="156" w:after="156"/>
        <w:rPr>
          <w:rFonts w:ascii="Times New Roman" w:eastAsia="宋体"/>
        </w:rPr>
      </w:pPr>
      <w:r>
        <w:rPr>
          <w:rFonts w:ascii="Times New Roman" w:eastAsia="宋体"/>
        </w:rPr>
        <w:t>采用合成高分子密封材料渗漏修缮时，施工应符合下列规定：</w:t>
      </w:r>
    </w:p>
    <w:p>
      <w:pPr>
        <w:pStyle w:val="174"/>
        <w:numPr>
          <w:ilvl w:val="0"/>
          <w:numId w:val="98"/>
        </w:numPr>
      </w:pPr>
      <w:r>
        <w:t>单组分密封材料可直接使用。多组分密封材料应根据规定的比例准确计量，拌和均匀。每次拌和量、拌和时间和拌和温度，应按所用密封材料的要求严格控制；</w:t>
      </w:r>
    </w:p>
    <w:p>
      <w:pPr>
        <w:pStyle w:val="174"/>
      </w:pPr>
      <w:r>
        <w:t>密封材料可使用挤出枪或腻子刀嵌填，嵌填应饱满，不得有气泡和孔洞；</w:t>
      </w:r>
    </w:p>
    <w:p>
      <w:pPr>
        <w:pStyle w:val="174"/>
      </w:pPr>
      <w:r>
        <w:t>采用挤出枪嵌填时，应根据接缝的宽度选用口径合适的挤出嘴，应均匀挤出密封材料嵌填，并由底部逐渐充满整个接缝；</w:t>
      </w:r>
    </w:p>
    <w:p>
      <w:pPr>
        <w:pStyle w:val="174"/>
      </w:pPr>
      <w:r>
        <w:t>一次嵌填或分次嵌填应根据密封材料的性能确定；</w:t>
      </w:r>
    </w:p>
    <w:p>
      <w:pPr>
        <w:pStyle w:val="174"/>
      </w:pPr>
      <w:r>
        <w:t>采用腻子刀嵌填时，应先将少量密封材料批刮在缝槽两侧，分次将密封材料嵌填在缝内，并防止裹入空气，接头应采用斜槎；</w:t>
      </w:r>
    </w:p>
    <w:p>
      <w:pPr>
        <w:pStyle w:val="174"/>
      </w:pPr>
      <w:r>
        <w:t>密封材料嵌填后，应在表干前用腻子刀进行修整；</w:t>
      </w:r>
    </w:p>
    <w:p>
      <w:pPr>
        <w:pStyle w:val="174"/>
      </w:pPr>
      <w:r>
        <w:t>多组分密封材料拌合后，应在规定时间内用完，未混合的多组分密封材料和未用完的单组分密封材料应密封存放；</w:t>
      </w:r>
    </w:p>
    <w:p>
      <w:pPr>
        <w:pStyle w:val="174"/>
      </w:pPr>
      <w:r>
        <w:t>嵌填的密封材料表干后，方可进行保护层施工；</w:t>
      </w:r>
    </w:p>
    <w:p>
      <w:pPr>
        <w:pStyle w:val="174"/>
      </w:pPr>
      <w:r>
        <w:t>对嵌填完毕的密封材料，应避免碰损及污染；固化前不得踩踏。</w:t>
      </w:r>
    </w:p>
    <w:p>
      <w:pPr>
        <w:pStyle w:val="105"/>
        <w:spacing w:before="156" w:after="156"/>
        <w:rPr>
          <w:rFonts w:ascii="Times New Roman" w:eastAsia="宋体"/>
          <w:szCs w:val="21"/>
        </w:rPr>
      </w:pPr>
      <w:bookmarkStart w:id="185" w:name="_Toc196069210"/>
      <w:bookmarkStart w:id="186" w:name="_Toc195030167"/>
      <w:bookmarkStart w:id="187" w:name="_Toc219126429"/>
      <w:r>
        <w:rPr>
          <w:rFonts w:ascii="Times New Roman" w:eastAsia="宋体"/>
          <w:szCs w:val="21"/>
        </w:rPr>
        <w:t>瓦屋面施工</w:t>
      </w:r>
      <w:bookmarkEnd w:id="185"/>
      <w:bookmarkEnd w:id="186"/>
      <w:bookmarkEnd w:id="187"/>
    </w:p>
    <w:p>
      <w:pPr>
        <w:pStyle w:val="65"/>
        <w:spacing w:before="156" w:after="156"/>
        <w:rPr>
          <w:rFonts w:ascii="Times New Roman" w:eastAsia="宋体"/>
        </w:rPr>
      </w:pPr>
      <w:r>
        <w:rPr>
          <w:rFonts w:ascii="Times New Roman" w:eastAsia="宋体"/>
        </w:rPr>
        <w:t xml:space="preserve">更换的平瓦应铺设整齐，彼此紧密搭接，并应瓦榫落槽，瓦脚挂牢，瓦头排齐。 </w:t>
      </w:r>
    </w:p>
    <w:p>
      <w:pPr>
        <w:pStyle w:val="65"/>
        <w:spacing w:before="156" w:after="156"/>
        <w:rPr>
          <w:rFonts w:ascii="Times New Roman" w:eastAsia="宋体"/>
        </w:rPr>
      </w:pPr>
      <w:r>
        <w:rPr>
          <w:rFonts w:ascii="Times New Roman" w:eastAsia="宋体"/>
        </w:rPr>
        <w:t>更换的沥青瓦应自檐口向上铺设，相邻两层油毡瓦，其拼缝及瓦槽应均匀错开。</w:t>
      </w:r>
    </w:p>
    <w:p>
      <w:pPr>
        <w:pStyle w:val="65"/>
        <w:spacing w:before="156" w:after="156"/>
        <w:rPr>
          <w:rFonts w:ascii="Times New Roman" w:eastAsia="宋体"/>
        </w:rPr>
      </w:pPr>
      <w:r>
        <w:rPr>
          <w:rFonts w:ascii="Times New Roman" w:eastAsia="宋体"/>
        </w:rPr>
        <w:t>每片沥青瓦不应少于4个油毡钉，油毡钉应垂直钉入，钉帽不得外露油毡瓦表面；当屋面坡度大于150％（56.3°）时，应增加油毡钉或采用沥青胶粘贴防止瓦材下滑。</w:t>
      </w:r>
    </w:p>
    <w:p>
      <w:pPr>
        <w:pStyle w:val="105"/>
        <w:numPr>
          <w:ilvl w:val="2"/>
          <w:numId w:val="71"/>
        </w:numPr>
        <w:spacing w:before="156" w:after="156"/>
        <w:rPr>
          <w:rFonts w:ascii="Times New Roman" w:eastAsia="宋体"/>
          <w:szCs w:val="21"/>
        </w:rPr>
      </w:pPr>
      <w:bookmarkStart w:id="188" w:name="_Toc195030168"/>
      <w:bookmarkStart w:id="189" w:name="_Toc219126430"/>
      <w:bookmarkStart w:id="190" w:name="_Toc196069211"/>
      <w:bookmarkStart w:id="191" w:name="_Hlk190615651"/>
      <w:bookmarkStart w:id="192" w:name="_Hlk189459395"/>
      <w:r>
        <w:rPr>
          <w:rFonts w:ascii="Times New Roman" w:eastAsia="宋体"/>
          <w:szCs w:val="21"/>
        </w:rPr>
        <w:t>金属屋面施工</w:t>
      </w:r>
      <w:bookmarkEnd w:id="188"/>
      <w:bookmarkEnd w:id="189"/>
      <w:bookmarkEnd w:id="190"/>
    </w:p>
    <w:bookmarkEnd w:id="191"/>
    <w:p>
      <w:pPr>
        <w:pStyle w:val="65"/>
        <w:spacing w:before="156" w:after="156"/>
        <w:rPr>
          <w:rFonts w:ascii="Times New Roman" w:eastAsia="宋体"/>
        </w:rPr>
      </w:pPr>
      <w:r>
        <w:rPr>
          <w:rFonts w:ascii="Times New Roman" w:eastAsia="宋体"/>
        </w:rPr>
        <w:t>金属屋面板锈蚀部位应进行除锈防锈，可使用机械打磨（角磨机、钢丝刷）或喷砂处理，彻底清除锈蚀层、剥落涂层至金属基材露出，确保基面干燥、无污染。</w:t>
      </w:r>
    </w:p>
    <w:p>
      <w:pPr>
        <w:pStyle w:val="65"/>
        <w:spacing w:before="156" w:after="156"/>
        <w:rPr>
          <w:rFonts w:ascii="Times New Roman" w:eastAsia="宋体"/>
        </w:rPr>
      </w:pPr>
      <w:r>
        <w:rPr>
          <w:rFonts w:ascii="Times New Roman" w:eastAsia="宋体"/>
        </w:rPr>
        <w:t>金属屋面板局部锈蚀穿孔处，采用同材质金属板补焊（焊缝高度≥3mm），焊后打磨平整，并涂刷防锈底漆。</w:t>
      </w:r>
    </w:p>
    <w:p>
      <w:pPr>
        <w:pStyle w:val="65"/>
        <w:spacing w:before="156" w:after="156"/>
        <w:rPr>
          <w:rFonts w:ascii="Times New Roman" w:eastAsia="宋体"/>
        </w:rPr>
      </w:pPr>
      <w:r>
        <w:rPr>
          <w:rFonts w:ascii="Times New Roman" w:eastAsia="宋体"/>
        </w:rPr>
        <w:t>防水卷材可采用机械固定法、粘</w:t>
      </w:r>
      <w:r>
        <w:rPr>
          <w:rFonts w:hint="eastAsia" w:ascii="Times New Roman" w:eastAsia="宋体"/>
        </w:rPr>
        <w:t>结</w:t>
      </w:r>
      <w:r>
        <w:rPr>
          <w:rFonts w:ascii="Times New Roman" w:eastAsia="宋体"/>
        </w:rPr>
        <w:t>法或压铺法；采用机械固定时，屋面持钉层的压型钢板基板厚度应不宜小于0.75mm，基板厚度在0.63mm～0.75mm 时应通过拉拔试验验证钢板强度，并需经过风荷载设计计算，基板厚度小于0.63mm，则固定钉应固定在钢结构檩条上。</w:t>
      </w:r>
    </w:p>
    <w:bookmarkEnd w:id="192"/>
    <w:p>
      <w:pPr>
        <w:pStyle w:val="104"/>
        <w:spacing w:before="312" w:after="312"/>
        <w:rPr>
          <w:rFonts w:ascii="宋体" w:hAnsi="宋体" w:eastAsia="宋体"/>
        </w:rPr>
      </w:pPr>
      <w:bookmarkStart w:id="193" w:name="_Toc221030791"/>
      <w:bookmarkStart w:id="194" w:name="_Toc219126431"/>
      <w:r>
        <w:rPr>
          <w:rFonts w:ascii="宋体" w:hAnsi="宋体" w:eastAsia="宋体"/>
        </w:rPr>
        <w:t>质量验收</w:t>
      </w:r>
      <w:bookmarkEnd w:id="193"/>
      <w:bookmarkEnd w:id="194"/>
    </w:p>
    <w:p>
      <w:pPr>
        <w:pStyle w:val="105"/>
        <w:numPr>
          <w:ilvl w:val="2"/>
          <w:numId w:val="71"/>
        </w:numPr>
        <w:spacing w:before="156" w:after="156"/>
        <w:rPr>
          <w:rFonts w:ascii="Times New Roman" w:eastAsia="宋体"/>
        </w:rPr>
      </w:pPr>
      <w:bookmarkStart w:id="195" w:name="_Toc195030170"/>
      <w:bookmarkStart w:id="196" w:name="_Toc219126432"/>
      <w:bookmarkStart w:id="197" w:name="_Toc196069213"/>
      <w:r>
        <w:rPr>
          <w:rFonts w:ascii="Times New Roman" w:eastAsia="宋体"/>
        </w:rPr>
        <w:t>一般规定</w:t>
      </w:r>
      <w:bookmarkEnd w:id="195"/>
      <w:bookmarkEnd w:id="196"/>
      <w:bookmarkEnd w:id="197"/>
    </w:p>
    <w:p>
      <w:pPr>
        <w:pStyle w:val="65"/>
        <w:spacing w:before="156" w:after="156"/>
        <w:rPr>
          <w:rFonts w:ascii="Times New Roman" w:eastAsia="宋体"/>
        </w:rPr>
      </w:pPr>
      <w:bookmarkStart w:id="198" w:name="_Hlk187961269"/>
      <w:bookmarkStart w:id="199" w:name="_Hlk189920329"/>
      <w:bookmarkStart w:id="200" w:name="_Hlk190165926"/>
      <w:r>
        <w:rPr>
          <w:rFonts w:ascii="Times New Roman" w:eastAsia="宋体"/>
        </w:rPr>
        <w:t>渗漏修缮</w:t>
      </w:r>
      <w:bookmarkEnd w:id="198"/>
      <w:bookmarkStart w:id="201" w:name="_Hlk189941737"/>
      <w:r>
        <w:rPr>
          <w:rFonts w:ascii="Times New Roman" w:eastAsia="宋体"/>
        </w:rPr>
        <w:t>施工完成后</w:t>
      </w:r>
      <w:bookmarkEnd w:id="199"/>
      <w:bookmarkEnd w:id="201"/>
      <w:r>
        <w:rPr>
          <w:rFonts w:ascii="Times New Roman" w:eastAsia="宋体"/>
        </w:rPr>
        <w:t>，</w:t>
      </w:r>
      <w:bookmarkStart w:id="202" w:name="_Hlk189754707"/>
      <w:r>
        <w:rPr>
          <w:rFonts w:ascii="Times New Roman" w:eastAsia="宋体"/>
        </w:rPr>
        <w:t>应按规定程序和组织方式进行质量验收。</w:t>
      </w:r>
      <w:bookmarkEnd w:id="200"/>
      <w:bookmarkEnd w:id="202"/>
      <w:bookmarkStart w:id="203" w:name="_Hlk187998593"/>
    </w:p>
    <w:p>
      <w:pPr>
        <w:pStyle w:val="65"/>
        <w:spacing w:before="156" w:after="156"/>
        <w:rPr>
          <w:rFonts w:ascii="Times New Roman" w:eastAsia="宋体"/>
        </w:rPr>
      </w:pPr>
      <w:r>
        <w:rPr>
          <w:rFonts w:ascii="Times New Roman" w:eastAsia="宋体"/>
        </w:rPr>
        <w:t>渗漏修缮</w:t>
      </w:r>
      <w:bookmarkEnd w:id="203"/>
      <w:r>
        <w:rPr>
          <w:rFonts w:ascii="Times New Roman" w:eastAsia="宋体"/>
        </w:rPr>
        <w:t>工程验收</w:t>
      </w:r>
      <w:r>
        <w:rPr>
          <w:rFonts w:hint="eastAsia" w:ascii="Times New Roman" w:eastAsia="宋体"/>
        </w:rPr>
        <w:t>前</w:t>
      </w:r>
      <w:r>
        <w:rPr>
          <w:rFonts w:ascii="Times New Roman" w:eastAsia="宋体"/>
        </w:rPr>
        <w:t>，</w:t>
      </w:r>
      <w:r>
        <w:rPr>
          <w:rFonts w:hint="eastAsia" w:ascii="Times New Roman" w:eastAsia="宋体"/>
        </w:rPr>
        <w:t>施工单位应提交</w:t>
      </w:r>
      <w:r>
        <w:rPr>
          <w:rFonts w:ascii="Times New Roman" w:eastAsia="宋体"/>
        </w:rPr>
        <w:t>下列文件</w:t>
      </w:r>
      <w:r>
        <w:rPr>
          <w:rFonts w:hint="eastAsia" w:ascii="Times New Roman" w:eastAsia="宋体"/>
        </w:rPr>
        <w:t>并归档</w:t>
      </w:r>
      <w:r>
        <w:rPr>
          <w:rFonts w:ascii="Times New Roman" w:eastAsia="宋体"/>
        </w:rPr>
        <w:t>：</w:t>
      </w:r>
    </w:p>
    <w:p>
      <w:pPr>
        <w:pStyle w:val="174"/>
        <w:numPr>
          <w:ilvl w:val="0"/>
          <w:numId w:val="99"/>
        </w:numPr>
      </w:pPr>
      <w:bookmarkStart w:id="204" w:name="_Hlk191320542"/>
      <w:r>
        <w:t>渗漏修缮工程专项防水设计文件</w:t>
      </w:r>
      <w:bookmarkEnd w:id="204"/>
      <w:r>
        <w:t>、设计文件会审记录</w:t>
      </w:r>
      <w:r>
        <w:rPr>
          <w:rFonts w:hint="eastAsia"/>
        </w:rPr>
        <w:t>和</w:t>
      </w:r>
      <w:r>
        <w:t>设计变更文件；</w:t>
      </w:r>
    </w:p>
    <w:p>
      <w:pPr>
        <w:pStyle w:val="174"/>
      </w:pPr>
      <w:r>
        <w:t>渗漏修缮</w:t>
      </w:r>
      <w:r>
        <w:rPr>
          <w:rFonts w:hint="eastAsia"/>
        </w:rPr>
        <w:t>主要</w:t>
      </w:r>
      <w:r>
        <w:t>材料的产品合格证、质量检验报告</w:t>
      </w:r>
      <w:r>
        <w:rPr>
          <w:rFonts w:hint="eastAsia"/>
        </w:rPr>
        <w:t>和必要的</w:t>
      </w:r>
      <w:r>
        <w:t>进场</w:t>
      </w:r>
      <w:r>
        <w:rPr>
          <w:rFonts w:hint="eastAsia"/>
        </w:rPr>
        <w:t>抽样</w:t>
      </w:r>
      <w:r>
        <w:t>复验报告；</w:t>
      </w:r>
    </w:p>
    <w:p>
      <w:pPr>
        <w:pStyle w:val="174"/>
      </w:pPr>
      <w:r>
        <w:rPr>
          <w:rFonts w:hint="eastAsia"/>
        </w:rPr>
        <w:t>施工组织设计或施工方案，技术交底、安全交底文件</w:t>
      </w:r>
      <w:r>
        <w:t>；</w:t>
      </w:r>
    </w:p>
    <w:p>
      <w:pPr>
        <w:pStyle w:val="174"/>
      </w:pPr>
      <w:r>
        <w:t>隐蔽工程</w:t>
      </w:r>
      <w:r>
        <w:rPr>
          <w:rFonts w:hint="eastAsia"/>
        </w:rPr>
        <w:t>防水层基层、防水层、防水附加层和细部节点的现场影像资料及</w:t>
      </w:r>
      <w:r>
        <w:t>验收记录；</w:t>
      </w:r>
    </w:p>
    <w:p>
      <w:pPr>
        <w:pStyle w:val="174"/>
      </w:pPr>
      <w:r>
        <w:t>工程质量检验记录、渗漏水处理记录；</w:t>
      </w:r>
    </w:p>
    <w:p>
      <w:pPr>
        <w:pStyle w:val="174"/>
      </w:pPr>
      <w:r>
        <w:t>淋水</w:t>
      </w:r>
      <w:r>
        <w:rPr>
          <w:rFonts w:hint="eastAsia"/>
        </w:rPr>
        <w:t>、</w:t>
      </w:r>
      <w:r>
        <w:t>蓄水</w:t>
      </w:r>
      <w:r>
        <w:rPr>
          <w:rFonts w:hint="eastAsia"/>
        </w:rPr>
        <w:t>或雨后检验</w:t>
      </w:r>
      <w:r>
        <w:t>记录；</w:t>
      </w:r>
    </w:p>
    <w:p>
      <w:pPr>
        <w:pStyle w:val="65"/>
        <w:spacing w:before="156" w:after="156"/>
        <w:rPr>
          <w:rFonts w:ascii="Times New Roman" w:eastAsia="宋体"/>
        </w:rPr>
      </w:pPr>
      <w:r>
        <w:rPr>
          <w:rFonts w:ascii="Times New Roman" w:eastAsia="宋体"/>
        </w:rPr>
        <w:t>防水层的基层、防水层及附加层、檐口、檐沟、天沟、泛水、天窗、变形缝、女儿墙压顶、出屋面设施和屋脊等细部节点修缮应留存现场影像资料，形成隐蔽工程验收记录。</w:t>
      </w:r>
    </w:p>
    <w:p>
      <w:pPr>
        <w:pStyle w:val="65"/>
        <w:spacing w:before="156" w:after="156"/>
        <w:rPr>
          <w:rFonts w:ascii="Times New Roman" w:eastAsia="宋体"/>
        </w:rPr>
      </w:pPr>
      <w:r>
        <w:rPr>
          <w:rFonts w:ascii="Times New Roman" w:eastAsia="宋体"/>
        </w:rPr>
        <w:t>渗漏修缮工程质量验收应符合下列规定：</w:t>
      </w:r>
    </w:p>
    <w:p>
      <w:pPr>
        <w:pStyle w:val="174"/>
        <w:numPr>
          <w:ilvl w:val="0"/>
          <w:numId w:val="100"/>
        </w:numPr>
      </w:pPr>
      <w:r>
        <w:rPr>
          <w:rFonts w:hint="eastAsia"/>
        </w:rPr>
        <w:t>屋面</w:t>
      </w:r>
      <w:r>
        <w:t>整体</w:t>
      </w:r>
      <w:r>
        <w:rPr>
          <w:rFonts w:hint="eastAsia"/>
        </w:rPr>
        <w:t>防水</w:t>
      </w:r>
      <w:r>
        <w:t>翻修时</w:t>
      </w:r>
      <w:r>
        <w:rPr>
          <w:rFonts w:hint="eastAsia"/>
        </w:rPr>
        <w:t>宜</w:t>
      </w:r>
      <w:r>
        <w:t>按修缮面积每100㎡抽查一处，每处为10㎡，且不得少于3处。局部</w:t>
      </w:r>
      <w:r>
        <w:rPr>
          <w:rFonts w:hint="eastAsia"/>
        </w:rPr>
        <w:t>防水</w:t>
      </w:r>
      <w:r>
        <w:t>维修时可抽查维修工程量的20％</w:t>
      </w:r>
      <w:bookmarkStart w:id="205" w:name="OLE_LINK2"/>
      <w:r>
        <w:t>～</w:t>
      </w:r>
      <w:bookmarkEnd w:id="205"/>
      <w:r>
        <w:t>30％；</w:t>
      </w:r>
    </w:p>
    <w:p>
      <w:pPr>
        <w:pStyle w:val="174"/>
      </w:pPr>
      <w:r>
        <w:t>接缝密缝防水</w:t>
      </w:r>
      <w:r>
        <w:rPr>
          <w:rFonts w:hint="eastAsia"/>
        </w:rPr>
        <w:t>宜</w:t>
      </w:r>
      <w:r>
        <w:t>按每50m抽查一处，每处应为5m；</w:t>
      </w:r>
    </w:p>
    <w:p>
      <w:pPr>
        <w:pStyle w:val="174"/>
      </w:pPr>
      <w:r>
        <w:t>细部构造部位</w:t>
      </w:r>
      <w:r>
        <w:rPr>
          <w:rFonts w:hint="eastAsia"/>
        </w:rPr>
        <w:t>逐一</w:t>
      </w:r>
      <w:r>
        <w:t>进行检查。</w:t>
      </w:r>
    </w:p>
    <w:p>
      <w:pPr>
        <w:pStyle w:val="65"/>
        <w:spacing w:before="156" w:after="156"/>
        <w:rPr>
          <w:rFonts w:ascii="Times New Roman" w:eastAsia="宋体"/>
        </w:rPr>
      </w:pPr>
      <w:r>
        <w:rPr>
          <w:rFonts w:ascii="Times New Roman" w:eastAsia="宋体"/>
        </w:rPr>
        <w:t>渗漏修缮工程完工后，应进行雨后观察或淋水、蓄水试验，并应符合下列规定：</w:t>
      </w:r>
    </w:p>
    <w:p>
      <w:pPr>
        <w:pStyle w:val="174"/>
        <w:numPr>
          <w:ilvl w:val="0"/>
          <w:numId w:val="101"/>
        </w:numPr>
      </w:pPr>
      <w:r>
        <w:t>采用雨后观察时，降雨应达到中雨量级标准；</w:t>
      </w:r>
    </w:p>
    <w:p>
      <w:pPr>
        <w:pStyle w:val="174"/>
      </w:pPr>
      <w:r>
        <w:t>采用淋水试验时，持续淋水时间不应少于2h；</w:t>
      </w:r>
    </w:p>
    <w:p>
      <w:pPr>
        <w:pStyle w:val="174"/>
      </w:pPr>
      <w:r>
        <w:t>檐沟、天沟、雨水口等应进行蓄水试验，其最小蓄水高度不应小于20mm，蓄水时间不应少于24h。</w:t>
      </w:r>
    </w:p>
    <w:p>
      <w:pPr>
        <w:pStyle w:val="65"/>
        <w:spacing w:before="156" w:after="156"/>
        <w:rPr>
          <w:rFonts w:ascii="Times New Roman" w:eastAsia="宋体"/>
        </w:rPr>
      </w:pPr>
      <w:r>
        <w:rPr>
          <w:rFonts w:ascii="Times New Roman" w:eastAsia="宋体"/>
        </w:rPr>
        <w:t>渗漏修缮质量验收除应符合本文件外，尚应符合GB 50207的规定。</w:t>
      </w:r>
    </w:p>
    <w:p>
      <w:pPr>
        <w:pStyle w:val="105"/>
        <w:spacing w:before="156" w:after="156"/>
        <w:rPr>
          <w:rFonts w:ascii="Times New Roman" w:eastAsia="宋体"/>
        </w:rPr>
      </w:pPr>
      <w:r>
        <w:rPr>
          <w:rFonts w:ascii="Times New Roman" w:eastAsia="宋体"/>
        </w:rPr>
        <w:t xml:space="preserve"> </w:t>
      </w:r>
      <w:bookmarkStart w:id="206" w:name="_Toc219126433"/>
      <w:bookmarkStart w:id="207" w:name="_Toc195030171"/>
      <w:bookmarkStart w:id="208" w:name="_Toc196069214"/>
      <w:r>
        <w:rPr>
          <w:rFonts w:ascii="Times New Roman" w:eastAsia="宋体"/>
        </w:rPr>
        <w:t>主控项目</w:t>
      </w:r>
      <w:bookmarkEnd w:id="206"/>
      <w:bookmarkEnd w:id="207"/>
      <w:bookmarkEnd w:id="208"/>
    </w:p>
    <w:p>
      <w:pPr>
        <w:pStyle w:val="65"/>
        <w:spacing w:before="156" w:after="156"/>
        <w:rPr>
          <w:rFonts w:ascii="Times New Roman" w:eastAsia="宋体"/>
        </w:rPr>
      </w:pPr>
      <w:r>
        <w:rPr>
          <w:rFonts w:ascii="Times New Roman" w:eastAsia="宋体"/>
        </w:rPr>
        <w:t>防水材料、灌注浆材料、密封材料及其配套材料的质量应符合设计要求，且与原防水层材性、工艺相容。</w:t>
      </w:r>
      <w:bookmarkStart w:id="209" w:name="_Toc195030172"/>
    </w:p>
    <w:p>
      <w:pPr>
        <w:pStyle w:val="65"/>
        <w:numPr>
          <w:ilvl w:val="0"/>
          <w:numId w:val="0"/>
        </w:numPr>
        <w:spacing w:before="156" w:after="156"/>
        <w:rPr>
          <w:rFonts w:ascii="Times New Roman" w:eastAsia="宋体"/>
        </w:rPr>
      </w:pPr>
      <w:r>
        <w:rPr>
          <w:rFonts w:ascii="Times New Roman" w:eastAsia="宋体"/>
        </w:rPr>
        <w:t>检验方法：检查出厂合格证、质量检验报告和进场</w:t>
      </w:r>
      <w:r>
        <w:rPr>
          <w:rFonts w:hint="eastAsia" w:ascii="Times New Roman" w:eastAsia="宋体"/>
        </w:rPr>
        <w:t>复</w:t>
      </w:r>
      <w:r>
        <w:rPr>
          <w:rFonts w:ascii="Times New Roman" w:eastAsia="宋体"/>
        </w:rPr>
        <w:t>检报告。</w:t>
      </w:r>
      <w:bookmarkEnd w:id="209"/>
      <w:r>
        <w:rPr>
          <w:rFonts w:ascii="Times New Roman" w:eastAsia="宋体"/>
        </w:rPr>
        <w:t>对于局部维修时，应根据合同约定是否对防水材料做进场复检。</w:t>
      </w:r>
    </w:p>
    <w:p>
      <w:pPr>
        <w:pStyle w:val="65"/>
        <w:spacing w:before="156" w:after="156"/>
        <w:rPr>
          <w:rFonts w:ascii="Times New Roman" w:eastAsia="宋体"/>
        </w:rPr>
      </w:pPr>
      <w:r>
        <w:rPr>
          <w:rFonts w:ascii="Times New Roman" w:eastAsia="宋体"/>
        </w:rPr>
        <w:t>渗漏修缮工程屋面不应有渗水，结构背水面无湿渍。屋面不得有积水现象，有排水要求的部位排水应顺畅。</w:t>
      </w:r>
    </w:p>
    <w:p>
      <w:pPr>
        <w:pStyle w:val="105"/>
        <w:numPr>
          <w:ilvl w:val="255"/>
          <w:numId w:val="0"/>
        </w:numPr>
        <w:spacing w:before="156" w:after="156"/>
        <w:rPr>
          <w:rFonts w:ascii="Times New Roman" w:eastAsia="宋体"/>
        </w:rPr>
      </w:pPr>
      <w:bookmarkStart w:id="210" w:name="_Toc219126434"/>
      <w:bookmarkStart w:id="211" w:name="_Toc196069215"/>
      <w:bookmarkStart w:id="212" w:name="_Toc195030173"/>
      <w:r>
        <w:rPr>
          <w:rFonts w:ascii="Times New Roman" w:eastAsia="宋体"/>
        </w:rPr>
        <w:t>检验方法：雨后</w:t>
      </w:r>
      <w:r>
        <w:rPr>
          <w:rFonts w:hint="eastAsia" w:ascii="Times New Roman" w:eastAsia="宋体"/>
        </w:rPr>
        <w:t>观察、</w:t>
      </w:r>
      <w:r>
        <w:rPr>
          <w:rFonts w:ascii="Times New Roman" w:eastAsia="宋体"/>
        </w:rPr>
        <w:t>蓄</w:t>
      </w:r>
      <w:r>
        <w:rPr>
          <w:rFonts w:hint="eastAsia" w:ascii="Times New Roman" w:eastAsia="宋体"/>
        </w:rPr>
        <w:t>水</w:t>
      </w:r>
      <w:r>
        <w:rPr>
          <w:rFonts w:ascii="Times New Roman" w:eastAsia="宋体"/>
        </w:rPr>
        <w:t>或淋水检查。</w:t>
      </w:r>
      <w:bookmarkEnd w:id="210"/>
      <w:bookmarkEnd w:id="211"/>
      <w:bookmarkEnd w:id="212"/>
    </w:p>
    <w:p>
      <w:pPr>
        <w:pStyle w:val="65"/>
        <w:spacing w:before="156" w:after="156"/>
        <w:rPr>
          <w:rFonts w:ascii="Times New Roman" w:eastAsia="宋体"/>
        </w:rPr>
      </w:pPr>
      <w:r>
        <w:rPr>
          <w:rFonts w:hint="eastAsia" w:ascii="Times New Roman" w:eastAsia="宋体"/>
        </w:rPr>
        <w:t>天沟、内檐沟和水落口等部位防水应符合设计要求，并不应有渗漏现象。</w:t>
      </w:r>
    </w:p>
    <w:p>
      <w:pPr>
        <w:pStyle w:val="105"/>
        <w:numPr>
          <w:ilvl w:val="255"/>
          <w:numId w:val="0"/>
        </w:numPr>
        <w:spacing w:before="156" w:after="156"/>
        <w:rPr>
          <w:rFonts w:ascii="Times New Roman" w:eastAsia="宋体"/>
        </w:rPr>
      </w:pPr>
      <w:bookmarkStart w:id="213" w:name="_Toc219126435"/>
      <w:bookmarkStart w:id="214" w:name="_Toc195030174"/>
      <w:bookmarkStart w:id="215" w:name="_Toc196069216"/>
      <w:r>
        <w:rPr>
          <w:rFonts w:ascii="Times New Roman" w:eastAsia="宋体"/>
        </w:rPr>
        <w:t>检验方法：</w:t>
      </w:r>
      <w:r>
        <w:rPr>
          <w:rFonts w:hint="eastAsia" w:ascii="Times New Roman" w:eastAsia="宋体"/>
        </w:rPr>
        <w:t>蓄水高度2</w:t>
      </w:r>
      <w:r>
        <w:rPr>
          <w:rFonts w:ascii="Times New Roman" w:eastAsia="宋体"/>
        </w:rPr>
        <w:t>0mm</w:t>
      </w:r>
      <w:r>
        <w:rPr>
          <w:rFonts w:hint="eastAsia" w:ascii="Times New Roman" w:eastAsia="宋体"/>
        </w:rPr>
        <w:t>、2</w:t>
      </w:r>
      <w:r>
        <w:rPr>
          <w:rFonts w:ascii="Times New Roman" w:eastAsia="宋体"/>
        </w:rPr>
        <w:t>4h</w:t>
      </w:r>
      <w:r>
        <w:rPr>
          <w:rFonts w:hint="eastAsia" w:ascii="Times New Roman" w:eastAsia="宋体"/>
        </w:rPr>
        <w:t>后</w:t>
      </w:r>
      <w:r>
        <w:rPr>
          <w:rFonts w:ascii="Times New Roman" w:eastAsia="宋体"/>
        </w:rPr>
        <w:t>观察检查和检查隐蔽工程验收记录。</w:t>
      </w:r>
      <w:bookmarkEnd w:id="213"/>
      <w:bookmarkEnd w:id="214"/>
      <w:bookmarkEnd w:id="215"/>
    </w:p>
    <w:p>
      <w:pPr>
        <w:pStyle w:val="65"/>
        <w:spacing w:before="156" w:after="156"/>
        <w:rPr>
          <w:rFonts w:ascii="Times New Roman" w:eastAsia="宋体"/>
        </w:rPr>
      </w:pPr>
      <w:r>
        <w:rPr>
          <w:rFonts w:hint="eastAsia" w:ascii="Times New Roman" w:eastAsia="宋体"/>
        </w:rPr>
        <w:t>阴阳角、外天沟、檐口、泛水、变形缝和伸出屋面设施等部位防水应符合设计要求，并不应有渗漏现象。</w:t>
      </w:r>
    </w:p>
    <w:p>
      <w:pPr>
        <w:pStyle w:val="65"/>
        <w:numPr>
          <w:ilvl w:val="255"/>
          <w:numId w:val="0"/>
        </w:numPr>
        <w:spacing w:before="156" w:after="156"/>
        <w:rPr>
          <w:rFonts w:ascii="Times New Roman" w:eastAsia="宋体"/>
        </w:rPr>
      </w:pPr>
      <w:r>
        <w:rPr>
          <w:rFonts w:hint="eastAsia" w:ascii="Times New Roman" w:eastAsia="宋体"/>
        </w:rPr>
        <w:t>检验方法：雨后或进行淋水2h，观察检查。</w:t>
      </w:r>
    </w:p>
    <w:p>
      <w:pPr>
        <w:pStyle w:val="65"/>
        <w:spacing w:before="156" w:after="156"/>
        <w:rPr>
          <w:rFonts w:ascii="Times New Roman" w:eastAsia="宋体"/>
        </w:rPr>
      </w:pPr>
      <w:r>
        <w:rPr>
          <w:rFonts w:ascii="Times New Roman" w:eastAsia="宋体"/>
        </w:rPr>
        <w:t>密封材料嵌填应密实、连续、饱满，粘结牢固，不得有气泡、开裂、脱落等缺陷。</w:t>
      </w:r>
      <w:bookmarkStart w:id="216" w:name="_Toc196069217"/>
      <w:bookmarkStart w:id="217" w:name="_Toc195030175"/>
      <w:bookmarkStart w:id="218" w:name="_Toc219126436"/>
    </w:p>
    <w:p>
      <w:pPr>
        <w:pStyle w:val="65"/>
        <w:numPr>
          <w:ilvl w:val="0"/>
          <w:numId w:val="0"/>
        </w:numPr>
        <w:spacing w:before="156" w:after="156"/>
        <w:rPr>
          <w:rFonts w:ascii="Times New Roman" w:eastAsia="宋体"/>
        </w:rPr>
      </w:pPr>
      <w:r>
        <w:rPr>
          <w:rFonts w:ascii="Times New Roman" w:eastAsia="宋体"/>
        </w:rPr>
        <w:t>检验方法：观察检查。</w:t>
      </w:r>
      <w:bookmarkEnd w:id="216"/>
      <w:bookmarkEnd w:id="217"/>
      <w:bookmarkEnd w:id="218"/>
    </w:p>
    <w:p>
      <w:pPr>
        <w:pStyle w:val="105"/>
        <w:spacing w:before="156" w:after="156"/>
        <w:rPr>
          <w:rFonts w:ascii="Times New Roman" w:eastAsia="宋体"/>
        </w:rPr>
      </w:pPr>
      <w:bookmarkStart w:id="219" w:name="_Toc196069218"/>
      <w:bookmarkStart w:id="220" w:name="_Toc195030176"/>
      <w:bookmarkStart w:id="221" w:name="_Toc219126437"/>
      <w:r>
        <w:rPr>
          <w:rFonts w:ascii="Times New Roman" w:eastAsia="宋体"/>
        </w:rPr>
        <w:t>一般项目</w:t>
      </w:r>
      <w:bookmarkEnd w:id="219"/>
      <w:bookmarkEnd w:id="220"/>
      <w:bookmarkEnd w:id="221"/>
    </w:p>
    <w:p>
      <w:pPr>
        <w:pStyle w:val="65"/>
        <w:spacing w:before="156" w:after="156"/>
        <w:rPr>
          <w:rFonts w:ascii="Times New Roman" w:eastAsia="宋体"/>
        </w:rPr>
      </w:pPr>
      <w:r>
        <w:rPr>
          <w:rFonts w:ascii="Times New Roman" w:eastAsia="宋体"/>
        </w:rPr>
        <w:t>混凝土屋面灌注浆局部渗漏修缮时，裂缝表面应平整，封缝材料无开裂、脱落，灌浆效果均匀饱满。</w:t>
      </w:r>
    </w:p>
    <w:p>
      <w:pPr>
        <w:pStyle w:val="65"/>
        <w:numPr>
          <w:ilvl w:val="255"/>
          <w:numId w:val="0"/>
        </w:numPr>
        <w:spacing w:before="156" w:after="156"/>
        <w:rPr>
          <w:rFonts w:ascii="Times New Roman" w:eastAsia="宋体"/>
        </w:rPr>
      </w:pPr>
      <w:r>
        <w:rPr>
          <w:rFonts w:ascii="Times New Roman" w:eastAsia="宋体"/>
        </w:rPr>
        <w:t>检验方法：观察检查和检查隐蔽工程验收记录。</w:t>
      </w:r>
    </w:p>
    <w:p>
      <w:pPr>
        <w:pStyle w:val="65"/>
        <w:spacing w:before="156" w:after="156"/>
        <w:rPr>
          <w:rFonts w:ascii="Times New Roman" w:eastAsia="宋体"/>
        </w:rPr>
      </w:pPr>
      <w:r>
        <w:rPr>
          <w:rFonts w:ascii="Times New Roman" w:eastAsia="宋体"/>
        </w:rPr>
        <w:t>卷材铺贴方向和搭接宽度应符合设计要求，卷材搭接缝应粘（焊）结牢固，封闭严密，不得有皱折、翘边和空鼓现象。卷材收头应采取固定措施并封严。</w:t>
      </w:r>
    </w:p>
    <w:p>
      <w:pPr>
        <w:pStyle w:val="105"/>
        <w:numPr>
          <w:ilvl w:val="255"/>
          <w:numId w:val="0"/>
        </w:numPr>
        <w:spacing w:before="156" w:after="156"/>
        <w:rPr>
          <w:rFonts w:ascii="Times New Roman" w:eastAsia="宋体"/>
        </w:rPr>
      </w:pPr>
      <w:bookmarkStart w:id="222" w:name="_Toc196069219"/>
      <w:bookmarkStart w:id="223" w:name="_Toc219126438"/>
      <w:bookmarkStart w:id="224" w:name="_Toc195030177"/>
      <w:r>
        <w:rPr>
          <w:rFonts w:ascii="Times New Roman" w:eastAsia="宋体"/>
        </w:rPr>
        <w:t>检验方法：观察检查。</w:t>
      </w:r>
      <w:bookmarkEnd w:id="222"/>
      <w:bookmarkEnd w:id="223"/>
      <w:bookmarkEnd w:id="224"/>
    </w:p>
    <w:p>
      <w:pPr>
        <w:pStyle w:val="65"/>
        <w:spacing w:before="156" w:after="156"/>
        <w:rPr>
          <w:rFonts w:ascii="Times New Roman" w:eastAsia="宋体"/>
        </w:rPr>
      </w:pPr>
      <w:r>
        <w:rPr>
          <w:rFonts w:ascii="Times New Roman" w:eastAsia="宋体"/>
        </w:rPr>
        <w:t>涂膜防水层应涂布均匀，平均厚度应符合设计要求，最小厚度不应小于设计厚度的80%。</w:t>
      </w:r>
    </w:p>
    <w:p>
      <w:pPr>
        <w:pStyle w:val="65"/>
        <w:numPr>
          <w:ilvl w:val="0"/>
          <w:numId w:val="0"/>
        </w:numPr>
        <w:spacing w:before="156" w:after="156"/>
        <w:rPr>
          <w:rFonts w:ascii="Times New Roman" w:eastAsia="宋体"/>
        </w:rPr>
      </w:pPr>
      <w:bookmarkStart w:id="225" w:name="_Toc195030178"/>
      <w:bookmarkStart w:id="226" w:name="_Toc196069220"/>
      <w:bookmarkStart w:id="227" w:name="_Toc219126439"/>
      <w:r>
        <w:rPr>
          <w:rFonts w:ascii="Times New Roman" w:eastAsia="宋体"/>
        </w:rPr>
        <w:t>检验方法：针刺法或取样量测。</w:t>
      </w:r>
      <w:bookmarkEnd w:id="225"/>
      <w:bookmarkEnd w:id="226"/>
      <w:bookmarkEnd w:id="227"/>
    </w:p>
    <w:p>
      <w:pPr>
        <w:pStyle w:val="65"/>
        <w:spacing w:before="156" w:after="156"/>
        <w:rPr>
          <w:rFonts w:ascii="Times New Roman" w:eastAsia="宋体"/>
        </w:rPr>
      </w:pPr>
      <w:r>
        <w:rPr>
          <w:rFonts w:ascii="Times New Roman" w:eastAsia="宋体"/>
        </w:rPr>
        <w:t>接缝宽度应符合设计要求，接缝宽度的允许偏差为±10%。</w:t>
      </w:r>
    </w:p>
    <w:p>
      <w:pPr>
        <w:pStyle w:val="56"/>
        <w:ind w:firstLine="0" w:firstLineChars="0"/>
      </w:pPr>
      <w:r>
        <w:t>检验方法：尺量检查。</w:t>
      </w:r>
    </w:p>
    <w:p>
      <w:pPr>
        <w:pStyle w:val="65"/>
        <w:spacing w:before="156" w:after="156"/>
        <w:rPr>
          <w:rFonts w:ascii="Times New Roman" w:eastAsia="宋体"/>
        </w:rPr>
      </w:pPr>
      <w:r>
        <w:rPr>
          <w:rFonts w:ascii="Times New Roman" w:eastAsia="宋体"/>
        </w:rPr>
        <w:t>瓦屋面整体修缮时，瓦件的规格、品种、质量应符合修缮设计方案要求；局部维修时，应与原有瓦件规格、品种、色泽接近，外型应整齐，无裂缝、缺棱掉角等残次缺陷，新旧瓦件应顺茬搭接，相接吻合。</w:t>
      </w:r>
    </w:p>
    <w:p>
      <w:pPr>
        <w:pStyle w:val="105"/>
        <w:numPr>
          <w:ilvl w:val="255"/>
          <w:numId w:val="0"/>
        </w:numPr>
        <w:spacing w:before="156" w:after="156"/>
        <w:rPr>
          <w:rFonts w:ascii="Times New Roman" w:eastAsia="宋体"/>
        </w:rPr>
      </w:pPr>
      <w:bookmarkStart w:id="228" w:name="_Toc195030179"/>
      <w:bookmarkStart w:id="229" w:name="_Toc196069221"/>
      <w:bookmarkStart w:id="230" w:name="_Toc219126440"/>
      <w:r>
        <w:rPr>
          <w:rFonts w:ascii="Times New Roman" w:eastAsia="宋体"/>
        </w:rPr>
        <w:t>检验方法：观察检查。</w:t>
      </w:r>
      <w:bookmarkEnd w:id="228"/>
      <w:bookmarkEnd w:id="229"/>
      <w:bookmarkEnd w:id="230"/>
    </w:p>
    <w:p>
      <w:pPr>
        <w:pStyle w:val="65"/>
        <w:spacing w:before="156" w:after="156"/>
        <w:rPr>
          <w:rFonts w:ascii="Times New Roman" w:eastAsia="宋体"/>
        </w:rPr>
      </w:pPr>
      <w:r>
        <w:rPr>
          <w:rFonts w:ascii="Times New Roman" w:eastAsia="宋体"/>
        </w:rPr>
        <w:t>上人屋面或其他有使用功能要求的面层，修缮后应按照原设计和修缮方案要求恢复使用功能。</w:t>
      </w:r>
    </w:p>
    <w:p>
      <w:pPr>
        <w:pStyle w:val="105"/>
        <w:numPr>
          <w:ilvl w:val="255"/>
          <w:numId w:val="0"/>
        </w:numPr>
        <w:spacing w:before="156" w:after="156"/>
        <w:rPr>
          <w:rFonts w:ascii="Times New Roman" w:eastAsia="宋体"/>
        </w:rPr>
      </w:pPr>
      <w:bookmarkStart w:id="231" w:name="_Toc195030181"/>
      <w:bookmarkStart w:id="232" w:name="_Toc219126442"/>
      <w:bookmarkStart w:id="233" w:name="_Toc196069223"/>
      <w:r>
        <w:rPr>
          <w:rFonts w:ascii="Times New Roman" w:eastAsia="宋体"/>
        </w:rPr>
        <w:t>检验方法：观察检查。</w:t>
      </w:r>
      <w:bookmarkEnd w:id="231"/>
      <w:bookmarkEnd w:id="232"/>
      <w:bookmarkEnd w:id="233"/>
    </w:p>
    <w:p>
      <w:pPr>
        <w:pStyle w:val="104"/>
        <w:spacing w:before="312" w:after="312"/>
        <w:rPr>
          <w:rFonts w:ascii="宋体" w:hAnsi="宋体" w:eastAsia="宋体"/>
        </w:rPr>
      </w:pPr>
      <w:bookmarkStart w:id="234" w:name="_Toc221030792"/>
      <w:r>
        <w:rPr>
          <w:rFonts w:ascii="宋体" w:hAnsi="宋体" w:eastAsia="宋体"/>
        </w:rPr>
        <w:t>质量保修与维护</w:t>
      </w:r>
      <w:bookmarkEnd w:id="234"/>
    </w:p>
    <w:p>
      <w:pPr>
        <w:pStyle w:val="105"/>
        <w:spacing w:before="156" w:after="156"/>
        <w:rPr>
          <w:rFonts w:ascii="宋体" w:hAnsi="宋体" w:eastAsia="宋体"/>
        </w:rPr>
      </w:pPr>
      <w:r>
        <w:rPr>
          <w:rFonts w:ascii="宋体" w:hAnsi="宋体" w:eastAsia="宋体"/>
        </w:rPr>
        <w:t>在保修范围和保修期限内出现的质量问题，渗漏修缮施工单位应履行保修义务</w:t>
      </w:r>
      <w:r>
        <w:rPr>
          <w:rFonts w:hint="eastAsia" w:ascii="宋体" w:hAnsi="宋体" w:eastAsia="宋体"/>
        </w:rPr>
        <w:t>。</w:t>
      </w:r>
    </w:p>
    <w:p>
      <w:pPr>
        <w:pStyle w:val="105"/>
        <w:spacing w:before="156" w:after="156"/>
        <w:rPr>
          <w:rFonts w:ascii="宋体" w:hAnsi="宋体" w:eastAsia="宋体"/>
        </w:rPr>
      </w:pPr>
      <w:r>
        <w:rPr>
          <w:rFonts w:ascii="宋体" w:hAnsi="宋体" w:eastAsia="宋体"/>
        </w:rPr>
        <w:t>渗漏修缮工程交付使用后，使用单位宜</w:t>
      </w:r>
      <w:r>
        <w:rPr>
          <w:rFonts w:hint="eastAsia" w:ascii="宋体" w:hAnsi="宋体" w:eastAsia="宋体"/>
        </w:rPr>
        <w:t>按下列规定</w:t>
      </w:r>
      <w:r>
        <w:rPr>
          <w:rFonts w:ascii="宋体" w:hAnsi="宋体" w:eastAsia="宋体"/>
        </w:rPr>
        <w:t>进行定期或季节性检查、维护、清理，并应进行相关记录。检查发现影响屋面防水层正常使用的情况时，应进行评估、鉴定，并依据鉴定结果采取维修措施。</w:t>
      </w:r>
    </w:p>
    <w:p>
      <w:pPr>
        <w:pStyle w:val="174"/>
        <w:numPr>
          <w:ilvl w:val="0"/>
          <w:numId w:val="102"/>
        </w:numPr>
      </w:pPr>
      <w:r>
        <w:t>卷材、涂膜防水层外观质量状况</w:t>
      </w:r>
      <w:r>
        <w:rPr>
          <w:rFonts w:hint="eastAsia"/>
        </w:rPr>
        <w:t>、</w:t>
      </w:r>
      <w:r>
        <w:t>瓦件损坏状况，每12个月检查1次，并在雷、暴雨、暴雪、台风季节增加检查频次</w:t>
      </w:r>
      <w:r>
        <w:rPr>
          <w:rFonts w:hint="eastAsia"/>
        </w:rPr>
        <w:t>；</w:t>
      </w:r>
    </w:p>
    <w:p>
      <w:pPr>
        <w:pStyle w:val="174"/>
      </w:pPr>
      <w:r>
        <w:t>天沟积水与水落口堵塞情况、檐沟或天沟内灰尘、杂物、异物的堆积情况；天沟内防水材料完好状况，每6个月检查1次，并在雷、暴雨、暴雪、台风季节增加检查频次，应防止水落口、檐沟、天沟堵塞和积水。</w:t>
      </w:r>
    </w:p>
    <w:p>
      <w:pPr>
        <w:pStyle w:val="105"/>
        <w:spacing w:before="156" w:after="156"/>
        <w:rPr>
          <w:rFonts w:ascii="宋体" w:hAnsi="宋体" w:eastAsia="宋体"/>
        </w:rPr>
      </w:pPr>
      <w:r>
        <w:rPr>
          <w:rFonts w:ascii="宋体" w:hAnsi="宋体" w:eastAsia="宋体"/>
        </w:rPr>
        <w:t>严禁在屋面上凿孔打洞和重物冲击、使用明火或燃放烟花爆竹。严禁在裸露防水层上使用沥青、油脂、化学溶剂或其他可能对防水层使用寿命产生影响的物质。裸露的防水层上应防止刺穿或损坏。</w:t>
      </w:r>
    </w:p>
    <w:p>
      <w:pPr>
        <w:pStyle w:val="105"/>
        <w:spacing w:before="156" w:after="156"/>
        <w:rPr>
          <w:rFonts w:ascii="宋体" w:hAnsi="宋体" w:eastAsia="宋体"/>
        </w:rPr>
      </w:pPr>
      <w:r>
        <w:rPr>
          <w:rFonts w:ascii="宋体" w:hAnsi="宋体" w:eastAsia="宋体"/>
        </w:rPr>
        <w:t>金属屋面的防水密封胶达到材料正常使用年限时，应重新进行打胶密封。</w:t>
      </w:r>
    </w:p>
    <w:p>
      <w:pPr>
        <w:pStyle w:val="104"/>
        <w:spacing w:before="312" w:after="312"/>
        <w:rPr>
          <w:rFonts w:ascii="宋体" w:hAnsi="宋体" w:eastAsia="宋体"/>
        </w:rPr>
      </w:pPr>
      <w:bookmarkStart w:id="235" w:name="_Toc221030793"/>
      <w:r>
        <w:rPr>
          <w:rFonts w:ascii="宋体" w:hAnsi="宋体" w:eastAsia="宋体"/>
        </w:rPr>
        <w:t>标准实施及评价</w:t>
      </w:r>
      <w:bookmarkEnd w:id="235"/>
    </w:p>
    <w:p>
      <w:pPr>
        <w:pStyle w:val="105"/>
        <w:spacing w:before="156" w:after="156"/>
        <w:rPr>
          <w:rFonts w:ascii="宋体" w:hAnsi="宋体" w:eastAsia="宋体"/>
        </w:rPr>
      </w:pPr>
      <w:r>
        <w:rPr>
          <w:rFonts w:ascii="宋体" w:hAnsi="宋体" w:eastAsia="宋体"/>
        </w:rPr>
        <w:t>结合实际，认真做好标准实施准备，包括标准实施的方案准备、组织准备、知识准备、手段准备和物质条件准备等。</w:t>
      </w:r>
    </w:p>
    <w:p>
      <w:pPr>
        <w:pStyle w:val="105"/>
        <w:spacing w:before="156" w:after="156"/>
        <w:rPr>
          <w:rFonts w:ascii="宋体" w:hAnsi="宋体" w:eastAsia="宋体"/>
        </w:rPr>
      </w:pPr>
      <w:r>
        <w:rPr>
          <w:rFonts w:ascii="宋体" w:hAnsi="宋体" w:eastAsia="宋体"/>
        </w:rPr>
        <w:t>制定标准实施方案，明确适用对象和场景、提供实施必备条件和保障（组织、制度、资金、人员和设备仪器等）、推荐方法路径，确定资源要素配置、关键环节和控制点，提出标准实施中的注意事项。</w:t>
      </w:r>
    </w:p>
    <w:p>
      <w:pPr>
        <w:pStyle w:val="105"/>
        <w:spacing w:before="156" w:after="156"/>
        <w:rPr>
          <w:rFonts w:ascii="宋体" w:hAnsi="宋体" w:eastAsia="宋体"/>
        </w:rPr>
      </w:pPr>
      <w:r>
        <w:rPr>
          <w:rFonts w:ascii="宋体" w:hAnsi="宋体" w:eastAsia="宋体"/>
        </w:rPr>
        <w:t>针对相关方和具体对象/岗位进行标准宣贯和培训，结合标准要求，落实责任制，做到横向到边，纵向到底。</w:t>
      </w:r>
    </w:p>
    <w:p>
      <w:pPr>
        <w:pStyle w:val="105"/>
        <w:spacing w:before="156" w:after="156"/>
        <w:rPr>
          <w:rFonts w:ascii="宋体" w:hAnsi="宋体" w:eastAsia="宋体"/>
        </w:rPr>
      </w:pPr>
      <w:r>
        <w:rPr>
          <w:rFonts w:ascii="宋体" w:hAnsi="宋体" w:eastAsia="宋体"/>
        </w:rPr>
        <w:t>标准实施主要在工程建设、维修改造等活动中开展。工程建设、技术改造活动标准实施的重点是落实国家的环境保护、健康、卫生、安全的要求。</w:t>
      </w:r>
    </w:p>
    <w:p>
      <w:pPr>
        <w:pStyle w:val="105"/>
        <w:spacing w:before="156" w:after="156"/>
        <w:rPr>
          <w:rFonts w:ascii="Times New Roman"/>
        </w:rPr>
      </w:pPr>
      <w:r>
        <w:rPr>
          <w:rFonts w:ascii="宋体" w:hAnsi="宋体" w:eastAsia="宋体"/>
        </w:rPr>
        <w:t>标准实施的检查主要是检查标准实施方案的落实情况，需要逐条检查标准实施内容的落实，并记录未实施内容的理由或原因。标准实施检查也要检查标准实施的支持手段和物质条件的落实情况。做好标准实施验证记录，畅通标准实施信息采集的方式方法和反馈渠道，定期整理并处理收集到的意见</w:t>
      </w:r>
      <w:r>
        <w:rPr>
          <w:rFonts w:ascii="Times New Roman"/>
        </w:rPr>
        <w:t>建议。</w:t>
      </w:r>
    </w:p>
    <w:p>
      <w:pPr>
        <w:pStyle w:val="105"/>
        <w:spacing w:before="156" w:after="156"/>
        <w:rPr>
          <w:rFonts w:ascii="宋体" w:hAnsi="宋体" w:eastAsia="宋体"/>
        </w:rPr>
      </w:pPr>
      <w:r>
        <w:rPr>
          <w:rFonts w:ascii="宋体" w:hAnsi="宋体" w:eastAsia="宋体"/>
        </w:rPr>
        <w:t>对标准实施评价的基本依据是《中华人民共和国标准化法》等。</w:t>
      </w:r>
    </w:p>
    <w:p>
      <w:pPr>
        <w:pStyle w:val="105"/>
        <w:spacing w:before="156" w:after="156"/>
        <w:rPr>
          <w:rFonts w:ascii="宋体" w:hAnsi="宋体" w:eastAsia="宋体"/>
        </w:rPr>
      </w:pPr>
      <w:r>
        <w:rPr>
          <w:rFonts w:ascii="宋体" w:hAnsi="宋体" w:eastAsia="宋体"/>
        </w:rPr>
        <w:t>在标准实施一定时间后，对照标准实施方案，开展标准实施效果评价分析，总结实施经验成效，梳理存在的薄弱环节，标准实施的评价主要是评价标准实施的效果，主要从技术进步、质量水平提高、客户满意度、规范秩序、效果提高、节约费用、节省时间、履行社会责任等方面进行有益性评价，同时还要评价标准实施带来的问题，以便为未来改进提供参考。</w:t>
      </w:r>
    </w:p>
    <w:p>
      <w:pPr>
        <w:pStyle w:val="105"/>
        <w:spacing w:before="156" w:after="156"/>
        <w:rPr>
          <w:rFonts w:ascii="宋体" w:hAnsi="宋体" w:eastAsia="宋体"/>
        </w:rPr>
      </w:pPr>
      <w:r>
        <w:rPr>
          <w:rFonts w:ascii="宋体" w:hAnsi="宋体" w:eastAsia="宋体"/>
        </w:rPr>
        <w:t>适时向专业标准化技术委员会和标准归口管理单位反馈情况，提出标准推广、修改、补充、完善或者废止等意见建议。</w:t>
      </w:r>
    </w:p>
    <w:p>
      <w:pPr>
        <w:pStyle w:val="105"/>
        <w:spacing w:before="156" w:after="156"/>
        <w:jc w:val="left"/>
        <w:rPr>
          <w:rFonts w:hint="eastAsia" w:ascii="宋体" w:hAnsi="宋体"/>
        </w:rPr>
      </w:pPr>
      <w:r>
        <w:rPr>
          <w:rFonts w:ascii="宋体" w:hAnsi="宋体" w:eastAsia="宋体"/>
        </w:rPr>
        <w:t>标准实施信息及意见反馈表相关示例见附录B</w:t>
      </w:r>
      <w:r>
        <w:rPr>
          <w:rFonts w:hint="eastAsia" w:ascii="宋体" w:hAnsi="宋体" w:eastAsia="宋体"/>
        </w:rPr>
        <w:t>。</w:t>
      </w:r>
    </w:p>
    <w:p>
      <w:pPr>
        <w:pStyle w:val="105"/>
        <w:numPr>
          <w:ilvl w:val="0"/>
          <w:numId w:val="0"/>
        </w:numPr>
        <w:spacing w:before="156" w:after="156"/>
        <w:rPr>
          <w:rFonts w:ascii="宋体" w:hAnsi="宋体" w:eastAsia="宋体"/>
        </w:rPr>
      </w:pPr>
    </w:p>
    <w:p>
      <w:pPr>
        <w:pStyle w:val="56"/>
        <w:ind w:firstLine="420"/>
        <w:sectPr>
          <w:pgSz w:w="11906" w:h="16838"/>
          <w:pgMar w:top="1928" w:right="1134" w:bottom="1134" w:left="1134" w:header="1418" w:footer="1134" w:gutter="284"/>
          <w:pgNumType w:start="1"/>
          <w:cols w:space="425" w:num="1"/>
          <w:formProt w:val="0"/>
          <w:docGrid w:type="lines" w:linePitch="312" w:charSpace="0"/>
        </w:sectPr>
      </w:pPr>
    </w:p>
    <w:bookmarkEnd w:id="18"/>
    <w:p>
      <w:pPr>
        <w:pStyle w:val="198"/>
        <w:rPr>
          <w:rFonts w:hint="eastAsia"/>
          <w:vanish w:val="0"/>
        </w:rPr>
      </w:pPr>
      <w:bookmarkStart w:id="236" w:name="BookMark5"/>
    </w:p>
    <w:p>
      <w:pPr>
        <w:pStyle w:val="199"/>
        <w:rPr>
          <w:vanish w:val="0"/>
        </w:rPr>
      </w:pPr>
    </w:p>
    <w:p>
      <w:pPr>
        <w:pStyle w:val="76"/>
        <w:spacing w:after="156"/>
      </w:pPr>
      <w:r>
        <w:br w:type="textWrapping"/>
      </w:r>
      <w:bookmarkStart w:id="237" w:name="_Toc221030794"/>
      <w:r>
        <w:rPr>
          <w:rFonts w:hint="eastAsia"/>
        </w:rPr>
        <w:t>（资料性）</w:t>
      </w:r>
      <w:r>
        <w:br w:type="textWrapping"/>
      </w:r>
      <w:r>
        <w:rPr>
          <w:rFonts w:hint="eastAsia"/>
        </w:rPr>
        <w:t>平屋面一级、二级防水设防方案</w:t>
      </w:r>
      <w:bookmarkEnd w:id="237"/>
    </w:p>
    <w:p>
      <w:pPr>
        <w:pStyle w:val="105"/>
        <w:numPr>
          <w:ilvl w:val="0"/>
          <w:numId w:val="0"/>
        </w:numPr>
        <w:spacing w:before="156" w:after="156"/>
        <w:rPr>
          <w:rFonts w:ascii="宋体" w:hAnsi="宋体" w:eastAsia="宋体"/>
        </w:rPr>
      </w:pPr>
      <w:r>
        <w:rPr>
          <w:rFonts w:hint="eastAsia" w:ascii="宋体" w:hAnsi="宋体" w:eastAsia="宋体"/>
        </w:rPr>
        <w:t>表A.1、表A.2分别表示了平屋面一级、二级防水做法和适用的防水等级。</w:t>
      </w:r>
    </w:p>
    <w:p>
      <w:pPr>
        <w:pStyle w:val="77"/>
        <w:spacing w:before="156" w:after="156"/>
        <w:rPr>
          <w:szCs w:val="21"/>
        </w:rPr>
      </w:pPr>
      <w:r>
        <w:rPr>
          <w:rFonts w:hint="eastAsia"/>
        </w:rPr>
        <w:t>平屋面一级防水设防方案</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699"/>
        <w:gridCol w:w="851"/>
        <w:gridCol w:w="5451"/>
        <w:gridCol w:w="233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blHeader/>
          <w:jc w:val="center"/>
        </w:trPr>
        <w:tc>
          <w:tcPr>
            <w:tcW w:w="699" w:type="dxa"/>
            <w:tcBorders>
              <w:top w:val="single" w:color="auto" w:sz="8" w:space="0"/>
              <w:bottom w:val="single" w:color="auto" w:sz="8" w:space="0"/>
            </w:tcBorders>
            <w:vAlign w:val="center"/>
          </w:tcPr>
          <w:p>
            <w:pPr>
              <w:pStyle w:val="178"/>
            </w:pPr>
            <w:r>
              <w:rPr>
                <w:rFonts w:hint="eastAsia"/>
              </w:rPr>
              <w:t>序号</w:t>
            </w:r>
          </w:p>
        </w:tc>
        <w:tc>
          <w:tcPr>
            <w:tcW w:w="6302" w:type="dxa"/>
            <w:gridSpan w:val="2"/>
            <w:tcBorders>
              <w:top w:val="single" w:color="auto" w:sz="8" w:space="0"/>
              <w:bottom w:val="single" w:color="auto" w:sz="8" w:space="0"/>
            </w:tcBorders>
            <w:vAlign w:val="center"/>
          </w:tcPr>
          <w:p>
            <w:pPr>
              <w:pStyle w:val="178"/>
            </w:pPr>
            <w:r>
              <w:rPr>
                <w:rFonts w:hint="eastAsia"/>
              </w:rPr>
              <w:t>防水层做法</w:t>
            </w:r>
          </w:p>
        </w:tc>
        <w:tc>
          <w:tcPr>
            <w:tcW w:w="2333" w:type="dxa"/>
            <w:tcBorders>
              <w:top w:val="single" w:color="auto" w:sz="8" w:space="0"/>
              <w:bottom w:val="single" w:color="auto" w:sz="8" w:space="0"/>
            </w:tcBorders>
            <w:vAlign w:val="center"/>
          </w:tcPr>
          <w:p>
            <w:pPr>
              <w:pStyle w:val="178"/>
            </w:pPr>
            <w:r>
              <w:rPr>
                <w:rFonts w:hint="eastAsia"/>
              </w:rPr>
              <w:t>防水等级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9" w:type="dxa"/>
            <w:vMerge w:val="restart"/>
            <w:tcBorders>
              <w:top w:val="single" w:color="auto" w:sz="8" w:space="0"/>
            </w:tcBorders>
            <w:vAlign w:val="center"/>
          </w:tcPr>
          <w:p>
            <w:pPr>
              <w:pStyle w:val="178"/>
            </w:pPr>
            <w:r>
              <w:rPr>
                <w:rFonts w:hint="eastAsia"/>
              </w:rPr>
              <w:t>1</w:t>
            </w:r>
          </w:p>
        </w:tc>
        <w:tc>
          <w:tcPr>
            <w:tcW w:w="851" w:type="dxa"/>
            <w:tcBorders>
              <w:top w:val="single" w:color="auto" w:sz="8" w:space="0"/>
            </w:tcBorders>
            <w:vAlign w:val="center"/>
          </w:tcPr>
          <w:p>
            <w:pPr>
              <w:pStyle w:val="178"/>
            </w:pPr>
            <w:r>
              <w:rPr>
                <w:rFonts w:hint="eastAsia"/>
              </w:rPr>
              <w:t>上道</w:t>
            </w:r>
          </w:p>
        </w:tc>
        <w:tc>
          <w:tcPr>
            <w:tcW w:w="5451" w:type="dxa"/>
            <w:tcBorders>
              <w:top w:val="single" w:color="auto" w:sz="8" w:space="0"/>
            </w:tcBorders>
            <w:vAlign w:val="center"/>
          </w:tcPr>
          <w:p>
            <w:pPr>
              <w:pStyle w:val="178"/>
            </w:pPr>
            <w:r>
              <w:rPr>
                <w:rFonts w:hint="eastAsia"/>
              </w:rPr>
              <w:t>3.0mm厚SBS弹性体改性沥青防水卷材（PY类）</w:t>
            </w:r>
          </w:p>
        </w:tc>
        <w:tc>
          <w:tcPr>
            <w:tcW w:w="2333" w:type="dxa"/>
            <w:vMerge w:val="restart"/>
            <w:tcBorders>
              <w:top w:val="single" w:color="auto" w:sz="8" w:space="0"/>
            </w:tcBorders>
            <w:vAlign w:val="center"/>
          </w:tcPr>
          <w:p>
            <w:pPr>
              <w:pStyle w:val="178"/>
            </w:pPr>
            <w:r>
              <w:rPr>
                <w:rFonts w:hint="eastAsia"/>
              </w:rPr>
              <w:t>一级防水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9" w:type="dxa"/>
            <w:vMerge w:val="continue"/>
            <w:vAlign w:val="center"/>
          </w:tcPr>
          <w:p>
            <w:pPr>
              <w:pStyle w:val="178"/>
            </w:pPr>
          </w:p>
        </w:tc>
        <w:tc>
          <w:tcPr>
            <w:tcW w:w="851" w:type="dxa"/>
            <w:vAlign w:val="center"/>
          </w:tcPr>
          <w:p>
            <w:pPr>
              <w:pStyle w:val="178"/>
            </w:pPr>
            <w:r>
              <w:rPr>
                <w:rFonts w:hint="eastAsia"/>
              </w:rPr>
              <w:t>中道</w:t>
            </w:r>
          </w:p>
        </w:tc>
        <w:tc>
          <w:tcPr>
            <w:tcW w:w="5451" w:type="dxa"/>
            <w:vAlign w:val="center"/>
          </w:tcPr>
          <w:p>
            <w:pPr>
              <w:pStyle w:val="178"/>
            </w:pPr>
            <w:r>
              <w:rPr>
                <w:rFonts w:hint="eastAsia"/>
              </w:rPr>
              <w:t>3.0mm厚SBS弹性体改性沥青防水卷材（PY类）</w:t>
            </w:r>
          </w:p>
        </w:tc>
        <w:tc>
          <w:tcPr>
            <w:tcW w:w="2333" w:type="dxa"/>
            <w:vMerge w:val="continue"/>
            <w:vAlign w:val="center"/>
          </w:tcPr>
          <w:p>
            <w:pPr>
              <w:pStyle w:val="178"/>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699" w:type="dxa"/>
            <w:vMerge w:val="continue"/>
            <w:vAlign w:val="center"/>
          </w:tcPr>
          <w:p>
            <w:pPr>
              <w:pStyle w:val="178"/>
            </w:pPr>
          </w:p>
        </w:tc>
        <w:tc>
          <w:tcPr>
            <w:tcW w:w="851" w:type="dxa"/>
            <w:vAlign w:val="center"/>
          </w:tcPr>
          <w:p>
            <w:pPr>
              <w:pStyle w:val="178"/>
            </w:pPr>
            <w:r>
              <w:rPr>
                <w:rFonts w:hint="eastAsia"/>
              </w:rPr>
              <w:t>下道</w:t>
            </w:r>
          </w:p>
        </w:tc>
        <w:tc>
          <w:tcPr>
            <w:tcW w:w="5451" w:type="dxa"/>
            <w:vAlign w:val="center"/>
          </w:tcPr>
          <w:p>
            <w:pPr>
              <w:pStyle w:val="178"/>
            </w:pPr>
            <w:r>
              <w:rPr>
                <w:rFonts w:hint="eastAsia"/>
              </w:rPr>
              <w:t>2.0mm厚非固化橡胶沥青防水涂料</w:t>
            </w:r>
          </w:p>
        </w:tc>
        <w:tc>
          <w:tcPr>
            <w:tcW w:w="2333" w:type="dxa"/>
            <w:vMerge w:val="continue"/>
            <w:vAlign w:val="center"/>
          </w:tcPr>
          <w:p>
            <w:pPr>
              <w:pStyle w:val="178"/>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9" w:type="dxa"/>
            <w:vMerge w:val="restart"/>
            <w:vAlign w:val="center"/>
          </w:tcPr>
          <w:p>
            <w:pPr>
              <w:pStyle w:val="178"/>
            </w:pPr>
            <w:r>
              <w:rPr>
                <w:rFonts w:hint="eastAsia"/>
              </w:rPr>
              <w:t>2</w:t>
            </w:r>
          </w:p>
        </w:tc>
        <w:tc>
          <w:tcPr>
            <w:tcW w:w="851" w:type="dxa"/>
            <w:vAlign w:val="center"/>
          </w:tcPr>
          <w:p>
            <w:pPr>
              <w:pStyle w:val="178"/>
            </w:pPr>
            <w:r>
              <w:rPr>
                <w:rFonts w:hint="eastAsia"/>
              </w:rPr>
              <w:t>上道</w:t>
            </w:r>
          </w:p>
        </w:tc>
        <w:tc>
          <w:tcPr>
            <w:tcW w:w="5451" w:type="dxa"/>
            <w:vAlign w:val="center"/>
          </w:tcPr>
          <w:p>
            <w:pPr>
              <w:pStyle w:val="178"/>
            </w:pPr>
            <w:r>
              <w:rPr>
                <w:rFonts w:hint="eastAsia"/>
              </w:rPr>
              <w:t>3.0mm厚自粘聚合物改性沥青防水卷材（PY类）</w:t>
            </w:r>
          </w:p>
        </w:tc>
        <w:tc>
          <w:tcPr>
            <w:tcW w:w="2333" w:type="dxa"/>
            <w:vMerge w:val="restart"/>
            <w:vAlign w:val="center"/>
          </w:tcPr>
          <w:p>
            <w:pPr>
              <w:pStyle w:val="178"/>
            </w:pPr>
            <w:r>
              <w:rPr>
                <w:rFonts w:hint="eastAsia"/>
              </w:rPr>
              <w:t>一级防水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9" w:type="dxa"/>
            <w:vMerge w:val="continue"/>
            <w:vAlign w:val="center"/>
          </w:tcPr>
          <w:p>
            <w:pPr>
              <w:pStyle w:val="178"/>
            </w:pPr>
          </w:p>
        </w:tc>
        <w:tc>
          <w:tcPr>
            <w:tcW w:w="851" w:type="dxa"/>
            <w:vAlign w:val="center"/>
          </w:tcPr>
          <w:p>
            <w:pPr>
              <w:pStyle w:val="178"/>
            </w:pPr>
            <w:r>
              <w:rPr>
                <w:rFonts w:hint="eastAsia"/>
              </w:rPr>
              <w:t>中道</w:t>
            </w:r>
          </w:p>
        </w:tc>
        <w:tc>
          <w:tcPr>
            <w:tcW w:w="5451" w:type="dxa"/>
            <w:vAlign w:val="center"/>
          </w:tcPr>
          <w:p>
            <w:pPr>
              <w:pStyle w:val="178"/>
            </w:pPr>
            <w:r>
              <w:rPr>
                <w:rFonts w:hint="eastAsia"/>
              </w:rPr>
              <w:t>3.0mm厚自粘聚合物改性沥青防水卷材（PY类）</w:t>
            </w:r>
          </w:p>
        </w:tc>
        <w:tc>
          <w:tcPr>
            <w:tcW w:w="2333" w:type="dxa"/>
            <w:vMerge w:val="continue"/>
            <w:vAlign w:val="center"/>
          </w:tcPr>
          <w:p>
            <w:pPr>
              <w:pStyle w:val="178"/>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9" w:type="dxa"/>
            <w:vMerge w:val="continue"/>
            <w:vAlign w:val="center"/>
          </w:tcPr>
          <w:p>
            <w:pPr>
              <w:pStyle w:val="178"/>
            </w:pPr>
          </w:p>
        </w:tc>
        <w:tc>
          <w:tcPr>
            <w:tcW w:w="851" w:type="dxa"/>
            <w:vAlign w:val="center"/>
          </w:tcPr>
          <w:p>
            <w:pPr>
              <w:pStyle w:val="178"/>
            </w:pPr>
            <w:r>
              <w:rPr>
                <w:rFonts w:hint="eastAsia"/>
              </w:rPr>
              <w:t>下道</w:t>
            </w:r>
          </w:p>
        </w:tc>
        <w:tc>
          <w:tcPr>
            <w:tcW w:w="5451" w:type="dxa"/>
            <w:vAlign w:val="center"/>
          </w:tcPr>
          <w:p>
            <w:pPr>
              <w:pStyle w:val="178"/>
            </w:pPr>
            <w:r>
              <w:rPr>
                <w:rFonts w:hint="eastAsia"/>
              </w:rPr>
              <w:t>2.0mm厚高强水性橡胶沥青防水涂料</w:t>
            </w:r>
          </w:p>
        </w:tc>
        <w:tc>
          <w:tcPr>
            <w:tcW w:w="2333" w:type="dxa"/>
            <w:vMerge w:val="continue"/>
            <w:vAlign w:val="center"/>
          </w:tcPr>
          <w:p>
            <w:pPr>
              <w:pStyle w:val="178"/>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699" w:type="dxa"/>
            <w:vMerge w:val="restart"/>
            <w:vAlign w:val="center"/>
          </w:tcPr>
          <w:p>
            <w:pPr>
              <w:pStyle w:val="178"/>
            </w:pPr>
            <w:r>
              <w:rPr>
                <w:rFonts w:hint="eastAsia"/>
              </w:rPr>
              <w:t>3</w:t>
            </w:r>
          </w:p>
        </w:tc>
        <w:tc>
          <w:tcPr>
            <w:tcW w:w="851" w:type="dxa"/>
            <w:vAlign w:val="center"/>
          </w:tcPr>
          <w:p>
            <w:pPr>
              <w:pStyle w:val="178"/>
            </w:pPr>
            <w:r>
              <w:rPr>
                <w:rFonts w:hint="eastAsia"/>
              </w:rPr>
              <w:t>上道</w:t>
            </w:r>
          </w:p>
        </w:tc>
        <w:tc>
          <w:tcPr>
            <w:tcW w:w="5451" w:type="dxa"/>
            <w:vAlign w:val="center"/>
          </w:tcPr>
          <w:p>
            <w:pPr>
              <w:pStyle w:val="178"/>
            </w:pPr>
            <w:r>
              <w:rPr>
                <w:rFonts w:hint="eastAsia"/>
              </w:rPr>
              <w:t>1.5mm厚自粘聚合物改性沥青防水卷材（N类高分子膜基）</w:t>
            </w:r>
          </w:p>
        </w:tc>
        <w:tc>
          <w:tcPr>
            <w:tcW w:w="2333" w:type="dxa"/>
            <w:vMerge w:val="restart"/>
            <w:vAlign w:val="center"/>
          </w:tcPr>
          <w:p>
            <w:pPr>
              <w:pStyle w:val="178"/>
            </w:pPr>
            <w:r>
              <w:rPr>
                <w:rFonts w:hint="eastAsia"/>
              </w:rPr>
              <w:t>一级防水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9" w:type="dxa"/>
            <w:vMerge w:val="continue"/>
            <w:vAlign w:val="center"/>
          </w:tcPr>
          <w:p>
            <w:pPr>
              <w:pStyle w:val="178"/>
            </w:pPr>
          </w:p>
        </w:tc>
        <w:tc>
          <w:tcPr>
            <w:tcW w:w="851" w:type="dxa"/>
            <w:vAlign w:val="center"/>
          </w:tcPr>
          <w:p>
            <w:pPr>
              <w:pStyle w:val="178"/>
            </w:pPr>
            <w:r>
              <w:rPr>
                <w:rFonts w:hint="eastAsia"/>
              </w:rPr>
              <w:t>中道</w:t>
            </w:r>
          </w:p>
        </w:tc>
        <w:tc>
          <w:tcPr>
            <w:tcW w:w="5451" w:type="dxa"/>
            <w:vAlign w:val="center"/>
          </w:tcPr>
          <w:p>
            <w:pPr>
              <w:pStyle w:val="178"/>
            </w:pPr>
            <w:r>
              <w:rPr>
                <w:rFonts w:hint="eastAsia"/>
              </w:rPr>
              <w:t>1.5mm厚自粘聚合物改性沥青防水卷材（N类高分子膜基）</w:t>
            </w:r>
          </w:p>
        </w:tc>
        <w:tc>
          <w:tcPr>
            <w:tcW w:w="2333" w:type="dxa"/>
            <w:vMerge w:val="continue"/>
            <w:vAlign w:val="center"/>
          </w:tcPr>
          <w:p>
            <w:pPr>
              <w:pStyle w:val="178"/>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9" w:type="dxa"/>
            <w:vMerge w:val="continue"/>
            <w:vAlign w:val="center"/>
          </w:tcPr>
          <w:p>
            <w:pPr>
              <w:pStyle w:val="178"/>
            </w:pPr>
          </w:p>
        </w:tc>
        <w:tc>
          <w:tcPr>
            <w:tcW w:w="851" w:type="dxa"/>
            <w:vAlign w:val="center"/>
          </w:tcPr>
          <w:p>
            <w:pPr>
              <w:pStyle w:val="178"/>
            </w:pPr>
            <w:r>
              <w:rPr>
                <w:rFonts w:hint="eastAsia"/>
              </w:rPr>
              <w:t>下道</w:t>
            </w:r>
          </w:p>
        </w:tc>
        <w:tc>
          <w:tcPr>
            <w:tcW w:w="5451" w:type="dxa"/>
            <w:vAlign w:val="center"/>
          </w:tcPr>
          <w:p>
            <w:pPr>
              <w:pStyle w:val="178"/>
            </w:pPr>
            <w:r>
              <w:rPr>
                <w:rFonts w:hint="eastAsia"/>
              </w:rPr>
              <w:t>1.5mm厚聚氨酯防水涂料</w:t>
            </w:r>
          </w:p>
        </w:tc>
        <w:tc>
          <w:tcPr>
            <w:tcW w:w="2333" w:type="dxa"/>
            <w:vMerge w:val="continue"/>
            <w:vAlign w:val="center"/>
          </w:tcPr>
          <w:p>
            <w:pPr>
              <w:pStyle w:val="178"/>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9" w:type="dxa"/>
            <w:vMerge w:val="restart"/>
            <w:vAlign w:val="center"/>
          </w:tcPr>
          <w:p>
            <w:pPr>
              <w:pStyle w:val="178"/>
            </w:pPr>
            <w:r>
              <w:rPr>
                <w:rFonts w:hint="eastAsia"/>
              </w:rPr>
              <w:t>4</w:t>
            </w:r>
          </w:p>
        </w:tc>
        <w:tc>
          <w:tcPr>
            <w:tcW w:w="851" w:type="dxa"/>
            <w:vAlign w:val="center"/>
          </w:tcPr>
          <w:p>
            <w:pPr>
              <w:pStyle w:val="178"/>
            </w:pPr>
            <w:r>
              <w:rPr>
                <w:rFonts w:hint="eastAsia"/>
              </w:rPr>
              <w:t>上道</w:t>
            </w:r>
          </w:p>
        </w:tc>
        <w:tc>
          <w:tcPr>
            <w:tcW w:w="5451" w:type="dxa"/>
            <w:vAlign w:val="center"/>
          </w:tcPr>
          <w:p>
            <w:pPr>
              <w:pStyle w:val="178"/>
            </w:pPr>
            <w:r>
              <w:rPr>
                <w:rFonts w:hint="eastAsia"/>
              </w:rPr>
              <w:t>3.0mm厚自粘聚合物改性沥青防水卷材（PY类）</w:t>
            </w:r>
          </w:p>
        </w:tc>
        <w:tc>
          <w:tcPr>
            <w:tcW w:w="2333" w:type="dxa"/>
            <w:vMerge w:val="restart"/>
            <w:vAlign w:val="center"/>
          </w:tcPr>
          <w:p>
            <w:pPr>
              <w:pStyle w:val="178"/>
            </w:pPr>
            <w:r>
              <w:rPr>
                <w:rFonts w:hint="eastAsia"/>
              </w:rPr>
              <w:t>一级防水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699" w:type="dxa"/>
            <w:vMerge w:val="continue"/>
            <w:vAlign w:val="center"/>
          </w:tcPr>
          <w:p>
            <w:pPr>
              <w:pStyle w:val="178"/>
            </w:pPr>
          </w:p>
        </w:tc>
        <w:tc>
          <w:tcPr>
            <w:tcW w:w="851" w:type="dxa"/>
            <w:vAlign w:val="center"/>
          </w:tcPr>
          <w:p>
            <w:pPr>
              <w:pStyle w:val="178"/>
            </w:pPr>
            <w:r>
              <w:rPr>
                <w:rFonts w:hint="eastAsia"/>
              </w:rPr>
              <w:t>中道</w:t>
            </w:r>
          </w:p>
        </w:tc>
        <w:tc>
          <w:tcPr>
            <w:tcW w:w="5451" w:type="dxa"/>
            <w:vAlign w:val="center"/>
          </w:tcPr>
          <w:p>
            <w:pPr>
              <w:pStyle w:val="178"/>
            </w:pPr>
            <w:r>
              <w:rPr>
                <w:rFonts w:hint="eastAsia"/>
              </w:rPr>
              <w:t>3.0mm厚自粘聚合物改性沥青防水卷材（PY类）</w:t>
            </w:r>
          </w:p>
        </w:tc>
        <w:tc>
          <w:tcPr>
            <w:tcW w:w="2333" w:type="dxa"/>
            <w:vMerge w:val="continue"/>
            <w:vAlign w:val="center"/>
          </w:tcPr>
          <w:p>
            <w:pPr>
              <w:pStyle w:val="178"/>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9" w:type="dxa"/>
            <w:vMerge w:val="continue"/>
            <w:vAlign w:val="center"/>
          </w:tcPr>
          <w:p>
            <w:pPr>
              <w:pStyle w:val="178"/>
            </w:pPr>
          </w:p>
        </w:tc>
        <w:tc>
          <w:tcPr>
            <w:tcW w:w="851" w:type="dxa"/>
            <w:vAlign w:val="center"/>
          </w:tcPr>
          <w:p>
            <w:pPr>
              <w:pStyle w:val="178"/>
            </w:pPr>
            <w:r>
              <w:rPr>
                <w:rFonts w:hint="eastAsia"/>
              </w:rPr>
              <w:t>下道</w:t>
            </w:r>
          </w:p>
        </w:tc>
        <w:tc>
          <w:tcPr>
            <w:tcW w:w="5451" w:type="dxa"/>
            <w:vAlign w:val="center"/>
          </w:tcPr>
          <w:p>
            <w:pPr>
              <w:pStyle w:val="178"/>
            </w:pPr>
            <w:r>
              <w:rPr>
                <w:rFonts w:hint="eastAsia"/>
              </w:rPr>
              <w:t>2.0mm厚非固化橡胶沥青防水涂料</w:t>
            </w:r>
          </w:p>
        </w:tc>
        <w:tc>
          <w:tcPr>
            <w:tcW w:w="2333" w:type="dxa"/>
            <w:vMerge w:val="continue"/>
            <w:vAlign w:val="center"/>
          </w:tcPr>
          <w:p>
            <w:pPr>
              <w:pStyle w:val="178"/>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9" w:type="dxa"/>
            <w:vMerge w:val="restart"/>
            <w:vAlign w:val="center"/>
          </w:tcPr>
          <w:p>
            <w:pPr>
              <w:pStyle w:val="178"/>
            </w:pPr>
            <w:r>
              <w:rPr>
                <w:rFonts w:hint="eastAsia"/>
              </w:rPr>
              <w:t>5</w:t>
            </w:r>
          </w:p>
        </w:tc>
        <w:tc>
          <w:tcPr>
            <w:tcW w:w="851" w:type="dxa"/>
            <w:vAlign w:val="center"/>
          </w:tcPr>
          <w:p>
            <w:pPr>
              <w:pStyle w:val="178"/>
            </w:pPr>
            <w:r>
              <w:rPr>
                <w:rFonts w:hint="eastAsia"/>
              </w:rPr>
              <w:t>上道</w:t>
            </w:r>
          </w:p>
        </w:tc>
        <w:tc>
          <w:tcPr>
            <w:tcW w:w="5451" w:type="dxa"/>
            <w:vAlign w:val="center"/>
          </w:tcPr>
          <w:p>
            <w:pPr>
              <w:pStyle w:val="178"/>
            </w:pPr>
            <w:r>
              <w:rPr>
                <w:rFonts w:hint="eastAsia"/>
              </w:rPr>
              <w:t>0.8mm厚聚乙烯丙纶复合防水卷材（芯材0</w:t>
            </w:r>
            <w:r>
              <w:t>.</w:t>
            </w:r>
            <w:r>
              <w:rPr>
                <w:rFonts w:hint="eastAsia"/>
              </w:rPr>
              <w:t>6）+1.3mm厚聚合物水泥防水粘结料</w:t>
            </w:r>
          </w:p>
        </w:tc>
        <w:tc>
          <w:tcPr>
            <w:tcW w:w="2333" w:type="dxa"/>
            <w:vMerge w:val="restart"/>
            <w:vAlign w:val="center"/>
          </w:tcPr>
          <w:p>
            <w:pPr>
              <w:pStyle w:val="178"/>
            </w:pPr>
            <w:r>
              <w:rPr>
                <w:rFonts w:hint="eastAsia"/>
              </w:rPr>
              <w:t>一级防水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9" w:type="dxa"/>
            <w:vMerge w:val="continue"/>
            <w:vAlign w:val="center"/>
          </w:tcPr>
          <w:p>
            <w:pPr>
              <w:pStyle w:val="178"/>
            </w:pPr>
          </w:p>
        </w:tc>
        <w:tc>
          <w:tcPr>
            <w:tcW w:w="851" w:type="dxa"/>
            <w:vAlign w:val="center"/>
          </w:tcPr>
          <w:p>
            <w:pPr>
              <w:pStyle w:val="178"/>
            </w:pPr>
            <w:r>
              <w:rPr>
                <w:rFonts w:hint="eastAsia"/>
              </w:rPr>
              <w:t>中道</w:t>
            </w:r>
          </w:p>
        </w:tc>
        <w:tc>
          <w:tcPr>
            <w:tcW w:w="5451" w:type="dxa"/>
            <w:vAlign w:val="center"/>
          </w:tcPr>
          <w:p>
            <w:pPr>
              <w:pStyle w:val="178"/>
            </w:pPr>
            <w:r>
              <w:rPr>
                <w:rFonts w:hint="eastAsia"/>
              </w:rPr>
              <w:t>0.8mm厚聚乙烯丙纶复合防水卷材（芯材0</w:t>
            </w:r>
            <w:r>
              <w:t>.</w:t>
            </w:r>
            <w:r>
              <w:rPr>
                <w:rFonts w:hint="eastAsia"/>
              </w:rPr>
              <w:t>6）+1.3mm厚聚合物水泥防水粘结料</w:t>
            </w:r>
          </w:p>
        </w:tc>
        <w:tc>
          <w:tcPr>
            <w:tcW w:w="2333" w:type="dxa"/>
            <w:vMerge w:val="continue"/>
            <w:vAlign w:val="center"/>
          </w:tcPr>
          <w:p>
            <w:pPr>
              <w:pStyle w:val="178"/>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699" w:type="dxa"/>
            <w:vMerge w:val="continue"/>
            <w:vAlign w:val="center"/>
          </w:tcPr>
          <w:p>
            <w:pPr>
              <w:pStyle w:val="178"/>
            </w:pPr>
          </w:p>
        </w:tc>
        <w:tc>
          <w:tcPr>
            <w:tcW w:w="851" w:type="dxa"/>
            <w:vAlign w:val="center"/>
          </w:tcPr>
          <w:p>
            <w:pPr>
              <w:pStyle w:val="178"/>
            </w:pPr>
            <w:r>
              <w:rPr>
                <w:rFonts w:hint="eastAsia"/>
              </w:rPr>
              <w:t>下道</w:t>
            </w:r>
          </w:p>
        </w:tc>
        <w:tc>
          <w:tcPr>
            <w:tcW w:w="5451" w:type="dxa"/>
            <w:vAlign w:val="center"/>
          </w:tcPr>
          <w:p>
            <w:pPr>
              <w:pStyle w:val="178"/>
            </w:pPr>
            <w:r>
              <w:rPr>
                <w:rFonts w:hint="eastAsia"/>
              </w:rPr>
              <w:t>1.5mm反应型高分子防水涂料</w:t>
            </w:r>
          </w:p>
        </w:tc>
        <w:tc>
          <w:tcPr>
            <w:tcW w:w="2333" w:type="dxa"/>
            <w:vMerge w:val="continue"/>
            <w:vAlign w:val="center"/>
          </w:tcPr>
          <w:p>
            <w:pPr>
              <w:pStyle w:val="178"/>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9" w:type="dxa"/>
            <w:vMerge w:val="restart"/>
            <w:vAlign w:val="center"/>
          </w:tcPr>
          <w:p>
            <w:pPr>
              <w:pStyle w:val="178"/>
            </w:pPr>
            <w:r>
              <w:rPr>
                <w:rFonts w:hint="eastAsia"/>
              </w:rPr>
              <w:t>6</w:t>
            </w:r>
          </w:p>
        </w:tc>
        <w:tc>
          <w:tcPr>
            <w:tcW w:w="851" w:type="dxa"/>
            <w:vAlign w:val="center"/>
          </w:tcPr>
          <w:p>
            <w:pPr>
              <w:pStyle w:val="178"/>
            </w:pPr>
            <w:r>
              <w:rPr>
                <w:rFonts w:hint="eastAsia"/>
              </w:rPr>
              <w:t>上道</w:t>
            </w:r>
          </w:p>
        </w:tc>
        <w:tc>
          <w:tcPr>
            <w:tcW w:w="5451" w:type="dxa"/>
            <w:vAlign w:val="center"/>
          </w:tcPr>
          <w:p>
            <w:pPr>
              <w:pStyle w:val="178"/>
            </w:pPr>
            <w:r>
              <w:rPr>
                <w:rFonts w:hint="eastAsia"/>
              </w:rPr>
              <w:t>1.5mm厚喷涂速凝橡胶沥青防水涂料</w:t>
            </w:r>
          </w:p>
        </w:tc>
        <w:tc>
          <w:tcPr>
            <w:tcW w:w="2333" w:type="dxa"/>
            <w:vMerge w:val="restart"/>
            <w:vAlign w:val="center"/>
          </w:tcPr>
          <w:p>
            <w:pPr>
              <w:pStyle w:val="178"/>
            </w:pPr>
            <w:r>
              <w:rPr>
                <w:rFonts w:hint="eastAsia"/>
              </w:rPr>
              <w:t>一级防水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9" w:type="dxa"/>
            <w:vMerge w:val="continue"/>
            <w:vAlign w:val="center"/>
          </w:tcPr>
          <w:p>
            <w:pPr>
              <w:pStyle w:val="178"/>
            </w:pPr>
          </w:p>
        </w:tc>
        <w:tc>
          <w:tcPr>
            <w:tcW w:w="851" w:type="dxa"/>
            <w:vAlign w:val="center"/>
          </w:tcPr>
          <w:p>
            <w:pPr>
              <w:pStyle w:val="178"/>
            </w:pPr>
            <w:r>
              <w:rPr>
                <w:rFonts w:hint="eastAsia"/>
              </w:rPr>
              <w:t>中道</w:t>
            </w:r>
          </w:p>
        </w:tc>
        <w:tc>
          <w:tcPr>
            <w:tcW w:w="5451" w:type="dxa"/>
            <w:vAlign w:val="center"/>
          </w:tcPr>
          <w:p>
            <w:pPr>
              <w:pStyle w:val="178"/>
            </w:pPr>
            <w:r>
              <w:t>0.8</w:t>
            </w:r>
            <w:r>
              <w:rPr>
                <w:rFonts w:hint="eastAsia"/>
              </w:rPr>
              <w:t>mm厚聚乙烯丙纶复合防水卷材（芯材0</w:t>
            </w:r>
            <w:r>
              <w:t>.</w:t>
            </w:r>
            <w:r>
              <w:rPr>
                <w:rFonts w:hint="eastAsia"/>
              </w:rPr>
              <w:t>6）+1.3mm厚聚合物水泥防水粘结料</w:t>
            </w:r>
          </w:p>
        </w:tc>
        <w:tc>
          <w:tcPr>
            <w:tcW w:w="2333" w:type="dxa"/>
            <w:vMerge w:val="continue"/>
            <w:vAlign w:val="center"/>
          </w:tcPr>
          <w:p>
            <w:pPr>
              <w:pStyle w:val="178"/>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9" w:type="dxa"/>
            <w:vMerge w:val="continue"/>
            <w:vAlign w:val="center"/>
          </w:tcPr>
          <w:p>
            <w:pPr>
              <w:pStyle w:val="178"/>
            </w:pPr>
          </w:p>
        </w:tc>
        <w:tc>
          <w:tcPr>
            <w:tcW w:w="851" w:type="dxa"/>
            <w:vAlign w:val="center"/>
          </w:tcPr>
          <w:p>
            <w:pPr>
              <w:pStyle w:val="178"/>
            </w:pPr>
            <w:r>
              <w:rPr>
                <w:rFonts w:hint="eastAsia"/>
              </w:rPr>
              <w:t>下道</w:t>
            </w:r>
          </w:p>
        </w:tc>
        <w:tc>
          <w:tcPr>
            <w:tcW w:w="5451" w:type="dxa"/>
            <w:vAlign w:val="center"/>
          </w:tcPr>
          <w:p>
            <w:pPr>
              <w:pStyle w:val="178"/>
            </w:pPr>
            <w:r>
              <w:rPr>
                <w:rFonts w:hint="eastAsia"/>
              </w:rPr>
              <w:t>1.5mm厚聚合物水泥防水涂料（Ⅰ型）</w:t>
            </w:r>
          </w:p>
        </w:tc>
        <w:tc>
          <w:tcPr>
            <w:tcW w:w="2333" w:type="dxa"/>
            <w:vMerge w:val="continue"/>
            <w:vAlign w:val="center"/>
          </w:tcPr>
          <w:p>
            <w:pPr>
              <w:pStyle w:val="178"/>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699" w:type="dxa"/>
            <w:vMerge w:val="restart"/>
            <w:vAlign w:val="center"/>
          </w:tcPr>
          <w:p>
            <w:pPr>
              <w:pStyle w:val="178"/>
            </w:pPr>
            <w:r>
              <w:rPr>
                <w:rFonts w:hint="eastAsia"/>
              </w:rPr>
              <w:t>7</w:t>
            </w:r>
          </w:p>
        </w:tc>
        <w:tc>
          <w:tcPr>
            <w:tcW w:w="851" w:type="dxa"/>
            <w:vAlign w:val="center"/>
          </w:tcPr>
          <w:p>
            <w:pPr>
              <w:pStyle w:val="178"/>
            </w:pPr>
            <w:r>
              <w:rPr>
                <w:rFonts w:hint="eastAsia"/>
              </w:rPr>
              <w:t>上道</w:t>
            </w:r>
          </w:p>
        </w:tc>
        <w:tc>
          <w:tcPr>
            <w:tcW w:w="5451" w:type="dxa"/>
            <w:vAlign w:val="center"/>
          </w:tcPr>
          <w:p>
            <w:pPr>
              <w:pStyle w:val="178"/>
            </w:pPr>
            <w:r>
              <w:rPr>
                <w:rFonts w:hint="eastAsia"/>
              </w:rPr>
              <w:t>1.5mm厚三元乙丙橡胶防水卷材</w:t>
            </w:r>
          </w:p>
        </w:tc>
        <w:tc>
          <w:tcPr>
            <w:tcW w:w="2333" w:type="dxa"/>
            <w:vMerge w:val="restart"/>
            <w:vAlign w:val="center"/>
          </w:tcPr>
          <w:p>
            <w:pPr>
              <w:pStyle w:val="178"/>
            </w:pPr>
            <w:r>
              <w:rPr>
                <w:rFonts w:hint="eastAsia"/>
              </w:rPr>
              <w:t>一级防水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9" w:type="dxa"/>
            <w:vMerge w:val="continue"/>
            <w:vAlign w:val="center"/>
          </w:tcPr>
          <w:p>
            <w:pPr>
              <w:pStyle w:val="178"/>
            </w:pPr>
          </w:p>
        </w:tc>
        <w:tc>
          <w:tcPr>
            <w:tcW w:w="851" w:type="dxa"/>
            <w:vAlign w:val="center"/>
          </w:tcPr>
          <w:p>
            <w:pPr>
              <w:pStyle w:val="178"/>
            </w:pPr>
            <w:r>
              <w:rPr>
                <w:rFonts w:hint="eastAsia"/>
              </w:rPr>
              <w:t>中道</w:t>
            </w:r>
          </w:p>
        </w:tc>
        <w:tc>
          <w:tcPr>
            <w:tcW w:w="5451" w:type="dxa"/>
            <w:vAlign w:val="center"/>
          </w:tcPr>
          <w:p>
            <w:pPr>
              <w:pStyle w:val="178"/>
            </w:pPr>
            <w:r>
              <w:rPr>
                <w:rFonts w:hint="eastAsia"/>
              </w:rPr>
              <w:t>1.5mm厚三元乙丙橡胶防水卷材</w:t>
            </w:r>
          </w:p>
        </w:tc>
        <w:tc>
          <w:tcPr>
            <w:tcW w:w="2333" w:type="dxa"/>
            <w:vMerge w:val="continue"/>
            <w:vAlign w:val="center"/>
          </w:tcPr>
          <w:p>
            <w:pPr>
              <w:pStyle w:val="178"/>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9" w:type="dxa"/>
            <w:vMerge w:val="continue"/>
            <w:vAlign w:val="center"/>
          </w:tcPr>
          <w:p>
            <w:pPr>
              <w:pStyle w:val="178"/>
            </w:pPr>
          </w:p>
        </w:tc>
        <w:tc>
          <w:tcPr>
            <w:tcW w:w="851" w:type="dxa"/>
            <w:vAlign w:val="center"/>
          </w:tcPr>
          <w:p>
            <w:pPr>
              <w:pStyle w:val="178"/>
            </w:pPr>
            <w:r>
              <w:rPr>
                <w:rFonts w:hint="eastAsia"/>
              </w:rPr>
              <w:t>下道</w:t>
            </w:r>
          </w:p>
        </w:tc>
        <w:tc>
          <w:tcPr>
            <w:tcW w:w="5451" w:type="dxa"/>
            <w:vAlign w:val="center"/>
          </w:tcPr>
          <w:p>
            <w:pPr>
              <w:pStyle w:val="178"/>
            </w:pPr>
            <w:r>
              <w:rPr>
                <w:rFonts w:hint="eastAsia"/>
              </w:rPr>
              <w:t>1.5mm厚聚合物水泥防水涂料（Ⅰ型）</w:t>
            </w:r>
          </w:p>
        </w:tc>
        <w:tc>
          <w:tcPr>
            <w:tcW w:w="2333" w:type="dxa"/>
            <w:vMerge w:val="continue"/>
            <w:vAlign w:val="center"/>
          </w:tcPr>
          <w:p>
            <w:pPr>
              <w:pStyle w:val="178"/>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9" w:type="dxa"/>
            <w:vMerge w:val="restart"/>
            <w:vAlign w:val="center"/>
          </w:tcPr>
          <w:p>
            <w:pPr>
              <w:pStyle w:val="178"/>
            </w:pPr>
            <w:r>
              <w:rPr>
                <w:rFonts w:hint="eastAsia"/>
              </w:rPr>
              <w:t>8</w:t>
            </w:r>
          </w:p>
        </w:tc>
        <w:tc>
          <w:tcPr>
            <w:tcW w:w="851" w:type="dxa"/>
            <w:vAlign w:val="center"/>
          </w:tcPr>
          <w:p>
            <w:pPr>
              <w:pStyle w:val="178"/>
            </w:pPr>
            <w:r>
              <w:rPr>
                <w:rFonts w:hint="eastAsia"/>
              </w:rPr>
              <w:t>上道</w:t>
            </w:r>
          </w:p>
        </w:tc>
        <w:tc>
          <w:tcPr>
            <w:tcW w:w="5451" w:type="dxa"/>
            <w:vAlign w:val="center"/>
          </w:tcPr>
          <w:p>
            <w:pPr>
              <w:pStyle w:val="178"/>
            </w:pPr>
            <w:r>
              <w:rPr>
                <w:rFonts w:hint="eastAsia"/>
              </w:rPr>
              <w:t>1.5mm厚自粘聚合物改性沥青防水卷材（N类高分子膜基）</w:t>
            </w:r>
          </w:p>
        </w:tc>
        <w:tc>
          <w:tcPr>
            <w:tcW w:w="2333" w:type="dxa"/>
            <w:vMerge w:val="restart"/>
            <w:vAlign w:val="center"/>
          </w:tcPr>
          <w:p>
            <w:pPr>
              <w:pStyle w:val="178"/>
            </w:pPr>
            <w:r>
              <w:rPr>
                <w:rFonts w:hint="eastAsia"/>
              </w:rPr>
              <w:t>一级防水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699" w:type="dxa"/>
            <w:vMerge w:val="continue"/>
            <w:vAlign w:val="center"/>
          </w:tcPr>
          <w:p>
            <w:pPr>
              <w:pStyle w:val="178"/>
            </w:pPr>
          </w:p>
        </w:tc>
        <w:tc>
          <w:tcPr>
            <w:tcW w:w="851" w:type="dxa"/>
            <w:vAlign w:val="center"/>
          </w:tcPr>
          <w:p>
            <w:pPr>
              <w:pStyle w:val="178"/>
            </w:pPr>
            <w:r>
              <w:rPr>
                <w:rFonts w:hint="eastAsia"/>
              </w:rPr>
              <w:t>中道</w:t>
            </w:r>
          </w:p>
        </w:tc>
        <w:tc>
          <w:tcPr>
            <w:tcW w:w="5451" w:type="dxa"/>
            <w:vAlign w:val="center"/>
          </w:tcPr>
          <w:p>
            <w:pPr>
              <w:pStyle w:val="178"/>
            </w:pPr>
            <w:r>
              <w:rPr>
                <w:rFonts w:hint="eastAsia"/>
              </w:rPr>
              <w:t>1.5mm厚自粘聚合物改性沥青防水卷材（N类高分子膜基）</w:t>
            </w:r>
          </w:p>
        </w:tc>
        <w:tc>
          <w:tcPr>
            <w:tcW w:w="2333" w:type="dxa"/>
            <w:vMerge w:val="continue"/>
            <w:vAlign w:val="center"/>
          </w:tcPr>
          <w:p>
            <w:pPr>
              <w:pStyle w:val="178"/>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9" w:type="dxa"/>
            <w:vMerge w:val="continue"/>
            <w:vAlign w:val="center"/>
          </w:tcPr>
          <w:p>
            <w:pPr>
              <w:pStyle w:val="178"/>
            </w:pPr>
          </w:p>
        </w:tc>
        <w:tc>
          <w:tcPr>
            <w:tcW w:w="851" w:type="dxa"/>
            <w:vAlign w:val="center"/>
          </w:tcPr>
          <w:p>
            <w:pPr>
              <w:pStyle w:val="178"/>
            </w:pPr>
            <w:r>
              <w:rPr>
                <w:rFonts w:hint="eastAsia"/>
              </w:rPr>
              <w:t>下道</w:t>
            </w:r>
          </w:p>
        </w:tc>
        <w:tc>
          <w:tcPr>
            <w:tcW w:w="5451" w:type="dxa"/>
            <w:vAlign w:val="center"/>
          </w:tcPr>
          <w:p>
            <w:pPr>
              <w:pStyle w:val="178"/>
            </w:pPr>
            <w:r>
              <w:rPr>
                <w:rFonts w:hint="eastAsia"/>
              </w:rPr>
              <w:t>1.5mm厚喷涂速凝橡胶沥青防水涂料</w:t>
            </w:r>
          </w:p>
        </w:tc>
        <w:tc>
          <w:tcPr>
            <w:tcW w:w="2333" w:type="dxa"/>
            <w:vMerge w:val="continue"/>
            <w:vAlign w:val="center"/>
          </w:tcPr>
          <w:p>
            <w:pPr>
              <w:pStyle w:val="178"/>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9" w:type="dxa"/>
            <w:vMerge w:val="restart"/>
            <w:vAlign w:val="center"/>
          </w:tcPr>
          <w:p>
            <w:pPr>
              <w:pStyle w:val="178"/>
            </w:pPr>
            <w:r>
              <w:rPr>
                <w:rFonts w:hint="eastAsia"/>
              </w:rPr>
              <w:t>9</w:t>
            </w:r>
          </w:p>
        </w:tc>
        <w:tc>
          <w:tcPr>
            <w:tcW w:w="851" w:type="dxa"/>
            <w:vAlign w:val="center"/>
          </w:tcPr>
          <w:p>
            <w:pPr>
              <w:pStyle w:val="178"/>
            </w:pPr>
            <w:r>
              <w:rPr>
                <w:rFonts w:hint="eastAsia"/>
              </w:rPr>
              <w:t>上道</w:t>
            </w:r>
          </w:p>
        </w:tc>
        <w:tc>
          <w:tcPr>
            <w:tcW w:w="5451" w:type="dxa"/>
            <w:vAlign w:val="center"/>
          </w:tcPr>
          <w:p>
            <w:pPr>
              <w:pStyle w:val="178"/>
            </w:pPr>
            <w:r>
              <w:rPr>
                <w:rFonts w:hint="eastAsia"/>
              </w:rPr>
              <w:t>1.5厚自粘聚合物改性沥青防水卷材（N类高分子膜基）</w:t>
            </w:r>
          </w:p>
        </w:tc>
        <w:tc>
          <w:tcPr>
            <w:tcW w:w="2333" w:type="dxa"/>
            <w:vMerge w:val="restart"/>
            <w:vAlign w:val="center"/>
          </w:tcPr>
          <w:p>
            <w:pPr>
              <w:pStyle w:val="178"/>
            </w:pPr>
            <w:r>
              <w:rPr>
                <w:rFonts w:hint="eastAsia"/>
              </w:rPr>
              <w:t>一级防水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9" w:type="dxa"/>
            <w:vMerge w:val="continue"/>
            <w:vAlign w:val="center"/>
          </w:tcPr>
          <w:p>
            <w:pPr>
              <w:pStyle w:val="178"/>
            </w:pPr>
          </w:p>
        </w:tc>
        <w:tc>
          <w:tcPr>
            <w:tcW w:w="851" w:type="dxa"/>
            <w:vAlign w:val="center"/>
          </w:tcPr>
          <w:p>
            <w:pPr>
              <w:pStyle w:val="178"/>
            </w:pPr>
            <w:r>
              <w:rPr>
                <w:rFonts w:hint="eastAsia"/>
              </w:rPr>
              <w:t>中道</w:t>
            </w:r>
          </w:p>
        </w:tc>
        <w:tc>
          <w:tcPr>
            <w:tcW w:w="5451" w:type="dxa"/>
            <w:vAlign w:val="center"/>
          </w:tcPr>
          <w:p>
            <w:pPr>
              <w:pStyle w:val="178"/>
            </w:pPr>
            <w:r>
              <w:rPr>
                <w:rFonts w:hint="eastAsia"/>
              </w:rPr>
              <w:t>1.5厚喷涂速凝橡胶沥青防水涂料</w:t>
            </w:r>
          </w:p>
        </w:tc>
        <w:tc>
          <w:tcPr>
            <w:tcW w:w="2333" w:type="dxa"/>
            <w:vMerge w:val="continue"/>
            <w:vAlign w:val="center"/>
          </w:tcPr>
          <w:p>
            <w:pPr>
              <w:pStyle w:val="178"/>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699" w:type="dxa"/>
            <w:vMerge w:val="continue"/>
            <w:vAlign w:val="center"/>
          </w:tcPr>
          <w:p>
            <w:pPr>
              <w:pStyle w:val="178"/>
            </w:pPr>
          </w:p>
        </w:tc>
        <w:tc>
          <w:tcPr>
            <w:tcW w:w="851" w:type="dxa"/>
            <w:vAlign w:val="center"/>
          </w:tcPr>
          <w:p>
            <w:pPr>
              <w:pStyle w:val="178"/>
            </w:pPr>
            <w:r>
              <w:rPr>
                <w:rFonts w:hint="eastAsia"/>
              </w:rPr>
              <w:t>下道</w:t>
            </w:r>
          </w:p>
        </w:tc>
        <w:tc>
          <w:tcPr>
            <w:tcW w:w="5451" w:type="dxa"/>
            <w:vAlign w:val="center"/>
          </w:tcPr>
          <w:p>
            <w:pPr>
              <w:pStyle w:val="178"/>
            </w:pPr>
            <w:r>
              <w:rPr>
                <w:rFonts w:hint="eastAsia"/>
              </w:rPr>
              <w:t>1.5厚喷涂速凝橡胶沥青防水涂料</w:t>
            </w:r>
          </w:p>
        </w:tc>
        <w:tc>
          <w:tcPr>
            <w:tcW w:w="2333" w:type="dxa"/>
            <w:vMerge w:val="continue"/>
            <w:vAlign w:val="center"/>
          </w:tcPr>
          <w:p>
            <w:pPr>
              <w:pStyle w:val="178"/>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9" w:type="dxa"/>
            <w:vMerge w:val="restart"/>
            <w:vAlign w:val="center"/>
          </w:tcPr>
          <w:p>
            <w:pPr>
              <w:pStyle w:val="178"/>
            </w:pPr>
            <w:r>
              <w:rPr>
                <w:rFonts w:hint="eastAsia"/>
              </w:rPr>
              <w:t>10</w:t>
            </w:r>
          </w:p>
        </w:tc>
        <w:tc>
          <w:tcPr>
            <w:tcW w:w="851" w:type="dxa"/>
            <w:vAlign w:val="center"/>
          </w:tcPr>
          <w:p>
            <w:pPr>
              <w:pStyle w:val="178"/>
            </w:pPr>
            <w:r>
              <w:rPr>
                <w:rFonts w:hint="eastAsia"/>
              </w:rPr>
              <w:t>上道</w:t>
            </w:r>
          </w:p>
        </w:tc>
        <w:tc>
          <w:tcPr>
            <w:tcW w:w="5451" w:type="dxa"/>
            <w:vAlign w:val="center"/>
          </w:tcPr>
          <w:p>
            <w:pPr>
              <w:pStyle w:val="178"/>
            </w:pPr>
            <w:r>
              <w:rPr>
                <w:rFonts w:hint="eastAsia"/>
              </w:rPr>
              <w:t>3.0厚自粘聚合物改性沥青防水卷材（PY类）</w:t>
            </w:r>
          </w:p>
        </w:tc>
        <w:tc>
          <w:tcPr>
            <w:tcW w:w="2333" w:type="dxa"/>
            <w:vMerge w:val="restart"/>
            <w:vAlign w:val="center"/>
          </w:tcPr>
          <w:p>
            <w:pPr>
              <w:pStyle w:val="178"/>
            </w:pPr>
            <w:r>
              <w:rPr>
                <w:rFonts w:hint="eastAsia"/>
              </w:rPr>
              <w:t>一级防水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9" w:type="dxa"/>
            <w:vMerge w:val="continue"/>
            <w:vAlign w:val="center"/>
          </w:tcPr>
          <w:p>
            <w:pPr>
              <w:pStyle w:val="178"/>
            </w:pPr>
          </w:p>
        </w:tc>
        <w:tc>
          <w:tcPr>
            <w:tcW w:w="851" w:type="dxa"/>
            <w:vAlign w:val="center"/>
          </w:tcPr>
          <w:p>
            <w:pPr>
              <w:pStyle w:val="178"/>
            </w:pPr>
            <w:r>
              <w:rPr>
                <w:rFonts w:hint="eastAsia"/>
              </w:rPr>
              <w:t>中道</w:t>
            </w:r>
          </w:p>
        </w:tc>
        <w:tc>
          <w:tcPr>
            <w:tcW w:w="5451" w:type="dxa"/>
            <w:vAlign w:val="center"/>
          </w:tcPr>
          <w:p>
            <w:pPr>
              <w:pStyle w:val="178"/>
            </w:pPr>
            <w:r>
              <w:rPr>
                <w:rFonts w:hint="eastAsia"/>
              </w:rPr>
              <w:t>1.5厚喷涂速凝橡胶沥青防水涂料</w:t>
            </w:r>
          </w:p>
        </w:tc>
        <w:tc>
          <w:tcPr>
            <w:tcW w:w="2333" w:type="dxa"/>
            <w:vMerge w:val="continue"/>
            <w:vAlign w:val="center"/>
          </w:tcPr>
          <w:p>
            <w:pPr>
              <w:pStyle w:val="178"/>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9" w:type="dxa"/>
            <w:vMerge w:val="continue"/>
            <w:vAlign w:val="center"/>
          </w:tcPr>
          <w:p>
            <w:pPr>
              <w:pStyle w:val="178"/>
            </w:pPr>
          </w:p>
        </w:tc>
        <w:tc>
          <w:tcPr>
            <w:tcW w:w="851" w:type="dxa"/>
            <w:vAlign w:val="center"/>
          </w:tcPr>
          <w:p>
            <w:pPr>
              <w:pStyle w:val="178"/>
            </w:pPr>
            <w:r>
              <w:rPr>
                <w:rFonts w:hint="eastAsia"/>
              </w:rPr>
              <w:t>下道</w:t>
            </w:r>
          </w:p>
        </w:tc>
        <w:tc>
          <w:tcPr>
            <w:tcW w:w="5451" w:type="dxa"/>
            <w:vAlign w:val="center"/>
          </w:tcPr>
          <w:p>
            <w:pPr>
              <w:pStyle w:val="178"/>
            </w:pPr>
            <w:r>
              <w:rPr>
                <w:rFonts w:hint="eastAsia"/>
              </w:rPr>
              <w:t>1.5厚喷涂速凝橡胶沥青防水涂料</w:t>
            </w:r>
          </w:p>
        </w:tc>
        <w:tc>
          <w:tcPr>
            <w:tcW w:w="2333" w:type="dxa"/>
            <w:vMerge w:val="continue"/>
            <w:vAlign w:val="center"/>
          </w:tcPr>
          <w:p>
            <w:pPr>
              <w:pStyle w:val="178"/>
            </w:pPr>
          </w:p>
        </w:tc>
      </w:tr>
    </w:tbl>
    <w:p>
      <w:pPr>
        <w:pStyle w:val="77"/>
        <w:spacing w:before="156" w:after="156"/>
        <w:rPr>
          <w:szCs w:val="21"/>
        </w:rPr>
      </w:pPr>
      <w:r>
        <w:rPr>
          <w:rFonts w:hint="eastAsia"/>
        </w:rPr>
        <w:t>平屋面二级防水设防方案</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699"/>
        <w:gridCol w:w="851"/>
        <w:gridCol w:w="5451"/>
        <w:gridCol w:w="233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blHeader/>
          <w:jc w:val="center"/>
        </w:trPr>
        <w:tc>
          <w:tcPr>
            <w:tcW w:w="699" w:type="dxa"/>
            <w:tcBorders>
              <w:top w:val="single" w:color="auto" w:sz="8" w:space="0"/>
              <w:bottom w:val="single" w:color="auto" w:sz="8" w:space="0"/>
            </w:tcBorders>
            <w:vAlign w:val="center"/>
          </w:tcPr>
          <w:p>
            <w:pPr>
              <w:pStyle w:val="178"/>
            </w:pPr>
            <w:r>
              <w:rPr>
                <w:rFonts w:hint="eastAsia"/>
              </w:rPr>
              <w:t>序号</w:t>
            </w:r>
          </w:p>
        </w:tc>
        <w:tc>
          <w:tcPr>
            <w:tcW w:w="6302" w:type="dxa"/>
            <w:gridSpan w:val="2"/>
            <w:tcBorders>
              <w:top w:val="single" w:color="auto" w:sz="8" w:space="0"/>
              <w:bottom w:val="single" w:color="auto" w:sz="8" w:space="0"/>
            </w:tcBorders>
            <w:vAlign w:val="center"/>
          </w:tcPr>
          <w:p>
            <w:pPr>
              <w:pStyle w:val="178"/>
            </w:pPr>
            <w:r>
              <w:rPr>
                <w:rFonts w:hint="eastAsia"/>
              </w:rPr>
              <w:t>防水层做法</w:t>
            </w:r>
          </w:p>
        </w:tc>
        <w:tc>
          <w:tcPr>
            <w:tcW w:w="2333" w:type="dxa"/>
            <w:tcBorders>
              <w:top w:val="single" w:color="auto" w:sz="8" w:space="0"/>
              <w:bottom w:val="single" w:color="auto" w:sz="8" w:space="0"/>
            </w:tcBorders>
            <w:vAlign w:val="center"/>
          </w:tcPr>
          <w:p>
            <w:pPr>
              <w:pStyle w:val="178"/>
            </w:pPr>
            <w:r>
              <w:rPr>
                <w:rFonts w:hint="eastAsia"/>
              </w:rPr>
              <w:t>防水等级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9" w:type="dxa"/>
            <w:vMerge w:val="restart"/>
            <w:tcBorders>
              <w:top w:val="single" w:color="auto" w:sz="8" w:space="0"/>
            </w:tcBorders>
            <w:vAlign w:val="center"/>
          </w:tcPr>
          <w:p>
            <w:pPr>
              <w:pStyle w:val="178"/>
            </w:pPr>
            <w:r>
              <w:rPr>
                <w:rFonts w:hint="eastAsia"/>
              </w:rPr>
              <w:t>1</w:t>
            </w:r>
          </w:p>
        </w:tc>
        <w:tc>
          <w:tcPr>
            <w:tcW w:w="851" w:type="dxa"/>
            <w:tcBorders>
              <w:top w:val="single" w:color="auto" w:sz="8" w:space="0"/>
            </w:tcBorders>
            <w:vAlign w:val="center"/>
          </w:tcPr>
          <w:p>
            <w:pPr>
              <w:pStyle w:val="178"/>
            </w:pPr>
            <w:r>
              <w:rPr>
                <w:rFonts w:hint="eastAsia"/>
              </w:rPr>
              <w:t>上道</w:t>
            </w:r>
          </w:p>
        </w:tc>
        <w:tc>
          <w:tcPr>
            <w:tcW w:w="5451" w:type="dxa"/>
            <w:tcBorders>
              <w:top w:val="single" w:color="auto" w:sz="8" w:space="0"/>
            </w:tcBorders>
            <w:vAlign w:val="center"/>
          </w:tcPr>
          <w:p>
            <w:pPr>
              <w:pStyle w:val="178"/>
            </w:pPr>
            <w:r>
              <w:rPr>
                <w:rFonts w:hint="eastAsia"/>
              </w:rPr>
              <w:t>0.8mm厚聚乙烯丙纶复合防水卷材（芯材0</w:t>
            </w:r>
            <w:r>
              <w:t>.</w:t>
            </w:r>
            <w:r>
              <w:rPr>
                <w:rFonts w:hint="eastAsia"/>
              </w:rPr>
              <w:t>6）+1.3mm厚聚合物水泥防水粘结料</w:t>
            </w:r>
          </w:p>
        </w:tc>
        <w:tc>
          <w:tcPr>
            <w:tcW w:w="2333" w:type="dxa"/>
            <w:vMerge w:val="restart"/>
            <w:tcBorders>
              <w:top w:val="single" w:color="auto" w:sz="8" w:space="0"/>
            </w:tcBorders>
            <w:vAlign w:val="center"/>
          </w:tcPr>
          <w:p>
            <w:pPr>
              <w:pStyle w:val="178"/>
            </w:pPr>
            <w:r>
              <w:rPr>
                <w:rFonts w:hint="eastAsia"/>
              </w:rPr>
              <w:t>二级防水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9" w:type="dxa"/>
            <w:vMerge w:val="continue"/>
            <w:vAlign w:val="center"/>
          </w:tcPr>
          <w:p>
            <w:pPr>
              <w:pStyle w:val="178"/>
            </w:pPr>
          </w:p>
        </w:tc>
        <w:tc>
          <w:tcPr>
            <w:tcW w:w="851" w:type="dxa"/>
            <w:vAlign w:val="center"/>
          </w:tcPr>
          <w:p>
            <w:pPr>
              <w:pStyle w:val="178"/>
            </w:pPr>
            <w:r>
              <w:rPr>
                <w:rFonts w:hint="eastAsia"/>
              </w:rPr>
              <w:t>下道</w:t>
            </w:r>
          </w:p>
        </w:tc>
        <w:tc>
          <w:tcPr>
            <w:tcW w:w="5451" w:type="dxa"/>
            <w:vAlign w:val="center"/>
          </w:tcPr>
          <w:p>
            <w:pPr>
              <w:pStyle w:val="178"/>
            </w:pPr>
            <w:r>
              <w:rPr>
                <w:rFonts w:hint="eastAsia"/>
              </w:rPr>
              <w:t>1.5mm厚聚合物水泥防水涂料（Ⅰ型）</w:t>
            </w:r>
          </w:p>
        </w:tc>
        <w:tc>
          <w:tcPr>
            <w:tcW w:w="2333" w:type="dxa"/>
            <w:vMerge w:val="continue"/>
            <w:vAlign w:val="center"/>
          </w:tcPr>
          <w:p>
            <w:pPr>
              <w:pStyle w:val="178"/>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699" w:type="dxa"/>
            <w:vMerge w:val="restart"/>
            <w:vAlign w:val="center"/>
          </w:tcPr>
          <w:p>
            <w:pPr>
              <w:pStyle w:val="178"/>
            </w:pPr>
            <w:r>
              <w:rPr>
                <w:rFonts w:hint="eastAsia"/>
              </w:rPr>
              <w:t>2</w:t>
            </w:r>
          </w:p>
        </w:tc>
        <w:tc>
          <w:tcPr>
            <w:tcW w:w="851" w:type="dxa"/>
            <w:vAlign w:val="center"/>
          </w:tcPr>
          <w:p>
            <w:pPr>
              <w:pStyle w:val="178"/>
            </w:pPr>
            <w:r>
              <w:rPr>
                <w:rFonts w:hint="eastAsia"/>
              </w:rPr>
              <w:t>上道</w:t>
            </w:r>
          </w:p>
        </w:tc>
        <w:tc>
          <w:tcPr>
            <w:tcW w:w="5451" w:type="dxa"/>
            <w:vAlign w:val="center"/>
          </w:tcPr>
          <w:p>
            <w:pPr>
              <w:pStyle w:val="178"/>
            </w:pPr>
            <w:r>
              <w:rPr>
                <w:rFonts w:hint="eastAsia"/>
              </w:rPr>
              <w:t>3.0mm厚（SBS）弹性体改性沥青防水卷材（PY类）</w:t>
            </w:r>
          </w:p>
        </w:tc>
        <w:tc>
          <w:tcPr>
            <w:tcW w:w="2333" w:type="dxa"/>
            <w:vMerge w:val="restart"/>
            <w:vAlign w:val="center"/>
          </w:tcPr>
          <w:p>
            <w:pPr>
              <w:pStyle w:val="178"/>
            </w:pPr>
            <w:r>
              <w:rPr>
                <w:rFonts w:hint="eastAsia"/>
              </w:rPr>
              <w:t>二级防水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9" w:type="dxa"/>
            <w:vMerge w:val="continue"/>
            <w:vAlign w:val="center"/>
          </w:tcPr>
          <w:p>
            <w:pPr>
              <w:pStyle w:val="178"/>
            </w:pPr>
          </w:p>
        </w:tc>
        <w:tc>
          <w:tcPr>
            <w:tcW w:w="851" w:type="dxa"/>
            <w:vAlign w:val="center"/>
          </w:tcPr>
          <w:p>
            <w:pPr>
              <w:pStyle w:val="178"/>
            </w:pPr>
            <w:r>
              <w:rPr>
                <w:rFonts w:hint="eastAsia"/>
              </w:rPr>
              <w:t>下道</w:t>
            </w:r>
          </w:p>
        </w:tc>
        <w:tc>
          <w:tcPr>
            <w:tcW w:w="5451" w:type="dxa"/>
            <w:vAlign w:val="center"/>
          </w:tcPr>
          <w:p>
            <w:pPr>
              <w:pStyle w:val="178"/>
            </w:pPr>
            <w:r>
              <w:rPr>
                <w:rFonts w:hint="eastAsia"/>
              </w:rPr>
              <w:t>1.5mm厚高强水性橡胶沥青防水涂料</w:t>
            </w:r>
          </w:p>
        </w:tc>
        <w:tc>
          <w:tcPr>
            <w:tcW w:w="2333" w:type="dxa"/>
            <w:vMerge w:val="continue"/>
            <w:vAlign w:val="center"/>
          </w:tcPr>
          <w:p>
            <w:pPr>
              <w:pStyle w:val="178"/>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9" w:type="dxa"/>
            <w:vMerge w:val="restart"/>
            <w:vAlign w:val="center"/>
          </w:tcPr>
          <w:p>
            <w:pPr>
              <w:pStyle w:val="178"/>
            </w:pPr>
            <w:r>
              <w:rPr>
                <w:rFonts w:hint="eastAsia"/>
              </w:rPr>
              <w:t>3</w:t>
            </w:r>
          </w:p>
        </w:tc>
        <w:tc>
          <w:tcPr>
            <w:tcW w:w="851" w:type="dxa"/>
            <w:vAlign w:val="center"/>
          </w:tcPr>
          <w:p>
            <w:pPr>
              <w:pStyle w:val="178"/>
            </w:pPr>
            <w:r>
              <w:rPr>
                <w:rFonts w:hint="eastAsia"/>
              </w:rPr>
              <w:t>上道</w:t>
            </w:r>
          </w:p>
        </w:tc>
        <w:tc>
          <w:tcPr>
            <w:tcW w:w="5451" w:type="dxa"/>
            <w:vAlign w:val="center"/>
          </w:tcPr>
          <w:p>
            <w:pPr>
              <w:pStyle w:val="178"/>
            </w:pPr>
            <w:r>
              <w:rPr>
                <w:rFonts w:hint="eastAsia"/>
              </w:rPr>
              <w:t>3.0mm厚自粘聚合物改性沥青防水卷材（PY类）</w:t>
            </w:r>
          </w:p>
        </w:tc>
        <w:tc>
          <w:tcPr>
            <w:tcW w:w="2333" w:type="dxa"/>
            <w:vMerge w:val="restart"/>
            <w:vAlign w:val="center"/>
          </w:tcPr>
          <w:p>
            <w:pPr>
              <w:pStyle w:val="178"/>
            </w:pPr>
            <w:r>
              <w:rPr>
                <w:rFonts w:hint="eastAsia"/>
              </w:rPr>
              <w:t>二级防水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9" w:type="dxa"/>
            <w:vMerge w:val="continue"/>
            <w:vAlign w:val="center"/>
          </w:tcPr>
          <w:p>
            <w:pPr>
              <w:pStyle w:val="178"/>
            </w:pPr>
          </w:p>
        </w:tc>
        <w:tc>
          <w:tcPr>
            <w:tcW w:w="851" w:type="dxa"/>
            <w:vAlign w:val="center"/>
          </w:tcPr>
          <w:p>
            <w:pPr>
              <w:pStyle w:val="178"/>
            </w:pPr>
            <w:r>
              <w:rPr>
                <w:rFonts w:hint="eastAsia"/>
              </w:rPr>
              <w:t>下道</w:t>
            </w:r>
          </w:p>
        </w:tc>
        <w:tc>
          <w:tcPr>
            <w:tcW w:w="5451" w:type="dxa"/>
            <w:vAlign w:val="center"/>
          </w:tcPr>
          <w:p>
            <w:pPr>
              <w:pStyle w:val="178"/>
            </w:pPr>
            <w:r>
              <w:rPr>
                <w:rFonts w:hint="eastAsia"/>
              </w:rPr>
              <w:t>2.0mm厚非固化橡胶沥青防水涂料</w:t>
            </w:r>
          </w:p>
        </w:tc>
        <w:tc>
          <w:tcPr>
            <w:tcW w:w="2333" w:type="dxa"/>
            <w:vMerge w:val="continue"/>
            <w:vAlign w:val="center"/>
          </w:tcPr>
          <w:p>
            <w:pPr>
              <w:pStyle w:val="178"/>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699" w:type="dxa"/>
            <w:vMerge w:val="restart"/>
            <w:vAlign w:val="center"/>
          </w:tcPr>
          <w:p>
            <w:pPr>
              <w:pStyle w:val="178"/>
            </w:pPr>
            <w:r>
              <w:rPr>
                <w:rFonts w:hint="eastAsia"/>
              </w:rPr>
              <w:t>4</w:t>
            </w:r>
          </w:p>
        </w:tc>
        <w:tc>
          <w:tcPr>
            <w:tcW w:w="851" w:type="dxa"/>
            <w:vAlign w:val="center"/>
          </w:tcPr>
          <w:p>
            <w:pPr>
              <w:pStyle w:val="178"/>
            </w:pPr>
            <w:r>
              <w:rPr>
                <w:rFonts w:hint="eastAsia"/>
              </w:rPr>
              <w:t>上道</w:t>
            </w:r>
          </w:p>
        </w:tc>
        <w:tc>
          <w:tcPr>
            <w:tcW w:w="5451" w:type="dxa"/>
            <w:vAlign w:val="center"/>
          </w:tcPr>
          <w:p>
            <w:pPr>
              <w:pStyle w:val="178"/>
            </w:pPr>
            <w:r>
              <w:rPr>
                <w:rFonts w:hint="eastAsia"/>
              </w:rPr>
              <w:t>0.8mm聚乙烯丙纶复合防水卷材（芯材0</w:t>
            </w:r>
            <w:r>
              <w:t>.</w:t>
            </w:r>
            <w:r>
              <w:rPr>
                <w:rFonts w:hint="eastAsia"/>
              </w:rPr>
              <w:t>6）+1.3mm厚聚合物水泥防水粘结料</w:t>
            </w:r>
          </w:p>
        </w:tc>
        <w:tc>
          <w:tcPr>
            <w:tcW w:w="2333" w:type="dxa"/>
            <w:vMerge w:val="restart"/>
            <w:vAlign w:val="center"/>
          </w:tcPr>
          <w:p>
            <w:pPr>
              <w:pStyle w:val="178"/>
            </w:pPr>
            <w:r>
              <w:rPr>
                <w:rFonts w:hint="eastAsia"/>
              </w:rPr>
              <w:t>二级防水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9" w:type="dxa"/>
            <w:vMerge w:val="continue"/>
            <w:vAlign w:val="center"/>
          </w:tcPr>
          <w:p>
            <w:pPr>
              <w:pStyle w:val="178"/>
            </w:pPr>
          </w:p>
        </w:tc>
        <w:tc>
          <w:tcPr>
            <w:tcW w:w="851" w:type="dxa"/>
            <w:vAlign w:val="center"/>
          </w:tcPr>
          <w:p>
            <w:pPr>
              <w:pStyle w:val="178"/>
            </w:pPr>
            <w:r>
              <w:rPr>
                <w:rFonts w:hint="eastAsia"/>
              </w:rPr>
              <w:t>下道</w:t>
            </w:r>
          </w:p>
        </w:tc>
        <w:tc>
          <w:tcPr>
            <w:tcW w:w="5451" w:type="dxa"/>
            <w:vAlign w:val="center"/>
          </w:tcPr>
          <w:p>
            <w:pPr>
              <w:pStyle w:val="178"/>
            </w:pPr>
            <w:r>
              <w:rPr>
                <w:rFonts w:hint="eastAsia"/>
              </w:rPr>
              <w:t>0.8mm厚聚乙烯丙纶复合防水卷材（芯材0</w:t>
            </w:r>
            <w:r>
              <w:t>.</w:t>
            </w:r>
            <w:r>
              <w:rPr>
                <w:rFonts w:hint="eastAsia"/>
              </w:rPr>
              <w:t>6）+2.0mm厚非固化橡胶沥青防水涂料</w:t>
            </w:r>
          </w:p>
        </w:tc>
        <w:tc>
          <w:tcPr>
            <w:tcW w:w="2333" w:type="dxa"/>
            <w:vMerge w:val="continue"/>
            <w:vAlign w:val="center"/>
          </w:tcPr>
          <w:p>
            <w:pPr>
              <w:pStyle w:val="178"/>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9" w:type="dxa"/>
            <w:vMerge w:val="restart"/>
            <w:vAlign w:val="center"/>
          </w:tcPr>
          <w:p>
            <w:pPr>
              <w:pStyle w:val="178"/>
            </w:pPr>
            <w:r>
              <w:rPr>
                <w:rFonts w:hint="eastAsia"/>
              </w:rPr>
              <w:t>5</w:t>
            </w:r>
          </w:p>
        </w:tc>
        <w:tc>
          <w:tcPr>
            <w:tcW w:w="851" w:type="dxa"/>
            <w:vAlign w:val="center"/>
          </w:tcPr>
          <w:p>
            <w:pPr>
              <w:pStyle w:val="178"/>
            </w:pPr>
            <w:r>
              <w:rPr>
                <w:rFonts w:hint="eastAsia"/>
              </w:rPr>
              <w:t>上道</w:t>
            </w:r>
          </w:p>
        </w:tc>
        <w:tc>
          <w:tcPr>
            <w:tcW w:w="5451" w:type="dxa"/>
            <w:vAlign w:val="center"/>
          </w:tcPr>
          <w:p>
            <w:pPr>
              <w:pStyle w:val="178"/>
            </w:pPr>
            <w:r>
              <w:rPr>
                <w:rFonts w:hint="eastAsia"/>
              </w:rPr>
              <w:t>1.5mm厚喷涂速凝橡胶沥青防水涂料</w:t>
            </w:r>
          </w:p>
        </w:tc>
        <w:tc>
          <w:tcPr>
            <w:tcW w:w="2333" w:type="dxa"/>
            <w:vMerge w:val="restart"/>
            <w:vAlign w:val="center"/>
          </w:tcPr>
          <w:p>
            <w:pPr>
              <w:pStyle w:val="178"/>
            </w:pPr>
            <w:r>
              <w:rPr>
                <w:rFonts w:hint="eastAsia"/>
              </w:rPr>
              <w:t>二级防水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9" w:type="dxa"/>
            <w:vMerge w:val="continue"/>
            <w:vAlign w:val="center"/>
          </w:tcPr>
          <w:p>
            <w:pPr>
              <w:pStyle w:val="178"/>
            </w:pPr>
          </w:p>
        </w:tc>
        <w:tc>
          <w:tcPr>
            <w:tcW w:w="851" w:type="dxa"/>
            <w:vAlign w:val="center"/>
          </w:tcPr>
          <w:p>
            <w:pPr>
              <w:pStyle w:val="178"/>
            </w:pPr>
            <w:r>
              <w:rPr>
                <w:rFonts w:hint="eastAsia"/>
              </w:rPr>
              <w:t>下道</w:t>
            </w:r>
          </w:p>
        </w:tc>
        <w:tc>
          <w:tcPr>
            <w:tcW w:w="5451" w:type="dxa"/>
            <w:vAlign w:val="center"/>
          </w:tcPr>
          <w:p>
            <w:pPr>
              <w:pStyle w:val="178"/>
            </w:pPr>
            <w:r>
              <w:rPr>
                <w:rFonts w:hint="eastAsia"/>
              </w:rPr>
              <w:t>0.8mm聚乙烯丙纶复合防水卷材（芯材0</w:t>
            </w:r>
            <w:r>
              <w:t>.</w:t>
            </w:r>
            <w:r>
              <w:rPr>
                <w:rFonts w:hint="eastAsia"/>
              </w:rPr>
              <w:t>6）+1.3mm厚聚合物水泥防水粘结料</w:t>
            </w:r>
          </w:p>
        </w:tc>
        <w:tc>
          <w:tcPr>
            <w:tcW w:w="2333" w:type="dxa"/>
            <w:vMerge w:val="continue"/>
            <w:vAlign w:val="center"/>
          </w:tcPr>
          <w:p>
            <w:pPr>
              <w:pStyle w:val="178"/>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699" w:type="dxa"/>
            <w:vMerge w:val="restart"/>
            <w:vAlign w:val="center"/>
          </w:tcPr>
          <w:p>
            <w:pPr>
              <w:pStyle w:val="178"/>
            </w:pPr>
            <w:r>
              <w:rPr>
                <w:rFonts w:hint="eastAsia"/>
              </w:rPr>
              <w:t>6</w:t>
            </w:r>
          </w:p>
        </w:tc>
        <w:tc>
          <w:tcPr>
            <w:tcW w:w="851" w:type="dxa"/>
            <w:vAlign w:val="center"/>
          </w:tcPr>
          <w:p>
            <w:pPr>
              <w:pStyle w:val="178"/>
            </w:pPr>
            <w:r>
              <w:rPr>
                <w:rFonts w:hint="eastAsia"/>
              </w:rPr>
              <w:t>上道</w:t>
            </w:r>
          </w:p>
        </w:tc>
        <w:tc>
          <w:tcPr>
            <w:tcW w:w="5451" w:type="dxa"/>
            <w:vAlign w:val="center"/>
          </w:tcPr>
          <w:p>
            <w:pPr>
              <w:pStyle w:val="178"/>
            </w:pPr>
            <w:r>
              <w:rPr>
                <w:rFonts w:hint="eastAsia"/>
              </w:rPr>
              <w:t>3.omm厚聚乙烯胎改性沥青防水卷材</w:t>
            </w:r>
          </w:p>
        </w:tc>
        <w:tc>
          <w:tcPr>
            <w:tcW w:w="2333" w:type="dxa"/>
            <w:vMerge w:val="restart"/>
            <w:vAlign w:val="center"/>
          </w:tcPr>
          <w:p>
            <w:pPr>
              <w:pStyle w:val="178"/>
            </w:pPr>
            <w:r>
              <w:rPr>
                <w:rFonts w:hint="eastAsia"/>
              </w:rPr>
              <w:t>二级防水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9" w:type="dxa"/>
            <w:vMerge w:val="continue"/>
            <w:vAlign w:val="center"/>
          </w:tcPr>
          <w:p>
            <w:pPr>
              <w:pStyle w:val="178"/>
            </w:pPr>
          </w:p>
        </w:tc>
        <w:tc>
          <w:tcPr>
            <w:tcW w:w="851" w:type="dxa"/>
            <w:vAlign w:val="center"/>
          </w:tcPr>
          <w:p>
            <w:pPr>
              <w:pStyle w:val="178"/>
            </w:pPr>
            <w:r>
              <w:rPr>
                <w:rFonts w:hint="eastAsia"/>
              </w:rPr>
              <w:t>下道</w:t>
            </w:r>
          </w:p>
        </w:tc>
        <w:tc>
          <w:tcPr>
            <w:tcW w:w="5451" w:type="dxa"/>
            <w:vAlign w:val="center"/>
          </w:tcPr>
          <w:p>
            <w:pPr>
              <w:pStyle w:val="178"/>
            </w:pPr>
            <w:r>
              <w:rPr>
                <w:rFonts w:hint="eastAsia"/>
              </w:rPr>
              <w:t>2.0mm厚非固化橡胶沥青防水涂料</w:t>
            </w:r>
          </w:p>
        </w:tc>
        <w:tc>
          <w:tcPr>
            <w:tcW w:w="2333" w:type="dxa"/>
            <w:vMerge w:val="continue"/>
            <w:vAlign w:val="center"/>
          </w:tcPr>
          <w:p>
            <w:pPr>
              <w:pStyle w:val="178"/>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9" w:type="dxa"/>
            <w:vMerge w:val="restart"/>
            <w:vAlign w:val="center"/>
          </w:tcPr>
          <w:p>
            <w:pPr>
              <w:pStyle w:val="178"/>
            </w:pPr>
            <w:r>
              <w:rPr>
                <w:rFonts w:hint="eastAsia"/>
              </w:rPr>
              <w:t>7</w:t>
            </w:r>
          </w:p>
        </w:tc>
        <w:tc>
          <w:tcPr>
            <w:tcW w:w="851" w:type="dxa"/>
            <w:vAlign w:val="center"/>
          </w:tcPr>
          <w:p>
            <w:pPr>
              <w:pStyle w:val="178"/>
            </w:pPr>
            <w:r>
              <w:rPr>
                <w:rFonts w:hint="eastAsia"/>
              </w:rPr>
              <w:t>上道</w:t>
            </w:r>
          </w:p>
        </w:tc>
        <w:tc>
          <w:tcPr>
            <w:tcW w:w="5451" w:type="dxa"/>
            <w:vAlign w:val="center"/>
          </w:tcPr>
          <w:p>
            <w:pPr>
              <w:pStyle w:val="178"/>
            </w:pPr>
            <w:r>
              <w:rPr>
                <w:rFonts w:hint="eastAsia"/>
              </w:rPr>
              <w:t>1.5mm厚自粘聚合物改性沥青防水卷材（N类高分子膜基）</w:t>
            </w:r>
          </w:p>
        </w:tc>
        <w:tc>
          <w:tcPr>
            <w:tcW w:w="2333" w:type="dxa"/>
            <w:vMerge w:val="restart"/>
            <w:vAlign w:val="center"/>
          </w:tcPr>
          <w:p>
            <w:pPr>
              <w:pStyle w:val="178"/>
            </w:pPr>
            <w:r>
              <w:rPr>
                <w:rFonts w:hint="eastAsia"/>
              </w:rPr>
              <w:t>二级防水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9" w:type="dxa"/>
            <w:vMerge w:val="continue"/>
            <w:vAlign w:val="center"/>
          </w:tcPr>
          <w:p>
            <w:pPr>
              <w:pStyle w:val="178"/>
            </w:pPr>
          </w:p>
        </w:tc>
        <w:tc>
          <w:tcPr>
            <w:tcW w:w="851" w:type="dxa"/>
            <w:vAlign w:val="center"/>
          </w:tcPr>
          <w:p>
            <w:pPr>
              <w:pStyle w:val="178"/>
            </w:pPr>
            <w:r>
              <w:rPr>
                <w:rFonts w:hint="eastAsia"/>
              </w:rPr>
              <w:t>下道</w:t>
            </w:r>
          </w:p>
        </w:tc>
        <w:tc>
          <w:tcPr>
            <w:tcW w:w="5451" w:type="dxa"/>
            <w:vAlign w:val="center"/>
          </w:tcPr>
          <w:p>
            <w:pPr>
              <w:pStyle w:val="178"/>
            </w:pPr>
            <w:r>
              <w:rPr>
                <w:rFonts w:hint="eastAsia"/>
              </w:rPr>
              <w:t>1.5mm厚喷涂速凝橡胶沥青防水涂料</w:t>
            </w:r>
          </w:p>
        </w:tc>
        <w:tc>
          <w:tcPr>
            <w:tcW w:w="2333" w:type="dxa"/>
            <w:vMerge w:val="continue"/>
            <w:vAlign w:val="center"/>
          </w:tcPr>
          <w:p>
            <w:pPr>
              <w:pStyle w:val="178"/>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699" w:type="dxa"/>
            <w:vMerge w:val="restart"/>
            <w:vAlign w:val="center"/>
          </w:tcPr>
          <w:p>
            <w:pPr>
              <w:pStyle w:val="178"/>
            </w:pPr>
            <w:r>
              <w:rPr>
                <w:rFonts w:hint="eastAsia"/>
              </w:rPr>
              <w:t>8</w:t>
            </w:r>
          </w:p>
        </w:tc>
        <w:tc>
          <w:tcPr>
            <w:tcW w:w="851" w:type="dxa"/>
            <w:vAlign w:val="center"/>
          </w:tcPr>
          <w:p>
            <w:pPr>
              <w:pStyle w:val="178"/>
            </w:pPr>
            <w:r>
              <w:rPr>
                <w:rFonts w:hint="eastAsia"/>
              </w:rPr>
              <w:t>上道</w:t>
            </w:r>
          </w:p>
        </w:tc>
        <w:tc>
          <w:tcPr>
            <w:tcW w:w="5451" w:type="dxa"/>
            <w:vAlign w:val="center"/>
          </w:tcPr>
          <w:p>
            <w:pPr>
              <w:pStyle w:val="178"/>
            </w:pPr>
            <w:r>
              <w:rPr>
                <w:rFonts w:hint="eastAsia"/>
              </w:rPr>
              <w:t>3.0mm厚自粘聚合物改性沥青防水卷材（PY类）</w:t>
            </w:r>
          </w:p>
        </w:tc>
        <w:tc>
          <w:tcPr>
            <w:tcW w:w="2333" w:type="dxa"/>
            <w:vMerge w:val="restart"/>
            <w:vAlign w:val="center"/>
          </w:tcPr>
          <w:p>
            <w:pPr>
              <w:pStyle w:val="178"/>
            </w:pPr>
            <w:r>
              <w:rPr>
                <w:rFonts w:hint="eastAsia"/>
              </w:rPr>
              <w:t>二级防水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9" w:type="dxa"/>
            <w:vMerge w:val="continue"/>
            <w:vAlign w:val="center"/>
          </w:tcPr>
          <w:p>
            <w:pPr>
              <w:pStyle w:val="178"/>
            </w:pPr>
          </w:p>
        </w:tc>
        <w:tc>
          <w:tcPr>
            <w:tcW w:w="851" w:type="dxa"/>
            <w:vAlign w:val="center"/>
          </w:tcPr>
          <w:p>
            <w:pPr>
              <w:pStyle w:val="178"/>
            </w:pPr>
            <w:r>
              <w:rPr>
                <w:rFonts w:hint="eastAsia"/>
              </w:rPr>
              <w:t>下道</w:t>
            </w:r>
          </w:p>
        </w:tc>
        <w:tc>
          <w:tcPr>
            <w:tcW w:w="5451" w:type="dxa"/>
            <w:vAlign w:val="center"/>
          </w:tcPr>
          <w:p>
            <w:pPr>
              <w:pStyle w:val="178"/>
            </w:pPr>
            <w:r>
              <w:rPr>
                <w:rFonts w:hint="eastAsia"/>
              </w:rPr>
              <w:t>1.5mm厚喷涂速凝橡胶沥青防水涂料</w:t>
            </w:r>
          </w:p>
        </w:tc>
        <w:tc>
          <w:tcPr>
            <w:tcW w:w="2333" w:type="dxa"/>
            <w:vMerge w:val="continue"/>
            <w:vAlign w:val="center"/>
          </w:tcPr>
          <w:p>
            <w:pPr>
              <w:pStyle w:val="178"/>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9" w:type="dxa"/>
            <w:vMerge w:val="restart"/>
            <w:vAlign w:val="center"/>
          </w:tcPr>
          <w:p>
            <w:pPr>
              <w:pStyle w:val="178"/>
            </w:pPr>
            <w:r>
              <w:rPr>
                <w:rFonts w:hint="eastAsia"/>
              </w:rPr>
              <w:t>9</w:t>
            </w:r>
          </w:p>
        </w:tc>
        <w:tc>
          <w:tcPr>
            <w:tcW w:w="851" w:type="dxa"/>
            <w:vAlign w:val="center"/>
          </w:tcPr>
          <w:p>
            <w:pPr>
              <w:pStyle w:val="178"/>
            </w:pPr>
            <w:r>
              <w:rPr>
                <w:rFonts w:hint="eastAsia"/>
              </w:rPr>
              <w:t>上道</w:t>
            </w:r>
          </w:p>
        </w:tc>
        <w:tc>
          <w:tcPr>
            <w:tcW w:w="5451" w:type="dxa"/>
            <w:vAlign w:val="center"/>
          </w:tcPr>
          <w:p>
            <w:pPr>
              <w:pStyle w:val="178"/>
            </w:pPr>
            <w:r>
              <w:rPr>
                <w:rFonts w:hint="eastAsia"/>
              </w:rPr>
              <w:t>3．0mm厚自粘聚合物改性沥青防水卷材（PY类）</w:t>
            </w:r>
          </w:p>
        </w:tc>
        <w:tc>
          <w:tcPr>
            <w:tcW w:w="2333" w:type="dxa"/>
            <w:vMerge w:val="restart"/>
            <w:vAlign w:val="center"/>
          </w:tcPr>
          <w:p>
            <w:pPr>
              <w:pStyle w:val="178"/>
            </w:pPr>
            <w:r>
              <w:rPr>
                <w:rFonts w:hint="eastAsia"/>
              </w:rPr>
              <w:t>二级防水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9" w:type="dxa"/>
            <w:vMerge w:val="continue"/>
            <w:vAlign w:val="center"/>
          </w:tcPr>
          <w:p>
            <w:pPr>
              <w:pStyle w:val="178"/>
            </w:pPr>
          </w:p>
        </w:tc>
        <w:tc>
          <w:tcPr>
            <w:tcW w:w="851" w:type="dxa"/>
            <w:vAlign w:val="center"/>
          </w:tcPr>
          <w:p>
            <w:pPr>
              <w:pStyle w:val="178"/>
            </w:pPr>
            <w:r>
              <w:rPr>
                <w:rFonts w:hint="eastAsia"/>
              </w:rPr>
              <w:t>下道</w:t>
            </w:r>
          </w:p>
        </w:tc>
        <w:tc>
          <w:tcPr>
            <w:tcW w:w="5451" w:type="dxa"/>
            <w:vAlign w:val="center"/>
          </w:tcPr>
          <w:p>
            <w:pPr>
              <w:pStyle w:val="178"/>
            </w:pPr>
            <w:r>
              <w:rPr>
                <w:rFonts w:hint="eastAsia"/>
              </w:rPr>
              <w:t>1.5mm硅烷改性聚醚防水涂料</w:t>
            </w:r>
          </w:p>
        </w:tc>
        <w:tc>
          <w:tcPr>
            <w:tcW w:w="2333" w:type="dxa"/>
            <w:vMerge w:val="continue"/>
            <w:vAlign w:val="center"/>
          </w:tcPr>
          <w:p>
            <w:pPr>
              <w:pStyle w:val="178"/>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699" w:type="dxa"/>
            <w:vMerge w:val="restart"/>
            <w:vAlign w:val="center"/>
          </w:tcPr>
          <w:p>
            <w:pPr>
              <w:pStyle w:val="178"/>
            </w:pPr>
            <w:r>
              <w:rPr>
                <w:rFonts w:hint="eastAsia"/>
              </w:rPr>
              <w:t>10</w:t>
            </w:r>
          </w:p>
        </w:tc>
        <w:tc>
          <w:tcPr>
            <w:tcW w:w="851" w:type="dxa"/>
            <w:vAlign w:val="center"/>
          </w:tcPr>
          <w:p>
            <w:pPr>
              <w:pStyle w:val="178"/>
            </w:pPr>
            <w:r>
              <w:rPr>
                <w:rFonts w:hint="eastAsia"/>
              </w:rPr>
              <w:t>上道</w:t>
            </w:r>
          </w:p>
        </w:tc>
        <w:tc>
          <w:tcPr>
            <w:tcW w:w="5451" w:type="dxa"/>
            <w:vAlign w:val="center"/>
          </w:tcPr>
          <w:p>
            <w:pPr>
              <w:pStyle w:val="178"/>
            </w:pPr>
            <w:r>
              <w:rPr>
                <w:rFonts w:hint="eastAsia"/>
              </w:rPr>
              <w:t>1.5mm厚自粘自粘聚合物改性沥青防水卷材（N类高分子膜）</w:t>
            </w:r>
          </w:p>
        </w:tc>
        <w:tc>
          <w:tcPr>
            <w:tcW w:w="2333" w:type="dxa"/>
            <w:vMerge w:val="restart"/>
            <w:vAlign w:val="center"/>
          </w:tcPr>
          <w:p>
            <w:pPr>
              <w:pStyle w:val="178"/>
            </w:pPr>
            <w:r>
              <w:rPr>
                <w:rFonts w:hint="eastAsia"/>
              </w:rPr>
              <w:t>二级防水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9" w:type="dxa"/>
            <w:vMerge w:val="continue"/>
            <w:vAlign w:val="center"/>
          </w:tcPr>
          <w:p>
            <w:pPr>
              <w:pStyle w:val="178"/>
            </w:pPr>
          </w:p>
        </w:tc>
        <w:tc>
          <w:tcPr>
            <w:tcW w:w="851" w:type="dxa"/>
            <w:vAlign w:val="center"/>
          </w:tcPr>
          <w:p>
            <w:pPr>
              <w:pStyle w:val="178"/>
            </w:pPr>
            <w:r>
              <w:rPr>
                <w:rFonts w:hint="eastAsia"/>
              </w:rPr>
              <w:t>下道</w:t>
            </w:r>
          </w:p>
        </w:tc>
        <w:tc>
          <w:tcPr>
            <w:tcW w:w="5451" w:type="dxa"/>
            <w:vAlign w:val="center"/>
          </w:tcPr>
          <w:p>
            <w:pPr>
              <w:pStyle w:val="178"/>
            </w:pPr>
            <w:r>
              <w:rPr>
                <w:rFonts w:hint="eastAsia"/>
              </w:rPr>
              <w:t>1.5mm厚聚氨酯防水涂料</w:t>
            </w:r>
          </w:p>
        </w:tc>
        <w:tc>
          <w:tcPr>
            <w:tcW w:w="2333" w:type="dxa"/>
            <w:vMerge w:val="continue"/>
            <w:vAlign w:val="center"/>
          </w:tcPr>
          <w:p>
            <w:pPr>
              <w:pStyle w:val="178"/>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9" w:type="dxa"/>
            <w:vMerge w:val="restart"/>
            <w:vAlign w:val="center"/>
          </w:tcPr>
          <w:p>
            <w:pPr>
              <w:pStyle w:val="178"/>
            </w:pPr>
            <w:r>
              <w:rPr>
                <w:rFonts w:hint="eastAsia"/>
              </w:rPr>
              <w:t>11</w:t>
            </w:r>
          </w:p>
        </w:tc>
        <w:tc>
          <w:tcPr>
            <w:tcW w:w="851" w:type="dxa"/>
            <w:vAlign w:val="center"/>
          </w:tcPr>
          <w:p>
            <w:pPr>
              <w:pStyle w:val="178"/>
            </w:pPr>
            <w:r>
              <w:rPr>
                <w:rFonts w:hint="eastAsia"/>
              </w:rPr>
              <w:t>上道</w:t>
            </w:r>
          </w:p>
        </w:tc>
        <w:tc>
          <w:tcPr>
            <w:tcW w:w="5451" w:type="dxa"/>
            <w:vAlign w:val="center"/>
          </w:tcPr>
          <w:p>
            <w:pPr>
              <w:pStyle w:val="178"/>
            </w:pPr>
            <w:r>
              <w:rPr>
                <w:rFonts w:hint="eastAsia"/>
              </w:rPr>
              <w:t>3.0mm厚自粘聚合物改性沥青防水卷材（PY类）</w:t>
            </w:r>
          </w:p>
        </w:tc>
        <w:tc>
          <w:tcPr>
            <w:tcW w:w="2333" w:type="dxa"/>
            <w:vMerge w:val="restart"/>
            <w:vAlign w:val="center"/>
          </w:tcPr>
          <w:p>
            <w:pPr>
              <w:pStyle w:val="178"/>
            </w:pPr>
            <w:r>
              <w:rPr>
                <w:rFonts w:hint="eastAsia"/>
              </w:rPr>
              <w:t>二级防水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9" w:type="dxa"/>
            <w:vMerge w:val="continue"/>
            <w:vAlign w:val="center"/>
          </w:tcPr>
          <w:p>
            <w:pPr>
              <w:pStyle w:val="178"/>
            </w:pPr>
          </w:p>
        </w:tc>
        <w:tc>
          <w:tcPr>
            <w:tcW w:w="851" w:type="dxa"/>
            <w:vAlign w:val="center"/>
          </w:tcPr>
          <w:p>
            <w:pPr>
              <w:pStyle w:val="178"/>
            </w:pPr>
            <w:r>
              <w:rPr>
                <w:rFonts w:hint="eastAsia"/>
              </w:rPr>
              <w:t>下道</w:t>
            </w:r>
          </w:p>
        </w:tc>
        <w:tc>
          <w:tcPr>
            <w:tcW w:w="5451" w:type="dxa"/>
            <w:vAlign w:val="center"/>
          </w:tcPr>
          <w:p>
            <w:pPr>
              <w:pStyle w:val="178"/>
            </w:pPr>
            <w:r>
              <w:rPr>
                <w:rFonts w:hint="eastAsia"/>
              </w:rPr>
              <w:t>1.5mm厚高强水性橡胶沥青防水涂料</w:t>
            </w:r>
          </w:p>
        </w:tc>
        <w:tc>
          <w:tcPr>
            <w:tcW w:w="2333" w:type="dxa"/>
            <w:vMerge w:val="continue"/>
            <w:vAlign w:val="center"/>
          </w:tcPr>
          <w:p>
            <w:pPr>
              <w:pStyle w:val="178"/>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699" w:type="dxa"/>
            <w:vMerge w:val="restart"/>
            <w:vAlign w:val="center"/>
          </w:tcPr>
          <w:p>
            <w:pPr>
              <w:pStyle w:val="178"/>
            </w:pPr>
            <w:r>
              <w:rPr>
                <w:rFonts w:hint="eastAsia"/>
              </w:rPr>
              <w:t>12</w:t>
            </w:r>
          </w:p>
        </w:tc>
        <w:tc>
          <w:tcPr>
            <w:tcW w:w="851" w:type="dxa"/>
            <w:vAlign w:val="center"/>
          </w:tcPr>
          <w:p>
            <w:pPr>
              <w:pStyle w:val="178"/>
            </w:pPr>
            <w:r>
              <w:rPr>
                <w:rFonts w:hint="eastAsia"/>
              </w:rPr>
              <w:t>上道</w:t>
            </w:r>
          </w:p>
        </w:tc>
        <w:tc>
          <w:tcPr>
            <w:tcW w:w="5451" w:type="dxa"/>
            <w:vAlign w:val="center"/>
          </w:tcPr>
          <w:p>
            <w:pPr>
              <w:pStyle w:val="178"/>
            </w:pPr>
            <w:r>
              <w:rPr>
                <w:rFonts w:hint="eastAsia"/>
              </w:rPr>
              <w:t>3.0mm（SBS）弹性体改性沥青防水卷材（PY类）</w:t>
            </w:r>
          </w:p>
        </w:tc>
        <w:tc>
          <w:tcPr>
            <w:tcW w:w="2333" w:type="dxa"/>
            <w:vMerge w:val="restart"/>
            <w:vAlign w:val="center"/>
          </w:tcPr>
          <w:p>
            <w:pPr>
              <w:pStyle w:val="178"/>
            </w:pPr>
            <w:r>
              <w:rPr>
                <w:rFonts w:hint="eastAsia"/>
              </w:rPr>
              <w:t>二级防水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9" w:type="dxa"/>
            <w:vMerge w:val="continue"/>
            <w:vAlign w:val="center"/>
          </w:tcPr>
          <w:p>
            <w:pPr>
              <w:pStyle w:val="178"/>
            </w:pPr>
          </w:p>
        </w:tc>
        <w:tc>
          <w:tcPr>
            <w:tcW w:w="851" w:type="dxa"/>
            <w:vAlign w:val="center"/>
          </w:tcPr>
          <w:p>
            <w:pPr>
              <w:pStyle w:val="178"/>
            </w:pPr>
            <w:r>
              <w:rPr>
                <w:rFonts w:hint="eastAsia"/>
              </w:rPr>
              <w:t>下道</w:t>
            </w:r>
          </w:p>
        </w:tc>
        <w:tc>
          <w:tcPr>
            <w:tcW w:w="5451" w:type="dxa"/>
            <w:vAlign w:val="center"/>
          </w:tcPr>
          <w:p>
            <w:pPr>
              <w:pStyle w:val="178"/>
            </w:pPr>
            <w:r>
              <w:rPr>
                <w:rFonts w:hint="eastAsia"/>
              </w:rPr>
              <w:t>1.5mm厚高强水性橡胶沥青防水涂料</w:t>
            </w:r>
          </w:p>
        </w:tc>
        <w:tc>
          <w:tcPr>
            <w:tcW w:w="2333" w:type="dxa"/>
            <w:vMerge w:val="continue"/>
            <w:vAlign w:val="center"/>
          </w:tcPr>
          <w:p>
            <w:pPr>
              <w:pStyle w:val="178"/>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9" w:type="dxa"/>
            <w:vMerge w:val="restart"/>
            <w:vAlign w:val="center"/>
          </w:tcPr>
          <w:p>
            <w:pPr>
              <w:pStyle w:val="178"/>
            </w:pPr>
            <w:r>
              <w:rPr>
                <w:rFonts w:hint="eastAsia"/>
              </w:rPr>
              <w:t>13</w:t>
            </w:r>
          </w:p>
        </w:tc>
        <w:tc>
          <w:tcPr>
            <w:tcW w:w="851" w:type="dxa"/>
            <w:vAlign w:val="center"/>
          </w:tcPr>
          <w:p>
            <w:pPr>
              <w:pStyle w:val="178"/>
            </w:pPr>
            <w:r>
              <w:rPr>
                <w:rFonts w:hint="eastAsia"/>
              </w:rPr>
              <w:t>上道</w:t>
            </w:r>
          </w:p>
        </w:tc>
        <w:tc>
          <w:tcPr>
            <w:tcW w:w="5451" w:type="dxa"/>
            <w:vAlign w:val="center"/>
          </w:tcPr>
          <w:p>
            <w:pPr>
              <w:pStyle w:val="178"/>
            </w:pPr>
            <w:r>
              <w:rPr>
                <w:rFonts w:hint="eastAsia"/>
              </w:rPr>
              <w:t>1.5mm热塑性聚烯烃防水卷材（TPO）</w:t>
            </w:r>
          </w:p>
        </w:tc>
        <w:tc>
          <w:tcPr>
            <w:tcW w:w="2333" w:type="dxa"/>
            <w:vMerge w:val="restart"/>
            <w:vAlign w:val="center"/>
          </w:tcPr>
          <w:p>
            <w:pPr>
              <w:pStyle w:val="178"/>
            </w:pPr>
            <w:r>
              <w:rPr>
                <w:rFonts w:hint="eastAsia"/>
              </w:rPr>
              <w:t>二级防水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9" w:type="dxa"/>
            <w:vMerge w:val="continue"/>
            <w:vAlign w:val="center"/>
          </w:tcPr>
          <w:p>
            <w:pPr>
              <w:pStyle w:val="178"/>
            </w:pPr>
          </w:p>
        </w:tc>
        <w:tc>
          <w:tcPr>
            <w:tcW w:w="851" w:type="dxa"/>
            <w:vAlign w:val="center"/>
          </w:tcPr>
          <w:p>
            <w:pPr>
              <w:pStyle w:val="178"/>
            </w:pPr>
            <w:r>
              <w:rPr>
                <w:rFonts w:hint="eastAsia"/>
              </w:rPr>
              <w:t>下道</w:t>
            </w:r>
          </w:p>
        </w:tc>
        <w:tc>
          <w:tcPr>
            <w:tcW w:w="5451" w:type="dxa"/>
            <w:vAlign w:val="center"/>
          </w:tcPr>
          <w:p>
            <w:pPr>
              <w:pStyle w:val="178"/>
            </w:pPr>
            <w:r>
              <w:rPr>
                <w:rFonts w:hint="eastAsia"/>
              </w:rPr>
              <w:t>1.5mm厚硅烷改性聚醚防水涂料</w:t>
            </w:r>
          </w:p>
        </w:tc>
        <w:tc>
          <w:tcPr>
            <w:tcW w:w="2333" w:type="dxa"/>
            <w:vMerge w:val="continue"/>
            <w:vAlign w:val="center"/>
          </w:tcPr>
          <w:p>
            <w:pPr>
              <w:pStyle w:val="178"/>
            </w:pPr>
          </w:p>
        </w:tc>
      </w:tr>
    </w:tbl>
    <w:p>
      <w:pPr>
        <w:pStyle w:val="56"/>
        <w:ind w:firstLine="420"/>
      </w:pPr>
    </w:p>
    <w:p>
      <w:pPr>
        <w:pStyle w:val="56"/>
        <w:ind w:firstLine="420"/>
      </w:pPr>
    </w:p>
    <w:p>
      <w:pPr>
        <w:pStyle w:val="56"/>
        <w:ind w:firstLine="420"/>
      </w:pPr>
    </w:p>
    <w:p>
      <w:pPr>
        <w:pStyle w:val="56"/>
        <w:ind w:firstLine="420"/>
      </w:pPr>
    </w:p>
    <w:p>
      <w:pPr>
        <w:pStyle w:val="56"/>
        <w:ind w:firstLine="420"/>
      </w:pPr>
    </w:p>
    <w:p>
      <w:pPr>
        <w:pStyle w:val="56"/>
        <w:ind w:firstLine="420"/>
      </w:pPr>
    </w:p>
    <w:p>
      <w:pPr>
        <w:pStyle w:val="56"/>
        <w:ind w:firstLine="420"/>
      </w:pPr>
    </w:p>
    <w:p>
      <w:pPr>
        <w:pStyle w:val="56"/>
        <w:ind w:firstLine="420"/>
      </w:pPr>
    </w:p>
    <w:p>
      <w:pPr>
        <w:pStyle w:val="56"/>
        <w:ind w:firstLine="420"/>
      </w:pPr>
    </w:p>
    <w:p>
      <w:pPr>
        <w:pStyle w:val="56"/>
        <w:ind w:firstLine="420"/>
      </w:pPr>
    </w:p>
    <w:p>
      <w:pPr>
        <w:pStyle w:val="56"/>
        <w:ind w:firstLine="420"/>
        <w:sectPr>
          <w:pgSz w:w="11906" w:h="16838"/>
          <w:pgMar w:top="1928" w:right="1134" w:bottom="1134" w:left="1134" w:header="1418" w:footer="1134" w:gutter="284"/>
          <w:cols w:space="425" w:num="1"/>
          <w:formProt w:val="0"/>
          <w:docGrid w:type="lines" w:linePitch="312" w:charSpace="0"/>
        </w:sectPr>
      </w:pPr>
    </w:p>
    <w:p>
      <w:pPr>
        <w:pStyle w:val="198"/>
        <w:rPr>
          <w:rFonts w:hint="eastAsia"/>
          <w:vanish w:val="0"/>
        </w:rPr>
      </w:pPr>
    </w:p>
    <w:p>
      <w:pPr>
        <w:pStyle w:val="199"/>
        <w:rPr>
          <w:vanish w:val="0"/>
        </w:rPr>
      </w:pPr>
    </w:p>
    <w:p>
      <w:pPr>
        <w:pStyle w:val="76"/>
        <w:spacing w:after="156"/>
      </w:pPr>
      <w:r>
        <w:br w:type="textWrapping"/>
      </w:r>
      <w:bookmarkStart w:id="238" w:name="_Toc221030795"/>
      <w:r>
        <w:rPr>
          <w:rFonts w:hint="eastAsia"/>
        </w:rPr>
        <w:t>（规范性）</w:t>
      </w:r>
      <w:r>
        <w:br w:type="textWrapping"/>
      </w:r>
      <w:r>
        <w:rPr>
          <w:rFonts w:hint="eastAsia"/>
        </w:rPr>
        <w:t>湖北省地方标准实施信息及意见反馈表</w:t>
      </w:r>
      <w:bookmarkEnd w:id="238"/>
    </w:p>
    <w:p>
      <w:pPr>
        <w:pStyle w:val="105"/>
        <w:numPr>
          <w:ilvl w:val="0"/>
          <w:numId w:val="0"/>
        </w:numPr>
        <w:spacing w:before="156" w:after="156"/>
        <w:rPr>
          <w:rFonts w:ascii="宋体" w:hAnsi="宋体" w:eastAsia="宋体"/>
        </w:rPr>
      </w:pPr>
      <w:r>
        <w:rPr>
          <w:rFonts w:hint="eastAsia" w:ascii="宋体" w:hAnsi="宋体" w:eastAsia="宋体"/>
        </w:rPr>
        <w:t>表B.1表示了湖北省地方标准实施信息及意见反馈表。</w:t>
      </w:r>
    </w:p>
    <w:p>
      <w:pPr>
        <w:pStyle w:val="77"/>
        <w:spacing w:before="156" w:after="156"/>
      </w:pPr>
      <w:r>
        <w:rPr>
          <w:rFonts w:hint="eastAsia"/>
        </w:rPr>
        <w:t>湖北省地方标准实施信息及意见反馈表</w:t>
      </w:r>
    </w:p>
    <w:tbl>
      <w:tblPr>
        <w:tblStyle w:val="27"/>
        <w:tblW w:w="864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135"/>
        <w:gridCol w:w="576"/>
        <w:gridCol w:w="558"/>
        <w:gridCol w:w="1549"/>
        <w:gridCol w:w="3260"/>
        <w:gridCol w:w="157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76" w:hRule="atLeast"/>
          <w:jc w:val="center"/>
        </w:trPr>
        <w:tc>
          <w:tcPr>
            <w:tcW w:w="1711" w:type="dxa"/>
            <w:gridSpan w:val="2"/>
            <w:tcBorders>
              <w:top w:val="single" w:color="auto" w:sz="8" w:space="0"/>
              <w:left w:val="single" w:color="auto" w:sz="8" w:space="0"/>
              <w:bottom w:val="single" w:color="auto" w:sz="8" w:space="0"/>
              <w:right w:val="single" w:color="auto" w:sz="4" w:space="0"/>
            </w:tcBorders>
            <w:vAlign w:val="center"/>
          </w:tcPr>
          <w:p>
            <w:pPr>
              <w:pStyle w:val="56"/>
              <w:ind w:firstLine="0" w:firstLineChars="0"/>
              <w:jc w:val="center"/>
            </w:pPr>
            <w:r>
              <w:rPr>
                <w:rFonts w:hint="eastAsia"/>
              </w:rPr>
              <w:t>标准名称及编号</w:t>
            </w:r>
          </w:p>
        </w:tc>
        <w:tc>
          <w:tcPr>
            <w:tcW w:w="6937" w:type="dxa"/>
            <w:gridSpan w:val="4"/>
            <w:tcBorders>
              <w:top w:val="single" w:color="auto" w:sz="8" w:space="0"/>
              <w:left w:val="nil"/>
              <w:bottom w:val="single" w:color="auto" w:sz="8" w:space="0"/>
              <w:right w:val="single" w:color="auto" w:sz="8" w:space="0"/>
            </w:tcBorders>
            <w:vAlign w:val="center"/>
          </w:tcPr>
          <w:p>
            <w:pPr>
              <w:pStyle w:val="56"/>
              <w:ind w:firstLine="420"/>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5" w:hRule="atLeast"/>
          <w:jc w:val="center"/>
        </w:trPr>
        <w:tc>
          <w:tcPr>
            <w:tcW w:w="1135" w:type="dxa"/>
            <w:vMerge w:val="restart"/>
            <w:tcBorders>
              <w:top w:val="nil"/>
              <w:left w:val="single" w:color="auto" w:sz="8" w:space="0"/>
              <w:bottom w:val="single" w:color="auto" w:sz="4" w:space="0"/>
              <w:right w:val="single" w:color="auto" w:sz="4" w:space="0"/>
            </w:tcBorders>
            <w:vAlign w:val="center"/>
          </w:tcPr>
          <w:p>
            <w:pPr>
              <w:pStyle w:val="56"/>
              <w:ind w:firstLine="0" w:firstLineChars="0"/>
              <w:jc w:val="center"/>
            </w:pPr>
            <w:r>
              <w:rPr>
                <w:rFonts w:hint="eastAsia"/>
              </w:rPr>
              <w:t>总体评价</w:t>
            </w:r>
          </w:p>
        </w:tc>
        <w:tc>
          <w:tcPr>
            <w:tcW w:w="1134" w:type="dxa"/>
            <w:gridSpan w:val="2"/>
            <w:tcBorders>
              <w:top w:val="single" w:color="auto" w:sz="8" w:space="0"/>
              <w:left w:val="nil"/>
              <w:bottom w:val="single" w:color="auto" w:sz="4" w:space="0"/>
              <w:right w:val="single" w:color="auto" w:sz="4" w:space="0"/>
            </w:tcBorders>
            <w:vAlign w:val="center"/>
          </w:tcPr>
          <w:p>
            <w:pPr>
              <w:pStyle w:val="56"/>
              <w:ind w:firstLine="0" w:firstLineChars="0"/>
              <w:jc w:val="center"/>
            </w:pPr>
            <w:r>
              <w:rPr>
                <w:rFonts w:hint="eastAsia"/>
              </w:rPr>
              <w:t>适用性</w:t>
            </w:r>
          </w:p>
        </w:tc>
        <w:tc>
          <w:tcPr>
            <w:tcW w:w="4809" w:type="dxa"/>
            <w:gridSpan w:val="2"/>
            <w:tcBorders>
              <w:top w:val="single" w:color="auto" w:sz="8" w:space="0"/>
              <w:left w:val="nil"/>
              <w:bottom w:val="single" w:color="auto" w:sz="4" w:space="0"/>
              <w:right w:val="single" w:color="auto" w:sz="4" w:space="0"/>
            </w:tcBorders>
            <w:vAlign w:val="center"/>
          </w:tcPr>
          <w:p>
            <w:pPr>
              <w:pStyle w:val="56"/>
              <w:ind w:firstLine="0" w:firstLineChars="0"/>
            </w:pPr>
            <w:r>
              <w:rPr>
                <w:rFonts w:hint="eastAsia"/>
              </w:rPr>
              <w:t>该标准与当前所在地的产业或社会发展水平是否相匹配？</w:t>
            </w:r>
          </w:p>
        </w:tc>
        <w:tc>
          <w:tcPr>
            <w:tcW w:w="1570" w:type="dxa"/>
            <w:tcBorders>
              <w:top w:val="single" w:color="auto" w:sz="8" w:space="0"/>
              <w:left w:val="nil"/>
              <w:bottom w:val="single" w:color="auto" w:sz="4" w:space="0"/>
              <w:right w:val="single" w:color="auto" w:sz="8" w:space="0"/>
            </w:tcBorders>
            <w:vAlign w:val="center"/>
          </w:tcPr>
          <w:p>
            <w:pPr>
              <w:pStyle w:val="56"/>
              <w:ind w:firstLine="199" w:firstLineChars="95"/>
              <w:jc w:val="left"/>
            </w:pPr>
            <w:r>
              <w:rPr>
                <w:rFonts w:hint="eastAsia"/>
              </w:rPr>
              <w:t>□是 □否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29" w:hRule="atLeast"/>
          <w:jc w:val="center"/>
        </w:trPr>
        <w:tc>
          <w:tcPr>
            <w:tcW w:w="1135" w:type="dxa"/>
            <w:vMerge w:val="continue"/>
            <w:tcBorders>
              <w:top w:val="nil"/>
              <w:left w:val="single" w:color="auto" w:sz="8" w:space="0"/>
              <w:bottom w:val="single" w:color="auto" w:sz="4" w:space="0"/>
              <w:right w:val="single" w:color="auto" w:sz="4" w:space="0"/>
            </w:tcBorders>
            <w:vAlign w:val="center"/>
          </w:tcPr>
          <w:p>
            <w:pPr>
              <w:pStyle w:val="56"/>
              <w:ind w:firstLine="420"/>
              <w:jc w:val="center"/>
            </w:pPr>
          </w:p>
        </w:tc>
        <w:tc>
          <w:tcPr>
            <w:tcW w:w="1134" w:type="dxa"/>
            <w:gridSpan w:val="2"/>
            <w:tcBorders>
              <w:top w:val="single" w:color="auto" w:sz="4" w:space="0"/>
              <w:left w:val="nil"/>
              <w:bottom w:val="single" w:color="auto" w:sz="4" w:space="0"/>
              <w:right w:val="single" w:color="auto" w:sz="4" w:space="0"/>
            </w:tcBorders>
            <w:vAlign w:val="center"/>
          </w:tcPr>
          <w:p>
            <w:pPr>
              <w:pStyle w:val="56"/>
              <w:ind w:firstLine="0" w:firstLineChars="0"/>
              <w:jc w:val="center"/>
            </w:pPr>
            <w:r>
              <w:rPr>
                <w:rFonts w:hint="eastAsia"/>
              </w:rPr>
              <w:t>协调性</w:t>
            </w:r>
          </w:p>
        </w:tc>
        <w:tc>
          <w:tcPr>
            <w:tcW w:w="4809" w:type="dxa"/>
            <w:gridSpan w:val="2"/>
            <w:tcBorders>
              <w:top w:val="single" w:color="auto" w:sz="4" w:space="0"/>
              <w:left w:val="nil"/>
              <w:bottom w:val="single" w:color="auto" w:sz="4" w:space="0"/>
              <w:right w:val="single" w:color="auto" w:sz="4" w:space="0"/>
            </w:tcBorders>
            <w:vAlign w:val="center"/>
          </w:tcPr>
          <w:p>
            <w:pPr>
              <w:pStyle w:val="56"/>
              <w:ind w:firstLine="0" w:firstLineChars="0"/>
            </w:pPr>
            <w:r>
              <w:rPr>
                <w:rFonts w:hint="eastAsia"/>
              </w:rPr>
              <w:t>该标准的特色要求与其他强制性标准的主要技术指标、相关法律法规、部门规章或产业政策是否协调？</w:t>
            </w:r>
          </w:p>
        </w:tc>
        <w:tc>
          <w:tcPr>
            <w:tcW w:w="1570" w:type="dxa"/>
            <w:tcBorders>
              <w:top w:val="single" w:color="auto" w:sz="4" w:space="0"/>
              <w:left w:val="nil"/>
              <w:bottom w:val="single" w:color="auto" w:sz="4" w:space="0"/>
              <w:right w:val="single" w:color="auto" w:sz="8" w:space="0"/>
            </w:tcBorders>
            <w:vAlign w:val="center"/>
          </w:tcPr>
          <w:p>
            <w:pPr>
              <w:pStyle w:val="56"/>
              <w:ind w:firstLine="199" w:firstLineChars="95"/>
              <w:jc w:val="left"/>
            </w:pPr>
            <w:r>
              <w:rPr>
                <w:rFonts w:hint="eastAsia"/>
              </w:rPr>
              <w:t>□是 □否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64" w:hRule="atLeast"/>
          <w:jc w:val="center"/>
        </w:trPr>
        <w:tc>
          <w:tcPr>
            <w:tcW w:w="1135" w:type="dxa"/>
            <w:vMerge w:val="continue"/>
            <w:tcBorders>
              <w:top w:val="nil"/>
              <w:left w:val="single" w:color="auto" w:sz="8" w:space="0"/>
              <w:bottom w:val="single" w:color="auto" w:sz="4" w:space="0"/>
              <w:right w:val="single" w:color="auto" w:sz="4" w:space="0"/>
            </w:tcBorders>
            <w:vAlign w:val="center"/>
          </w:tcPr>
          <w:p>
            <w:pPr>
              <w:pStyle w:val="56"/>
              <w:ind w:firstLine="420"/>
              <w:jc w:val="center"/>
            </w:pPr>
          </w:p>
        </w:tc>
        <w:tc>
          <w:tcPr>
            <w:tcW w:w="1134" w:type="dxa"/>
            <w:gridSpan w:val="2"/>
            <w:tcBorders>
              <w:top w:val="single" w:color="auto" w:sz="4" w:space="0"/>
              <w:left w:val="nil"/>
              <w:bottom w:val="single" w:color="auto" w:sz="4" w:space="0"/>
              <w:right w:val="single" w:color="auto" w:sz="4" w:space="0"/>
            </w:tcBorders>
            <w:vAlign w:val="center"/>
          </w:tcPr>
          <w:p>
            <w:pPr>
              <w:pStyle w:val="56"/>
              <w:ind w:firstLine="0" w:firstLineChars="0"/>
              <w:jc w:val="center"/>
            </w:pPr>
            <w:r>
              <w:rPr>
                <w:rFonts w:hint="eastAsia"/>
              </w:rPr>
              <w:t>执行情况</w:t>
            </w:r>
          </w:p>
        </w:tc>
        <w:tc>
          <w:tcPr>
            <w:tcW w:w="4809" w:type="dxa"/>
            <w:gridSpan w:val="2"/>
            <w:tcBorders>
              <w:top w:val="single" w:color="auto" w:sz="4" w:space="0"/>
              <w:left w:val="nil"/>
              <w:bottom w:val="single" w:color="auto" w:sz="4" w:space="0"/>
              <w:right w:val="single" w:color="auto" w:sz="4" w:space="0"/>
            </w:tcBorders>
            <w:vAlign w:val="center"/>
          </w:tcPr>
          <w:p>
            <w:pPr>
              <w:pStyle w:val="56"/>
              <w:ind w:firstLine="0" w:firstLineChars="0"/>
            </w:pPr>
            <w:r>
              <w:rPr>
                <w:rFonts w:hint="eastAsia"/>
              </w:rPr>
              <w:t>标准执行单位或人员是否按照标准要求组织开展相关工作？</w:t>
            </w:r>
          </w:p>
        </w:tc>
        <w:tc>
          <w:tcPr>
            <w:tcW w:w="1570" w:type="dxa"/>
            <w:tcBorders>
              <w:top w:val="single" w:color="auto" w:sz="4" w:space="0"/>
              <w:left w:val="nil"/>
              <w:bottom w:val="single" w:color="auto" w:sz="4" w:space="0"/>
              <w:right w:val="single" w:color="auto" w:sz="8" w:space="0"/>
            </w:tcBorders>
            <w:vAlign w:val="center"/>
          </w:tcPr>
          <w:p>
            <w:pPr>
              <w:pStyle w:val="56"/>
              <w:ind w:firstLine="199" w:firstLineChars="95"/>
              <w:jc w:val="left"/>
            </w:pPr>
            <w:r>
              <w:rPr>
                <w:rFonts w:hint="eastAsia"/>
              </w:rPr>
              <w:t>□是 □否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42" w:hRule="atLeast"/>
          <w:jc w:val="center"/>
        </w:trPr>
        <w:tc>
          <w:tcPr>
            <w:tcW w:w="1135" w:type="dxa"/>
            <w:vMerge w:val="restart"/>
            <w:tcBorders>
              <w:top w:val="nil"/>
              <w:left w:val="single" w:color="auto" w:sz="8" w:space="0"/>
              <w:bottom w:val="single" w:color="auto" w:sz="4" w:space="0"/>
              <w:right w:val="single" w:color="auto" w:sz="4" w:space="0"/>
            </w:tcBorders>
            <w:vAlign w:val="center"/>
          </w:tcPr>
          <w:p>
            <w:pPr>
              <w:pStyle w:val="56"/>
              <w:ind w:firstLine="0" w:firstLineChars="0"/>
              <w:jc w:val="center"/>
            </w:pPr>
            <w:r>
              <w:rPr>
                <w:rFonts w:hint="eastAsia"/>
              </w:rPr>
              <w:t>实施信息</w:t>
            </w:r>
          </w:p>
        </w:tc>
        <w:tc>
          <w:tcPr>
            <w:tcW w:w="5943" w:type="dxa"/>
            <w:gridSpan w:val="4"/>
            <w:tcBorders>
              <w:top w:val="single" w:color="auto" w:sz="4" w:space="0"/>
              <w:left w:val="nil"/>
              <w:bottom w:val="single" w:color="auto" w:sz="4" w:space="0"/>
              <w:right w:val="single" w:color="auto" w:sz="4" w:space="0"/>
            </w:tcBorders>
            <w:vAlign w:val="center"/>
          </w:tcPr>
          <w:p>
            <w:pPr>
              <w:pStyle w:val="56"/>
              <w:ind w:firstLine="0" w:firstLineChars="0"/>
            </w:pPr>
            <w:r>
              <w:rPr>
                <w:rFonts w:hint="eastAsia"/>
              </w:rPr>
              <w:t>标准实施过程中是否存在阻力和障碍？</w:t>
            </w:r>
          </w:p>
        </w:tc>
        <w:tc>
          <w:tcPr>
            <w:tcW w:w="1570" w:type="dxa"/>
            <w:tcBorders>
              <w:top w:val="single" w:color="auto" w:sz="4" w:space="0"/>
              <w:left w:val="nil"/>
              <w:bottom w:val="single" w:color="auto" w:sz="4" w:space="0"/>
              <w:right w:val="single" w:color="auto" w:sz="8" w:space="0"/>
            </w:tcBorders>
            <w:vAlign w:val="center"/>
          </w:tcPr>
          <w:p>
            <w:pPr>
              <w:pStyle w:val="56"/>
              <w:ind w:firstLine="199" w:firstLineChars="95"/>
              <w:jc w:val="left"/>
            </w:pPr>
            <w:r>
              <w:rPr>
                <w:rFonts w:hint="eastAsia"/>
              </w:rPr>
              <w:t>□是 □否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81" w:hRule="atLeast"/>
          <w:jc w:val="center"/>
        </w:trPr>
        <w:tc>
          <w:tcPr>
            <w:tcW w:w="1135" w:type="dxa"/>
            <w:vMerge w:val="continue"/>
            <w:tcBorders>
              <w:top w:val="nil"/>
              <w:left w:val="single" w:color="auto" w:sz="8" w:space="0"/>
              <w:bottom w:val="single" w:color="auto" w:sz="4" w:space="0"/>
              <w:right w:val="single" w:color="auto" w:sz="4" w:space="0"/>
            </w:tcBorders>
            <w:vAlign w:val="center"/>
          </w:tcPr>
          <w:p>
            <w:pPr>
              <w:pStyle w:val="56"/>
              <w:ind w:firstLine="420"/>
              <w:jc w:val="center"/>
            </w:pPr>
          </w:p>
        </w:tc>
        <w:tc>
          <w:tcPr>
            <w:tcW w:w="2683" w:type="dxa"/>
            <w:gridSpan w:val="3"/>
            <w:tcBorders>
              <w:top w:val="single" w:color="auto" w:sz="4" w:space="0"/>
              <w:left w:val="nil"/>
              <w:bottom w:val="single" w:color="auto" w:sz="4" w:space="0"/>
              <w:right w:val="single" w:color="auto" w:sz="4" w:space="0"/>
            </w:tcBorders>
            <w:vAlign w:val="center"/>
          </w:tcPr>
          <w:p>
            <w:pPr>
              <w:pStyle w:val="56"/>
              <w:ind w:firstLine="0" w:firstLineChars="0"/>
            </w:pPr>
            <w:r>
              <w:rPr>
                <w:rFonts w:hint="eastAsia"/>
              </w:rPr>
              <w:t>实施过程中存在的主要问题</w:t>
            </w:r>
          </w:p>
        </w:tc>
        <w:tc>
          <w:tcPr>
            <w:tcW w:w="4830" w:type="dxa"/>
            <w:gridSpan w:val="2"/>
            <w:tcBorders>
              <w:top w:val="single" w:color="auto" w:sz="4" w:space="0"/>
              <w:left w:val="nil"/>
              <w:bottom w:val="single" w:color="auto" w:sz="4" w:space="0"/>
              <w:right w:val="single" w:color="auto" w:sz="8" w:space="0"/>
            </w:tcBorders>
            <w:vAlign w:val="center"/>
          </w:tcPr>
          <w:p>
            <w:pPr>
              <w:pStyle w:val="56"/>
              <w:ind w:firstLine="420"/>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99" w:hRule="atLeast"/>
          <w:jc w:val="center"/>
        </w:trPr>
        <w:tc>
          <w:tcPr>
            <w:tcW w:w="1135" w:type="dxa"/>
            <w:vMerge w:val="restart"/>
            <w:tcBorders>
              <w:top w:val="nil"/>
              <w:left w:val="single" w:color="auto" w:sz="8" w:space="0"/>
              <w:bottom w:val="single" w:color="auto" w:sz="4" w:space="0"/>
              <w:right w:val="single" w:color="auto" w:sz="4" w:space="0"/>
            </w:tcBorders>
            <w:vAlign w:val="center"/>
          </w:tcPr>
          <w:p>
            <w:pPr>
              <w:pStyle w:val="56"/>
              <w:ind w:firstLine="0" w:firstLineChars="0"/>
              <w:jc w:val="center"/>
            </w:pPr>
            <w:r>
              <w:rPr>
                <w:rFonts w:hint="eastAsia"/>
              </w:rPr>
              <w:t>修改意见</w:t>
            </w:r>
          </w:p>
        </w:tc>
        <w:tc>
          <w:tcPr>
            <w:tcW w:w="1134" w:type="dxa"/>
            <w:gridSpan w:val="2"/>
            <w:tcBorders>
              <w:top w:val="single" w:color="auto" w:sz="4" w:space="0"/>
              <w:left w:val="nil"/>
              <w:bottom w:val="single" w:color="auto" w:sz="4" w:space="0"/>
              <w:right w:val="single" w:color="auto" w:sz="4" w:space="0"/>
            </w:tcBorders>
            <w:vAlign w:val="center"/>
          </w:tcPr>
          <w:p>
            <w:pPr>
              <w:pStyle w:val="56"/>
              <w:ind w:firstLine="0" w:firstLineChars="0"/>
              <w:jc w:val="center"/>
            </w:pPr>
            <w:r>
              <w:rPr>
                <w:rFonts w:hint="eastAsia"/>
              </w:rPr>
              <w:t>总体</w:t>
            </w:r>
          </w:p>
          <w:p>
            <w:pPr>
              <w:pStyle w:val="56"/>
              <w:ind w:firstLine="0" w:firstLineChars="0"/>
              <w:jc w:val="center"/>
            </w:pPr>
            <w:r>
              <w:rPr>
                <w:rFonts w:hint="eastAsia"/>
              </w:rPr>
              <w:t>意见</w:t>
            </w:r>
          </w:p>
        </w:tc>
        <w:tc>
          <w:tcPr>
            <w:tcW w:w="6379" w:type="dxa"/>
            <w:gridSpan w:val="3"/>
            <w:tcBorders>
              <w:top w:val="single" w:color="auto" w:sz="4" w:space="0"/>
              <w:left w:val="nil"/>
              <w:bottom w:val="single" w:color="auto" w:sz="4" w:space="0"/>
              <w:right w:val="single" w:color="auto" w:sz="8" w:space="0"/>
            </w:tcBorders>
            <w:vAlign w:val="center"/>
          </w:tcPr>
          <w:p>
            <w:pPr>
              <w:pStyle w:val="56"/>
              <w:ind w:firstLine="420"/>
              <w:jc w:val="left"/>
            </w:pPr>
            <w:r>
              <w:rPr>
                <w:rFonts w:hint="eastAsia"/>
              </w:rPr>
              <w:t>□适用    □修改    □废止</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347" w:hRule="atLeast"/>
          <w:jc w:val="center"/>
        </w:trPr>
        <w:tc>
          <w:tcPr>
            <w:tcW w:w="1135" w:type="dxa"/>
            <w:vMerge w:val="continue"/>
            <w:tcBorders>
              <w:top w:val="nil"/>
              <w:left w:val="single" w:color="auto" w:sz="8" w:space="0"/>
              <w:bottom w:val="single" w:color="auto" w:sz="4" w:space="0"/>
              <w:right w:val="single" w:color="auto" w:sz="4" w:space="0"/>
            </w:tcBorders>
            <w:vAlign w:val="center"/>
          </w:tcPr>
          <w:p>
            <w:pPr>
              <w:pStyle w:val="56"/>
              <w:ind w:firstLine="420"/>
              <w:jc w:val="center"/>
            </w:pPr>
          </w:p>
        </w:tc>
        <w:tc>
          <w:tcPr>
            <w:tcW w:w="1134" w:type="dxa"/>
            <w:gridSpan w:val="2"/>
            <w:tcBorders>
              <w:top w:val="single" w:color="auto" w:sz="4" w:space="0"/>
              <w:left w:val="nil"/>
              <w:bottom w:val="single" w:color="auto" w:sz="4" w:space="0"/>
              <w:right w:val="single" w:color="auto" w:sz="4" w:space="0"/>
            </w:tcBorders>
            <w:vAlign w:val="center"/>
          </w:tcPr>
          <w:p>
            <w:pPr>
              <w:pStyle w:val="56"/>
              <w:ind w:firstLine="0" w:firstLineChars="0"/>
              <w:jc w:val="center"/>
            </w:pPr>
            <w:r>
              <w:rPr>
                <w:rFonts w:hint="eastAsia"/>
              </w:rPr>
              <w:t>具体修改</w:t>
            </w:r>
          </w:p>
          <w:p>
            <w:pPr>
              <w:pStyle w:val="56"/>
              <w:ind w:firstLine="0" w:firstLineChars="0"/>
              <w:jc w:val="center"/>
            </w:pPr>
            <w:r>
              <w:rPr>
                <w:rFonts w:hint="eastAsia"/>
              </w:rPr>
              <w:t>意见</w:t>
            </w:r>
          </w:p>
        </w:tc>
        <w:tc>
          <w:tcPr>
            <w:tcW w:w="6379" w:type="dxa"/>
            <w:gridSpan w:val="3"/>
            <w:tcBorders>
              <w:top w:val="single" w:color="auto" w:sz="4" w:space="0"/>
              <w:left w:val="nil"/>
              <w:bottom w:val="single" w:color="auto" w:sz="4" w:space="0"/>
              <w:right w:val="single" w:color="auto" w:sz="8" w:space="0"/>
            </w:tcBorders>
            <w:vAlign w:val="center"/>
          </w:tcPr>
          <w:p>
            <w:pPr>
              <w:pStyle w:val="56"/>
              <w:ind w:firstLine="420"/>
              <w:jc w:val="left"/>
            </w:pPr>
            <w:r>
              <w:rPr>
                <w:rFonts w:hint="eastAsia"/>
              </w:rPr>
              <w:t>需修改章节：</w:t>
            </w:r>
          </w:p>
          <w:p>
            <w:pPr>
              <w:pStyle w:val="56"/>
              <w:ind w:firstLine="420"/>
              <w:jc w:val="left"/>
            </w:pPr>
            <w:r>
              <w:rPr>
                <w:rFonts w:hint="eastAsia"/>
              </w:rPr>
              <w:t>具体修改意见：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514" w:hRule="atLeast"/>
          <w:jc w:val="center"/>
        </w:trPr>
        <w:tc>
          <w:tcPr>
            <w:tcW w:w="1135" w:type="dxa"/>
            <w:tcBorders>
              <w:top w:val="single" w:color="auto" w:sz="4" w:space="0"/>
              <w:left w:val="single" w:color="auto" w:sz="8" w:space="0"/>
              <w:bottom w:val="single" w:color="auto" w:sz="4" w:space="0"/>
              <w:right w:val="single" w:color="auto" w:sz="4" w:space="0"/>
            </w:tcBorders>
            <w:vAlign w:val="center"/>
          </w:tcPr>
          <w:p>
            <w:pPr>
              <w:pStyle w:val="56"/>
              <w:ind w:firstLine="0" w:firstLineChars="0"/>
              <w:jc w:val="center"/>
            </w:pPr>
            <w:r>
              <w:rPr>
                <w:rFonts w:hint="eastAsia"/>
              </w:rPr>
              <w:t>反馈渠道</w:t>
            </w:r>
          </w:p>
        </w:tc>
        <w:tc>
          <w:tcPr>
            <w:tcW w:w="7513" w:type="dxa"/>
            <w:gridSpan w:val="5"/>
            <w:tcBorders>
              <w:top w:val="single" w:color="auto" w:sz="4" w:space="0"/>
              <w:left w:val="nil"/>
              <w:bottom w:val="single" w:color="auto" w:sz="4" w:space="0"/>
              <w:right w:val="single" w:color="auto" w:sz="8" w:space="0"/>
            </w:tcBorders>
            <w:vAlign w:val="center"/>
          </w:tcPr>
          <w:p>
            <w:pPr>
              <w:pStyle w:val="56"/>
              <w:ind w:firstLine="420"/>
              <w:jc w:val="left"/>
            </w:pPr>
            <w:r>
              <w:rPr>
                <w:rFonts w:hint="eastAsia"/>
              </w:rPr>
              <w:t>□标准化行政主管部门</w:t>
            </w:r>
          </w:p>
          <w:p>
            <w:pPr>
              <w:pStyle w:val="56"/>
              <w:ind w:firstLine="420"/>
              <w:jc w:val="left"/>
            </w:pPr>
            <w:r>
              <w:rPr>
                <w:rFonts w:hint="eastAsia"/>
              </w:rPr>
              <w:t>□省直行业主管部门</w:t>
            </w:r>
          </w:p>
          <w:p>
            <w:pPr>
              <w:pStyle w:val="56"/>
              <w:ind w:firstLine="420"/>
              <w:jc w:val="left"/>
            </w:pPr>
            <w:r>
              <w:rPr>
                <w:rFonts w:hint="eastAsia"/>
              </w:rPr>
              <w:t>□专业标准化技术委员会（工作组）</w:t>
            </w:r>
          </w:p>
          <w:p>
            <w:pPr>
              <w:pStyle w:val="56"/>
              <w:ind w:firstLine="420"/>
              <w:jc w:val="left"/>
            </w:pPr>
            <w:r>
              <w:rPr>
                <w:rFonts w:hint="eastAsia"/>
              </w:rPr>
              <w:t>□标准起草组（牵头起草单位）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71" w:hRule="atLeast"/>
          <w:jc w:val="center"/>
        </w:trPr>
        <w:tc>
          <w:tcPr>
            <w:tcW w:w="1135" w:type="dxa"/>
            <w:tcBorders>
              <w:top w:val="single" w:color="auto" w:sz="4" w:space="0"/>
              <w:left w:val="single" w:color="auto" w:sz="8" w:space="0"/>
              <w:bottom w:val="single" w:color="auto" w:sz="8" w:space="0"/>
              <w:right w:val="single" w:color="auto" w:sz="4" w:space="0"/>
            </w:tcBorders>
            <w:vAlign w:val="center"/>
          </w:tcPr>
          <w:p>
            <w:pPr>
              <w:pStyle w:val="56"/>
              <w:ind w:firstLine="199" w:firstLineChars="95"/>
              <w:jc w:val="center"/>
            </w:pPr>
            <w:r>
              <w:rPr>
                <w:rFonts w:hint="eastAsia"/>
              </w:rPr>
              <w:t>反馈人</w:t>
            </w:r>
          </w:p>
        </w:tc>
        <w:tc>
          <w:tcPr>
            <w:tcW w:w="7513" w:type="dxa"/>
            <w:gridSpan w:val="5"/>
            <w:tcBorders>
              <w:top w:val="single" w:color="auto" w:sz="4" w:space="0"/>
              <w:left w:val="nil"/>
              <w:bottom w:val="single" w:color="auto" w:sz="8" w:space="0"/>
              <w:right w:val="single" w:color="auto" w:sz="8" w:space="0"/>
            </w:tcBorders>
            <w:vAlign w:val="center"/>
          </w:tcPr>
          <w:p>
            <w:pPr>
              <w:pStyle w:val="56"/>
              <w:ind w:firstLine="420"/>
              <w:jc w:val="left"/>
            </w:pPr>
            <w:r>
              <w:rPr>
                <w:rFonts w:hint="eastAsia"/>
              </w:rPr>
              <w:t>姓名：            单位：                联系方式：</w:t>
            </w:r>
          </w:p>
        </w:tc>
      </w:tr>
    </w:tbl>
    <w:p>
      <w:pPr>
        <w:pStyle w:val="56"/>
        <w:ind w:firstLine="420"/>
      </w:pPr>
      <w:r>
        <w:rPr>
          <w:rFonts w:hint="eastAsia"/>
        </w:rPr>
        <w:t>填表说明：为及时掌握标准实施情况，了解地方标准实施过程中存在的问题，并为标准</w:t>
      </w:r>
    </w:p>
    <w:p>
      <w:pPr>
        <w:pStyle w:val="56"/>
        <w:ind w:firstLine="420"/>
      </w:pPr>
      <w:r>
        <w:rPr>
          <w:rFonts w:hint="eastAsia"/>
        </w:rPr>
        <w:t>复审提供科学依据，特制定《湖北省地方标准实施信息及意见反馈表》，可根据实际情况在</w:t>
      </w:r>
    </w:p>
    <w:p>
      <w:pPr>
        <w:pStyle w:val="56"/>
        <w:ind w:firstLine="420"/>
      </w:pPr>
      <w:r>
        <w:rPr>
          <w:rFonts w:hint="eastAsia"/>
        </w:rPr>
        <w:t>表格中对应方框打勾，有需要文字说明的反馈意见可在相应位置进行文字描述，也可另附页。</w:t>
      </w:r>
    </w:p>
    <w:p>
      <w:pPr>
        <w:pStyle w:val="56"/>
        <w:ind w:firstLine="420"/>
      </w:pPr>
    </w:p>
    <w:p>
      <w:pPr>
        <w:pStyle w:val="56"/>
        <w:ind w:firstLine="420"/>
      </w:pPr>
    </w:p>
    <w:p>
      <w:pPr>
        <w:pStyle w:val="56"/>
        <w:ind w:firstLine="420"/>
      </w:pPr>
    </w:p>
    <w:p>
      <w:pPr>
        <w:pStyle w:val="56"/>
        <w:ind w:firstLine="0" w:firstLineChars="0"/>
      </w:pPr>
    </w:p>
    <w:p>
      <w:pPr>
        <w:pStyle w:val="50"/>
        <w:framePr w:w="9639" w:h="624" w:hRule="exact" w:hSpace="181" w:vSpace="181" w:hAnchor="page" w:x="1305" w:y="2269"/>
        <w:rPr>
          <w:rFonts w:hint="eastAsia" w:ascii="黑体" w:hAnsi="黑体" w:eastAsia="黑体"/>
          <w:b w:val="0"/>
          <w:bCs w:val="0"/>
          <w:w w:val="100"/>
          <w:sz w:val="48"/>
          <w:szCs w:val="48"/>
        </w:rPr>
      </w:pPr>
      <w:r>
        <w:rPr>
          <w:rFonts w:ascii="黑体" w:eastAsia="黑体"/>
          <w:b w:val="0"/>
          <w:w w:val="100"/>
          <w:sz w:val="48"/>
        </w:rPr>
        <w:fldChar w:fldCharType="begin">
          <w:ffData>
            <w:name w:val="c2"/>
            <w:enabled/>
            <w:calcOnExit w:val="0"/>
            <w:textInput/>
          </w:ffData>
        </w:fldChar>
      </w:r>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湖北省</w:t>
      </w:r>
      <w:r>
        <w:rPr>
          <w:rFonts w:ascii="黑体" w:eastAsia="黑体"/>
          <w:b w:val="0"/>
          <w:w w:val="100"/>
          <w:sz w:val="48"/>
        </w:rPr>
        <w:fldChar w:fldCharType="end"/>
      </w:r>
      <w:r>
        <w:rPr>
          <w:rFonts w:hint="eastAsia" w:ascii="黑体" w:hAnsi="黑体" w:eastAsia="黑体"/>
          <w:b w:val="0"/>
          <w:bCs w:val="0"/>
          <w:w w:val="100"/>
          <w:sz w:val="48"/>
          <w:szCs w:val="48"/>
        </w:rPr>
        <w:t>地方标准</w:t>
      </w:r>
    </w:p>
    <w:p>
      <w:pPr>
        <w:pStyle w:val="56"/>
        <w:ind w:firstLine="420"/>
      </w:pPr>
    </w:p>
    <w:p>
      <w:pPr>
        <w:pStyle w:val="56"/>
        <w:ind w:firstLine="420"/>
      </w:pPr>
    </w:p>
    <w:p>
      <w:pPr>
        <w:pStyle w:val="56"/>
        <w:ind w:firstLine="420"/>
      </w:pPr>
    </w:p>
    <w:p>
      <w:pPr>
        <w:pStyle w:val="56"/>
        <w:ind w:firstLine="420"/>
      </w:pPr>
    </w:p>
    <w:p>
      <w:pPr>
        <w:pStyle w:val="56"/>
        <w:ind w:firstLine="420"/>
      </w:pPr>
    </w:p>
    <w:p>
      <w:pPr>
        <w:pStyle w:val="56"/>
        <w:ind w:firstLine="420"/>
      </w:pPr>
    </w:p>
    <w:p>
      <w:pPr>
        <w:pStyle w:val="56"/>
        <w:ind w:firstLine="420"/>
      </w:pPr>
    </w:p>
    <w:p>
      <w:pPr>
        <w:pStyle w:val="56"/>
        <w:ind w:firstLine="420"/>
      </w:pPr>
    </w:p>
    <w:p>
      <w:pPr>
        <w:pStyle w:val="56"/>
        <w:ind w:firstLine="420"/>
      </w:pPr>
    </w:p>
    <w:p>
      <w:pPr>
        <w:pStyle w:val="56"/>
        <w:ind w:firstLine="420"/>
      </w:pPr>
    </w:p>
    <w:p>
      <w:pPr>
        <w:pStyle w:val="56"/>
        <w:ind w:firstLine="420"/>
      </w:pPr>
    </w:p>
    <w:p>
      <w:pPr>
        <w:pStyle w:val="56"/>
        <w:ind w:firstLine="420"/>
      </w:pPr>
    </w:p>
    <w:p>
      <w:pPr>
        <w:pStyle w:val="56"/>
        <w:ind w:firstLine="420"/>
      </w:pPr>
    </w:p>
    <w:p>
      <w:pPr>
        <w:pStyle w:val="197"/>
        <w:framePr w:h="6974" w:hRule="exact" w:wrap="around" w:x="1419" w:anchorLock="1"/>
        <w:rPr>
          <w:rFonts w:hint="eastAsia"/>
        </w:rPr>
      </w:pPr>
      <w:r>
        <w:rPr>
          <w:rFonts w:hint="eastAsia"/>
        </w:rPr>
        <w:fldChar w:fldCharType="begin">
          <w:ffData>
            <w:enabled/>
            <w:calcOnExit w:val="0"/>
            <w:textInput>
              <w:default w:val="既有建筑屋面修缮技术规程"/>
            </w:textInput>
          </w:ffData>
        </w:fldChar>
      </w:r>
      <w:r>
        <w:rPr>
          <w:rFonts w:hint="eastAsia"/>
        </w:rPr>
        <w:instrText xml:space="preserve"> </w:instrText>
      </w:r>
      <w:r>
        <w:instrText xml:space="preserve">FORMTEXT</w:instrText>
      </w:r>
      <w:r>
        <w:rPr>
          <w:rFonts w:hint="eastAsia"/>
        </w:rPr>
        <w:instrText xml:space="preserve"> </w:instrText>
      </w:r>
      <w:r>
        <w:rPr>
          <w:rFonts w:hint="eastAsia"/>
        </w:rPr>
        <w:fldChar w:fldCharType="separate"/>
      </w:r>
      <w:r>
        <w:rPr>
          <w:rFonts w:hint="eastAsia"/>
        </w:rPr>
        <w:t>既有建筑屋面修缮技术规程</w:t>
      </w:r>
      <w:r>
        <w:rPr>
          <w:rFonts w:hint="eastAsia"/>
        </w:rPr>
        <w:fldChar w:fldCharType="end"/>
      </w:r>
    </w:p>
    <w:p>
      <w:pPr>
        <w:framePr w:w="9639" w:h="6974" w:hRule="exact" w:wrap="around" w:vAnchor="page" w:hAnchor="page" w:x="1419" w:y="6408" w:anchorLock="1"/>
        <w:ind w:left="-1418"/>
      </w:pPr>
    </w:p>
    <w:p>
      <w:pPr>
        <w:framePr w:w="9639" w:h="6974" w:hRule="exact" w:wrap="around" w:vAnchor="page" w:hAnchor="page" w:x="1419" w:y="6408" w:anchorLock="1"/>
        <w:spacing w:line="760" w:lineRule="exact"/>
        <w:ind w:left="-1418"/>
      </w:pPr>
    </w:p>
    <w:p>
      <w:pPr>
        <w:pStyle w:val="125"/>
        <w:framePr w:w="9639" w:h="6974" w:hRule="exact" w:wrap="around" w:vAnchor="page" w:hAnchor="page" w:x="1419" w:y="6408" w:anchorLock="1"/>
        <w:textAlignment w:val="bottom"/>
        <w:rPr>
          <w:rFonts w:eastAsia="黑体"/>
          <w:sz w:val="32"/>
          <w:szCs w:val="32"/>
        </w:rPr>
      </w:pPr>
      <w:r>
        <w:rPr>
          <w:rFonts w:hint="eastAsia" w:eastAsia="黑体"/>
          <w:sz w:val="32"/>
          <w:szCs w:val="32"/>
        </w:rPr>
        <w:t>条文说明</w:t>
      </w:r>
    </w:p>
    <w:p>
      <w:pPr>
        <w:pStyle w:val="125"/>
        <w:framePr w:w="9639" w:h="6974" w:hRule="exact" w:wrap="around" w:vAnchor="page" w:hAnchor="page" w:x="1419" w:y="6408" w:anchorLock="1"/>
        <w:textAlignment w:val="bottom"/>
        <w:rPr>
          <w:rFonts w:eastAsia="黑体"/>
          <w:sz w:val="32"/>
          <w:szCs w:val="32"/>
        </w:rPr>
      </w:pPr>
    </w:p>
    <w:sdt>
      <w:sdtPr>
        <w:rPr>
          <w:rFonts w:ascii="宋体" w:hAnsi="宋体" w:eastAsia="宋体" w:cs="宋体"/>
          <w:kern w:val="0"/>
          <w:sz w:val="24"/>
          <w:szCs w:val="24"/>
        </w:rPr>
        <w:tag w:val="NEW_STAND_NAME"/>
        <w:id w:val="428520968"/>
      </w:sdtPr>
      <w:sdtEndPr>
        <w:rPr>
          <w:rFonts w:ascii="宋体" w:hAnsi="宋体" w:eastAsia="宋体" w:cs="宋体"/>
          <w:kern w:val="0"/>
          <w:sz w:val="24"/>
          <w:szCs w:val="24"/>
        </w:rPr>
      </w:sdtEndPr>
      <w:sdtContent>
        <w:p>
          <w:pPr>
            <w:pStyle w:val="177"/>
            <w:spacing w:before="3" w:beforeLines="1" w:after="686" w:afterLines="220"/>
            <w:rPr>
              <w:rFonts w:hint="eastAsia"/>
            </w:rPr>
          </w:pPr>
          <w:r>
            <w:rPr>
              <w:rFonts w:hint="eastAsia"/>
            </w:rPr>
            <w:t>既有建</w:t>
          </w:r>
          <w:bookmarkStart w:id="239" w:name="_Hlk187757679"/>
          <w:r>
            <w:rPr>
              <w:rFonts w:hint="eastAsia"/>
            </w:rPr>
            <w:t>筑屋面修缮</w:t>
          </w:r>
          <w:bookmarkEnd w:id="239"/>
          <w:r>
            <w:rPr>
              <w:rFonts w:hint="eastAsia"/>
            </w:rPr>
            <w:t>技术规程</w:t>
          </w:r>
        </w:p>
      </w:sdtContent>
    </w:sdt>
    <w:p>
      <w:pPr>
        <w:pStyle w:val="65"/>
        <w:numPr>
          <w:ilvl w:val="255"/>
          <w:numId w:val="0"/>
        </w:numPr>
        <w:spacing w:before="156" w:after="156"/>
        <w:rPr>
          <w:rFonts w:ascii="宋体" w:hAnsi="宋体" w:eastAsia="宋体"/>
        </w:rPr>
      </w:pPr>
      <w:r>
        <w:rPr>
          <w:rFonts w:hint="eastAsia" w:ascii="宋体" w:hAnsi="宋体" w:eastAsia="宋体"/>
        </w:rPr>
        <w:t>4.1 本条规定渗漏修缮应在结构安全的前提下进行。当增设太阳能、照明、通风等屋面设施时，应确保屋顶承重安全和防护安全，不应破坏防雷设施的有效性，渗漏修缮不宜增设屋面绿化改造。</w:t>
      </w:r>
    </w:p>
    <w:p>
      <w:pPr>
        <w:pStyle w:val="65"/>
        <w:numPr>
          <w:ilvl w:val="255"/>
          <w:numId w:val="0"/>
        </w:numPr>
        <w:spacing w:before="156" w:after="156"/>
        <w:rPr>
          <w:rFonts w:ascii="宋体" w:hAnsi="宋体" w:eastAsia="宋体"/>
        </w:rPr>
      </w:pPr>
      <w:r>
        <w:rPr>
          <w:rFonts w:hint="eastAsia" w:ascii="宋体" w:hAnsi="宋体" w:eastAsia="宋体"/>
        </w:rPr>
        <w:t>4.2 本条</w:t>
      </w:r>
      <w:r>
        <w:rPr>
          <w:rFonts w:ascii="宋体" w:hAnsi="宋体" w:eastAsia="宋体"/>
        </w:rPr>
        <w:t>防水设计原则的“防排结合”宜为</w:t>
      </w:r>
      <w:r>
        <w:rPr>
          <w:rFonts w:hint="eastAsia" w:ascii="宋体" w:hAnsi="宋体" w:eastAsia="宋体"/>
        </w:rPr>
        <w:t>：平屋面</w:t>
      </w:r>
      <w:bookmarkStart w:id="240" w:name="_Hlk193448363"/>
      <w:r>
        <w:rPr>
          <w:rFonts w:hint="eastAsia" w:ascii="宋体" w:hAnsi="宋体" w:eastAsia="宋体"/>
        </w:rPr>
        <w:t>构造设计是“防排结合</w:t>
      </w:r>
      <w:bookmarkEnd w:id="240"/>
      <w:r>
        <w:rPr>
          <w:rFonts w:hint="eastAsia" w:ascii="宋体" w:hAnsi="宋体" w:eastAsia="宋体"/>
        </w:rPr>
        <w:t>，以防为主”；缓坡屋面构造设计是“防排结合，功能各半”；陡坡屋面和金属屋面构造设计是“防排结合，以排为主”。</w:t>
      </w:r>
    </w:p>
    <w:p>
      <w:pPr>
        <w:pStyle w:val="65"/>
        <w:numPr>
          <w:ilvl w:val="255"/>
          <w:numId w:val="0"/>
        </w:numPr>
        <w:spacing w:before="156" w:after="156"/>
        <w:rPr>
          <w:rFonts w:ascii="宋体" w:hAnsi="宋体" w:eastAsia="宋体"/>
        </w:rPr>
      </w:pPr>
      <w:r>
        <w:rPr>
          <w:rFonts w:hint="eastAsia" w:ascii="宋体" w:hAnsi="宋体" w:eastAsia="宋体"/>
        </w:rPr>
        <w:t>4.3 本条规定施工前应编制施工方案，制定针对性的安全防护措施，并应编制应急预案。施工中应保证相关人员的安全和健康，各项安全管理制度、安全生产管理体系应符合GB 55034的规定。</w:t>
      </w:r>
    </w:p>
    <w:p>
      <w:pPr>
        <w:pStyle w:val="65"/>
        <w:numPr>
          <w:ilvl w:val="255"/>
          <w:numId w:val="0"/>
        </w:numPr>
        <w:spacing w:before="156" w:after="156"/>
        <w:rPr>
          <w:rFonts w:ascii="宋体" w:hAnsi="宋体" w:eastAsia="宋体"/>
        </w:rPr>
      </w:pPr>
      <w:bookmarkStart w:id="241" w:name="_Hlk190622470"/>
      <w:r>
        <w:rPr>
          <w:rFonts w:hint="eastAsia" w:ascii="宋体" w:hAnsi="宋体" w:eastAsia="宋体"/>
        </w:rPr>
        <w:t>4.9 为了既鼓励创新，又保证渗漏修缮质量，本条要求渗漏修缮采用的新材料、新技术、新工艺应有相关产品标准、应用技术规程及工程实践，其性能应符合GB 55030的要求后方可应用。</w:t>
      </w:r>
    </w:p>
    <w:bookmarkEnd w:id="241"/>
    <w:p>
      <w:pPr>
        <w:pStyle w:val="65"/>
        <w:numPr>
          <w:ilvl w:val="255"/>
          <w:numId w:val="0"/>
        </w:numPr>
        <w:spacing w:before="156" w:after="156"/>
        <w:rPr>
          <w:rFonts w:ascii="宋体" w:hAnsi="宋体" w:eastAsia="宋体"/>
        </w:rPr>
      </w:pPr>
      <w:r>
        <w:rPr>
          <w:rFonts w:hint="eastAsia" w:ascii="宋体" w:hAnsi="宋体" w:eastAsia="宋体"/>
        </w:rPr>
        <w:t>5.1 c) 本条规定屋面渗漏修缮现场检查应检查屋面防水层大面及细部构造出现的弊病及渗漏现象，并应对排水系统及细部构造重点检查。</w:t>
      </w:r>
    </w:p>
    <w:p>
      <w:pPr>
        <w:pStyle w:val="56"/>
        <w:ind w:firstLine="0" w:firstLineChars="0"/>
      </w:pPr>
      <w:r>
        <w:rPr>
          <w:rFonts w:hint="eastAsia"/>
        </w:rPr>
        <w:t xml:space="preserve">6.1.3 </w:t>
      </w:r>
      <w:r>
        <w:rPr>
          <w:rFonts w:hint="eastAsia" w:hAnsi="宋体"/>
        </w:rPr>
        <w:t>本条所指的</w:t>
      </w:r>
      <w:r>
        <w:rPr>
          <w:rFonts w:hint="eastAsia"/>
        </w:rPr>
        <w:t>“外露”，是指不覆盖任何保护层，直接接触并长期暴露于阳光、雨水、温差等外界因素下的使用条件。</w:t>
      </w:r>
    </w:p>
    <w:p>
      <w:pPr>
        <w:pStyle w:val="56"/>
        <w:ind w:firstLine="0" w:firstLineChars="0"/>
      </w:pPr>
      <w:r>
        <w:rPr>
          <w:rFonts w:hint="eastAsia"/>
        </w:rPr>
        <w:t>6.2.1 与常规产品标准相比较，</w:t>
      </w:r>
      <w:r>
        <w:rPr>
          <w:rFonts w:hint="eastAsia" w:hAnsi="宋体"/>
        </w:rPr>
        <w:t>GB 55034</w:t>
      </w:r>
      <w:r>
        <w:rPr>
          <w:rFonts w:hint="eastAsia"/>
        </w:rPr>
        <w:t>通用规范及GB 45320GB 45671这3项强制性国家标准特别关注到了产品的燃烧性能、闪点、有害物质限量等，是针对防水卷材、防水涂料的工程应用、安全、环保、耐久等方面的底线要求，也是市场上所有防水卷材、防水涂料都应符合的标准规定。</w:t>
      </w:r>
    </w:p>
    <w:p>
      <w:pPr>
        <w:pStyle w:val="65"/>
        <w:numPr>
          <w:ilvl w:val="255"/>
          <w:numId w:val="0"/>
        </w:numPr>
        <w:spacing w:before="156" w:after="156"/>
        <w:rPr>
          <w:rFonts w:ascii="宋体" w:hAnsi="宋体" w:eastAsia="宋体" w:cs="宋体"/>
          <w:szCs w:val="21"/>
        </w:rPr>
      </w:pPr>
      <w:r>
        <w:rPr>
          <w:rFonts w:hint="eastAsia" w:ascii="宋体" w:hAnsi="宋体" w:eastAsia="宋体"/>
        </w:rPr>
        <w:t>7</w:t>
      </w:r>
      <w:r>
        <w:rPr>
          <w:rFonts w:ascii="宋体" w:hAnsi="宋体" w:eastAsia="宋体"/>
        </w:rPr>
        <w:t>.1.2</w:t>
      </w:r>
      <w:r>
        <w:rPr>
          <w:rFonts w:hint="eastAsia" w:ascii="宋体" w:hAnsi="宋体" w:eastAsia="宋体"/>
        </w:rPr>
        <w:t xml:space="preserve"> 本条规定了整体翻修复合材料、维修新旧材料要有</w:t>
      </w:r>
      <w:r>
        <w:rPr>
          <w:rFonts w:hint="eastAsia" w:ascii="宋体" w:hAnsi="宋体" w:eastAsia="宋体" w:cs="宋体"/>
          <w:szCs w:val="21"/>
        </w:rPr>
        <w:t>相容性，相邻材料间及其施工工艺不应产生有害的物理和化学作用。</w:t>
      </w:r>
    </w:p>
    <w:p>
      <w:pPr>
        <w:pStyle w:val="65"/>
        <w:numPr>
          <w:ilvl w:val="255"/>
          <w:numId w:val="0"/>
        </w:numPr>
        <w:spacing w:before="156" w:after="156"/>
        <w:rPr>
          <w:rFonts w:ascii="宋体" w:hAnsi="宋体" w:eastAsia="宋体"/>
        </w:rPr>
      </w:pPr>
      <w:r>
        <w:rPr>
          <w:rFonts w:hint="eastAsia" w:ascii="宋体" w:hAnsi="宋体" w:eastAsia="宋体"/>
        </w:rPr>
        <w:t>7.1.3 由于既有建筑使用年限较长，渗漏修缮需谨慎对待。为避免导致结构不安全，故规定不得随意增加屋面的荷载，不能将原不上人屋面改为上人屋面、或将原上人屋面改为种植屋面、或在屋面修建水景，更不允许将原有屋面进行改造做为功能空间使用等有损结构安全的做法。</w:t>
      </w:r>
    </w:p>
    <w:p>
      <w:pPr>
        <w:pStyle w:val="94"/>
        <w:numPr>
          <w:ilvl w:val="0"/>
          <w:numId w:val="0"/>
        </w:numPr>
        <w:spacing w:before="156" w:after="156"/>
        <w:rPr>
          <w:rFonts w:ascii="宋体" w:hAnsi="宋体" w:eastAsia="宋体"/>
        </w:rPr>
      </w:pPr>
      <w:r>
        <w:rPr>
          <w:rFonts w:hint="eastAsia" w:ascii="宋体" w:hAnsi="宋体" w:eastAsia="宋体"/>
        </w:rPr>
        <w:t>7</w:t>
      </w:r>
      <w:r>
        <w:rPr>
          <w:rFonts w:ascii="宋体" w:hAnsi="宋体" w:eastAsia="宋体"/>
        </w:rPr>
        <w:t>.1.</w:t>
      </w:r>
      <w:r>
        <w:rPr>
          <w:rFonts w:hint="eastAsia" w:ascii="宋体" w:hAnsi="宋体" w:eastAsia="宋体"/>
        </w:rPr>
        <w:t>4 a)本条规定收集原防水设计文件，至少应有屋顶平面图、屋面构造做法和屋面节点详图等。</w:t>
      </w:r>
    </w:p>
    <w:p>
      <w:pPr>
        <w:pStyle w:val="65"/>
        <w:numPr>
          <w:ilvl w:val="255"/>
          <w:numId w:val="0"/>
        </w:numPr>
        <w:spacing w:before="156" w:after="156"/>
        <w:rPr>
          <w:rFonts w:ascii="宋体" w:hAnsi="宋体" w:eastAsia="宋体"/>
        </w:rPr>
      </w:pPr>
      <w:r>
        <w:rPr>
          <w:rFonts w:hint="eastAsia" w:ascii="宋体" w:hAnsi="宋体" w:eastAsia="宋体"/>
        </w:rPr>
        <w:t>7.1.8 本条规定防水翻修时应综合考虑防水保温效果、经济性以及节能减排等方面。防水保温一体化板为模块化拼装施工，取消了现场保温层、防水层和保护层的施工工序。该施工技术工序简单，安装快捷，可大幅缩短渗漏修缮工程的施工周期。后期可局部分块拆除和替换安装，有利于屋面渗漏修缮。</w:t>
      </w:r>
    </w:p>
    <w:p>
      <w:pPr>
        <w:pStyle w:val="65"/>
        <w:numPr>
          <w:ilvl w:val="255"/>
          <w:numId w:val="0"/>
        </w:numPr>
        <w:spacing w:before="156" w:after="156"/>
        <w:rPr>
          <w:rFonts w:ascii="宋体" w:hAnsi="宋体" w:eastAsia="宋体"/>
        </w:rPr>
      </w:pPr>
      <w:r>
        <w:rPr>
          <w:rFonts w:hint="eastAsia" w:ascii="宋体" w:hAnsi="宋体" w:eastAsia="宋体"/>
        </w:rPr>
        <w:t xml:space="preserve">7.1.9 屋面渗漏往往出现在细部构造节点部位，构造节点问题是造成屋面渗漏水的主要原因。若屋面渗漏能确认是某一部位或构造细部节点问题造成的，应对某一部位、或者只对构造细部节点部位进行维修；当渗漏部位不能对应防水层破损部位，不能确定渗漏水部位时，宜将防水层整体拆除翻修。 </w:t>
      </w:r>
    </w:p>
    <w:p>
      <w:pPr>
        <w:pStyle w:val="65"/>
        <w:numPr>
          <w:ilvl w:val="255"/>
          <w:numId w:val="0"/>
        </w:numPr>
        <w:spacing w:before="156" w:after="156"/>
        <w:rPr>
          <w:rFonts w:ascii="宋体" w:hAnsi="宋体" w:eastAsia="宋体"/>
        </w:rPr>
      </w:pPr>
      <w:r>
        <w:rPr>
          <w:rFonts w:hint="eastAsia" w:ascii="宋体" w:hAnsi="宋体" w:eastAsia="宋体"/>
        </w:rPr>
        <w:t>7.3.1 本条规定的微细裂缝、深层裂缝，指裂缝深度不同，但均为非贯穿性裂缝。</w:t>
      </w:r>
    </w:p>
    <w:p>
      <w:pPr>
        <w:pStyle w:val="174"/>
        <w:numPr>
          <w:ilvl w:val="255"/>
          <w:numId w:val="0"/>
        </w:numPr>
        <w:tabs>
          <w:tab w:val="left" w:pos="426"/>
        </w:tabs>
        <w:rPr>
          <w:rFonts w:ascii="Times New Roman"/>
          <w:szCs w:val="21"/>
        </w:rPr>
      </w:pPr>
      <w:r>
        <w:rPr>
          <w:rFonts w:hint="eastAsia" w:hAnsi="宋体"/>
        </w:rPr>
        <w:t>7.3.6 当屋面板是</w:t>
      </w:r>
      <w:r>
        <w:rPr>
          <w:rFonts w:hint="eastAsia" w:ascii="Times New Roman"/>
          <w:szCs w:val="21"/>
        </w:rPr>
        <w:t>预应力钢筋混凝土圆孔板</w:t>
      </w:r>
      <w:r>
        <w:rPr>
          <w:rFonts w:hint="eastAsia"/>
        </w:rPr>
        <w:t>采用</w:t>
      </w:r>
      <w:r>
        <w:rPr>
          <w:rFonts w:ascii="Times New Roman"/>
          <w:szCs w:val="21"/>
        </w:rPr>
        <w:t>灌注浆渗漏修缮时</w:t>
      </w:r>
      <w:r>
        <w:rPr>
          <w:rFonts w:hint="eastAsia"/>
        </w:rPr>
        <w:t>，应了解</w:t>
      </w:r>
      <w:r>
        <w:rPr>
          <w:rFonts w:hint="eastAsia" w:ascii="Times New Roman"/>
          <w:szCs w:val="21"/>
        </w:rPr>
        <w:t>圆孔</w:t>
      </w:r>
      <w:r>
        <w:rPr>
          <w:rFonts w:hint="eastAsia"/>
        </w:rPr>
        <w:t>板是否进行了堵头处理。如未进行堵头处理，应设计提供堵头技术方案，以确保渗漏水治理效果。</w:t>
      </w:r>
    </w:p>
    <w:p>
      <w:pPr>
        <w:pStyle w:val="65"/>
        <w:numPr>
          <w:ilvl w:val="255"/>
          <w:numId w:val="0"/>
        </w:numPr>
        <w:spacing w:before="156" w:after="156"/>
        <w:rPr>
          <w:rFonts w:ascii="宋体" w:hAnsi="宋体" w:eastAsia="宋体"/>
        </w:rPr>
      </w:pPr>
      <w:r>
        <w:rPr>
          <w:rFonts w:hint="eastAsia" w:ascii="宋体" w:hAnsi="宋体" w:eastAsia="宋体"/>
        </w:rPr>
        <w:t>8.1.1本条规定的渗漏修缮方案施工工艺包括</w:t>
      </w:r>
      <w:r>
        <w:rPr>
          <w:rFonts w:ascii="宋体" w:hAnsi="宋体" w:eastAsia="宋体"/>
        </w:rPr>
        <w:t>基层处理措施、细部修缮措施、防水层，保温层功能恢复、施工保护措施等</w:t>
      </w:r>
      <w:r>
        <w:rPr>
          <w:rFonts w:hint="eastAsia" w:ascii="宋体" w:hAnsi="宋体" w:eastAsia="宋体"/>
        </w:rPr>
        <w:t>内容。</w:t>
      </w:r>
    </w:p>
    <w:p>
      <w:pPr>
        <w:pStyle w:val="65"/>
        <w:numPr>
          <w:ilvl w:val="255"/>
          <w:numId w:val="0"/>
        </w:numPr>
        <w:spacing w:before="156" w:after="156"/>
        <w:rPr>
          <w:rFonts w:ascii="宋体" w:hAnsi="宋体" w:eastAsia="宋体"/>
        </w:rPr>
      </w:pPr>
      <w:r>
        <w:rPr>
          <w:rFonts w:hint="eastAsia" w:ascii="宋体" w:hAnsi="宋体" w:eastAsia="宋体"/>
        </w:rPr>
        <w:t>8.1.2 c) 动火作业和有限空间作业易发生安全事故，本条对动火作业和有限空间作业管理提出安全管理要求。</w:t>
      </w:r>
    </w:p>
    <w:p>
      <w:pPr>
        <w:pStyle w:val="65"/>
        <w:numPr>
          <w:ilvl w:val="255"/>
          <w:numId w:val="0"/>
        </w:numPr>
        <w:spacing w:before="156" w:after="156"/>
        <w:rPr>
          <w:rFonts w:ascii="宋体" w:hAnsi="宋体" w:eastAsia="宋体"/>
        </w:rPr>
      </w:pPr>
      <w:r>
        <w:rPr>
          <w:rFonts w:hint="eastAsia" w:ascii="宋体" w:hAnsi="宋体" w:eastAsia="宋体"/>
        </w:rPr>
        <w:t xml:space="preserve">8.1.2 f) </w:t>
      </w:r>
      <w:r>
        <w:rPr>
          <w:rFonts w:ascii="宋体" w:hAnsi="宋体" w:eastAsia="宋体"/>
        </w:rPr>
        <w:t>坡屋面施工存在安全带上固定端较短不好固定情况，所以</w:t>
      </w:r>
      <w:r>
        <w:rPr>
          <w:rFonts w:hint="eastAsia" w:ascii="宋体" w:hAnsi="宋体" w:eastAsia="宋体"/>
        </w:rPr>
        <w:t>本条提出</w:t>
      </w:r>
      <w:r>
        <w:rPr>
          <w:rFonts w:ascii="宋体" w:hAnsi="宋体" w:eastAsia="宋体"/>
        </w:rPr>
        <w:t>需要安全绳先固定好后，将安全带扣在安全绳上</w:t>
      </w:r>
      <w:r>
        <w:rPr>
          <w:rFonts w:hint="eastAsia" w:ascii="宋体" w:hAnsi="宋体" w:eastAsia="宋体"/>
        </w:rPr>
        <w:t>方可施工。</w:t>
      </w:r>
    </w:p>
    <w:p>
      <w:pPr>
        <w:pStyle w:val="174"/>
        <w:numPr>
          <w:ilvl w:val="0"/>
          <w:numId w:val="0"/>
        </w:numPr>
        <w:tabs>
          <w:tab w:val="left" w:pos="426"/>
        </w:tabs>
        <w:rPr>
          <w:rFonts w:ascii="Times New Roman"/>
          <w:szCs w:val="21"/>
        </w:rPr>
      </w:pPr>
      <w:r>
        <w:rPr>
          <w:rFonts w:hint="eastAsia" w:hAnsi="宋体"/>
        </w:rPr>
        <w:t xml:space="preserve">8.1.2 </w:t>
      </w:r>
      <w:r>
        <w:rPr>
          <w:rFonts w:hint="eastAsia" w:ascii="Times New Roman"/>
          <w:szCs w:val="21"/>
        </w:rPr>
        <w:t>g）本条规定</w:t>
      </w:r>
      <w:r>
        <w:rPr>
          <w:rFonts w:ascii="Times New Roman"/>
          <w:szCs w:val="21"/>
        </w:rPr>
        <w:t>施工现场应保持通风良好，</w:t>
      </w:r>
      <w:r>
        <w:rPr>
          <w:rFonts w:hint="eastAsia" w:ascii="Times New Roman"/>
          <w:szCs w:val="21"/>
        </w:rPr>
        <w:t>特别是</w:t>
      </w:r>
      <w:r>
        <w:rPr>
          <w:rFonts w:ascii="Times New Roman"/>
          <w:szCs w:val="21"/>
        </w:rPr>
        <w:t>灌注浆施工</w:t>
      </w:r>
      <w:r>
        <w:rPr>
          <w:rFonts w:hint="eastAsia" w:ascii="Times New Roman"/>
          <w:szCs w:val="21"/>
        </w:rPr>
        <w:t>时，应</w:t>
      </w:r>
      <w:r>
        <w:rPr>
          <w:rFonts w:ascii="Times New Roman"/>
          <w:szCs w:val="21"/>
        </w:rPr>
        <w:t>防止有机溶剂挥发导致人体危害</w:t>
      </w:r>
      <w:r>
        <w:rPr>
          <w:rFonts w:hint="eastAsia" w:ascii="Times New Roman"/>
          <w:szCs w:val="21"/>
        </w:rPr>
        <w:t>，</w:t>
      </w:r>
      <w:r>
        <w:rPr>
          <w:rFonts w:ascii="Times New Roman"/>
          <w:szCs w:val="21"/>
        </w:rPr>
        <w:t>施工人员需配备防护手套、防护镜，避免灌注浆材料接触皮肤和眼睛。</w:t>
      </w:r>
    </w:p>
    <w:p>
      <w:pPr>
        <w:pStyle w:val="174"/>
        <w:numPr>
          <w:ilvl w:val="0"/>
          <w:numId w:val="0"/>
        </w:numPr>
        <w:tabs>
          <w:tab w:val="left" w:pos="426"/>
        </w:tabs>
        <w:rPr>
          <w:rFonts w:ascii="Times New Roman"/>
          <w:szCs w:val="21"/>
        </w:rPr>
      </w:pPr>
      <w:r>
        <w:rPr>
          <w:rFonts w:hint="eastAsia" w:ascii="Times New Roman"/>
          <w:szCs w:val="21"/>
        </w:rPr>
        <w:t>8.1.4 本条规定</w:t>
      </w:r>
      <w:r>
        <w:rPr>
          <w:rFonts w:ascii="Times New Roman"/>
          <w:szCs w:val="21"/>
        </w:rPr>
        <w:t>整体防水翻修时</w:t>
      </w:r>
      <w:r>
        <w:rPr>
          <w:rFonts w:hint="eastAsia" w:ascii="Times New Roman"/>
          <w:szCs w:val="21"/>
        </w:rPr>
        <w:t>的</w:t>
      </w:r>
      <w:r>
        <w:rPr>
          <w:rFonts w:ascii="Times New Roman"/>
          <w:szCs w:val="21"/>
        </w:rPr>
        <w:t>防水材料及配套辅助材料进场</w:t>
      </w:r>
      <w:r>
        <w:rPr>
          <w:rFonts w:hint="eastAsia" w:ascii="Times New Roman"/>
          <w:szCs w:val="21"/>
        </w:rPr>
        <w:t>要求，局部</w:t>
      </w:r>
      <w:r>
        <w:rPr>
          <w:rFonts w:ascii="Times New Roman"/>
          <w:szCs w:val="21"/>
        </w:rPr>
        <w:t>防水维修</w:t>
      </w:r>
      <w:r>
        <w:rPr>
          <w:rFonts w:hint="eastAsia" w:ascii="Times New Roman"/>
          <w:szCs w:val="21"/>
        </w:rPr>
        <w:t>且面积不大</w:t>
      </w:r>
      <w:r>
        <w:rPr>
          <w:rFonts w:ascii="Times New Roman"/>
          <w:szCs w:val="21"/>
        </w:rPr>
        <w:t>时，由委托单位和施工单位协商防水材料及配套辅助材料的复验</w:t>
      </w:r>
      <w:r>
        <w:rPr>
          <w:rFonts w:hint="eastAsia" w:ascii="Times New Roman"/>
          <w:szCs w:val="21"/>
        </w:rPr>
        <w:t>要求</w:t>
      </w:r>
      <w:r>
        <w:rPr>
          <w:rFonts w:ascii="Times New Roman"/>
          <w:szCs w:val="21"/>
        </w:rPr>
        <w:t>。</w:t>
      </w:r>
    </w:p>
    <w:p>
      <w:pPr>
        <w:pStyle w:val="65"/>
        <w:numPr>
          <w:ilvl w:val="0"/>
          <w:numId w:val="0"/>
        </w:numPr>
        <w:spacing w:before="156" w:after="156"/>
        <w:rPr>
          <w:rFonts w:ascii="宋体" w:hAnsi="宋体" w:eastAsia="宋体"/>
        </w:rPr>
      </w:pPr>
      <w:r>
        <w:rPr>
          <w:rFonts w:ascii="宋体" w:hAnsi="宋体" w:eastAsia="宋体"/>
          <w:szCs w:val="21"/>
        </w:rPr>
        <w:t xml:space="preserve">8.1.6 </w:t>
      </w:r>
      <w:r>
        <w:rPr>
          <w:rFonts w:ascii="宋体" w:hAnsi="宋体" w:eastAsia="宋体"/>
        </w:rPr>
        <w:t>本条规定的</w:t>
      </w:r>
      <w:r>
        <w:rPr>
          <w:rFonts w:ascii="宋体" w:hAnsi="宋体" w:eastAsia="宋体"/>
          <w:szCs w:val="21"/>
        </w:rPr>
        <w:t>屋面</w:t>
      </w:r>
      <w:bookmarkStart w:id="242" w:name="_Hlk191237809"/>
      <w:r>
        <w:rPr>
          <w:rFonts w:ascii="宋体" w:hAnsi="宋体" w:eastAsia="宋体"/>
        </w:rPr>
        <w:t>建筑垃圾</w:t>
      </w:r>
      <w:bookmarkEnd w:id="242"/>
      <w:r>
        <w:rPr>
          <w:rFonts w:ascii="宋体" w:hAnsi="宋体" w:eastAsia="宋体"/>
        </w:rPr>
        <w:t>应及时运走, 建筑垃圾临时停放和物料、器具堆放不得超高、超重，防止坍塌事故发生。</w:t>
      </w:r>
    </w:p>
    <w:p>
      <w:pPr>
        <w:pStyle w:val="65"/>
        <w:numPr>
          <w:ilvl w:val="255"/>
          <w:numId w:val="0"/>
        </w:numPr>
        <w:spacing w:before="156" w:after="156"/>
        <w:rPr>
          <w:rFonts w:ascii="宋体" w:hAnsi="宋体" w:eastAsia="宋体"/>
        </w:rPr>
      </w:pPr>
      <w:r>
        <w:rPr>
          <w:rFonts w:hint="eastAsia" w:ascii="Times New Roman"/>
          <w:szCs w:val="21"/>
        </w:rPr>
        <w:t xml:space="preserve">8.3.2 </w:t>
      </w:r>
      <w:r>
        <w:rPr>
          <w:rFonts w:ascii="宋体" w:hAnsi="宋体" w:eastAsia="宋体"/>
        </w:rPr>
        <w:t>本条规定了裂缝不同宽度时的灌注浆施工压力控制值，如：微渗裂缝时配合止水针头采用高压渗透为0.4-0.6MPa；静止裂缝时采用稳压注浆为：0.3-0.5MPa；活动裂缝时采用低压柔性灌注为：0.2-0.3MPa；贯穿裂缝时采用双液注浆，先注环氧树脂后注水泥基：0.5-1.0MPa。8.3.4 b) 本条规定背水面遇有渗水、明水时使用速凝防水砂浆等材料临时封堵，速凝防水砂浆可采用堵漏王等材料。</w:t>
      </w:r>
    </w:p>
    <w:p>
      <w:pPr>
        <w:pStyle w:val="65"/>
        <w:numPr>
          <w:ilvl w:val="255"/>
          <w:numId w:val="0"/>
        </w:numPr>
        <w:spacing w:before="156" w:after="156"/>
        <w:rPr>
          <w:rFonts w:ascii="宋体" w:hAnsi="宋体" w:eastAsia="宋体"/>
        </w:rPr>
      </w:pPr>
      <w:r>
        <w:rPr>
          <w:rFonts w:ascii="宋体" w:hAnsi="宋体" w:eastAsia="宋体"/>
        </w:rPr>
        <w:t>8.3.4 f) 本条规定动态裂缝补平后涂刷高弹性防水涂料,高弹性防水涂料可采用聚脲等材料。</w:t>
      </w:r>
    </w:p>
    <w:p>
      <w:pPr>
        <w:pStyle w:val="65"/>
        <w:numPr>
          <w:ilvl w:val="0"/>
          <w:numId w:val="0"/>
        </w:numPr>
        <w:spacing w:before="156" w:after="156"/>
        <w:rPr>
          <w:rFonts w:ascii="宋体" w:hAnsi="宋体" w:eastAsia="宋体"/>
        </w:rPr>
      </w:pPr>
      <w:r>
        <w:rPr>
          <w:rFonts w:ascii="宋体" w:hAnsi="宋体" w:eastAsia="宋体"/>
        </w:rPr>
        <w:t xml:space="preserve">8.4.10  </w:t>
      </w:r>
      <w:r>
        <w:rPr>
          <w:rFonts w:ascii="宋体" w:hAnsi="宋体" w:eastAsia="宋体"/>
          <w:szCs w:val="21"/>
        </w:rPr>
        <w:t>聚乙烯丙纶复合防水卷材</w:t>
      </w:r>
      <w:r>
        <w:rPr>
          <w:rFonts w:ascii="宋体" w:hAnsi="宋体" w:eastAsia="宋体"/>
        </w:rPr>
        <w:t>性能指标</w:t>
      </w:r>
      <w:r>
        <w:rPr>
          <w:rFonts w:ascii="宋体" w:hAnsi="宋体" w:eastAsia="宋体"/>
          <w:szCs w:val="21"/>
        </w:rPr>
        <w:t>应符合</w:t>
      </w:r>
      <w:r>
        <w:rPr>
          <w:rFonts w:ascii="宋体" w:hAnsi="宋体" w:eastAsia="宋体"/>
        </w:rPr>
        <w:t>GB 45320 、</w:t>
      </w:r>
      <w:r>
        <w:rPr>
          <w:rFonts w:ascii="宋体" w:hAnsi="宋体" w:eastAsia="宋体"/>
          <w:szCs w:val="21"/>
        </w:rPr>
        <w:t xml:space="preserve"> GB / T 18173.1</w:t>
      </w:r>
      <w:r>
        <w:rPr>
          <w:rFonts w:ascii="宋体" w:hAnsi="宋体" w:eastAsia="宋体"/>
        </w:rPr>
        <w:t>的要求</w:t>
      </w:r>
      <w:r>
        <w:rPr>
          <w:rFonts w:ascii="宋体" w:hAnsi="宋体" w:eastAsia="宋体"/>
          <w:szCs w:val="21"/>
        </w:rPr>
        <w:t>，工程中禁止使用</w:t>
      </w:r>
      <w:r>
        <w:rPr>
          <w:rFonts w:ascii="宋体" w:hAnsi="宋体" w:eastAsia="宋体"/>
        </w:rPr>
        <w:t>再生料聚乙烯丙纶防水卷材，即以再生聚乙烯合成高分子材料为主体原料，添加多种助剂，表面复合丙纶无纺布，经压延等工艺成型的防水卷材。</w:t>
      </w:r>
    </w:p>
    <w:p>
      <w:pPr>
        <w:pStyle w:val="65"/>
        <w:numPr>
          <w:ilvl w:val="0"/>
          <w:numId w:val="0"/>
        </w:numPr>
        <w:spacing w:before="156" w:after="156"/>
        <w:rPr>
          <w:rFonts w:ascii="宋体" w:hAnsi="宋体" w:eastAsia="宋体"/>
        </w:rPr>
      </w:pPr>
      <w:r>
        <w:rPr>
          <w:rFonts w:ascii="宋体" w:hAnsi="宋体" w:eastAsia="宋体"/>
        </w:rPr>
        <w:t>9.1.5 屋面渗漏修缮涉及工序多，工程量大小不一，差别较大，很多修缮项目达不到GB 50300中规定的分项工程检验批的要求。为保证渗漏修缮工程质量，本条规定屋面整体翻修的质量验收按修缮面积划分检验批，零星工程按比例抽查验收；鉴于细部构造是防水工程的薄弱环节，故细部构造应全数检查。</w:t>
      </w:r>
    </w:p>
    <w:p>
      <w:pPr>
        <w:pStyle w:val="56"/>
        <w:ind w:firstLine="0" w:firstLineChars="0"/>
        <w:jc w:val="center"/>
      </w:pPr>
      <w:r>
        <w:drawing>
          <wp:inline distT="0" distB="0" distL="0" distR="0">
            <wp:extent cx="1480185" cy="319405"/>
            <wp:effectExtent l="0" t="0" r="5715" b="4445"/>
            <wp:docPr id="2123871981" name="图片 5"/>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123871981" name="图片 5"/>
                    <pic:cNvPicPr>
                      <a:picLocks noChangeAspect="true" noChangeArrowheads="true"/>
                    </pic:cNvPicPr>
                  </pic:nvPicPr>
                  <pic:blipFill>
                    <a:blip r:embed="rId17">
                      <a:extLst>
                        <a:ext uri="{28A0092B-C50C-407E-A947-70E740481C1C}">
                          <a14:useLocalDpi xmlns:a14="http://schemas.microsoft.com/office/drawing/2010/main" val="false"/>
                        </a:ext>
                      </a:extLst>
                    </a:blip>
                    <a:srcRect/>
                    <a:stretch>
                      <a:fillRect/>
                    </a:stretch>
                  </pic:blipFill>
                  <pic:spPr>
                    <a:xfrm>
                      <a:off x="0" y="0"/>
                      <a:ext cx="1480185" cy="319405"/>
                    </a:xfrm>
                    <a:prstGeom prst="rect">
                      <a:avLst/>
                    </a:prstGeom>
                    <a:noFill/>
                    <a:ln>
                      <a:noFill/>
                    </a:ln>
                  </pic:spPr>
                </pic:pic>
              </a:graphicData>
            </a:graphic>
          </wp:inline>
        </w:drawing>
      </w:r>
      <w:r>
        <w:rPr>
          <w:rFonts w:hint="eastAsia"/>
        </w:rPr>
        <w:t xml:space="preserve"> </w:t>
      </w:r>
    </w:p>
    <w:p>
      <w:pPr>
        <w:pStyle w:val="56"/>
        <w:ind w:firstLine="420"/>
      </w:pPr>
    </w:p>
    <w:bookmarkEnd w:id="236"/>
    <w:p>
      <w:pPr>
        <w:pStyle w:val="56"/>
        <w:ind w:firstLine="420"/>
      </w:pPr>
    </w:p>
    <w:sectPr>
      <w:pgSz w:w="11906" w:h="16838"/>
      <w:pgMar w:top="1928" w:right="1134" w:bottom="1134" w:left="1134" w:header="1418" w:footer="1134" w:gutter="284"/>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汉仪中宋简"/>
    <w:panose1 w:val="02010600030101010101"/>
    <w:charset w:val="86"/>
    <w:family w:val="auto"/>
    <w:pitch w:val="default"/>
    <w:sig w:usb0="00000000" w:usb1="00000000" w:usb2="00000016" w:usb3="00000000" w:csb0="0004000F" w:csb1="00000000"/>
  </w:font>
  <w:font w:name="等线 Light">
    <w:altName w:val="汉仪中宋简"/>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DejaVu Math TeX Gyre">
    <w:panose1 w:val="02000503000000000000"/>
    <w:charset w:val="00"/>
    <w:family w:val="auto"/>
    <w:pitch w:val="default"/>
    <w:sig w:usb0="A10000EF" w:usb1="4201F9EE" w:usb2="02000000" w:usb3="00000000" w:csb0="60000193" w:csb1="0DD40000"/>
  </w:font>
  <w:font w:name="等线">
    <w:altName w:val="仿宋"/>
    <w:panose1 w:val="00000000000000000000"/>
    <w:charset w:val="00"/>
    <w:family w:val="auto"/>
    <w:pitch w:val="default"/>
    <w:sig w:usb0="00000000" w:usb1="00000000" w:usb2="00000000" w:usb3="00000000" w:csb0="00000000" w:csb1="0000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rPr>
        <w:rFonts w:hint="eastAsia"/>
      </w:rPr>
    </w:pPr>
    <w:r>
      <w:fldChar w:fldCharType="begin"/>
    </w:r>
    <w:r>
      <w:instrText xml:space="preserve"> STYLEREF  标准文件_文件编号  \* MERGEFORMAT </w:instrText>
    </w:r>
    <w:r>
      <w:fldChar w:fldCharType="separate"/>
    </w:r>
    <w:r>
      <w:t>DB42/T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right"/>
      <w:rPr>
        <w:lang w:val="fr-FR"/>
      </w:rPr>
    </w:pPr>
    <w:r>
      <w:fldChar w:fldCharType="begin"/>
    </w:r>
    <w:r>
      <w:rPr>
        <w:lang w:val="fr-FR"/>
      </w:rPr>
      <w:instrText xml:space="preserve"> STYLEREF  </w:instrText>
    </w:r>
    <w:r>
      <w:instrText xml:space="preserve">标准文件</w:instrText>
    </w:r>
    <w:r>
      <w:rPr>
        <w:lang w:val="fr-FR"/>
      </w:rPr>
      <w:instrText xml:space="preserve">_</w:instrText>
    </w:r>
    <w:r>
      <w:instrText xml:space="preserve">文件编号</w:instrText>
    </w:r>
    <w:r>
      <w:rPr>
        <w:lang w:val="fr-FR"/>
      </w:rPr>
      <w:instrText xml:space="preserve">  \* MERGEFORMAT </w:instrText>
    </w:r>
    <w:r>
      <w:fldChar w:fldCharType="separate"/>
    </w:r>
    <w:r>
      <w:rPr>
        <w:lang w:val="fr-FR"/>
      </w:rPr>
      <w:t>DB42/T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 w:numId="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true"/>
  <w:bordersDoNotSurroundFooter w:val="true"/>
  <w:documentProtection w:edit="forms"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D32"/>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1733"/>
    <w:rsid w:val="000323EF"/>
    <w:rsid w:val="000331D3"/>
    <w:rsid w:val="00033A27"/>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0D3"/>
    <w:rsid w:val="000556ED"/>
    <w:rsid w:val="00055FE2"/>
    <w:rsid w:val="0005616F"/>
    <w:rsid w:val="00060C2E"/>
    <w:rsid w:val="00061033"/>
    <w:rsid w:val="000619E9"/>
    <w:rsid w:val="000622D4"/>
    <w:rsid w:val="0006357D"/>
    <w:rsid w:val="00067F1E"/>
    <w:rsid w:val="00071CC0"/>
    <w:rsid w:val="00073C8C"/>
    <w:rsid w:val="00077B64"/>
    <w:rsid w:val="00080A1C"/>
    <w:rsid w:val="00081641"/>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5C97"/>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AEA"/>
    <w:rsid w:val="000F633F"/>
    <w:rsid w:val="000F67E9"/>
    <w:rsid w:val="00104926"/>
    <w:rsid w:val="001108D6"/>
    <w:rsid w:val="00113B1E"/>
    <w:rsid w:val="0011711C"/>
    <w:rsid w:val="0012059C"/>
    <w:rsid w:val="00124E4F"/>
    <w:rsid w:val="001260B7"/>
    <w:rsid w:val="001265CB"/>
    <w:rsid w:val="001321C6"/>
    <w:rsid w:val="001325C4"/>
    <w:rsid w:val="00133010"/>
    <w:rsid w:val="001338EE"/>
    <w:rsid w:val="00133AAE"/>
    <w:rsid w:val="00135323"/>
    <w:rsid w:val="001356C4"/>
    <w:rsid w:val="00141114"/>
    <w:rsid w:val="00142969"/>
    <w:rsid w:val="001446C2"/>
    <w:rsid w:val="001457E7"/>
    <w:rsid w:val="00145D9D"/>
    <w:rsid w:val="00146388"/>
    <w:rsid w:val="00151161"/>
    <w:rsid w:val="0015225F"/>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348F"/>
    <w:rsid w:val="00193A07"/>
    <w:rsid w:val="00194C95"/>
    <w:rsid w:val="00195C34"/>
    <w:rsid w:val="00196EF5"/>
    <w:rsid w:val="001A1A53"/>
    <w:rsid w:val="001A234A"/>
    <w:rsid w:val="001A4CF3"/>
    <w:rsid w:val="001B06E8"/>
    <w:rsid w:val="001B37BC"/>
    <w:rsid w:val="001B5D32"/>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083"/>
    <w:rsid w:val="001E311B"/>
    <w:rsid w:val="001E3CC4"/>
    <w:rsid w:val="001E4882"/>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527B"/>
    <w:rsid w:val="00205F2C"/>
    <w:rsid w:val="00210B15"/>
    <w:rsid w:val="00212B49"/>
    <w:rsid w:val="002142EA"/>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573F"/>
    <w:rsid w:val="00266EEB"/>
    <w:rsid w:val="00267EF4"/>
    <w:rsid w:val="00270CB8"/>
    <w:rsid w:val="00272B08"/>
    <w:rsid w:val="0027326D"/>
    <w:rsid w:val="002771AC"/>
    <w:rsid w:val="00281BB8"/>
    <w:rsid w:val="00281E9E"/>
    <w:rsid w:val="00282405"/>
    <w:rsid w:val="00285170"/>
    <w:rsid w:val="00285361"/>
    <w:rsid w:val="00285AC1"/>
    <w:rsid w:val="00292D60"/>
    <w:rsid w:val="00293B30"/>
    <w:rsid w:val="00294D34"/>
    <w:rsid w:val="00294E3B"/>
    <w:rsid w:val="00296193"/>
    <w:rsid w:val="00296C66"/>
    <w:rsid w:val="00296EBE"/>
    <w:rsid w:val="002974E3"/>
    <w:rsid w:val="002A084B"/>
    <w:rsid w:val="002A1260"/>
    <w:rsid w:val="002A1589"/>
    <w:rsid w:val="002A1608"/>
    <w:rsid w:val="002A1935"/>
    <w:rsid w:val="002A25DC"/>
    <w:rsid w:val="002A3AAB"/>
    <w:rsid w:val="002A4CEA"/>
    <w:rsid w:val="002A5977"/>
    <w:rsid w:val="002A5A13"/>
    <w:rsid w:val="002A757F"/>
    <w:rsid w:val="002A7F44"/>
    <w:rsid w:val="002B0C40"/>
    <w:rsid w:val="002B1545"/>
    <w:rsid w:val="002B1966"/>
    <w:rsid w:val="002B4508"/>
    <w:rsid w:val="002B5779"/>
    <w:rsid w:val="002B7332"/>
    <w:rsid w:val="002B7F51"/>
    <w:rsid w:val="002C09E7"/>
    <w:rsid w:val="002C1E06"/>
    <w:rsid w:val="002C1E1C"/>
    <w:rsid w:val="002C3F07"/>
    <w:rsid w:val="002C5278"/>
    <w:rsid w:val="002C7EBB"/>
    <w:rsid w:val="002D0034"/>
    <w:rsid w:val="002D06C1"/>
    <w:rsid w:val="002D42B5"/>
    <w:rsid w:val="002D4F1A"/>
    <w:rsid w:val="002D67AC"/>
    <w:rsid w:val="002D6EC6"/>
    <w:rsid w:val="002D79AC"/>
    <w:rsid w:val="002E039D"/>
    <w:rsid w:val="002E4D5A"/>
    <w:rsid w:val="002E6326"/>
    <w:rsid w:val="002F1399"/>
    <w:rsid w:val="002F30E0"/>
    <w:rsid w:val="002F35E4"/>
    <w:rsid w:val="002F3730"/>
    <w:rsid w:val="002F38E1"/>
    <w:rsid w:val="002F7AF6"/>
    <w:rsid w:val="00300E63"/>
    <w:rsid w:val="00302F5F"/>
    <w:rsid w:val="0030441D"/>
    <w:rsid w:val="00306063"/>
    <w:rsid w:val="003123D9"/>
    <w:rsid w:val="00313B85"/>
    <w:rsid w:val="00317988"/>
    <w:rsid w:val="003221B4"/>
    <w:rsid w:val="0032258D"/>
    <w:rsid w:val="00322E62"/>
    <w:rsid w:val="00324D13"/>
    <w:rsid w:val="00324D2A"/>
    <w:rsid w:val="00324EDD"/>
    <w:rsid w:val="003331E4"/>
    <w:rsid w:val="00336C64"/>
    <w:rsid w:val="00337162"/>
    <w:rsid w:val="0034194F"/>
    <w:rsid w:val="00344605"/>
    <w:rsid w:val="003474AA"/>
    <w:rsid w:val="00350D1D"/>
    <w:rsid w:val="00352C83"/>
    <w:rsid w:val="0035751D"/>
    <w:rsid w:val="003615D2"/>
    <w:rsid w:val="0036320F"/>
    <w:rsid w:val="0036429C"/>
    <w:rsid w:val="00364A53"/>
    <w:rsid w:val="003654CB"/>
    <w:rsid w:val="00365AA9"/>
    <w:rsid w:val="00365F86"/>
    <w:rsid w:val="00365F87"/>
    <w:rsid w:val="00366E89"/>
    <w:rsid w:val="003705F4"/>
    <w:rsid w:val="00370D58"/>
    <w:rsid w:val="00371316"/>
    <w:rsid w:val="00371C51"/>
    <w:rsid w:val="00373980"/>
    <w:rsid w:val="0037415A"/>
    <w:rsid w:val="00376713"/>
    <w:rsid w:val="003803A6"/>
    <w:rsid w:val="00381815"/>
    <w:rsid w:val="003819AF"/>
    <w:rsid w:val="003820E9"/>
    <w:rsid w:val="00382DE7"/>
    <w:rsid w:val="00384FFC"/>
    <w:rsid w:val="003872FC"/>
    <w:rsid w:val="00387ADC"/>
    <w:rsid w:val="00390020"/>
    <w:rsid w:val="003903D6"/>
    <w:rsid w:val="00390EE6"/>
    <w:rsid w:val="0039118F"/>
    <w:rsid w:val="00391A85"/>
    <w:rsid w:val="00392AD7"/>
    <w:rsid w:val="003938D9"/>
    <w:rsid w:val="00394376"/>
    <w:rsid w:val="003943FF"/>
    <w:rsid w:val="00395700"/>
    <w:rsid w:val="003974EB"/>
    <w:rsid w:val="00397CC5"/>
    <w:rsid w:val="003A1582"/>
    <w:rsid w:val="003A4077"/>
    <w:rsid w:val="003B09AD"/>
    <w:rsid w:val="003B1F18"/>
    <w:rsid w:val="003B5BF0"/>
    <w:rsid w:val="003B60BF"/>
    <w:rsid w:val="003B6BE3"/>
    <w:rsid w:val="003C010C"/>
    <w:rsid w:val="003C0A6C"/>
    <w:rsid w:val="003C14F8"/>
    <w:rsid w:val="003C5A43"/>
    <w:rsid w:val="003D0519"/>
    <w:rsid w:val="003D0FF6"/>
    <w:rsid w:val="003D262C"/>
    <w:rsid w:val="003D6D61"/>
    <w:rsid w:val="003D79C6"/>
    <w:rsid w:val="003E091D"/>
    <w:rsid w:val="003E1C53"/>
    <w:rsid w:val="003E2A69"/>
    <w:rsid w:val="003E2D49"/>
    <w:rsid w:val="003E2FD4"/>
    <w:rsid w:val="003E49F6"/>
    <w:rsid w:val="003E660F"/>
    <w:rsid w:val="003F0841"/>
    <w:rsid w:val="003F23D3"/>
    <w:rsid w:val="003F275D"/>
    <w:rsid w:val="003F3F08"/>
    <w:rsid w:val="003F49F1"/>
    <w:rsid w:val="003F6272"/>
    <w:rsid w:val="00400E72"/>
    <w:rsid w:val="00401400"/>
    <w:rsid w:val="00404869"/>
    <w:rsid w:val="00405884"/>
    <w:rsid w:val="00407D39"/>
    <w:rsid w:val="0041477A"/>
    <w:rsid w:val="004167A3"/>
    <w:rsid w:val="0042581D"/>
    <w:rsid w:val="00432DAA"/>
    <w:rsid w:val="00434305"/>
    <w:rsid w:val="00435DF7"/>
    <w:rsid w:val="0044083F"/>
    <w:rsid w:val="00441AE7"/>
    <w:rsid w:val="00445574"/>
    <w:rsid w:val="004467FB"/>
    <w:rsid w:val="00452D6B"/>
    <w:rsid w:val="00454484"/>
    <w:rsid w:val="0045517B"/>
    <w:rsid w:val="00457BB1"/>
    <w:rsid w:val="00463051"/>
    <w:rsid w:val="00463B77"/>
    <w:rsid w:val="00463C7B"/>
    <w:rsid w:val="004644A6"/>
    <w:rsid w:val="004659BD"/>
    <w:rsid w:val="00470775"/>
    <w:rsid w:val="004746B1"/>
    <w:rsid w:val="0047583F"/>
    <w:rsid w:val="00475DE8"/>
    <w:rsid w:val="00481C44"/>
    <w:rsid w:val="00484936"/>
    <w:rsid w:val="00484A5A"/>
    <w:rsid w:val="00485C89"/>
    <w:rsid w:val="00486BE3"/>
    <w:rsid w:val="004905E4"/>
    <w:rsid w:val="00490A89"/>
    <w:rsid w:val="00490AB4"/>
    <w:rsid w:val="00492F02"/>
    <w:rsid w:val="004939AE"/>
    <w:rsid w:val="00497AEC"/>
    <w:rsid w:val="004A12DF"/>
    <w:rsid w:val="004A17E6"/>
    <w:rsid w:val="004A1BA8"/>
    <w:rsid w:val="004A4B57"/>
    <w:rsid w:val="004A63FA"/>
    <w:rsid w:val="004B0272"/>
    <w:rsid w:val="004B2701"/>
    <w:rsid w:val="004B2E1B"/>
    <w:rsid w:val="004B3AA8"/>
    <w:rsid w:val="004B3E93"/>
    <w:rsid w:val="004B6234"/>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4AA5"/>
    <w:rsid w:val="004E4AEE"/>
    <w:rsid w:val="004E4D1C"/>
    <w:rsid w:val="004E59E3"/>
    <w:rsid w:val="004E67C0"/>
    <w:rsid w:val="004F14B2"/>
    <w:rsid w:val="004F391A"/>
    <w:rsid w:val="004F3CFB"/>
    <w:rsid w:val="004F6456"/>
    <w:rsid w:val="004F696E"/>
    <w:rsid w:val="004F6C71"/>
    <w:rsid w:val="00500F6D"/>
    <w:rsid w:val="00501139"/>
    <w:rsid w:val="0050363E"/>
    <w:rsid w:val="005039BC"/>
    <w:rsid w:val="005043BB"/>
    <w:rsid w:val="00504A3D"/>
    <w:rsid w:val="00505767"/>
    <w:rsid w:val="005073F0"/>
    <w:rsid w:val="00510A7B"/>
    <w:rsid w:val="00512F6E"/>
    <w:rsid w:val="00513038"/>
    <w:rsid w:val="00514174"/>
    <w:rsid w:val="00516088"/>
    <w:rsid w:val="00516B0B"/>
    <w:rsid w:val="0051706C"/>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73D9E"/>
    <w:rsid w:val="005801E3"/>
    <w:rsid w:val="00581802"/>
    <w:rsid w:val="005836A8"/>
    <w:rsid w:val="0058409C"/>
    <w:rsid w:val="00584262"/>
    <w:rsid w:val="00586630"/>
    <w:rsid w:val="00587ADD"/>
    <w:rsid w:val="00591E27"/>
    <w:rsid w:val="00596160"/>
    <w:rsid w:val="005966E2"/>
    <w:rsid w:val="00597007"/>
    <w:rsid w:val="005A0966"/>
    <w:rsid w:val="005A11B7"/>
    <w:rsid w:val="005A260B"/>
    <w:rsid w:val="005A4A1B"/>
    <w:rsid w:val="005A7830"/>
    <w:rsid w:val="005A7FCE"/>
    <w:rsid w:val="005B0F3F"/>
    <w:rsid w:val="005B4903"/>
    <w:rsid w:val="005B51CE"/>
    <w:rsid w:val="005B5547"/>
    <w:rsid w:val="005B5885"/>
    <w:rsid w:val="005B5CD7"/>
    <w:rsid w:val="005B6CF6"/>
    <w:rsid w:val="005B7422"/>
    <w:rsid w:val="005C29B8"/>
    <w:rsid w:val="005C5F21"/>
    <w:rsid w:val="005C7156"/>
    <w:rsid w:val="005D0C75"/>
    <w:rsid w:val="005D2254"/>
    <w:rsid w:val="005D4171"/>
    <w:rsid w:val="005D6A95"/>
    <w:rsid w:val="005D6B2C"/>
    <w:rsid w:val="005D6D9C"/>
    <w:rsid w:val="005E1034"/>
    <w:rsid w:val="005E2335"/>
    <w:rsid w:val="005E34CA"/>
    <w:rsid w:val="005E3C18"/>
    <w:rsid w:val="005E500F"/>
    <w:rsid w:val="005E6812"/>
    <w:rsid w:val="005E7881"/>
    <w:rsid w:val="005E78E0"/>
    <w:rsid w:val="005F0D9C"/>
    <w:rsid w:val="005F1DC3"/>
    <w:rsid w:val="005F284E"/>
    <w:rsid w:val="005F4712"/>
    <w:rsid w:val="005F5070"/>
    <w:rsid w:val="005F517B"/>
    <w:rsid w:val="005F5664"/>
    <w:rsid w:val="006015CE"/>
    <w:rsid w:val="00604784"/>
    <w:rsid w:val="00606419"/>
    <w:rsid w:val="00607930"/>
    <w:rsid w:val="00607D29"/>
    <w:rsid w:val="00612952"/>
    <w:rsid w:val="00614CC1"/>
    <w:rsid w:val="00615A9D"/>
    <w:rsid w:val="00617387"/>
    <w:rsid w:val="006205D6"/>
    <w:rsid w:val="006252D8"/>
    <w:rsid w:val="006259BC"/>
    <w:rsid w:val="0062636B"/>
    <w:rsid w:val="00627150"/>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582"/>
    <w:rsid w:val="00656D29"/>
    <w:rsid w:val="00661C67"/>
    <w:rsid w:val="006640E5"/>
    <w:rsid w:val="006646F1"/>
    <w:rsid w:val="006647FE"/>
    <w:rsid w:val="00664929"/>
    <w:rsid w:val="00664F62"/>
    <w:rsid w:val="006655E1"/>
    <w:rsid w:val="00672060"/>
    <w:rsid w:val="00672BFD"/>
    <w:rsid w:val="006770F4"/>
    <w:rsid w:val="00677A84"/>
    <w:rsid w:val="0068026D"/>
    <w:rsid w:val="00680A27"/>
    <w:rsid w:val="006816A4"/>
    <w:rsid w:val="0068192F"/>
    <w:rsid w:val="006819B8"/>
    <w:rsid w:val="006840A6"/>
    <w:rsid w:val="006850CD"/>
    <w:rsid w:val="00685AAB"/>
    <w:rsid w:val="00695D22"/>
    <w:rsid w:val="006A00A7"/>
    <w:rsid w:val="006A07AA"/>
    <w:rsid w:val="006A25E5"/>
    <w:rsid w:val="006A2B46"/>
    <w:rsid w:val="006A336D"/>
    <w:rsid w:val="006A37B9"/>
    <w:rsid w:val="006A4706"/>
    <w:rsid w:val="006A4982"/>
    <w:rsid w:val="006B2672"/>
    <w:rsid w:val="006B54BF"/>
    <w:rsid w:val="006B5F44"/>
    <w:rsid w:val="006B5F90"/>
    <w:rsid w:val="006B62E4"/>
    <w:rsid w:val="006C1BBA"/>
    <w:rsid w:val="006C2079"/>
    <w:rsid w:val="006C4187"/>
    <w:rsid w:val="006C46C4"/>
    <w:rsid w:val="006C5A62"/>
    <w:rsid w:val="006C5D68"/>
    <w:rsid w:val="006C6976"/>
    <w:rsid w:val="006C6DD0"/>
    <w:rsid w:val="006D02DB"/>
    <w:rsid w:val="006D04EA"/>
    <w:rsid w:val="006D0AB7"/>
    <w:rsid w:val="006D16C4"/>
    <w:rsid w:val="006D3E96"/>
    <w:rsid w:val="006D4515"/>
    <w:rsid w:val="006D4BB1"/>
    <w:rsid w:val="006D6593"/>
    <w:rsid w:val="006E23EA"/>
    <w:rsid w:val="006E65EE"/>
    <w:rsid w:val="006F03A8"/>
    <w:rsid w:val="006F28E2"/>
    <w:rsid w:val="006F2ACA"/>
    <w:rsid w:val="006F2ADC"/>
    <w:rsid w:val="006F2BFE"/>
    <w:rsid w:val="006F31E9"/>
    <w:rsid w:val="006F47C5"/>
    <w:rsid w:val="006F6284"/>
    <w:rsid w:val="007002C5"/>
    <w:rsid w:val="00704387"/>
    <w:rsid w:val="00707669"/>
    <w:rsid w:val="00711CBA"/>
    <w:rsid w:val="00711FB5"/>
    <w:rsid w:val="00712A01"/>
    <w:rsid w:val="00714F58"/>
    <w:rsid w:val="00722FBF"/>
    <w:rsid w:val="00722FC2"/>
    <w:rsid w:val="00724879"/>
    <w:rsid w:val="00724E1B"/>
    <w:rsid w:val="00725949"/>
    <w:rsid w:val="00727FA2"/>
    <w:rsid w:val="00731EE7"/>
    <w:rsid w:val="007322D9"/>
    <w:rsid w:val="00732BC0"/>
    <w:rsid w:val="0073720F"/>
    <w:rsid w:val="00737796"/>
    <w:rsid w:val="007378F0"/>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5784B"/>
    <w:rsid w:val="007600E3"/>
    <w:rsid w:val="007614F3"/>
    <w:rsid w:val="00765C43"/>
    <w:rsid w:val="00765EFB"/>
    <w:rsid w:val="007671CA"/>
    <w:rsid w:val="00767C09"/>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3918"/>
    <w:rsid w:val="007A41C8"/>
    <w:rsid w:val="007A54CE"/>
    <w:rsid w:val="007A6FD9"/>
    <w:rsid w:val="007A7FFA"/>
    <w:rsid w:val="007B04EB"/>
    <w:rsid w:val="007B0D4F"/>
    <w:rsid w:val="007B5A3D"/>
    <w:rsid w:val="007B5B95"/>
    <w:rsid w:val="007B68EA"/>
    <w:rsid w:val="007B7453"/>
    <w:rsid w:val="007C1E8B"/>
    <w:rsid w:val="007C2D89"/>
    <w:rsid w:val="007C4593"/>
    <w:rsid w:val="007C5309"/>
    <w:rsid w:val="007C6069"/>
    <w:rsid w:val="007D06C4"/>
    <w:rsid w:val="007D1352"/>
    <w:rsid w:val="007D2508"/>
    <w:rsid w:val="007D346A"/>
    <w:rsid w:val="007D6518"/>
    <w:rsid w:val="007D76BD"/>
    <w:rsid w:val="007E0BF1"/>
    <w:rsid w:val="007E560D"/>
    <w:rsid w:val="007F0ED8"/>
    <w:rsid w:val="007F0F63"/>
    <w:rsid w:val="007F75CE"/>
    <w:rsid w:val="008013A4"/>
    <w:rsid w:val="008027CE"/>
    <w:rsid w:val="00802F42"/>
    <w:rsid w:val="00804383"/>
    <w:rsid w:val="00804BB7"/>
    <w:rsid w:val="00804D41"/>
    <w:rsid w:val="008050BD"/>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4973"/>
    <w:rsid w:val="008373D3"/>
    <w:rsid w:val="00840617"/>
    <w:rsid w:val="00840F84"/>
    <w:rsid w:val="00842A47"/>
    <w:rsid w:val="00843C13"/>
    <w:rsid w:val="008454F8"/>
    <w:rsid w:val="008504E8"/>
    <w:rsid w:val="0085173A"/>
    <w:rsid w:val="00856316"/>
    <w:rsid w:val="008603CE"/>
    <w:rsid w:val="008620FC"/>
    <w:rsid w:val="008627A5"/>
    <w:rsid w:val="00862D75"/>
    <w:rsid w:val="00863E05"/>
    <w:rsid w:val="00865ACA"/>
    <w:rsid w:val="00865D28"/>
    <w:rsid w:val="00865F85"/>
    <w:rsid w:val="00867C10"/>
    <w:rsid w:val="00870439"/>
    <w:rsid w:val="00870DA1"/>
    <w:rsid w:val="008710A0"/>
    <w:rsid w:val="00883F93"/>
    <w:rsid w:val="00884DB3"/>
    <w:rsid w:val="00885A9D"/>
    <w:rsid w:val="008864F6"/>
    <w:rsid w:val="0089049D"/>
    <w:rsid w:val="00891071"/>
    <w:rsid w:val="008928C9"/>
    <w:rsid w:val="008930CB"/>
    <w:rsid w:val="008938DC"/>
    <w:rsid w:val="00893FD1"/>
    <w:rsid w:val="00894836"/>
    <w:rsid w:val="00895172"/>
    <w:rsid w:val="00895680"/>
    <w:rsid w:val="00896DFF"/>
    <w:rsid w:val="0089762C"/>
    <w:rsid w:val="008A1893"/>
    <w:rsid w:val="008A3215"/>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C6956"/>
    <w:rsid w:val="008D0CE8"/>
    <w:rsid w:val="008D2D1D"/>
    <w:rsid w:val="008D3B45"/>
    <w:rsid w:val="008D453D"/>
    <w:rsid w:val="008D53AD"/>
    <w:rsid w:val="008D562B"/>
    <w:rsid w:val="008D5733"/>
    <w:rsid w:val="008D622B"/>
    <w:rsid w:val="008D666C"/>
    <w:rsid w:val="008D7B54"/>
    <w:rsid w:val="008E0C9D"/>
    <w:rsid w:val="008E0DE1"/>
    <w:rsid w:val="008E1648"/>
    <w:rsid w:val="008E1B3E"/>
    <w:rsid w:val="008E2319"/>
    <w:rsid w:val="008E4BB6"/>
    <w:rsid w:val="008E5518"/>
    <w:rsid w:val="008E6A84"/>
    <w:rsid w:val="008F0CDC"/>
    <w:rsid w:val="008F17A3"/>
    <w:rsid w:val="008F1ED3"/>
    <w:rsid w:val="008F23A5"/>
    <w:rsid w:val="008F4C29"/>
    <w:rsid w:val="008F70BD"/>
    <w:rsid w:val="008F788F"/>
    <w:rsid w:val="008F7EA2"/>
    <w:rsid w:val="00902722"/>
    <w:rsid w:val="009027BC"/>
    <w:rsid w:val="009062E6"/>
    <w:rsid w:val="00911BE5"/>
    <w:rsid w:val="00913A9B"/>
    <w:rsid w:val="00913CA9"/>
    <w:rsid w:val="009145AE"/>
    <w:rsid w:val="009146CE"/>
    <w:rsid w:val="00914CA7"/>
    <w:rsid w:val="00915C3E"/>
    <w:rsid w:val="009161A8"/>
    <w:rsid w:val="009245F5"/>
    <w:rsid w:val="009249EC"/>
    <w:rsid w:val="00926C7E"/>
    <w:rsid w:val="009273B3"/>
    <w:rsid w:val="009305B5"/>
    <w:rsid w:val="00937D9F"/>
    <w:rsid w:val="00941123"/>
    <w:rsid w:val="009429D5"/>
    <w:rsid w:val="00942BF1"/>
    <w:rsid w:val="00945180"/>
    <w:rsid w:val="00945428"/>
    <w:rsid w:val="0094607B"/>
    <w:rsid w:val="00953604"/>
    <w:rsid w:val="0095496B"/>
    <w:rsid w:val="009610DC"/>
    <w:rsid w:val="00961490"/>
    <w:rsid w:val="0096381A"/>
    <w:rsid w:val="00965E04"/>
    <w:rsid w:val="009674AD"/>
    <w:rsid w:val="00970CDC"/>
    <w:rsid w:val="00977010"/>
    <w:rsid w:val="00977D02"/>
    <w:rsid w:val="009809BB"/>
    <w:rsid w:val="0098364B"/>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46F9"/>
    <w:rsid w:val="009B6029"/>
    <w:rsid w:val="009B6971"/>
    <w:rsid w:val="009C27F1"/>
    <w:rsid w:val="009C3152"/>
    <w:rsid w:val="009C496A"/>
    <w:rsid w:val="009C4CFA"/>
    <w:rsid w:val="009C5070"/>
    <w:rsid w:val="009C6646"/>
    <w:rsid w:val="009D112C"/>
    <w:rsid w:val="009D47FA"/>
    <w:rsid w:val="009D4C5B"/>
    <w:rsid w:val="009D50D2"/>
    <w:rsid w:val="009D6BCA"/>
    <w:rsid w:val="009E0F62"/>
    <w:rsid w:val="009E4A58"/>
    <w:rsid w:val="009E5A2D"/>
    <w:rsid w:val="009E5AB2"/>
    <w:rsid w:val="009E6219"/>
    <w:rsid w:val="009F03B3"/>
    <w:rsid w:val="00A0096C"/>
    <w:rsid w:val="00A015AF"/>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154D"/>
    <w:rsid w:val="00A83D8D"/>
    <w:rsid w:val="00A8446B"/>
    <w:rsid w:val="00A8473F"/>
    <w:rsid w:val="00A862D6"/>
    <w:rsid w:val="00A8715E"/>
    <w:rsid w:val="00A9295B"/>
    <w:rsid w:val="00A93B09"/>
    <w:rsid w:val="00A94247"/>
    <w:rsid w:val="00A952D7"/>
    <w:rsid w:val="00A963F7"/>
    <w:rsid w:val="00A96AD8"/>
    <w:rsid w:val="00AA052C"/>
    <w:rsid w:val="00AA1E45"/>
    <w:rsid w:val="00AA4198"/>
    <w:rsid w:val="00AA4286"/>
    <w:rsid w:val="00AA456B"/>
    <w:rsid w:val="00AA57F5"/>
    <w:rsid w:val="00AA672E"/>
    <w:rsid w:val="00AA6EC9"/>
    <w:rsid w:val="00AB41D5"/>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37E5"/>
    <w:rsid w:val="00AE5EB4"/>
    <w:rsid w:val="00AF0C18"/>
    <w:rsid w:val="00AF47C5"/>
    <w:rsid w:val="00AF5398"/>
    <w:rsid w:val="00B049AF"/>
    <w:rsid w:val="00B07242"/>
    <w:rsid w:val="00B10534"/>
    <w:rsid w:val="00B113DB"/>
    <w:rsid w:val="00B11D8A"/>
    <w:rsid w:val="00B122B4"/>
    <w:rsid w:val="00B12981"/>
    <w:rsid w:val="00B147DD"/>
    <w:rsid w:val="00B156FD"/>
    <w:rsid w:val="00B21F61"/>
    <w:rsid w:val="00B2345C"/>
    <w:rsid w:val="00B23C67"/>
    <w:rsid w:val="00B261F1"/>
    <w:rsid w:val="00B265BC"/>
    <w:rsid w:val="00B31FB1"/>
    <w:rsid w:val="00B33952"/>
    <w:rsid w:val="00B33C5E"/>
    <w:rsid w:val="00B342F4"/>
    <w:rsid w:val="00B34369"/>
    <w:rsid w:val="00B34DC2"/>
    <w:rsid w:val="00B378E5"/>
    <w:rsid w:val="00B4346D"/>
    <w:rsid w:val="00B440F4"/>
    <w:rsid w:val="00B447A5"/>
    <w:rsid w:val="00B4654C"/>
    <w:rsid w:val="00B46AF0"/>
    <w:rsid w:val="00B47293"/>
    <w:rsid w:val="00B50E50"/>
    <w:rsid w:val="00B52120"/>
    <w:rsid w:val="00B54ABC"/>
    <w:rsid w:val="00B54DDE"/>
    <w:rsid w:val="00B56FBE"/>
    <w:rsid w:val="00B60ACF"/>
    <w:rsid w:val="00B617D3"/>
    <w:rsid w:val="00B62B58"/>
    <w:rsid w:val="00B65149"/>
    <w:rsid w:val="00B66567"/>
    <w:rsid w:val="00B66F52"/>
    <w:rsid w:val="00B66FE5"/>
    <w:rsid w:val="00B72880"/>
    <w:rsid w:val="00B758BF"/>
    <w:rsid w:val="00B75D73"/>
    <w:rsid w:val="00B77EC8"/>
    <w:rsid w:val="00B827A6"/>
    <w:rsid w:val="00B831CE"/>
    <w:rsid w:val="00B86677"/>
    <w:rsid w:val="00B87131"/>
    <w:rsid w:val="00B939B1"/>
    <w:rsid w:val="00B96A49"/>
    <w:rsid w:val="00B96D40"/>
    <w:rsid w:val="00B97386"/>
    <w:rsid w:val="00BA263B"/>
    <w:rsid w:val="00BA42B2"/>
    <w:rsid w:val="00BA58D4"/>
    <w:rsid w:val="00BA5B9E"/>
    <w:rsid w:val="00BA7C9A"/>
    <w:rsid w:val="00BB203B"/>
    <w:rsid w:val="00BB5F8F"/>
    <w:rsid w:val="00BB657A"/>
    <w:rsid w:val="00BC1A4E"/>
    <w:rsid w:val="00BC4790"/>
    <w:rsid w:val="00BC5DC7"/>
    <w:rsid w:val="00BC6B8B"/>
    <w:rsid w:val="00BC73D8"/>
    <w:rsid w:val="00BD099B"/>
    <w:rsid w:val="00BD52D7"/>
    <w:rsid w:val="00BD5AD2"/>
    <w:rsid w:val="00BE22F3"/>
    <w:rsid w:val="00BE5B52"/>
    <w:rsid w:val="00BE665A"/>
    <w:rsid w:val="00BE7B8D"/>
    <w:rsid w:val="00BF0993"/>
    <w:rsid w:val="00BF10A9"/>
    <w:rsid w:val="00BF1571"/>
    <w:rsid w:val="00BF1703"/>
    <w:rsid w:val="00BF231C"/>
    <w:rsid w:val="00BF51E5"/>
    <w:rsid w:val="00BF74A6"/>
    <w:rsid w:val="00C013AD"/>
    <w:rsid w:val="00C04904"/>
    <w:rsid w:val="00C056B3"/>
    <w:rsid w:val="00C103E5"/>
    <w:rsid w:val="00C13319"/>
    <w:rsid w:val="00C13EE9"/>
    <w:rsid w:val="00C21540"/>
    <w:rsid w:val="00C21906"/>
    <w:rsid w:val="00C21BFA"/>
    <w:rsid w:val="00C22148"/>
    <w:rsid w:val="00C24C8D"/>
    <w:rsid w:val="00C25FE2"/>
    <w:rsid w:val="00C26B53"/>
    <w:rsid w:val="00C279B2"/>
    <w:rsid w:val="00C33E50"/>
    <w:rsid w:val="00C34C20"/>
    <w:rsid w:val="00C35A3E"/>
    <w:rsid w:val="00C37DFC"/>
    <w:rsid w:val="00C415A1"/>
    <w:rsid w:val="00C41CF5"/>
    <w:rsid w:val="00C42130"/>
    <w:rsid w:val="00C423A4"/>
    <w:rsid w:val="00C42CC5"/>
    <w:rsid w:val="00C44BF5"/>
    <w:rsid w:val="00C521D6"/>
    <w:rsid w:val="00C55232"/>
    <w:rsid w:val="00C553A4"/>
    <w:rsid w:val="00C55A06"/>
    <w:rsid w:val="00C55D03"/>
    <w:rsid w:val="00C601BC"/>
    <w:rsid w:val="00C6329F"/>
    <w:rsid w:val="00C63340"/>
    <w:rsid w:val="00C643F9"/>
    <w:rsid w:val="00C64E95"/>
    <w:rsid w:val="00C6585F"/>
    <w:rsid w:val="00C6694D"/>
    <w:rsid w:val="00C71372"/>
    <w:rsid w:val="00C72410"/>
    <w:rsid w:val="00C7287F"/>
    <w:rsid w:val="00C75441"/>
    <w:rsid w:val="00C80982"/>
    <w:rsid w:val="00C80CB8"/>
    <w:rsid w:val="00C819F8"/>
    <w:rsid w:val="00C8248C"/>
    <w:rsid w:val="00C84E33"/>
    <w:rsid w:val="00C85270"/>
    <w:rsid w:val="00C86D6F"/>
    <w:rsid w:val="00C905FC"/>
    <w:rsid w:val="00C92D03"/>
    <w:rsid w:val="00C9319C"/>
    <w:rsid w:val="00C9375E"/>
    <w:rsid w:val="00C9435D"/>
    <w:rsid w:val="00C94DF2"/>
    <w:rsid w:val="00C95276"/>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2667"/>
    <w:rsid w:val="00CC39FF"/>
    <w:rsid w:val="00CC3C2F"/>
    <w:rsid w:val="00CC4AC8"/>
    <w:rsid w:val="00CC5233"/>
    <w:rsid w:val="00CC5739"/>
    <w:rsid w:val="00CC5DE6"/>
    <w:rsid w:val="00CC6E4E"/>
    <w:rsid w:val="00CC6FE8"/>
    <w:rsid w:val="00CC7202"/>
    <w:rsid w:val="00CD2808"/>
    <w:rsid w:val="00CD28BF"/>
    <w:rsid w:val="00CD4092"/>
    <w:rsid w:val="00CD4A20"/>
    <w:rsid w:val="00CD50A1"/>
    <w:rsid w:val="00CD519E"/>
    <w:rsid w:val="00CD561D"/>
    <w:rsid w:val="00CE0C4F"/>
    <w:rsid w:val="00CE30EA"/>
    <w:rsid w:val="00CF048A"/>
    <w:rsid w:val="00CF155A"/>
    <w:rsid w:val="00CF2947"/>
    <w:rsid w:val="00CF686F"/>
    <w:rsid w:val="00CF6E60"/>
    <w:rsid w:val="00CF7BCA"/>
    <w:rsid w:val="00D008FD"/>
    <w:rsid w:val="00D0321C"/>
    <w:rsid w:val="00D035EC"/>
    <w:rsid w:val="00D06AB1"/>
    <w:rsid w:val="00D072ED"/>
    <w:rsid w:val="00D07A16"/>
    <w:rsid w:val="00D1067E"/>
    <w:rsid w:val="00D10C14"/>
    <w:rsid w:val="00D10F50"/>
    <w:rsid w:val="00D11272"/>
    <w:rsid w:val="00D126F5"/>
    <w:rsid w:val="00D14259"/>
    <w:rsid w:val="00D1489E"/>
    <w:rsid w:val="00D16886"/>
    <w:rsid w:val="00D20737"/>
    <w:rsid w:val="00D21694"/>
    <w:rsid w:val="00D21E81"/>
    <w:rsid w:val="00D223DE"/>
    <w:rsid w:val="00D25E37"/>
    <w:rsid w:val="00D2661A"/>
    <w:rsid w:val="00D27582"/>
    <w:rsid w:val="00D27EC4"/>
    <w:rsid w:val="00D32719"/>
    <w:rsid w:val="00D33333"/>
    <w:rsid w:val="00D33457"/>
    <w:rsid w:val="00D352A2"/>
    <w:rsid w:val="00D3660F"/>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926D0"/>
    <w:rsid w:val="00D93030"/>
    <w:rsid w:val="00D950E1"/>
    <w:rsid w:val="00D952A6"/>
    <w:rsid w:val="00D97F99"/>
    <w:rsid w:val="00DA016E"/>
    <w:rsid w:val="00DA1E08"/>
    <w:rsid w:val="00DA24F8"/>
    <w:rsid w:val="00DA28E8"/>
    <w:rsid w:val="00DA38D3"/>
    <w:rsid w:val="00DA3932"/>
    <w:rsid w:val="00DA3AFC"/>
    <w:rsid w:val="00DA5191"/>
    <w:rsid w:val="00DA64F8"/>
    <w:rsid w:val="00DA6C15"/>
    <w:rsid w:val="00DB0258"/>
    <w:rsid w:val="00DB38EE"/>
    <w:rsid w:val="00DB498B"/>
    <w:rsid w:val="00DB66CA"/>
    <w:rsid w:val="00DB6BCA"/>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1463"/>
    <w:rsid w:val="00DE2410"/>
    <w:rsid w:val="00DE2939"/>
    <w:rsid w:val="00DE4561"/>
    <w:rsid w:val="00DE6E81"/>
    <w:rsid w:val="00DE703F"/>
    <w:rsid w:val="00DE7595"/>
    <w:rsid w:val="00DF1961"/>
    <w:rsid w:val="00DF44DE"/>
    <w:rsid w:val="00DF5F11"/>
    <w:rsid w:val="00E01138"/>
    <w:rsid w:val="00E02DFB"/>
    <w:rsid w:val="00E030F9"/>
    <w:rsid w:val="00E0311A"/>
    <w:rsid w:val="00E03138"/>
    <w:rsid w:val="00E03C26"/>
    <w:rsid w:val="00E06404"/>
    <w:rsid w:val="00E065D2"/>
    <w:rsid w:val="00E11A85"/>
    <w:rsid w:val="00E12495"/>
    <w:rsid w:val="00E15CCD"/>
    <w:rsid w:val="00E202EF"/>
    <w:rsid w:val="00E210B5"/>
    <w:rsid w:val="00E23D99"/>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4E45"/>
    <w:rsid w:val="00E664CC"/>
    <w:rsid w:val="00E70388"/>
    <w:rsid w:val="00E70F92"/>
    <w:rsid w:val="00E74C54"/>
    <w:rsid w:val="00E77A03"/>
    <w:rsid w:val="00E822E8"/>
    <w:rsid w:val="00E82554"/>
    <w:rsid w:val="00E82606"/>
    <w:rsid w:val="00E83BF9"/>
    <w:rsid w:val="00E846C8"/>
    <w:rsid w:val="00E84957"/>
    <w:rsid w:val="00E84A55"/>
    <w:rsid w:val="00E85BFF"/>
    <w:rsid w:val="00E90391"/>
    <w:rsid w:val="00E906C2"/>
    <w:rsid w:val="00E9311F"/>
    <w:rsid w:val="00E934D1"/>
    <w:rsid w:val="00E94AF0"/>
    <w:rsid w:val="00E95D13"/>
    <w:rsid w:val="00E95DD3"/>
    <w:rsid w:val="00E969D5"/>
    <w:rsid w:val="00EA58D1"/>
    <w:rsid w:val="00EA5960"/>
    <w:rsid w:val="00EA61BC"/>
    <w:rsid w:val="00EA681A"/>
    <w:rsid w:val="00EA735B"/>
    <w:rsid w:val="00EA7B21"/>
    <w:rsid w:val="00EB1395"/>
    <w:rsid w:val="00EB17DE"/>
    <w:rsid w:val="00EB1E69"/>
    <w:rsid w:val="00EB2086"/>
    <w:rsid w:val="00EB5EDF"/>
    <w:rsid w:val="00EB60FE"/>
    <w:rsid w:val="00EB74DB"/>
    <w:rsid w:val="00EC5359"/>
    <w:rsid w:val="00EC562A"/>
    <w:rsid w:val="00EC6B25"/>
    <w:rsid w:val="00ED067A"/>
    <w:rsid w:val="00ED2B50"/>
    <w:rsid w:val="00ED4858"/>
    <w:rsid w:val="00EE0350"/>
    <w:rsid w:val="00EE0719"/>
    <w:rsid w:val="00EE0E80"/>
    <w:rsid w:val="00EE113B"/>
    <w:rsid w:val="00EE54A6"/>
    <w:rsid w:val="00EE613F"/>
    <w:rsid w:val="00EE7295"/>
    <w:rsid w:val="00EE7869"/>
    <w:rsid w:val="00EF054A"/>
    <w:rsid w:val="00EF3235"/>
    <w:rsid w:val="00EF7E72"/>
    <w:rsid w:val="00F04202"/>
    <w:rsid w:val="00F066EB"/>
    <w:rsid w:val="00F06D37"/>
    <w:rsid w:val="00F06D45"/>
    <w:rsid w:val="00F07B9D"/>
    <w:rsid w:val="00F11586"/>
    <w:rsid w:val="00F1183B"/>
    <w:rsid w:val="00F11C9F"/>
    <w:rsid w:val="00F12263"/>
    <w:rsid w:val="00F1409D"/>
    <w:rsid w:val="00F14214"/>
    <w:rsid w:val="00F157A9"/>
    <w:rsid w:val="00F25BB6"/>
    <w:rsid w:val="00F26792"/>
    <w:rsid w:val="00F26B7E"/>
    <w:rsid w:val="00F27A3B"/>
    <w:rsid w:val="00F33817"/>
    <w:rsid w:val="00F420D5"/>
    <w:rsid w:val="00F451EA"/>
    <w:rsid w:val="00F45447"/>
    <w:rsid w:val="00F456C6"/>
    <w:rsid w:val="00F4577B"/>
    <w:rsid w:val="00F46496"/>
    <w:rsid w:val="00F474D0"/>
    <w:rsid w:val="00F50179"/>
    <w:rsid w:val="00F515EE"/>
    <w:rsid w:val="00F53288"/>
    <w:rsid w:val="00F56511"/>
    <w:rsid w:val="00F570A3"/>
    <w:rsid w:val="00F6194E"/>
    <w:rsid w:val="00F623AC"/>
    <w:rsid w:val="00F6412A"/>
    <w:rsid w:val="00F65893"/>
    <w:rsid w:val="00F66A4A"/>
    <w:rsid w:val="00F71891"/>
    <w:rsid w:val="00F71E22"/>
    <w:rsid w:val="00F72142"/>
    <w:rsid w:val="00F722DD"/>
    <w:rsid w:val="00F72AE7"/>
    <w:rsid w:val="00F734EA"/>
    <w:rsid w:val="00F81141"/>
    <w:rsid w:val="00F833BA"/>
    <w:rsid w:val="00F84FD0"/>
    <w:rsid w:val="00F859A8"/>
    <w:rsid w:val="00F864F2"/>
    <w:rsid w:val="00F86D87"/>
    <w:rsid w:val="00F870F0"/>
    <w:rsid w:val="00F9108B"/>
    <w:rsid w:val="00F91349"/>
    <w:rsid w:val="00F93A8A"/>
    <w:rsid w:val="00F95248"/>
    <w:rsid w:val="00F956A9"/>
    <w:rsid w:val="00F963ED"/>
    <w:rsid w:val="00F966CF"/>
    <w:rsid w:val="00F96CAE"/>
    <w:rsid w:val="00F97C99"/>
    <w:rsid w:val="00FA09C0"/>
    <w:rsid w:val="00FA4DAC"/>
    <w:rsid w:val="00FA662D"/>
    <w:rsid w:val="00FA6B66"/>
    <w:rsid w:val="00FA73B1"/>
    <w:rsid w:val="00FB0CB9"/>
    <w:rsid w:val="00FB231D"/>
    <w:rsid w:val="00FB45F1"/>
    <w:rsid w:val="00FB4A72"/>
    <w:rsid w:val="00FB5156"/>
    <w:rsid w:val="00FB54E8"/>
    <w:rsid w:val="00FB7054"/>
    <w:rsid w:val="00FC17B7"/>
    <w:rsid w:val="00FC2CB7"/>
    <w:rsid w:val="00FC4090"/>
    <w:rsid w:val="00FC55B4"/>
    <w:rsid w:val="00FD00E6"/>
    <w:rsid w:val="00FD09A1"/>
    <w:rsid w:val="00FD2A7C"/>
    <w:rsid w:val="00FD59EB"/>
    <w:rsid w:val="00FD6FE3"/>
    <w:rsid w:val="00FD7299"/>
    <w:rsid w:val="00FE1FBE"/>
    <w:rsid w:val="00FE3901"/>
    <w:rsid w:val="00FE39D3"/>
    <w:rsid w:val="00FE4BCE"/>
    <w:rsid w:val="00FE54AE"/>
    <w:rsid w:val="00FE576A"/>
    <w:rsid w:val="00FE7E79"/>
    <w:rsid w:val="00FF3E7D"/>
    <w:rsid w:val="00FF45B6"/>
    <w:rsid w:val="00FF5B99"/>
    <w:rsid w:val="00FF730C"/>
    <w:rsid w:val="00FF73F4"/>
    <w:rsid w:val="00FF7CE4"/>
    <w:rsid w:val="00FF7E39"/>
    <w:rsid w:val="1F7A24D1"/>
    <w:rsid w:val="2D0143E4"/>
    <w:rsid w:val="2DC07DFB"/>
    <w:rsid w:val="32192EDA"/>
    <w:rsid w:val="350031D3"/>
    <w:rsid w:val="386A72E1"/>
    <w:rsid w:val="3C501FE7"/>
    <w:rsid w:val="63D62503"/>
    <w:rsid w:val="64012F5A"/>
    <w:rsid w:val="64D23995"/>
    <w:rsid w:val="6A1A29FF"/>
    <w:rsid w:val="6E7FA800"/>
    <w:rsid w:val="77327ECF"/>
    <w:rsid w:val="78D95743"/>
    <w:rsid w:val="7BA96C03"/>
    <w:rsid w:val="A2FF3CAE"/>
    <w:rsid w:val="AFFB539B"/>
    <w:rsid w:val="BDCBE099"/>
    <w:rsid w:val="C6F6367B"/>
    <w:rsid w:val="F6592C1F"/>
    <w:rsid w:val="F9F397D6"/>
    <w:rsid w:val="FCD7E9B8"/>
    <w:rsid w:val="FF6E7D4C"/>
    <w:rsid w:val="FFDFCE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unhideWhenUsed/>
    <w:qFormat/>
    <w:uiPriority w:val="39"/>
    <w:pPr>
      <w:ind w:left="839"/>
    </w:pPr>
    <w:rPr>
      <w:rFonts w:ascii="宋体"/>
    </w:rPr>
  </w:style>
  <w:style w:type="paragraph" w:styleId="15">
    <w:name w:val="toc 3"/>
    <w:basedOn w:val="1"/>
    <w:next w:val="1"/>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unhideWhenUsed/>
    <w:qFormat/>
    <w:uiPriority w:val="39"/>
    <w:rPr>
      <w:rFonts w:ascii="宋体"/>
    </w:rPr>
  </w:style>
  <w:style w:type="paragraph" w:styleId="20">
    <w:name w:val="toc 4"/>
    <w:basedOn w:val="1"/>
    <w:next w:val="1"/>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Times New Roman"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8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不明显参考1"/>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tabs>
        <w:tab w:val="left" w:pos="851"/>
      </w:tabs>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tabs>
        <w:tab w:val="left" w:pos="851"/>
      </w:tabs>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semiHidden/>
    <w:qFormat/>
    <w:uiPriority w:val="0"/>
    <w:pPr>
      <w:adjustRightInd/>
      <w:spacing w:line="240" w:lineRule="auto"/>
      <w:jc w:val="left"/>
    </w:pPr>
    <w:rPr>
      <w:bCs/>
      <w:iCs/>
    </w:rPr>
  </w:style>
  <w:style w:type="paragraph" w:customStyle="1" w:styleId="143">
    <w:name w:val="目录 31"/>
    <w:basedOn w:val="1"/>
    <w:next w:val="1"/>
    <w:semiHidden/>
    <w:qFormat/>
    <w:uiPriority w:val="0"/>
    <w:pPr>
      <w:spacing w:line="240" w:lineRule="auto"/>
    </w:pPr>
    <w:rPr>
      <w:rFonts w:ascii="宋体" w:hAnsi="宋体"/>
      <w:iCs/>
    </w:rPr>
  </w:style>
  <w:style w:type="paragraph" w:customStyle="1" w:styleId="144">
    <w:name w:val="目录 41"/>
    <w:basedOn w:val="1"/>
    <w:next w:val="1"/>
    <w:semiHidden/>
    <w:qFormat/>
    <w:uiPriority w:val="0"/>
    <w:pPr>
      <w:adjustRightInd/>
      <w:spacing w:line="240" w:lineRule="auto"/>
      <w:jc w:val="left"/>
    </w:pPr>
  </w:style>
  <w:style w:type="paragraph" w:customStyle="1" w:styleId="145">
    <w:name w:val="目录 51"/>
    <w:basedOn w:val="1"/>
    <w:next w:val="1"/>
    <w:semiHidden/>
    <w:qFormat/>
    <w:uiPriority w:val="0"/>
    <w:pPr>
      <w:spacing w:line="240" w:lineRule="auto"/>
    </w:pPr>
    <w:rPr>
      <w:rFonts w:ascii="宋体" w:hAnsi="宋体"/>
    </w:rPr>
  </w:style>
  <w:style w:type="paragraph" w:customStyle="1" w:styleId="146">
    <w:name w:val="目录 61"/>
    <w:basedOn w:val="1"/>
    <w:next w:val="1"/>
    <w:semiHidden/>
    <w:qFormat/>
    <w:uiPriority w:val="0"/>
    <w:pPr>
      <w:adjustRightInd/>
      <w:spacing w:line="240" w:lineRule="auto"/>
      <w:jc w:val="left"/>
    </w:pPr>
  </w:style>
  <w:style w:type="paragraph" w:customStyle="1" w:styleId="147">
    <w:name w:val="目录 71"/>
    <w:basedOn w:val="146"/>
    <w:semiHidden/>
    <w:qFormat/>
    <w:uiPriority w:val="0"/>
    <w:pPr>
      <w:ind w:left="1260"/>
    </w:pPr>
  </w:style>
  <w:style w:type="paragraph" w:customStyle="1" w:styleId="148">
    <w:name w:val="目录 81"/>
    <w:basedOn w:val="147"/>
    <w:semiHidden/>
    <w:qFormat/>
    <w:uiPriority w:val="0"/>
    <w:pPr>
      <w:ind w:left="1470"/>
    </w:pPr>
  </w:style>
  <w:style w:type="paragraph" w:customStyle="1" w:styleId="149">
    <w:name w:val="目录 91"/>
    <w:basedOn w:val="148"/>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Times New Roman"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style>
  <w:style w:type="paragraph" w:customStyle="1" w:styleId="189">
    <w:name w:val="标准文件_一级项2"/>
    <w:basedOn w:val="56"/>
    <w:qFormat/>
    <w:uiPriority w:val="0"/>
    <w:pPr>
      <w:numPr>
        <w:ilvl w:val="0"/>
        <w:numId w:val="31"/>
      </w:numPr>
      <w:spacing w:line="300" w:lineRule="exact"/>
      <w:ind w:firstLineChars="0"/>
    </w:p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vAnchor="page" w:hAnchor="page" w:x="1419" w:y="14097"/>
    </w:pPr>
  </w:style>
  <w:style w:type="paragraph" w:customStyle="1" w:styleId="194">
    <w:name w:val="其他实施日期"/>
    <w:basedOn w:val="154"/>
    <w:qFormat/>
    <w:uiPriority w:val="0"/>
    <w:pPr>
      <w:framePr w:w="3997" w:h="471" w:hRule="exact" w:vSpace="181"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 w:type="character" w:customStyle="1" w:styleId="230">
    <w:name w:val="15"/>
    <w:basedOn w:val="28"/>
    <w:qFormat/>
    <w:uiPriority w:val="0"/>
    <w:rPr>
      <w:rFonts w:hint="eastAsia" w:ascii="宋体" w:hAnsi="宋体" w:eastAsia="宋体"/>
      <w:color w:val="000000"/>
      <w:sz w:val="26"/>
      <w:szCs w:val="26"/>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glossaryDocument" Target="glossary/document.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3.png"/><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image" Target="media/image1.tiff"/><Relationship Id="rId13" Type="http://schemas.openxmlformats.org/officeDocument/2006/relationships/theme" Target="theme/theme1.xml"/><Relationship Id="rId12" Type="http://schemas.openxmlformats.org/officeDocument/2006/relationships/footer" Target="footer3.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9CAE1F7AF3474811AB2E65F9E58966FC"/>
        <w:style w:val=""/>
        <w:category>
          <w:name w:val="常规"/>
          <w:gallery w:val="placeholder"/>
        </w:category>
        <w:types>
          <w:type w:val="bbPlcHdr"/>
        </w:types>
        <w:behaviors>
          <w:behavior w:val="content"/>
        </w:behaviors>
        <w:description w:val=""/>
        <w:guid w:val="{7547E874-B0FB-481E-9102-666AF0985E90}"/>
      </w:docPartPr>
      <w:docPartBody>
        <w:p>
          <w:pPr>
            <w:pStyle w:val="5"/>
            <w:rPr>
              <w:rFonts w:hint="eastAsia"/>
            </w:rPr>
          </w:pPr>
          <w:r>
            <w:rPr>
              <w:rStyle w:val="4"/>
              <w:rFonts w:hint="eastAsia"/>
            </w:rPr>
            <w:t>单击或点击此处输入文字。</w:t>
          </w:r>
        </w:p>
      </w:docPartBody>
    </w:docPart>
    <w:docPart>
      <w:docPartPr>
        <w:name w:val="70A00A24F2AA450792450718CFA1BF36"/>
        <w:style w:val=""/>
        <w:category>
          <w:name w:val="常规"/>
          <w:gallery w:val="placeholder"/>
        </w:category>
        <w:types>
          <w:type w:val="bbPlcHdr"/>
        </w:types>
        <w:behaviors>
          <w:behavior w:val="content"/>
        </w:behaviors>
        <w:description w:val=""/>
        <w:guid w:val="{C789BF19-1134-4D51-A4C3-811B79047011}"/>
      </w:docPartPr>
      <w:docPartBody>
        <w:p>
          <w:pPr>
            <w:pStyle w:val="6"/>
            <w:rPr>
              <w:rFonts w:hint="eastAsia"/>
            </w:rPr>
          </w:pPr>
          <w:r>
            <w:rPr>
              <w:rStyle w:val="4"/>
              <w:rFonts w:hint="eastAsia"/>
            </w:rPr>
            <w:t>选择一项。</w:t>
          </w:r>
        </w:p>
      </w:docPartBody>
    </w:docPart>
    <w:docPart>
      <w:docPartPr>
        <w:name w:val="6DA12FB6EDD0459089E360DBF277E24A"/>
        <w:style w:val=""/>
        <w:category>
          <w:name w:val="常规"/>
          <w:gallery w:val="placeholder"/>
        </w:category>
        <w:types>
          <w:type w:val="bbPlcHdr"/>
        </w:types>
        <w:behaviors>
          <w:behavior w:val="content"/>
        </w:behaviors>
        <w:description w:val=""/>
        <w:guid w:val="{D6A6244B-B887-427A-8A13-C4A1B70C1283}"/>
      </w:docPartPr>
      <w:docPartBody>
        <w:p>
          <w:pPr>
            <w:pStyle w:val="7"/>
            <w:rPr>
              <w:rFonts w:hint="eastAsia"/>
            </w:rPr>
          </w:pPr>
          <w:r>
            <w:rPr>
              <w:rStyle w:val="4"/>
              <w:rFonts w:hint="eastAsia"/>
            </w:rPr>
            <w:t>选择一项。</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汉仪中宋简"/>
    <w:panose1 w:val="02010600030101010101"/>
    <w:charset w:val="86"/>
    <w:family w:val="auto"/>
    <w:pitch w:val="default"/>
    <w:sig w:usb0="00000000" w:usb1="00000000" w:usb2="00000016" w:usb3="00000000" w:csb0="0004000F" w:csb1="00000000"/>
  </w:font>
  <w:font w:name="等线">
    <w:altName w:val="仿宋"/>
    <w:panose1 w:val="00000000000000000000"/>
    <w:charset w:val="86"/>
    <w:family w:val="auto"/>
    <w:pitch w:val="default"/>
    <w:sig w:usb0="00000000" w:usb1="00000000" w:usb2="00000000" w:usb3="00000000" w:csb0="00000000" w:csb1="00000000"/>
  </w:font>
  <w:font w:name="等线">
    <w:altName w:val="仿宋"/>
    <w:panose1 w:val="00000000000000000000"/>
    <w:charset w:val="00"/>
    <w:family w:val="auto"/>
    <w:pitch w:val="default"/>
    <w:sig w:usb0="00000000" w:usb1="00000000" w:usb2="00000000" w:usb3="00000000" w:csb0="00000000"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true"/>
  <w:bordersDoNotSurroundFooter w:val="true"/>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E9E"/>
    <w:rsid w:val="001B37BC"/>
    <w:rsid w:val="002F1A28"/>
    <w:rsid w:val="005B5547"/>
    <w:rsid w:val="005F5070"/>
    <w:rsid w:val="007E7E9E"/>
    <w:rsid w:val="00833336"/>
    <w:rsid w:val="00BC6CB9"/>
    <w:rsid w:val="00EE3D89"/>
    <w:rsid w:val="00F033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9CAE1F7AF3474811AB2E65F9E58966FC"/>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
    <w:name w:val="70A00A24F2AA450792450718CFA1BF36"/>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7">
    <w:name w:val="6DA12FB6EDD0459089E360DBF277E24A"/>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32</Pages>
  <Words>8054</Words>
  <Characters>8648</Characters>
  <Lines>203</Lines>
  <Paragraphs>57</Paragraphs>
  <TotalTime>0</TotalTime>
  <ScaleCrop>false</ScaleCrop>
  <LinksUpToDate>false</LinksUpToDate>
  <CharactersWithSpaces>8807</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2026-02-27T17:00:00Z</dcterms:created>
  <dc:creator>Administrator</dc:creator>
  <cp:lastModifiedBy>user</cp:lastModifiedBy>
  <cp:lastPrinted>2020-08-31T02:00:00Z</cp:lastPrinted>
  <dcterms:modified xsi:type="dcterms:W3CDTF">2026-03-06T13:18:46Z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GB</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国家标准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eyJoZGlkIjoiODIzYTY0ODdjNWNjNDYyNDY3YWViODdmZTUxY2Y4ZTMiLCJ1c2VySWQiOiI0MTY0ODQxNTUifQ==</vt:lpwstr>
  </property>
  <property fmtid="{D5CDD505-2E9C-101B-9397-08002B2CF9AE}" pid="15" name="KSOProductBuildVer">
    <vt:lpwstr>2052-11.8.2.10489</vt:lpwstr>
  </property>
  <property fmtid="{D5CDD505-2E9C-101B-9397-08002B2CF9AE}" pid="16" name="ICV">
    <vt:lpwstr>09343098C73E42D1BFC6CC066D59F35C_12</vt:lpwstr>
  </property>
</Properties>
</file>