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D7D14">
      <w:pPr>
        <w:spacing w:before="102" w:after="102"/>
      </w:pPr>
      <w:bookmarkStart w:id="0" w:name="_Hlk212209670"/>
      <w:r>
        <w:rPr>
          <w:rFonts w:ascii="Times New Roman" w:hAnsi="Times New Roman"/>
        </w:rPr>
        <mc:AlternateContent>
          <mc:Choice Requires="wps">
            <w:drawing>
              <wp:anchor distT="0" distB="0" distL="114300" distR="114300" simplePos="0" relativeHeight="251665408" behindDoc="1" locked="0" layoutInCell="1" allowOverlap="1">
                <wp:simplePos x="0" y="0"/>
                <wp:positionH relativeFrom="column">
                  <wp:posOffset>4946650</wp:posOffset>
                </wp:positionH>
                <wp:positionV relativeFrom="paragraph">
                  <wp:posOffset>8719820</wp:posOffset>
                </wp:positionV>
                <wp:extent cx="1143000" cy="228600"/>
                <wp:effectExtent l="0" t="0" r="0" b="0"/>
                <wp:wrapNone/>
                <wp:docPr id="602110992"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txbx>
                        <w:txbxContent>
                          <w:p w14:paraId="144481C7">
                            <w:pPr>
                              <w:jc w:val="center"/>
                            </w:pPr>
                          </w:p>
                        </w:txbxContent>
                      </wps:txbx>
                      <wps:bodyPr rot="0" vert="horz" wrap="square" lIns="91440" tIns="45720" rIns="91440" bIns="45720" anchor="t" anchorCtr="0" upright="1">
                        <a:noAutofit/>
                      </wps:bodyPr>
                    </wps:wsp>
                  </a:graphicData>
                </a:graphic>
              </wp:anchor>
            </w:drawing>
          </mc:Choice>
          <mc:Fallback>
            <w:pict>
              <v:rect id="DT" o:spid="_x0000_s1026" o:spt="1" style="position:absolute;left:0pt;margin-left:389.5pt;margin-top:686.6pt;height:18pt;width:90pt;z-index:-251651072;mso-width-relative:page;mso-height-relative:page;" fillcolor="#FFFFFF" filled="t" stroked="f" coordsize="21600,21600" o:gfxdata="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3G4/qdkAAAANAQAADwAA&#10;AAAAAAABACAAAAAiAAAAZHJzL2Rvd25yZXYueG1sUEsBAhQAFAAAAAgAh07iQDgYBJ4VAgAAMwQA&#10;AA4AAAAAAAAAAQAgAAAAKAEAAGRycy9lMm9Eb2MueG1sUEsFBgAAAAAGAAYAWQEAAK8FAAAAAA==&#10;">
                <v:fill on="t" focussize="0,0"/>
                <v:stroke on="f"/>
                <v:imagedata o:title=""/>
                <o:lock v:ext="edit" aspectratio="f"/>
                <v:textbox>
                  <w:txbxContent>
                    <w:p w14:paraId="144481C7">
                      <w:pPr>
                        <w:jc w:val="center"/>
                      </w:pPr>
                    </w:p>
                  </w:txbxContent>
                </v:textbox>
              </v:rect>
            </w:pict>
          </mc:Fallback>
        </mc:AlternateContent>
      </w:r>
      <w:r>
        <mc:AlternateContent>
          <mc:Choice Requires="wps">
            <w:drawing>
              <wp:anchor distT="0" distB="0" distL="114300" distR="114300" simplePos="0" relativeHeight="251666432" behindDoc="0" locked="1" layoutInCell="1" allowOverlap="1">
                <wp:simplePos x="0" y="0"/>
                <wp:positionH relativeFrom="column">
                  <wp:posOffset>-2540</wp:posOffset>
                </wp:positionH>
                <wp:positionV relativeFrom="page">
                  <wp:posOffset>9255760</wp:posOffset>
                </wp:positionV>
                <wp:extent cx="6120130" cy="0"/>
                <wp:effectExtent l="0" t="0" r="0" b="0"/>
                <wp:wrapNone/>
                <wp:docPr id="846999784"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2pt;margin-top:728.8pt;height:0pt;width:481.9pt;mso-position-vertical-relative:page;z-index:251666432;mso-width-relative:page;mso-height-relative:page;" filled="f" stroked="t" coordsize="21600,21600" o:gfxdata="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LgZVNYAAAALAQAADwAAAAAAAAABACAAAAAiAAAA&#10;ZHJzL2Rvd25yZXYueG1sUEsBAhQAFAAAAAgAh07iQGm2HOHQAQAAqAMAAA4AAAAAAAAAAQAgAAAA&#10;JQEAAGRycy9lMm9Eb2MueG1sUEsFBgAAAAAGAAYAWQEAAGcFAAAAAA==&#10;">
                <v:fill on="f" focussize="0,0"/>
                <v:stroke color="#000000" joinstyle="round"/>
                <v:imagedata o:title=""/>
                <o:lock v:ext="edit" aspectratio="f"/>
                <w10:anchorlock/>
              </v:line>
            </w:pict>
          </mc:Fallback>
        </mc:AlternateContent>
      </w:r>
      <w:r>
        <mc:AlternateContent>
          <mc:Choice Requires="wps">
            <w:drawing>
              <wp:anchor distT="0" distB="0" distL="114300" distR="114300" simplePos="0" relativeHeight="251664384" behindDoc="0" locked="1" layoutInCell="1" allowOverlap="1">
                <wp:simplePos x="0" y="0"/>
                <wp:positionH relativeFrom="column">
                  <wp:posOffset>-1905</wp:posOffset>
                </wp:positionH>
                <wp:positionV relativeFrom="page">
                  <wp:posOffset>2461895</wp:posOffset>
                </wp:positionV>
                <wp:extent cx="6120130" cy="0"/>
                <wp:effectExtent l="0" t="0" r="0" b="0"/>
                <wp:wrapNone/>
                <wp:docPr id="1258663037"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15pt;margin-top:193.85pt;height:0pt;width:481.9pt;mso-position-vertical-relative:page;z-index:251664384;mso-width-relative:page;mso-height-relative:page;" filled="f" stroked="t" coordsize="21600,21600" o:gfxdata="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Hscpm1wAAAAkBAAAPAAAAAAAAAAEAIAAAACIA&#10;AABkcnMvZG93bnJldi54bWxQSwECFAAUAAAACACHTuJAdwJP4tEBAACpAwAADgAAAAAAAAABACAA&#10;AAAmAQAAZHJzL2Uyb0RvYy54bWxQSwUGAAAAAAYABgBZAQAAaQUAAAAA&#10;">
                <v:fill on="f" focussize="0,0"/>
                <v:stroke color="#000000" joinstyle="round"/>
                <v:imagedata o:title=""/>
                <o:lock v:ext="edit" aspectratio="f"/>
                <w10:anchorlock/>
              </v:line>
            </w:pict>
          </mc:Fallback>
        </mc:AlternateContent>
      </w:r>
    </w:p>
    <w:p w14:paraId="36B4257C">
      <w:pPr>
        <w:pStyle w:val="56"/>
        <w:framePr w:wrap="around"/>
      </w:pPr>
      <w:bookmarkStart w:id="1" w:name="_Hlk212209343"/>
      <w:bookmarkStart w:id="2" w:name="_Toc149672617"/>
      <w:bookmarkStart w:id="3" w:name="_Toc149672391"/>
      <w:r>
        <w:rPr>
          <w:rFonts w:ascii="Times New Roman"/>
        </w:rPr>
        <w:t>ICS</w:t>
      </w:r>
      <w:r>
        <w:t> </w:t>
      </w:r>
      <w:r>
        <w:rPr>
          <w:rFonts w:hint="eastAsia"/>
        </w:rPr>
        <w:t>93.040</w:t>
      </w:r>
    </w:p>
    <w:p w14:paraId="380EC8E2">
      <w:pPr>
        <w:pStyle w:val="56"/>
        <w:framePr w:wrap="around"/>
      </w:pPr>
      <w:r>
        <w:rPr>
          <w:rFonts w:hint="eastAsia"/>
        </w:rPr>
        <w:t>CCS P 28</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4"/>
      </w:tblGrid>
      <w:tr w14:paraId="0FB8F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14:paraId="2A3D60D7">
            <w:pPr>
              <w:pStyle w:val="56"/>
              <w:framePr w:wrap="around"/>
            </w:pPr>
          </w:p>
        </w:tc>
      </w:tr>
      <w:bookmarkEnd w:id="1"/>
    </w:tbl>
    <w:p w14:paraId="44F5C4C9">
      <w:pPr>
        <w:pStyle w:val="57"/>
        <w:framePr w:wrap="around"/>
        <w:rPr>
          <w:rFonts w:ascii="Times New Roman" w:hAnsi="Times New Roman"/>
        </w:rPr>
      </w:pPr>
      <w:bookmarkStart w:id="4" w:name="_Hlk212209633"/>
      <w:r>
        <w:rPr>
          <w:rFonts w:ascii="Times New Roman" w:hAnsi="Times New Roman"/>
        </w:rPr>
        <w:t>DB</w:t>
      </w:r>
      <w:r>
        <w:rPr>
          <w:rFonts w:ascii="Times New Roman" w:hAnsi="Times New Roman"/>
        </w:rPr>
        <w:fldChar w:fldCharType="begin">
          <w:ffData>
            <w:name w:val="c3"/>
            <w:enabled/>
            <w:calcOnExit w:val="0"/>
            <w:entryMacro w:val="ShowHelp16"/>
            <w:textInput>
              <w:maxLength w:val="2"/>
            </w:textInput>
          </w:ffData>
        </w:fldChar>
      </w:r>
      <w:r>
        <w:rPr>
          <w:rFonts w:ascii="Times New Roman" w:hAnsi="Times New Roman"/>
        </w:rPr>
        <w:instrText xml:space="preserve"> FORMTEXT </w:instrText>
      </w:r>
      <w:r>
        <w:rPr>
          <w:rFonts w:ascii="Times New Roman" w:hAnsi="Times New Roman"/>
        </w:rPr>
        <w:fldChar w:fldCharType="separate"/>
      </w:r>
      <w:r>
        <w:rPr>
          <w:rFonts w:hint="eastAsia" w:ascii="Times New Roman" w:hAnsi="Times New Roman"/>
        </w:rPr>
        <w:t>42</w:t>
      </w:r>
      <w:r>
        <w:rPr>
          <w:rFonts w:ascii="Times New Roman" w:hAnsi="Times New Roman"/>
        </w:rPr>
        <w:fldChar w:fldCharType="end"/>
      </w:r>
    </w:p>
    <w:bookmarkEnd w:id="4"/>
    <w:p w14:paraId="5D354EA9">
      <w:pPr>
        <w:pStyle w:val="40"/>
        <w:framePr w:wrap="around"/>
        <w:rPr>
          <w:rFonts w:hint="eastAsia"/>
        </w:rPr>
      </w:pPr>
      <w:bookmarkStart w:id="5" w:name="_Hlk212208822"/>
      <w:r>
        <w:fldChar w:fldCharType="begin">
          <w:ffData>
            <w:name w:val="c4"/>
            <w:enabled/>
            <w:calcOnExit w:val="0"/>
            <w:entryMacro w:val="showhelp12"/>
            <w:textInput/>
          </w:ffData>
        </w:fldChar>
      </w:r>
      <w:r>
        <w:instrText xml:space="preserve"> FORMTEXT </w:instrText>
      </w:r>
      <w:r>
        <w:fldChar w:fldCharType="separate"/>
      </w:r>
      <w:r>
        <w:rPr>
          <w:rFonts w:hint="eastAsia"/>
        </w:rPr>
        <w:t>湖北省</w:t>
      </w:r>
      <w:r>
        <w:fldChar w:fldCharType="end"/>
      </w:r>
      <w:bookmarkStart w:id="6" w:name="_Hlk212208904"/>
      <w:r>
        <w:rPr>
          <w:rFonts w:hint="eastAsia"/>
        </w:rPr>
        <w:t>地方标准</w:t>
      </w:r>
      <w:bookmarkEnd w:id="6"/>
    </w:p>
    <w:bookmarkEnd w:id="5"/>
    <w:p w14:paraId="2C33B1E2">
      <w:pPr>
        <w:pStyle w:val="41"/>
        <w:framePr w:h="952" w:hRule="exact" w:wrap="around"/>
        <w:rPr>
          <w:rFonts w:hint="eastAsia" w:hAnsi="黑体"/>
        </w:rPr>
      </w:pPr>
      <w:r>
        <w:rPr>
          <w:rFonts w:hAnsi="黑体"/>
        </w:rPr>
        <w:t>DB</w:t>
      </w:r>
      <w:r>
        <w:rPr>
          <w:rFonts w:hAnsi="黑体"/>
        </w:rPr>
        <w:fldChar w:fldCharType="begin">
          <w:ffData>
            <w:name w:val="StdNo0"/>
            <w:enabled/>
            <w:calcOnExit w:val="0"/>
            <w:textInput>
              <w:default w:val="XX"/>
              <w:maxLength w:val="2"/>
            </w:textInput>
          </w:ffData>
        </w:fldChar>
      </w:r>
      <w:r>
        <w:rPr>
          <w:rFonts w:hAnsi="黑体"/>
        </w:rPr>
        <w:instrText xml:space="preserve"> FORMTEXT </w:instrText>
      </w:r>
      <w:r>
        <w:rPr>
          <w:rFonts w:hAnsi="黑体"/>
        </w:rPr>
        <w:fldChar w:fldCharType="separate"/>
      </w:r>
      <w:r>
        <w:rPr>
          <w:rFonts w:hint="eastAsia" w:hAnsi="黑体"/>
        </w:rPr>
        <w:t>42</w:t>
      </w:r>
      <w:r>
        <w:rPr>
          <w:rFonts w:hAnsi="黑体"/>
        </w:rPr>
        <w:fldChar w:fldCharType="end"/>
      </w:r>
      <w:r>
        <w:rPr>
          <w:rFonts w:hint="eastAsia" w:hAnsi="黑体"/>
        </w:rPr>
        <w:t>/</w:t>
      </w:r>
      <w:r>
        <w:rPr>
          <w:rFonts w:hAnsi="黑体"/>
        </w:rPr>
        <w:fldChar w:fldCharType="begin">
          <w:ffData>
            <w:name w:val="StdNo1"/>
            <w:enabled/>
            <w:calcOnExit w:val="0"/>
            <w:textInput>
              <w:default w:val="XXXXX"/>
            </w:textInput>
          </w:ffData>
        </w:fldChar>
      </w:r>
      <w:bookmarkStart w:id="7" w:name="StdNo1"/>
      <w:r>
        <w:rPr>
          <w:rFonts w:hAnsi="黑体"/>
        </w:rPr>
        <w:instrText xml:space="preserve"> FORMTEXT </w:instrText>
      </w:r>
      <w:r>
        <w:rPr>
          <w:rFonts w:hAnsi="黑体"/>
        </w:rPr>
        <w:fldChar w:fldCharType="separate"/>
      </w:r>
      <w:r>
        <w:rPr>
          <w:rFonts w:hAnsi="黑体"/>
        </w:rPr>
        <w:t>T</w:t>
      </w:r>
      <w:r>
        <w:rPr>
          <w:rFonts w:hint="eastAsia" w:hAnsi="黑体"/>
        </w:rPr>
        <w:t xml:space="preserve"> XXXX</w:t>
      </w:r>
      <w:r>
        <w:rPr>
          <w:rFonts w:hAnsi="黑体"/>
        </w:rPr>
        <w:fldChar w:fldCharType="end"/>
      </w:r>
      <w:bookmarkEnd w:id="7"/>
      <w:r>
        <w:rPr>
          <w:rFonts w:hAnsi="黑体"/>
        </w:rPr>
        <w:t>—</w:t>
      </w:r>
      <w:r>
        <w:rPr>
          <w:rFonts w:hint="eastAsia" w:hAnsi="黑体"/>
        </w:rPr>
        <w:t>XXXX</w:t>
      </w: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52F33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563BE5FF">
            <w:pPr>
              <w:pStyle w:val="41"/>
              <w:framePr w:h="952" w:hRule="exact" w:wrap="around"/>
              <w:ind w:right="560"/>
              <w:jc w:val="both"/>
              <w:rPr>
                <w:rFonts w:ascii="Times New Roman" w:hAnsi="Times New Roman"/>
              </w:rPr>
            </w:pPr>
            <w:r>
              <w:rPr>
                <w:rFonts w:ascii="Times New Roman" w:hAnsi="Times New Roman"/>
              </w:rP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0" t="0" r="3175" b="0"/>
                      <wp:wrapNone/>
                      <wp:docPr id="647904478" name="DT"/>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wps:spPr>
                            <wps:txbx>
                              <w:txbxContent>
                                <w:p w14:paraId="05BFCCF9">
                                  <w:pPr>
                                    <w:jc w:val="center"/>
                                  </w:pPr>
                                </w:p>
                              </w:txbxContent>
                            </wps:txbx>
                            <wps:bodyPr rot="0" vert="horz" wrap="square" lIns="91440" tIns="45720" rIns="91440" bIns="45720" anchor="t" anchorCtr="0" upright="1">
                              <a:noAutofit/>
                            </wps:bodyPr>
                          </wps:wsp>
                        </a:graphicData>
                      </a:graphic>
                    </wp:anchor>
                  </w:drawing>
                </mc:Choice>
                <mc:Fallback>
                  <w:pict>
                    <v:rect id="DT"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HmDyy9YAAAAIAQAADwAAAAAA&#10;AAABACAAAAAiAAAAZHJzL2Rvd25yZXYueG1sUEsBAhQAFAAAAAgAh07iQEiC5sYVAgAAMwQAAA4A&#10;AAAAAAAAAQAgAAAAJQEAAGRycy9lMm9Eb2MueG1sUEsFBgAAAAAGAAYAWQEAAKwFAAAAAA==&#10;">
                      <v:fill on="t" focussize="0,0"/>
                      <v:stroke on="f"/>
                      <v:imagedata o:title=""/>
                      <o:lock v:ext="edit" aspectratio="f"/>
                      <v:textbox>
                        <w:txbxContent>
                          <w:p w14:paraId="05BFCCF9">
                            <w:pPr>
                              <w:jc w:val="center"/>
                            </w:pPr>
                          </w:p>
                        </w:txbxContent>
                      </v:textbox>
                    </v:rect>
                  </w:pict>
                </mc:Fallback>
              </mc:AlternateContent>
            </w:r>
          </w:p>
        </w:tc>
      </w:tr>
    </w:tbl>
    <w:p w14:paraId="57D08640">
      <w:pPr>
        <w:pStyle w:val="41"/>
        <w:framePr w:h="952" w:hRule="exact" w:wrap="around"/>
      </w:pPr>
    </w:p>
    <w:p w14:paraId="75BB3890">
      <w:pPr>
        <w:pStyle w:val="41"/>
        <w:framePr w:h="952" w:hRule="exact" w:wrap="around"/>
      </w:pPr>
    </w:p>
    <w:bookmarkEnd w:id="0"/>
    <w:p w14:paraId="7F9A8ACE">
      <w:pPr>
        <w:pStyle w:val="138"/>
        <w:framePr w:h="6768" w:hRule="exact" w:wrap="around" w:x="1383" w:y="7117" w:anchorLock="1"/>
        <w:spacing w:line="360" w:lineRule="auto"/>
        <w:rPr>
          <w:rFonts w:ascii="Times New Roman" w:hAnsi="Times New Roman"/>
        </w:rPr>
      </w:pPr>
      <w:r>
        <w:rPr>
          <w:rFonts w:hint="eastAsia" w:ascii="Times New Roman" w:hAnsi="Times New Roman"/>
        </w:rPr>
        <w:t>桥梁动态称重系统技术规程</w:t>
      </w:r>
    </w:p>
    <w:p w14:paraId="066193E9">
      <w:pPr>
        <w:pStyle w:val="43"/>
        <w:framePr w:wrap="around"/>
      </w:pPr>
    </w:p>
    <w:p w14:paraId="687413BB">
      <w:pPr>
        <w:pStyle w:val="44"/>
        <w:framePr w:wrap="around"/>
      </w:pPr>
    </w:p>
    <w:tbl>
      <w:tblPr>
        <w:tblStyle w:val="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14:paraId="6D781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4825CEB7">
            <w:pPr>
              <w:pStyle w:val="45"/>
              <w:framePr w:wrap="around"/>
            </w:pPr>
            <w:r>
              <w:rPr>
                <w:highlight w:val="red"/>
              </w:rPr>
              <mc:AlternateContent>
                <mc:Choice Requires="wps">
                  <w:drawing>
                    <wp:anchor distT="0" distB="0" distL="114300" distR="114300" simplePos="0" relativeHeight="251661312" behindDoc="1" locked="1" layoutInCell="1" allowOverlap="1">
                      <wp:simplePos x="0" y="0"/>
                      <wp:positionH relativeFrom="column">
                        <wp:posOffset>2200910</wp:posOffset>
                      </wp:positionH>
                      <wp:positionV relativeFrom="paragraph">
                        <wp:posOffset>573405</wp:posOffset>
                      </wp:positionV>
                      <wp:extent cx="1905000" cy="254000"/>
                      <wp:effectExtent l="1905" t="3175" r="0" b="0"/>
                      <wp:wrapNone/>
                      <wp:docPr id="922572224"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txbx>
                              <w:txbxContent>
                                <w:p w14:paraId="3C8D6824">
                                  <w:pPr>
                                    <w:jc w:val="center"/>
                                  </w:pPr>
                                </w:p>
                              </w:txbxContent>
                            </wps:txbx>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45.15pt;height:20pt;width:150pt;z-index:-251655168;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WJrpLVAAAACgEAAA8AAAAAAAAA&#10;AQAgAAAAIgAAAGRycy9kb3ducmV2LnhtbFBLAQIUABQAAAAIAIdO4kCfDyFqFAIAADMEAAAOAAAA&#10;AAAAAAEAIAAAACQBAABkcnMvZTJvRG9jLnhtbFBLBQYAAAAABgAGAFkBAACqBQAAAAA=&#10;">
                      <v:fill on="t" focussize="0,0"/>
                      <v:stroke on="f"/>
                      <v:imagedata o:title=""/>
                      <o:lock v:ext="edit" aspectratio="f"/>
                      <v:textbox>
                        <w:txbxContent>
                          <w:p w14:paraId="3C8D6824">
                            <w:pPr>
                              <w:jc w:val="center"/>
                            </w:pPr>
                          </w:p>
                        </w:txbxContent>
                      </v:textbox>
                      <w10:anchorlock/>
                    </v:rect>
                  </w:pict>
                </mc:Fallback>
              </mc:AlternateContent>
            </w:r>
          </w:p>
        </w:tc>
      </w:tr>
      <w:tr w14:paraId="3D000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341FA4BF">
            <w:pPr>
              <w:pStyle w:val="46"/>
              <w:framePr w:wrap="around"/>
            </w:pPr>
          </w:p>
        </w:tc>
      </w:tr>
    </w:tbl>
    <w:p w14:paraId="44814D55">
      <w:pPr>
        <w:pStyle w:val="47"/>
        <w:framePr w:wrap="around" w:hAnchor="page" w:x="1366" w:y="14116"/>
      </w:pPr>
      <w:r>
        <w:rPr>
          <w:rFonts w:hint="eastAsia" w:ascii="黑体"/>
        </w:rPr>
        <w:t>20XX</w:t>
      </w:r>
      <w:r>
        <w:t xml:space="preserve"> </w:t>
      </w:r>
      <w:r>
        <w:rPr>
          <w:rFonts w:ascii="黑体"/>
        </w:rPr>
        <w:t>-</w:t>
      </w:r>
      <w:r>
        <w:t xml:space="preserve"> </w:t>
      </w:r>
      <w:r>
        <w:rPr>
          <w:rFonts w:hint="eastAsia" w:ascii="黑体"/>
        </w:rPr>
        <w:t>XX</w:t>
      </w:r>
      <w:r>
        <w:rPr>
          <w:rFonts w:ascii="黑体"/>
        </w:rPr>
        <w:t>-</w:t>
      </w:r>
      <w:r>
        <w:rPr>
          <w:rFonts w:hint="eastAsia" w:ascii="黑体"/>
        </w:rPr>
        <w:t>XX</w:t>
      </w:r>
      <w:r>
        <w:rPr>
          <w:rFonts w:hint="eastAsia"/>
        </w:rPr>
        <w:t>发布</w:t>
      </w:r>
      <w:r>
        <mc:AlternateContent>
          <mc:Choice Requires="wps">
            <w:drawing>
              <wp:anchor distT="0" distB="0" distL="114300" distR="114300" simplePos="0" relativeHeight="251662336" behindDoc="0" locked="1" layoutInCell="1" allowOverlap="1">
                <wp:simplePos x="0" y="0"/>
                <wp:positionH relativeFrom="column">
                  <wp:posOffset>-635</wp:posOffset>
                </wp:positionH>
                <wp:positionV relativeFrom="page">
                  <wp:posOffset>9251950</wp:posOffset>
                </wp:positionV>
                <wp:extent cx="6120130" cy="0"/>
                <wp:effectExtent l="8890" t="12700" r="5080" b="6350"/>
                <wp:wrapNone/>
                <wp:docPr id="1647111868"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05pt;margin-top:728.5pt;height:0pt;width:481.9pt;mso-position-vertical-relative:page;z-index:251662336;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JYdrPNYAAAALAQAADwAAAAAAAAABACAAAAAiAAAA&#10;ZHJzL2Rvd25yZXYueG1sUEsBAhQAFAAAAAgAh07iQKyptRbQAQAAqQMAAA4AAAAAAAAAAQAgAAAA&#10;JQEAAGRycy9lMm9Eb2MueG1sUEsFBgAAAAAGAAYAWQEAAGcFAAAAAA==&#10;">
                <v:fill on="f" focussize="0,0"/>
                <v:stroke color="#000000" joinstyle="round"/>
                <v:imagedata o:title=""/>
                <o:lock v:ext="edit" aspectratio="f"/>
                <w10:anchorlock/>
              </v:line>
            </w:pict>
          </mc:Fallback>
        </mc:AlternateContent>
      </w:r>
    </w:p>
    <w:p w14:paraId="2F808049">
      <w:pPr>
        <w:pStyle w:val="49"/>
        <w:framePr w:wrap="around" w:hAnchor="page" w:x="7006"/>
        <w:ind w:right="140"/>
      </w:pPr>
      <w:r>
        <w:rPr>
          <w:rFonts w:hint="eastAsia" w:ascii="黑体"/>
        </w:rPr>
        <w:t>20XX</w:t>
      </w:r>
      <w:r>
        <w:rPr>
          <w:rFonts w:ascii="黑体"/>
        </w:rPr>
        <w:t>-</w:t>
      </w:r>
      <w:r>
        <w:t xml:space="preserve"> </w:t>
      </w:r>
      <w:r>
        <w:rPr>
          <w:rFonts w:hint="eastAsia" w:ascii="黑体"/>
        </w:rPr>
        <w:t>XX</w:t>
      </w:r>
      <w:r>
        <w:rPr>
          <w:rFonts w:ascii="黑体"/>
        </w:rPr>
        <w:t>-</w:t>
      </w:r>
      <w:r>
        <w:rPr>
          <w:rFonts w:hint="eastAsia" w:ascii="黑体"/>
        </w:rPr>
        <w:t>XX</w:t>
      </w:r>
      <w:r>
        <w:rPr>
          <w:rFonts w:hint="eastAsia"/>
        </w:rPr>
        <w:t>实施</w:t>
      </w:r>
    </w:p>
    <w:p w14:paraId="6FC63227">
      <w:pPr>
        <w:pStyle w:val="51"/>
        <w:framePr w:w="8858" w:h="1030" w:hRule="exact" w:wrap="notBeside" w:x="1633" w:y="14891"/>
        <w:spacing w:line="480" w:lineRule="exact"/>
        <w:rPr>
          <w:szCs w:val="22"/>
        </w:rPr>
      </w:pPr>
      <w:r>
        <w:rPr>
          <w:rFonts w:hint="eastAsia"/>
        </w:rPr>
        <w:t>湖北省住房</w:t>
      </w:r>
      <w:r>
        <w:rPr>
          <w:rFonts w:hint="eastAsia"/>
          <w:lang w:eastAsia="zh-CN"/>
        </w:rPr>
        <w:t>和</w:t>
      </w:r>
      <w:r>
        <w:rPr>
          <w:rFonts w:hint="eastAsia"/>
        </w:rPr>
        <w:t>城乡建设厅</w:t>
      </w:r>
    </w:p>
    <w:p w14:paraId="217F06DE">
      <w:pPr>
        <w:pStyle w:val="51"/>
        <w:framePr w:w="8858" w:h="1030" w:hRule="exact" w:wrap="notBeside" w:x="1633" w:y="14891"/>
        <w:spacing w:line="480" w:lineRule="exact"/>
        <w:rPr>
          <w:spacing w:val="39"/>
          <w:szCs w:val="22"/>
        </w:rPr>
      </w:pPr>
      <w:r>
        <w:rPr>
          <w:spacing w:val="39"/>
        </w:rPr>
        <w:fldChar w:fldCharType="begin">
          <w:ffData>
            <w:name w:val="fm"/>
            <w:enabled/>
            <w:calcOnExit w:val="0"/>
            <w:textInput/>
          </w:ffData>
        </w:fldChar>
      </w:r>
      <w:bookmarkStart w:id="8" w:name="fm"/>
      <w:r>
        <w:rPr>
          <w:spacing w:val="39"/>
        </w:rPr>
        <w:instrText xml:space="preserve"> FORMTEXT </w:instrText>
      </w:r>
      <w:r>
        <w:rPr>
          <w:spacing w:val="39"/>
        </w:rPr>
        <w:fldChar w:fldCharType="separate"/>
      </w:r>
      <w:r>
        <w:rPr>
          <w:rFonts w:hint="eastAsia"/>
          <w:spacing w:val="39"/>
        </w:rPr>
        <w:t>湖北省市场监督管理局</w:t>
      </w:r>
      <w:r>
        <w:rPr>
          <w:spacing w:val="39"/>
        </w:rPr>
        <w:fldChar w:fldCharType="end"/>
      </w:r>
      <w:bookmarkEnd w:id="8"/>
    </w:p>
    <w:p w14:paraId="21374080">
      <w:pPr>
        <w:pStyle w:val="51"/>
        <w:framePr w:w="8858" w:h="1030" w:hRule="exact" w:wrap="notBeside" w:x="1633" w:y="14891"/>
        <w:spacing w:line="480" w:lineRule="exact"/>
      </w:pPr>
      <w:r>
        <w:rPr>
          <w:rFonts w:hint="eastAsia"/>
        </w:rPr>
        <w:t>湖北省住房与城乡建设厅</w:t>
      </w:r>
    </w:p>
    <w:p w14:paraId="2916BAC4">
      <w:pPr>
        <w:pStyle w:val="43"/>
        <w:framePr w:wrap="around"/>
        <w:spacing w:line="360" w:lineRule="auto"/>
        <w:textAlignment w:val="bottom"/>
      </w:pPr>
      <w:r>
        <w:t>Technical specification for bridge weigh-in-motion system</w:t>
      </w:r>
    </w:p>
    <w:p w14:paraId="0758419A">
      <w:pPr>
        <w:pStyle w:val="43"/>
        <w:framePr w:wrap="around"/>
      </w:pPr>
      <w:r>
        <w:rPr>
          <w:rFonts w:hint="eastAsia"/>
        </w:rPr>
        <w:t>（征求意见稿）</w:t>
      </w:r>
    </w:p>
    <w:p w14:paraId="5FD970B5">
      <w:pPr>
        <w:pStyle w:val="51"/>
        <w:framePr w:w="4696" w:h="523" w:hRule="exact" w:wrap="notBeside" w:x="6997" w:y="15161"/>
        <w:spacing w:line="480" w:lineRule="exact"/>
        <w:sectPr>
          <w:headerReference r:id="rId3" w:type="even"/>
          <w:footerReference r:id="rId4" w:type="even"/>
          <w:pgSz w:w="11906" w:h="16838"/>
          <w:pgMar w:top="567" w:right="850" w:bottom="1134" w:left="1418" w:header="0" w:footer="0" w:gutter="0"/>
          <w:pgNumType w:fmt="upperRoman"/>
          <w:cols w:space="720" w:num="1"/>
          <w:docGrid w:type="lines" w:linePitch="312" w:charSpace="0"/>
        </w:sectPr>
      </w:pPr>
      <w:r>
        <w:rPr>
          <w:rStyle w:val="55"/>
          <w:rFonts w:hint="eastAsia"/>
        </w:rPr>
        <w:t xml:space="preserve">  联合发布</w:t>
      </w:r>
      <w: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2286635</wp:posOffset>
                </wp:positionV>
                <wp:extent cx="6120130" cy="0"/>
                <wp:effectExtent l="12700" t="6985" r="10795" b="12065"/>
                <wp:wrapNone/>
                <wp:docPr id="829311186" name="Line 1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Line 12" o:spid="_x0000_s1026" o:spt="20" style="position:absolute;left:0pt;margin-left:-0.05pt;margin-top:180.05pt;height:0pt;width:481.9pt;z-index:251663360;mso-width-relative:page;mso-height-relative:page;" filled="f" stroked="t" coordsize="21600,21600" o:gfxdata="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OzZj8tYAAAAJAQAADwAAAAAAAAABACAAAAAiAAAA&#10;ZHJzL2Rvd25yZXYueG1sUEsBAhQAFAAAAAgAh07iQJjnc9vQAQAAqAMAAA4AAAAAAAAAAQAgAAAA&#10;JQEAAGRycy9lMm9Eb2MueG1sUEsFBgAAAAAGAAYAWQEAAGcFAAAAAA==&#10;">
                <v:fill on="f" focussize="0,0"/>
                <v:stroke color="#000000" joinstyle="round"/>
                <v:imagedata o:title=""/>
                <o:lock v:ext="edit" aspectratio="f"/>
              </v:line>
            </w:pict>
          </mc:Fallback>
        </mc:AlternateContent>
      </w:r>
    </w:p>
    <w:bookmarkEnd w:id="2"/>
    <w:bookmarkEnd w:id="3"/>
    <w:sdt>
      <w:sdtPr>
        <w:rPr>
          <w:rFonts w:asciiTheme="minorHAnsi" w:hAnsiTheme="minorHAnsi" w:eastAsiaTheme="minorEastAsia"/>
          <w:sz w:val="21"/>
          <w:szCs w:val="22"/>
          <w:lang w:val="zh-CN"/>
        </w:rPr>
        <w:id w:val="-1"/>
        <w:docPartObj>
          <w:docPartGallery w:val="Table of Contents"/>
          <w:docPartUnique/>
        </w:docPartObj>
      </w:sdtPr>
      <w:sdtEndPr>
        <w:rPr>
          <w:rFonts w:asciiTheme="minorHAnsi" w:hAnsiTheme="minorHAnsi" w:eastAsiaTheme="minorEastAsia"/>
          <w:b/>
          <w:bCs/>
          <w:sz w:val="21"/>
          <w:szCs w:val="22"/>
          <w:lang w:val="zh-CN"/>
        </w:rPr>
      </w:sdtEndPr>
      <w:sdtContent>
        <w:p w14:paraId="239201B4">
          <w:pPr>
            <w:pStyle w:val="99"/>
            <w:spacing w:before="79" w:after="79"/>
            <w:ind w:firstLine="210"/>
            <w:rPr>
              <w:rFonts w:hint="eastAsia" w:cs="Times New Roman"/>
            </w:rPr>
          </w:pPr>
          <w:bookmarkStart w:id="9" w:name="_Toc212210222"/>
          <w:bookmarkStart w:id="10" w:name="_Toc8296"/>
          <w:bookmarkStart w:id="11" w:name="_Toc8565_WPSOffice_Level1"/>
          <w:r>
            <w:rPr>
              <w:rFonts w:hint="eastAsia" w:cs="Times New Roman"/>
            </w:rPr>
            <w:t>目   次</w:t>
          </w:r>
          <w:bookmarkEnd w:id="9"/>
        </w:p>
        <w:p w14:paraId="6CD9ECE8">
          <w:pPr>
            <w:pStyle w:val="22"/>
            <w:tabs>
              <w:tab w:val="right" w:leader="dot" w:pos="8295"/>
            </w:tabs>
            <w:ind w:firstLine="181"/>
            <w:rPr>
              <w:b/>
              <w:bCs/>
              <w:lang w:val="zh-CN"/>
            </w:rPr>
          </w:pPr>
        </w:p>
        <w:p w14:paraId="65C3EE70">
          <w:pPr>
            <w:pStyle w:val="22"/>
            <w:tabs>
              <w:tab w:val="right" w:leader="dot" w:pos="9344"/>
            </w:tabs>
            <w:rPr>
              <w:rFonts w:ascii="Times New Roman" w:hAnsi="Times New Roman" w:eastAsia="宋体" w:cs="Times New Roman"/>
              <w:kern w:val="2"/>
              <w:sz w:val="22"/>
              <w:szCs w:val="24"/>
              <w14:ligatures w14:val="standardContextual"/>
            </w:rPr>
          </w:pPr>
          <w:r>
            <w:rPr>
              <w:rFonts w:ascii="Times New Roman" w:hAnsi="Times New Roman" w:eastAsia="宋体" w:cs="Times New Roman"/>
            </w:rPr>
            <w:fldChar w:fldCharType="begin"/>
          </w:r>
          <w:r>
            <w:rPr>
              <w:rFonts w:ascii="Times New Roman" w:hAnsi="Times New Roman" w:eastAsia="宋体" w:cs="Times New Roman"/>
            </w:rPr>
            <w:instrText xml:space="preserve"> TOC \o "1-3" \h \z \u </w:instrText>
          </w:r>
          <w:r>
            <w:rPr>
              <w:rFonts w:ascii="Times New Roman" w:hAnsi="Times New Roman" w:eastAsia="宋体" w:cs="Times New Roman"/>
            </w:rPr>
            <w:fldChar w:fldCharType="separate"/>
          </w:r>
          <w:r>
            <w:fldChar w:fldCharType="begin"/>
          </w:r>
          <w:r>
            <w:instrText xml:space="preserve"> HYPERLINK \l "_Toc212210222" </w:instrText>
          </w:r>
          <w:r>
            <w:fldChar w:fldCharType="separate"/>
          </w:r>
          <w:r>
            <w:rPr>
              <w:rStyle w:val="37"/>
              <w:rFonts w:ascii="Times New Roman" w:hAnsi="Times New Roman" w:eastAsia="宋体" w:cs="Times New Roman"/>
            </w:rPr>
            <w:t>目   次</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_Toc212210222 \h </w:instrText>
          </w:r>
          <w:r>
            <w:rPr>
              <w:rFonts w:ascii="Times New Roman" w:hAnsi="Times New Roman" w:eastAsia="宋体" w:cs="Times New Roman"/>
            </w:rPr>
            <w:fldChar w:fldCharType="separate"/>
          </w:r>
          <w:r>
            <w:rPr>
              <w:rFonts w:ascii="Times New Roman" w:hAnsi="Times New Roman" w:eastAsia="宋体" w:cs="Times New Roman"/>
            </w:rPr>
            <w:t>I</w:t>
          </w:r>
          <w:r>
            <w:rPr>
              <w:rFonts w:ascii="Times New Roman" w:hAnsi="Times New Roman" w:eastAsia="宋体" w:cs="Times New Roman"/>
            </w:rPr>
            <w:fldChar w:fldCharType="end"/>
          </w:r>
          <w:r>
            <w:rPr>
              <w:rFonts w:ascii="Times New Roman" w:hAnsi="Times New Roman" w:eastAsia="宋体" w:cs="Times New Roman"/>
            </w:rPr>
            <w:fldChar w:fldCharType="end"/>
          </w:r>
        </w:p>
        <w:p w14:paraId="289F221E">
          <w:pPr>
            <w:pStyle w:val="22"/>
            <w:tabs>
              <w:tab w:val="right" w:leader="dot" w:pos="9344"/>
            </w:tabs>
            <w:rPr>
              <w:rFonts w:ascii="Times New Roman" w:hAnsi="Times New Roman" w:eastAsia="宋体" w:cs="Times New Roman"/>
              <w:kern w:val="2"/>
              <w:sz w:val="22"/>
              <w:szCs w:val="24"/>
              <w14:ligatures w14:val="standardContextual"/>
            </w:rPr>
          </w:pPr>
          <w:r>
            <w:fldChar w:fldCharType="begin"/>
          </w:r>
          <w:r>
            <w:instrText xml:space="preserve"> HYPERLINK \l "_Toc212210223" </w:instrText>
          </w:r>
          <w:r>
            <w:fldChar w:fldCharType="separate"/>
          </w:r>
          <w:r>
            <w:rPr>
              <w:rStyle w:val="37"/>
              <w:rFonts w:ascii="Times New Roman" w:hAnsi="Times New Roman" w:eastAsia="宋体" w:cs="Times New Roman"/>
              <w:spacing w:val="320"/>
            </w:rPr>
            <w:t>前</w:t>
          </w:r>
          <w:r>
            <w:rPr>
              <w:rStyle w:val="37"/>
              <w:rFonts w:ascii="Times New Roman" w:hAnsi="Times New Roman" w:eastAsia="宋体" w:cs="Times New Roman"/>
            </w:rPr>
            <w:t>言</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_Toc212210223 \h </w:instrText>
          </w:r>
          <w:r>
            <w:rPr>
              <w:rFonts w:ascii="Times New Roman" w:hAnsi="Times New Roman" w:eastAsia="宋体" w:cs="Times New Roman"/>
            </w:rPr>
            <w:fldChar w:fldCharType="separate"/>
          </w:r>
          <w:r>
            <w:rPr>
              <w:rFonts w:ascii="Times New Roman" w:hAnsi="Times New Roman" w:eastAsia="宋体" w:cs="Times New Roman"/>
            </w:rPr>
            <w:t>II</w:t>
          </w:r>
          <w:r>
            <w:rPr>
              <w:rFonts w:ascii="Times New Roman" w:hAnsi="Times New Roman" w:eastAsia="宋体" w:cs="Times New Roman"/>
            </w:rPr>
            <w:fldChar w:fldCharType="end"/>
          </w:r>
          <w:r>
            <w:rPr>
              <w:rFonts w:ascii="Times New Roman" w:hAnsi="Times New Roman" w:eastAsia="宋体" w:cs="Times New Roman"/>
            </w:rPr>
            <w:fldChar w:fldCharType="end"/>
          </w:r>
        </w:p>
        <w:p w14:paraId="7BECB428">
          <w:pPr>
            <w:pStyle w:val="22"/>
            <w:tabs>
              <w:tab w:val="right" w:leader="dot" w:pos="9344"/>
            </w:tabs>
            <w:rPr>
              <w:rFonts w:ascii="Times New Roman" w:hAnsi="Times New Roman" w:eastAsia="宋体" w:cs="Times New Roman"/>
              <w:kern w:val="2"/>
              <w:sz w:val="22"/>
              <w:szCs w:val="24"/>
              <w14:ligatures w14:val="standardContextual"/>
            </w:rPr>
          </w:pPr>
          <w:r>
            <w:fldChar w:fldCharType="begin"/>
          </w:r>
          <w:r>
            <w:instrText xml:space="preserve"> HYPERLINK \l "_Toc212210224" </w:instrText>
          </w:r>
          <w:r>
            <w:fldChar w:fldCharType="separate"/>
          </w:r>
          <w:r>
            <w:rPr>
              <w:rStyle w:val="37"/>
              <w:rFonts w:ascii="Times New Roman" w:hAnsi="Times New Roman" w:eastAsia="宋体" w:cs="Times New Roman"/>
              <w:spacing w:val="320"/>
            </w:rPr>
            <w:t>引</w:t>
          </w:r>
          <w:r>
            <w:rPr>
              <w:rStyle w:val="37"/>
              <w:rFonts w:ascii="Times New Roman" w:hAnsi="Times New Roman" w:eastAsia="宋体" w:cs="Times New Roman"/>
            </w:rPr>
            <w:t>言</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_Toc212210224 \h </w:instrText>
          </w:r>
          <w:r>
            <w:rPr>
              <w:rFonts w:ascii="Times New Roman" w:hAnsi="Times New Roman" w:eastAsia="宋体" w:cs="Times New Roman"/>
            </w:rPr>
            <w:fldChar w:fldCharType="separate"/>
          </w:r>
          <w:r>
            <w:rPr>
              <w:rFonts w:ascii="Times New Roman" w:hAnsi="Times New Roman" w:eastAsia="宋体" w:cs="Times New Roman"/>
            </w:rPr>
            <w:t>III</w:t>
          </w:r>
          <w:r>
            <w:rPr>
              <w:rFonts w:ascii="Times New Roman" w:hAnsi="Times New Roman" w:eastAsia="宋体" w:cs="Times New Roman"/>
            </w:rPr>
            <w:fldChar w:fldCharType="end"/>
          </w:r>
          <w:r>
            <w:rPr>
              <w:rFonts w:ascii="Times New Roman" w:hAnsi="Times New Roman" w:eastAsia="宋体" w:cs="Times New Roman"/>
            </w:rPr>
            <w:fldChar w:fldCharType="end"/>
          </w:r>
        </w:p>
        <w:p w14:paraId="42C86BE0">
          <w:pPr>
            <w:pStyle w:val="22"/>
            <w:tabs>
              <w:tab w:val="right" w:leader="dot" w:pos="9344"/>
            </w:tabs>
            <w:rPr>
              <w:rFonts w:ascii="Times New Roman" w:hAnsi="Times New Roman" w:eastAsia="宋体" w:cs="Times New Roman"/>
              <w:kern w:val="2"/>
              <w:sz w:val="22"/>
              <w:szCs w:val="24"/>
              <w14:ligatures w14:val="standardContextual"/>
            </w:rPr>
          </w:pPr>
          <w:r>
            <w:fldChar w:fldCharType="begin"/>
          </w:r>
          <w:r>
            <w:instrText xml:space="preserve"> HYPERLINK \l "_Toc212210225" </w:instrText>
          </w:r>
          <w:r>
            <w:fldChar w:fldCharType="separate"/>
          </w:r>
          <w:r>
            <w:rPr>
              <w:rStyle w:val="37"/>
              <w:rFonts w:ascii="Times New Roman" w:hAnsi="Times New Roman" w:eastAsia="宋体" w:cs="Times New Roman"/>
            </w:rPr>
            <w:t>1  范围</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_Toc212210225 \h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r>
            <w:rPr>
              <w:rFonts w:ascii="Times New Roman" w:hAnsi="Times New Roman" w:eastAsia="宋体" w:cs="Times New Roman"/>
            </w:rPr>
            <w:fldChar w:fldCharType="end"/>
          </w:r>
        </w:p>
        <w:p w14:paraId="1DDF4845">
          <w:pPr>
            <w:pStyle w:val="22"/>
            <w:tabs>
              <w:tab w:val="right" w:leader="dot" w:pos="9344"/>
            </w:tabs>
            <w:rPr>
              <w:rFonts w:ascii="Times New Roman" w:hAnsi="Times New Roman" w:eastAsia="宋体" w:cs="Times New Roman"/>
              <w:kern w:val="2"/>
              <w:sz w:val="22"/>
              <w:szCs w:val="24"/>
              <w14:ligatures w14:val="standardContextual"/>
            </w:rPr>
          </w:pPr>
          <w:r>
            <w:fldChar w:fldCharType="begin"/>
          </w:r>
          <w:r>
            <w:instrText xml:space="preserve"> HYPERLINK \l "_Toc212210226" </w:instrText>
          </w:r>
          <w:r>
            <w:fldChar w:fldCharType="separate"/>
          </w:r>
          <w:r>
            <w:rPr>
              <w:rStyle w:val="37"/>
              <w:rFonts w:ascii="Times New Roman" w:hAnsi="Times New Roman" w:eastAsia="宋体" w:cs="Times New Roman"/>
            </w:rPr>
            <w:t>2  规范性引用文件</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_Toc212210226 \h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r>
            <w:rPr>
              <w:rFonts w:ascii="Times New Roman" w:hAnsi="Times New Roman" w:eastAsia="宋体" w:cs="Times New Roman"/>
            </w:rPr>
            <w:fldChar w:fldCharType="end"/>
          </w:r>
        </w:p>
        <w:p w14:paraId="19E43504">
          <w:pPr>
            <w:pStyle w:val="22"/>
            <w:tabs>
              <w:tab w:val="right" w:leader="dot" w:pos="9344"/>
            </w:tabs>
            <w:rPr>
              <w:rFonts w:ascii="Times New Roman" w:hAnsi="Times New Roman" w:eastAsia="宋体" w:cs="Times New Roman"/>
              <w:kern w:val="2"/>
              <w:sz w:val="22"/>
              <w:szCs w:val="24"/>
              <w14:ligatures w14:val="standardContextual"/>
            </w:rPr>
          </w:pPr>
          <w:r>
            <w:fldChar w:fldCharType="begin"/>
          </w:r>
          <w:r>
            <w:instrText xml:space="preserve"> HYPERLINK \l "_Toc212210227" </w:instrText>
          </w:r>
          <w:r>
            <w:fldChar w:fldCharType="separate"/>
          </w:r>
          <w:r>
            <w:rPr>
              <w:rStyle w:val="37"/>
              <w:rFonts w:ascii="Times New Roman" w:hAnsi="Times New Roman" w:eastAsia="宋体" w:cs="Times New Roman"/>
            </w:rPr>
            <w:t>3  术语和定义</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_Toc212210227 \h </w:instrText>
          </w:r>
          <w:r>
            <w:rPr>
              <w:rFonts w:ascii="Times New Roman" w:hAnsi="Times New Roman" w:eastAsia="宋体" w:cs="Times New Roman"/>
            </w:rPr>
            <w:fldChar w:fldCharType="separate"/>
          </w:r>
          <w:r>
            <w:rPr>
              <w:rFonts w:ascii="Times New Roman" w:hAnsi="Times New Roman" w:eastAsia="宋体" w:cs="Times New Roman"/>
            </w:rPr>
            <w:t>1</w:t>
          </w:r>
          <w:r>
            <w:rPr>
              <w:rFonts w:ascii="Times New Roman" w:hAnsi="Times New Roman" w:eastAsia="宋体" w:cs="Times New Roman"/>
            </w:rPr>
            <w:fldChar w:fldCharType="end"/>
          </w:r>
          <w:r>
            <w:rPr>
              <w:rFonts w:ascii="Times New Roman" w:hAnsi="Times New Roman" w:eastAsia="宋体" w:cs="Times New Roman"/>
            </w:rPr>
            <w:fldChar w:fldCharType="end"/>
          </w:r>
        </w:p>
        <w:p w14:paraId="62D2ABE6">
          <w:pPr>
            <w:pStyle w:val="22"/>
            <w:tabs>
              <w:tab w:val="right" w:leader="dot" w:pos="9344"/>
            </w:tabs>
            <w:rPr>
              <w:rFonts w:ascii="Times New Roman" w:hAnsi="Times New Roman" w:eastAsia="宋体" w:cs="Times New Roman"/>
              <w:kern w:val="2"/>
              <w:sz w:val="22"/>
              <w:szCs w:val="24"/>
              <w14:ligatures w14:val="standardContextual"/>
            </w:rPr>
          </w:pPr>
          <w:r>
            <w:fldChar w:fldCharType="begin"/>
          </w:r>
          <w:r>
            <w:instrText xml:space="preserve"> HYPERLINK \l "_Toc212210228" </w:instrText>
          </w:r>
          <w:r>
            <w:fldChar w:fldCharType="separate"/>
          </w:r>
          <w:r>
            <w:rPr>
              <w:rStyle w:val="37"/>
              <w:rFonts w:ascii="Times New Roman" w:hAnsi="Times New Roman" w:eastAsia="宋体" w:cs="Times New Roman"/>
            </w:rPr>
            <w:t>4  基本规定</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_Toc212210228 \h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r>
            <w:rPr>
              <w:rFonts w:ascii="Times New Roman" w:hAnsi="Times New Roman" w:eastAsia="宋体" w:cs="Times New Roman"/>
            </w:rPr>
            <w:fldChar w:fldCharType="end"/>
          </w:r>
        </w:p>
        <w:p w14:paraId="47198167">
          <w:pPr>
            <w:pStyle w:val="22"/>
            <w:tabs>
              <w:tab w:val="right" w:leader="dot" w:pos="9344"/>
            </w:tabs>
            <w:rPr>
              <w:rFonts w:ascii="Times New Roman" w:hAnsi="Times New Roman" w:eastAsia="宋体" w:cs="Times New Roman"/>
              <w:kern w:val="2"/>
              <w:sz w:val="22"/>
              <w:szCs w:val="24"/>
              <w14:ligatures w14:val="standardContextual"/>
            </w:rPr>
          </w:pPr>
          <w:r>
            <w:fldChar w:fldCharType="begin"/>
          </w:r>
          <w:r>
            <w:instrText xml:space="preserve"> HYPERLINK \l "_Toc212210229" </w:instrText>
          </w:r>
          <w:r>
            <w:fldChar w:fldCharType="separate"/>
          </w:r>
          <w:r>
            <w:rPr>
              <w:rStyle w:val="37"/>
              <w:rFonts w:ascii="Times New Roman" w:hAnsi="Times New Roman" w:eastAsia="宋体" w:cs="Times New Roman"/>
            </w:rPr>
            <w:t>4.1　系统组成</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_Toc212210229 \h </w:instrText>
          </w:r>
          <w:r>
            <w:rPr>
              <w:rFonts w:ascii="Times New Roman" w:hAnsi="Times New Roman" w:eastAsia="宋体" w:cs="Times New Roman"/>
            </w:rPr>
            <w:fldChar w:fldCharType="separate"/>
          </w:r>
          <w:r>
            <w:rPr>
              <w:rFonts w:ascii="Times New Roman" w:hAnsi="Times New Roman" w:eastAsia="宋体" w:cs="Times New Roman"/>
            </w:rPr>
            <w:t>2</w:t>
          </w:r>
          <w:r>
            <w:rPr>
              <w:rFonts w:ascii="Times New Roman" w:hAnsi="Times New Roman" w:eastAsia="宋体" w:cs="Times New Roman"/>
            </w:rPr>
            <w:fldChar w:fldCharType="end"/>
          </w:r>
          <w:r>
            <w:rPr>
              <w:rFonts w:ascii="Times New Roman" w:hAnsi="Times New Roman" w:eastAsia="宋体" w:cs="Times New Roman"/>
            </w:rPr>
            <w:fldChar w:fldCharType="end"/>
          </w:r>
        </w:p>
        <w:p w14:paraId="38862702">
          <w:pPr>
            <w:pStyle w:val="22"/>
            <w:tabs>
              <w:tab w:val="right" w:leader="dot" w:pos="9344"/>
            </w:tabs>
            <w:rPr>
              <w:rFonts w:ascii="Times New Roman" w:hAnsi="Times New Roman" w:eastAsia="宋体" w:cs="Times New Roman"/>
              <w:kern w:val="2"/>
              <w:sz w:val="22"/>
              <w:szCs w:val="24"/>
              <w14:ligatures w14:val="standardContextual"/>
            </w:rPr>
          </w:pPr>
          <w:r>
            <w:fldChar w:fldCharType="begin"/>
          </w:r>
          <w:r>
            <w:instrText xml:space="preserve"> HYPERLINK \l "_Toc212210230" </w:instrText>
          </w:r>
          <w:r>
            <w:fldChar w:fldCharType="separate"/>
          </w:r>
          <w:r>
            <w:rPr>
              <w:rStyle w:val="37"/>
              <w:rFonts w:ascii="Times New Roman" w:hAnsi="Times New Roman" w:eastAsia="宋体" w:cs="Times New Roman"/>
            </w:rPr>
            <w:t>4.2　通用要求</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_Toc212210230 \h </w:instrText>
          </w:r>
          <w:r>
            <w:rPr>
              <w:rFonts w:ascii="Times New Roman" w:hAnsi="Times New Roman" w:eastAsia="宋体" w:cs="Times New Roman"/>
            </w:rPr>
            <w:fldChar w:fldCharType="separate"/>
          </w:r>
          <w:r>
            <w:rPr>
              <w:rFonts w:ascii="Times New Roman" w:hAnsi="Times New Roman" w:eastAsia="宋体" w:cs="Times New Roman"/>
            </w:rPr>
            <w:t>3</w:t>
          </w:r>
          <w:r>
            <w:rPr>
              <w:rFonts w:ascii="Times New Roman" w:hAnsi="Times New Roman" w:eastAsia="宋体" w:cs="Times New Roman"/>
            </w:rPr>
            <w:fldChar w:fldCharType="end"/>
          </w:r>
          <w:r>
            <w:rPr>
              <w:rFonts w:ascii="Times New Roman" w:hAnsi="Times New Roman" w:eastAsia="宋体" w:cs="Times New Roman"/>
            </w:rPr>
            <w:fldChar w:fldCharType="end"/>
          </w:r>
        </w:p>
        <w:p w14:paraId="0D93425C">
          <w:pPr>
            <w:pStyle w:val="22"/>
            <w:tabs>
              <w:tab w:val="right" w:leader="dot" w:pos="9344"/>
            </w:tabs>
            <w:rPr>
              <w:rFonts w:ascii="Times New Roman" w:hAnsi="Times New Roman" w:eastAsia="宋体" w:cs="Times New Roman"/>
              <w:kern w:val="2"/>
              <w:sz w:val="22"/>
              <w:szCs w:val="24"/>
              <w14:ligatures w14:val="standardContextual"/>
            </w:rPr>
          </w:pPr>
          <w:r>
            <w:fldChar w:fldCharType="begin"/>
          </w:r>
          <w:r>
            <w:instrText xml:space="preserve"> HYPERLINK \l "_Toc212210231" </w:instrText>
          </w:r>
          <w:r>
            <w:fldChar w:fldCharType="separate"/>
          </w:r>
          <w:r>
            <w:rPr>
              <w:rStyle w:val="37"/>
              <w:rFonts w:ascii="Times New Roman" w:hAnsi="Times New Roman" w:eastAsia="宋体" w:cs="Times New Roman"/>
            </w:rPr>
            <w:t>4.3 采集信息</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_Toc212210231 \h </w:instrText>
          </w:r>
          <w:r>
            <w:rPr>
              <w:rFonts w:ascii="Times New Roman" w:hAnsi="Times New Roman" w:eastAsia="宋体" w:cs="Times New Roman"/>
            </w:rPr>
            <w:fldChar w:fldCharType="separate"/>
          </w:r>
          <w:r>
            <w:rPr>
              <w:rFonts w:ascii="Times New Roman" w:hAnsi="Times New Roman" w:eastAsia="宋体" w:cs="Times New Roman"/>
            </w:rPr>
            <w:t>3</w:t>
          </w:r>
          <w:r>
            <w:rPr>
              <w:rFonts w:ascii="Times New Roman" w:hAnsi="Times New Roman" w:eastAsia="宋体" w:cs="Times New Roman"/>
            </w:rPr>
            <w:fldChar w:fldCharType="end"/>
          </w:r>
          <w:r>
            <w:rPr>
              <w:rFonts w:ascii="Times New Roman" w:hAnsi="Times New Roman" w:eastAsia="宋体" w:cs="Times New Roman"/>
            </w:rPr>
            <w:fldChar w:fldCharType="end"/>
          </w:r>
        </w:p>
        <w:p w14:paraId="65657399">
          <w:pPr>
            <w:pStyle w:val="22"/>
            <w:tabs>
              <w:tab w:val="right" w:leader="dot" w:pos="9344"/>
            </w:tabs>
            <w:rPr>
              <w:rFonts w:ascii="Times New Roman" w:hAnsi="Times New Roman" w:eastAsia="宋体" w:cs="Times New Roman"/>
              <w:kern w:val="2"/>
              <w:sz w:val="22"/>
              <w:szCs w:val="24"/>
              <w14:ligatures w14:val="standardContextual"/>
            </w:rPr>
          </w:pPr>
          <w:r>
            <w:fldChar w:fldCharType="begin"/>
          </w:r>
          <w:r>
            <w:instrText xml:space="preserve"> HYPERLINK \l "_Toc212210232" </w:instrText>
          </w:r>
          <w:r>
            <w:fldChar w:fldCharType="separate"/>
          </w:r>
          <w:r>
            <w:rPr>
              <w:rStyle w:val="37"/>
              <w:rFonts w:ascii="Times New Roman" w:hAnsi="Times New Roman" w:eastAsia="宋体" w:cs="Times New Roman"/>
            </w:rPr>
            <w:t>5  硬件选择与安装实施</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_Toc212210232 \h </w:instrText>
          </w:r>
          <w:r>
            <w:rPr>
              <w:rFonts w:ascii="Times New Roman" w:hAnsi="Times New Roman" w:eastAsia="宋体" w:cs="Times New Roman"/>
            </w:rPr>
            <w:fldChar w:fldCharType="separate"/>
          </w:r>
          <w:r>
            <w:rPr>
              <w:rFonts w:ascii="Times New Roman" w:hAnsi="Times New Roman" w:eastAsia="宋体" w:cs="Times New Roman"/>
            </w:rPr>
            <w:t>4</w:t>
          </w:r>
          <w:r>
            <w:rPr>
              <w:rFonts w:ascii="Times New Roman" w:hAnsi="Times New Roman" w:eastAsia="宋体" w:cs="Times New Roman"/>
            </w:rPr>
            <w:fldChar w:fldCharType="end"/>
          </w:r>
          <w:r>
            <w:rPr>
              <w:rFonts w:ascii="Times New Roman" w:hAnsi="Times New Roman" w:eastAsia="宋体" w:cs="Times New Roman"/>
            </w:rPr>
            <w:fldChar w:fldCharType="end"/>
          </w:r>
        </w:p>
        <w:p w14:paraId="0010ACEC">
          <w:pPr>
            <w:pStyle w:val="22"/>
            <w:tabs>
              <w:tab w:val="right" w:leader="dot" w:pos="9344"/>
            </w:tabs>
            <w:rPr>
              <w:rFonts w:ascii="Times New Roman" w:hAnsi="Times New Roman" w:eastAsia="宋体" w:cs="Times New Roman"/>
              <w:kern w:val="2"/>
              <w:sz w:val="22"/>
              <w:szCs w:val="24"/>
              <w14:ligatures w14:val="standardContextual"/>
            </w:rPr>
          </w:pPr>
          <w:r>
            <w:fldChar w:fldCharType="begin"/>
          </w:r>
          <w:r>
            <w:instrText xml:space="preserve"> HYPERLINK \l "_Toc212210233" </w:instrText>
          </w:r>
          <w:r>
            <w:fldChar w:fldCharType="separate"/>
          </w:r>
          <w:r>
            <w:rPr>
              <w:rStyle w:val="37"/>
              <w:rFonts w:ascii="Times New Roman" w:hAnsi="Times New Roman" w:eastAsia="宋体" w:cs="Times New Roman"/>
            </w:rPr>
            <w:t>5.1　一般规定</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_Toc212210233 \h </w:instrText>
          </w:r>
          <w:r>
            <w:rPr>
              <w:rFonts w:ascii="Times New Roman" w:hAnsi="Times New Roman" w:eastAsia="宋体" w:cs="Times New Roman"/>
            </w:rPr>
            <w:fldChar w:fldCharType="separate"/>
          </w:r>
          <w:r>
            <w:rPr>
              <w:rFonts w:ascii="Times New Roman" w:hAnsi="Times New Roman" w:eastAsia="宋体" w:cs="Times New Roman"/>
            </w:rPr>
            <w:t>4</w:t>
          </w:r>
          <w:r>
            <w:rPr>
              <w:rFonts w:ascii="Times New Roman" w:hAnsi="Times New Roman" w:eastAsia="宋体" w:cs="Times New Roman"/>
            </w:rPr>
            <w:fldChar w:fldCharType="end"/>
          </w:r>
          <w:r>
            <w:rPr>
              <w:rFonts w:ascii="Times New Roman" w:hAnsi="Times New Roman" w:eastAsia="宋体" w:cs="Times New Roman"/>
            </w:rPr>
            <w:fldChar w:fldCharType="end"/>
          </w:r>
        </w:p>
        <w:p w14:paraId="1AC68246">
          <w:pPr>
            <w:pStyle w:val="22"/>
            <w:tabs>
              <w:tab w:val="right" w:leader="dot" w:pos="9344"/>
            </w:tabs>
            <w:rPr>
              <w:rFonts w:ascii="Times New Roman" w:hAnsi="Times New Roman" w:eastAsia="宋体" w:cs="Times New Roman"/>
              <w:kern w:val="2"/>
              <w:sz w:val="22"/>
              <w:szCs w:val="24"/>
              <w14:ligatures w14:val="standardContextual"/>
            </w:rPr>
          </w:pPr>
          <w:r>
            <w:fldChar w:fldCharType="begin"/>
          </w:r>
          <w:r>
            <w:instrText xml:space="preserve"> HYPERLINK \l "_Toc212210234" </w:instrText>
          </w:r>
          <w:r>
            <w:fldChar w:fldCharType="separate"/>
          </w:r>
          <w:r>
            <w:rPr>
              <w:rStyle w:val="37"/>
              <w:rFonts w:ascii="Times New Roman" w:hAnsi="Times New Roman" w:eastAsia="宋体" w:cs="Times New Roman"/>
            </w:rPr>
            <w:t>5.2　传感器安装</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_Toc212210234 \h </w:instrText>
          </w:r>
          <w:r>
            <w:rPr>
              <w:rFonts w:ascii="Times New Roman" w:hAnsi="Times New Roman" w:eastAsia="宋体" w:cs="Times New Roman"/>
            </w:rPr>
            <w:fldChar w:fldCharType="separate"/>
          </w:r>
          <w:r>
            <w:rPr>
              <w:rFonts w:ascii="Times New Roman" w:hAnsi="Times New Roman" w:eastAsia="宋体" w:cs="Times New Roman"/>
            </w:rPr>
            <w:t>4</w:t>
          </w:r>
          <w:r>
            <w:rPr>
              <w:rFonts w:ascii="Times New Roman" w:hAnsi="Times New Roman" w:eastAsia="宋体" w:cs="Times New Roman"/>
            </w:rPr>
            <w:fldChar w:fldCharType="end"/>
          </w:r>
          <w:r>
            <w:rPr>
              <w:rFonts w:ascii="Times New Roman" w:hAnsi="Times New Roman" w:eastAsia="宋体" w:cs="Times New Roman"/>
            </w:rPr>
            <w:fldChar w:fldCharType="end"/>
          </w:r>
        </w:p>
        <w:p w14:paraId="4C80752C">
          <w:pPr>
            <w:pStyle w:val="22"/>
            <w:tabs>
              <w:tab w:val="right" w:leader="dot" w:pos="9344"/>
            </w:tabs>
            <w:rPr>
              <w:rFonts w:ascii="Times New Roman" w:hAnsi="Times New Roman" w:eastAsia="宋体" w:cs="Times New Roman"/>
              <w:kern w:val="2"/>
              <w:sz w:val="22"/>
              <w:szCs w:val="24"/>
              <w14:ligatures w14:val="standardContextual"/>
            </w:rPr>
          </w:pPr>
          <w:r>
            <w:fldChar w:fldCharType="begin"/>
          </w:r>
          <w:r>
            <w:instrText xml:space="preserve"> HYPERLINK \l "_Toc212210235" </w:instrText>
          </w:r>
          <w:r>
            <w:fldChar w:fldCharType="separate"/>
          </w:r>
          <w:r>
            <w:rPr>
              <w:rStyle w:val="37"/>
              <w:rFonts w:ascii="Times New Roman" w:hAnsi="Times New Roman" w:eastAsia="宋体" w:cs="Times New Roman"/>
            </w:rPr>
            <w:t>5.3　桥架安装</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_Toc212210235 \h </w:instrText>
          </w:r>
          <w:r>
            <w:rPr>
              <w:rFonts w:ascii="Times New Roman" w:hAnsi="Times New Roman" w:eastAsia="宋体" w:cs="Times New Roman"/>
            </w:rPr>
            <w:fldChar w:fldCharType="separate"/>
          </w:r>
          <w:r>
            <w:rPr>
              <w:rFonts w:ascii="Times New Roman" w:hAnsi="Times New Roman" w:eastAsia="宋体" w:cs="Times New Roman"/>
            </w:rPr>
            <w:t>4</w:t>
          </w:r>
          <w:r>
            <w:rPr>
              <w:rFonts w:ascii="Times New Roman" w:hAnsi="Times New Roman" w:eastAsia="宋体" w:cs="Times New Roman"/>
            </w:rPr>
            <w:fldChar w:fldCharType="end"/>
          </w:r>
          <w:r>
            <w:rPr>
              <w:rFonts w:ascii="Times New Roman" w:hAnsi="Times New Roman" w:eastAsia="宋体" w:cs="Times New Roman"/>
            </w:rPr>
            <w:fldChar w:fldCharType="end"/>
          </w:r>
        </w:p>
        <w:p w14:paraId="771BF3DF">
          <w:pPr>
            <w:pStyle w:val="22"/>
            <w:tabs>
              <w:tab w:val="right" w:leader="dot" w:pos="9344"/>
            </w:tabs>
            <w:rPr>
              <w:rFonts w:ascii="Times New Roman" w:hAnsi="Times New Roman" w:eastAsia="宋体" w:cs="Times New Roman"/>
              <w:kern w:val="2"/>
              <w:sz w:val="22"/>
              <w:szCs w:val="24"/>
              <w14:ligatures w14:val="standardContextual"/>
            </w:rPr>
          </w:pPr>
          <w:r>
            <w:fldChar w:fldCharType="begin"/>
          </w:r>
          <w:r>
            <w:instrText xml:space="preserve"> HYPERLINK \l "_Toc212210236" </w:instrText>
          </w:r>
          <w:r>
            <w:fldChar w:fldCharType="separate"/>
          </w:r>
          <w:r>
            <w:rPr>
              <w:rStyle w:val="37"/>
              <w:rFonts w:ascii="Times New Roman" w:hAnsi="Times New Roman" w:eastAsia="宋体" w:cs="Times New Roman"/>
            </w:rPr>
            <w:t>5.4　配套线缆敷设</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_Toc212210236 \h </w:instrText>
          </w:r>
          <w:r>
            <w:rPr>
              <w:rFonts w:ascii="Times New Roman" w:hAnsi="Times New Roman" w:eastAsia="宋体" w:cs="Times New Roman"/>
            </w:rPr>
            <w:fldChar w:fldCharType="separate"/>
          </w:r>
          <w:r>
            <w:rPr>
              <w:rFonts w:ascii="Times New Roman" w:hAnsi="Times New Roman" w:eastAsia="宋体" w:cs="Times New Roman"/>
            </w:rPr>
            <w:t>5</w:t>
          </w:r>
          <w:r>
            <w:rPr>
              <w:rFonts w:ascii="Times New Roman" w:hAnsi="Times New Roman" w:eastAsia="宋体" w:cs="Times New Roman"/>
            </w:rPr>
            <w:fldChar w:fldCharType="end"/>
          </w:r>
          <w:r>
            <w:rPr>
              <w:rFonts w:ascii="Times New Roman" w:hAnsi="Times New Roman" w:eastAsia="宋体" w:cs="Times New Roman"/>
            </w:rPr>
            <w:fldChar w:fldCharType="end"/>
          </w:r>
        </w:p>
        <w:p w14:paraId="06679884">
          <w:pPr>
            <w:pStyle w:val="22"/>
            <w:tabs>
              <w:tab w:val="right" w:leader="dot" w:pos="9344"/>
            </w:tabs>
            <w:rPr>
              <w:rFonts w:ascii="Times New Roman" w:hAnsi="Times New Roman" w:eastAsia="宋体" w:cs="Times New Roman"/>
              <w:kern w:val="2"/>
              <w:sz w:val="22"/>
              <w:szCs w:val="24"/>
              <w14:ligatures w14:val="standardContextual"/>
            </w:rPr>
          </w:pPr>
          <w:r>
            <w:fldChar w:fldCharType="begin"/>
          </w:r>
          <w:r>
            <w:instrText xml:space="preserve"> HYPERLINK \l "_Toc212210237" </w:instrText>
          </w:r>
          <w:r>
            <w:fldChar w:fldCharType="separate"/>
          </w:r>
          <w:r>
            <w:rPr>
              <w:rStyle w:val="37"/>
              <w:rFonts w:ascii="Times New Roman" w:hAnsi="Times New Roman" w:eastAsia="宋体" w:cs="Times New Roman"/>
            </w:rPr>
            <w:t>5.5　计算终端安装</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_Toc212210237 \h </w:instrText>
          </w:r>
          <w:r>
            <w:rPr>
              <w:rFonts w:ascii="Times New Roman" w:hAnsi="Times New Roman" w:eastAsia="宋体" w:cs="Times New Roman"/>
            </w:rPr>
            <w:fldChar w:fldCharType="separate"/>
          </w:r>
          <w:r>
            <w:rPr>
              <w:rFonts w:ascii="Times New Roman" w:hAnsi="Times New Roman" w:eastAsia="宋体" w:cs="Times New Roman"/>
            </w:rPr>
            <w:t>5</w:t>
          </w:r>
          <w:r>
            <w:rPr>
              <w:rFonts w:ascii="Times New Roman" w:hAnsi="Times New Roman" w:eastAsia="宋体" w:cs="Times New Roman"/>
            </w:rPr>
            <w:fldChar w:fldCharType="end"/>
          </w:r>
          <w:r>
            <w:rPr>
              <w:rFonts w:ascii="Times New Roman" w:hAnsi="Times New Roman" w:eastAsia="宋体" w:cs="Times New Roman"/>
            </w:rPr>
            <w:fldChar w:fldCharType="end"/>
          </w:r>
        </w:p>
        <w:p w14:paraId="4F52C603">
          <w:pPr>
            <w:pStyle w:val="22"/>
            <w:tabs>
              <w:tab w:val="right" w:leader="dot" w:pos="9344"/>
            </w:tabs>
            <w:rPr>
              <w:rFonts w:ascii="Times New Roman" w:hAnsi="Times New Roman" w:eastAsia="宋体" w:cs="Times New Roman"/>
              <w:kern w:val="2"/>
              <w:sz w:val="22"/>
              <w:szCs w:val="24"/>
              <w14:ligatures w14:val="standardContextual"/>
            </w:rPr>
          </w:pPr>
          <w:r>
            <w:fldChar w:fldCharType="begin"/>
          </w:r>
          <w:r>
            <w:instrText xml:space="preserve"> HYPERLINK \l "_Toc212210238" </w:instrText>
          </w:r>
          <w:r>
            <w:fldChar w:fldCharType="separate"/>
          </w:r>
          <w:r>
            <w:rPr>
              <w:rStyle w:val="37"/>
              <w:rFonts w:ascii="Times New Roman" w:hAnsi="Times New Roman" w:eastAsia="宋体" w:cs="Times New Roman"/>
            </w:rPr>
            <w:t>5.6　机柜安装</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_Toc212210238 \h </w:instrText>
          </w:r>
          <w:r>
            <w:rPr>
              <w:rFonts w:ascii="Times New Roman" w:hAnsi="Times New Roman" w:eastAsia="宋体" w:cs="Times New Roman"/>
            </w:rPr>
            <w:fldChar w:fldCharType="separate"/>
          </w:r>
          <w:r>
            <w:rPr>
              <w:rFonts w:ascii="Times New Roman" w:hAnsi="Times New Roman" w:eastAsia="宋体" w:cs="Times New Roman"/>
            </w:rPr>
            <w:t>5</w:t>
          </w:r>
          <w:r>
            <w:rPr>
              <w:rFonts w:ascii="Times New Roman" w:hAnsi="Times New Roman" w:eastAsia="宋体" w:cs="Times New Roman"/>
            </w:rPr>
            <w:fldChar w:fldCharType="end"/>
          </w:r>
          <w:r>
            <w:rPr>
              <w:rFonts w:ascii="Times New Roman" w:hAnsi="Times New Roman" w:eastAsia="宋体" w:cs="Times New Roman"/>
            </w:rPr>
            <w:fldChar w:fldCharType="end"/>
          </w:r>
        </w:p>
        <w:p w14:paraId="35833490">
          <w:pPr>
            <w:pStyle w:val="22"/>
            <w:tabs>
              <w:tab w:val="right" w:leader="dot" w:pos="9344"/>
            </w:tabs>
            <w:rPr>
              <w:rFonts w:ascii="Times New Roman" w:hAnsi="Times New Roman" w:eastAsia="宋体" w:cs="Times New Roman"/>
              <w:kern w:val="2"/>
              <w:sz w:val="22"/>
              <w:szCs w:val="24"/>
              <w14:ligatures w14:val="standardContextual"/>
            </w:rPr>
          </w:pPr>
          <w:r>
            <w:fldChar w:fldCharType="begin"/>
          </w:r>
          <w:r>
            <w:instrText xml:space="preserve"> HYPERLINK \l "_Toc212210239" </w:instrText>
          </w:r>
          <w:r>
            <w:fldChar w:fldCharType="separate"/>
          </w:r>
          <w:r>
            <w:rPr>
              <w:rStyle w:val="37"/>
              <w:rFonts w:ascii="Times New Roman" w:hAnsi="Times New Roman" w:eastAsia="宋体" w:cs="Times New Roman"/>
            </w:rPr>
            <w:t>6  数据管理</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_Toc212210239 \h </w:instrText>
          </w:r>
          <w:r>
            <w:rPr>
              <w:rFonts w:ascii="Times New Roman" w:hAnsi="Times New Roman" w:eastAsia="宋体" w:cs="Times New Roman"/>
            </w:rPr>
            <w:fldChar w:fldCharType="separate"/>
          </w:r>
          <w:r>
            <w:rPr>
              <w:rFonts w:ascii="Times New Roman" w:hAnsi="Times New Roman" w:eastAsia="宋体" w:cs="Times New Roman"/>
            </w:rPr>
            <w:t>5</w:t>
          </w:r>
          <w:r>
            <w:rPr>
              <w:rFonts w:ascii="Times New Roman" w:hAnsi="Times New Roman" w:eastAsia="宋体" w:cs="Times New Roman"/>
            </w:rPr>
            <w:fldChar w:fldCharType="end"/>
          </w:r>
          <w:r>
            <w:rPr>
              <w:rFonts w:ascii="Times New Roman" w:hAnsi="Times New Roman" w:eastAsia="宋体" w:cs="Times New Roman"/>
            </w:rPr>
            <w:fldChar w:fldCharType="end"/>
          </w:r>
        </w:p>
        <w:p w14:paraId="05843921">
          <w:pPr>
            <w:pStyle w:val="22"/>
            <w:tabs>
              <w:tab w:val="right" w:leader="dot" w:pos="9344"/>
            </w:tabs>
            <w:rPr>
              <w:rFonts w:ascii="Times New Roman" w:hAnsi="Times New Roman" w:eastAsia="宋体" w:cs="Times New Roman"/>
              <w:kern w:val="2"/>
              <w:sz w:val="22"/>
              <w:szCs w:val="24"/>
              <w14:ligatures w14:val="standardContextual"/>
            </w:rPr>
          </w:pPr>
          <w:r>
            <w:fldChar w:fldCharType="begin"/>
          </w:r>
          <w:r>
            <w:instrText xml:space="preserve"> HYPERLINK \l "_Toc212210240" </w:instrText>
          </w:r>
          <w:r>
            <w:fldChar w:fldCharType="separate"/>
          </w:r>
          <w:r>
            <w:rPr>
              <w:rStyle w:val="37"/>
              <w:rFonts w:ascii="Times New Roman" w:hAnsi="Times New Roman" w:eastAsia="宋体" w:cs="Times New Roman"/>
            </w:rPr>
            <w:t>6.1　一般规定</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_Toc212210240 \h </w:instrText>
          </w:r>
          <w:r>
            <w:rPr>
              <w:rFonts w:ascii="Times New Roman" w:hAnsi="Times New Roman" w:eastAsia="宋体" w:cs="Times New Roman"/>
            </w:rPr>
            <w:fldChar w:fldCharType="separate"/>
          </w:r>
          <w:r>
            <w:rPr>
              <w:rFonts w:ascii="Times New Roman" w:hAnsi="Times New Roman" w:eastAsia="宋体" w:cs="Times New Roman"/>
            </w:rPr>
            <w:t>5</w:t>
          </w:r>
          <w:r>
            <w:rPr>
              <w:rFonts w:ascii="Times New Roman" w:hAnsi="Times New Roman" w:eastAsia="宋体" w:cs="Times New Roman"/>
            </w:rPr>
            <w:fldChar w:fldCharType="end"/>
          </w:r>
          <w:r>
            <w:rPr>
              <w:rFonts w:ascii="Times New Roman" w:hAnsi="Times New Roman" w:eastAsia="宋体" w:cs="Times New Roman"/>
            </w:rPr>
            <w:fldChar w:fldCharType="end"/>
          </w:r>
        </w:p>
        <w:p w14:paraId="3C905F09">
          <w:pPr>
            <w:pStyle w:val="22"/>
            <w:tabs>
              <w:tab w:val="right" w:leader="dot" w:pos="9344"/>
            </w:tabs>
            <w:rPr>
              <w:rFonts w:ascii="Times New Roman" w:hAnsi="Times New Roman" w:eastAsia="宋体" w:cs="Times New Roman"/>
              <w:kern w:val="2"/>
              <w:sz w:val="22"/>
              <w:szCs w:val="24"/>
              <w14:ligatures w14:val="standardContextual"/>
            </w:rPr>
          </w:pPr>
          <w:r>
            <w:fldChar w:fldCharType="begin"/>
          </w:r>
          <w:r>
            <w:instrText xml:space="preserve"> HYPERLINK \l "_Toc212210241" </w:instrText>
          </w:r>
          <w:r>
            <w:fldChar w:fldCharType="separate"/>
          </w:r>
          <w:r>
            <w:rPr>
              <w:rStyle w:val="37"/>
              <w:rFonts w:ascii="Times New Roman" w:hAnsi="Times New Roman" w:eastAsia="宋体" w:cs="Times New Roman"/>
            </w:rPr>
            <w:t>6.2　数据采集</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_Toc212210241 \h </w:instrText>
          </w:r>
          <w:r>
            <w:rPr>
              <w:rFonts w:ascii="Times New Roman" w:hAnsi="Times New Roman" w:eastAsia="宋体" w:cs="Times New Roman"/>
            </w:rPr>
            <w:fldChar w:fldCharType="separate"/>
          </w:r>
          <w:r>
            <w:rPr>
              <w:rFonts w:ascii="Times New Roman" w:hAnsi="Times New Roman" w:eastAsia="宋体" w:cs="Times New Roman"/>
            </w:rPr>
            <w:t>5</w:t>
          </w:r>
          <w:r>
            <w:rPr>
              <w:rFonts w:ascii="Times New Roman" w:hAnsi="Times New Roman" w:eastAsia="宋体" w:cs="Times New Roman"/>
            </w:rPr>
            <w:fldChar w:fldCharType="end"/>
          </w:r>
          <w:r>
            <w:rPr>
              <w:rFonts w:ascii="Times New Roman" w:hAnsi="Times New Roman" w:eastAsia="宋体" w:cs="Times New Roman"/>
            </w:rPr>
            <w:fldChar w:fldCharType="end"/>
          </w:r>
        </w:p>
        <w:p w14:paraId="099AB104">
          <w:pPr>
            <w:pStyle w:val="22"/>
            <w:tabs>
              <w:tab w:val="right" w:leader="dot" w:pos="9344"/>
            </w:tabs>
            <w:rPr>
              <w:rFonts w:ascii="Times New Roman" w:hAnsi="Times New Roman" w:eastAsia="宋体" w:cs="Times New Roman"/>
              <w:kern w:val="2"/>
              <w:sz w:val="22"/>
              <w:szCs w:val="24"/>
              <w14:ligatures w14:val="standardContextual"/>
            </w:rPr>
          </w:pPr>
          <w:r>
            <w:fldChar w:fldCharType="begin"/>
          </w:r>
          <w:r>
            <w:instrText xml:space="preserve"> HYPERLINK \l "_Toc212210242" </w:instrText>
          </w:r>
          <w:r>
            <w:fldChar w:fldCharType="separate"/>
          </w:r>
          <w:r>
            <w:rPr>
              <w:rStyle w:val="37"/>
              <w:rFonts w:ascii="Times New Roman" w:hAnsi="Times New Roman" w:eastAsia="宋体" w:cs="Times New Roman"/>
            </w:rPr>
            <w:t>6.3　数据处理</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_Toc212210242 \h </w:instrText>
          </w:r>
          <w:r>
            <w:rPr>
              <w:rFonts w:ascii="Times New Roman" w:hAnsi="Times New Roman" w:eastAsia="宋体" w:cs="Times New Roman"/>
            </w:rPr>
            <w:fldChar w:fldCharType="separate"/>
          </w:r>
          <w:r>
            <w:rPr>
              <w:rFonts w:ascii="Times New Roman" w:hAnsi="Times New Roman" w:eastAsia="宋体" w:cs="Times New Roman"/>
            </w:rPr>
            <w:t>5</w:t>
          </w:r>
          <w:r>
            <w:rPr>
              <w:rFonts w:ascii="Times New Roman" w:hAnsi="Times New Roman" w:eastAsia="宋体" w:cs="Times New Roman"/>
            </w:rPr>
            <w:fldChar w:fldCharType="end"/>
          </w:r>
          <w:r>
            <w:rPr>
              <w:rFonts w:ascii="Times New Roman" w:hAnsi="Times New Roman" w:eastAsia="宋体" w:cs="Times New Roman"/>
            </w:rPr>
            <w:fldChar w:fldCharType="end"/>
          </w:r>
        </w:p>
        <w:p w14:paraId="0E85AAA4">
          <w:pPr>
            <w:pStyle w:val="22"/>
            <w:tabs>
              <w:tab w:val="right" w:leader="dot" w:pos="9344"/>
            </w:tabs>
            <w:rPr>
              <w:rFonts w:ascii="Times New Roman" w:hAnsi="Times New Roman" w:eastAsia="宋体" w:cs="Times New Roman"/>
              <w:kern w:val="2"/>
              <w:sz w:val="22"/>
              <w:szCs w:val="24"/>
              <w14:ligatures w14:val="standardContextual"/>
            </w:rPr>
          </w:pPr>
          <w:r>
            <w:fldChar w:fldCharType="begin"/>
          </w:r>
          <w:r>
            <w:instrText xml:space="preserve"> HYPERLINK \l "_Toc212210243" </w:instrText>
          </w:r>
          <w:r>
            <w:fldChar w:fldCharType="separate"/>
          </w:r>
          <w:r>
            <w:rPr>
              <w:rStyle w:val="37"/>
              <w:rFonts w:ascii="Times New Roman" w:hAnsi="Times New Roman" w:eastAsia="宋体" w:cs="Times New Roman"/>
            </w:rPr>
            <w:t>6.4　数据存储</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_Toc212210243 \h </w:instrText>
          </w:r>
          <w:r>
            <w:rPr>
              <w:rFonts w:ascii="Times New Roman" w:hAnsi="Times New Roman" w:eastAsia="宋体" w:cs="Times New Roman"/>
            </w:rPr>
            <w:fldChar w:fldCharType="separate"/>
          </w:r>
          <w:r>
            <w:rPr>
              <w:rFonts w:ascii="Times New Roman" w:hAnsi="Times New Roman" w:eastAsia="宋体" w:cs="Times New Roman"/>
            </w:rPr>
            <w:t>6</w:t>
          </w:r>
          <w:r>
            <w:rPr>
              <w:rFonts w:ascii="Times New Roman" w:hAnsi="Times New Roman" w:eastAsia="宋体" w:cs="Times New Roman"/>
            </w:rPr>
            <w:fldChar w:fldCharType="end"/>
          </w:r>
          <w:r>
            <w:rPr>
              <w:rFonts w:ascii="Times New Roman" w:hAnsi="Times New Roman" w:eastAsia="宋体" w:cs="Times New Roman"/>
            </w:rPr>
            <w:fldChar w:fldCharType="end"/>
          </w:r>
        </w:p>
        <w:p w14:paraId="38F0144B">
          <w:pPr>
            <w:pStyle w:val="22"/>
            <w:tabs>
              <w:tab w:val="right" w:leader="dot" w:pos="9344"/>
            </w:tabs>
            <w:rPr>
              <w:rFonts w:ascii="Times New Roman" w:hAnsi="Times New Roman" w:eastAsia="宋体" w:cs="Times New Roman"/>
              <w:kern w:val="2"/>
              <w:sz w:val="22"/>
              <w:szCs w:val="24"/>
              <w14:ligatures w14:val="standardContextual"/>
            </w:rPr>
          </w:pPr>
          <w:r>
            <w:fldChar w:fldCharType="begin"/>
          </w:r>
          <w:r>
            <w:instrText xml:space="preserve"> HYPERLINK \l "_Toc212210244" </w:instrText>
          </w:r>
          <w:r>
            <w:fldChar w:fldCharType="separate"/>
          </w:r>
          <w:r>
            <w:rPr>
              <w:rStyle w:val="37"/>
              <w:rFonts w:ascii="Times New Roman" w:hAnsi="Times New Roman" w:eastAsia="宋体" w:cs="Times New Roman"/>
            </w:rPr>
            <w:t>6.5　数据发布</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_Toc212210244 \h </w:instrText>
          </w:r>
          <w:r>
            <w:rPr>
              <w:rFonts w:ascii="Times New Roman" w:hAnsi="Times New Roman" w:eastAsia="宋体" w:cs="Times New Roman"/>
            </w:rPr>
            <w:fldChar w:fldCharType="separate"/>
          </w:r>
          <w:r>
            <w:rPr>
              <w:rFonts w:ascii="Times New Roman" w:hAnsi="Times New Roman" w:eastAsia="宋体" w:cs="Times New Roman"/>
            </w:rPr>
            <w:t>6</w:t>
          </w:r>
          <w:r>
            <w:rPr>
              <w:rFonts w:ascii="Times New Roman" w:hAnsi="Times New Roman" w:eastAsia="宋体" w:cs="Times New Roman"/>
            </w:rPr>
            <w:fldChar w:fldCharType="end"/>
          </w:r>
          <w:r>
            <w:rPr>
              <w:rFonts w:ascii="Times New Roman" w:hAnsi="Times New Roman" w:eastAsia="宋体" w:cs="Times New Roman"/>
            </w:rPr>
            <w:fldChar w:fldCharType="end"/>
          </w:r>
        </w:p>
        <w:p w14:paraId="6D475C5B">
          <w:pPr>
            <w:pStyle w:val="22"/>
            <w:tabs>
              <w:tab w:val="right" w:leader="dot" w:pos="9344"/>
            </w:tabs>
            <w:rPr>
              <w:rFonts w:ascii="Times New Roman" w:hAnsi="Times New Roman" w:eastAsia="宋体" w:cs="Times New Roman"/>
              <w:kern w:val="2"/>
              <w:sz w:val="22"/>
              <w:szCs w:val="24"/>
              <w14:ligatures w14:val="standardContextual"/>
            </w:rPr>
          </w:pPr>
          <w:r>
            <w:fldChar w:fldCharType="begin"/>
          </w:r>
          <w:r>
            <w:instrText xml:space="preserve"> HYPERLINK \l "_Toc212210245" </w:instrText>
          </w:r>
          <w:r>
            <w:fldChar w:fldCharType="separate"/>
          </w:r>
          <w:r>
            <w:rPr>
              <w:rStyle w:val="37"/>
              <w:rFonts w:ascii="Times New Roman" w:hAnsi="Times New Roman" w:eastAsia="宋体" w:cs="Times New Roman"/>
            </w:rPr>
            <w:t>6.6　数据安全</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_Toc212210245 \h </w:instrText>
          </w:r>
          <w:r>
            <w:rPr>
              <w:rFonts w:ascii="Times New Roman" w:hAnsi="Times New Roman" w:eastAsia="宋体" w:cs="Times New Roman"/>
            </w:rPr>
            <w:fldChar w:fldCharType="separate"/>
          </w:r>
          <w:r>
            <w:rPr>
              <w:rFonts w:ascii="Times New Roman" w:hAnsi="Times New Roman" w:eastAsia="宋体" w:cs="Times New Roman"/>
            </w:rPr>
            <w:t>6</w:t>
          </w:r>
          <w:r>
            <w:rPr>
              <w:rFonts w:ascii="Times New Roman" w:hAnsi="Times New Roman" w:eastAsia="宋体" w:cs="Times New Roman"/>
            </w:rPr>
            <w:fldChar w:fldCharType="end"/>
          </w:r>
          <w:r>
            <w:rPr>
              <w:rFonts w:ascii="Times New Roman" w:hAnsi="Times New Roman" w:eastAsia="宋体" w:cs="Times New Roman"/>
            </w:rPr>
            <w:fldChar w:fldCharType="end"/>
          </w:r>
        </w:p>
        <w:p w14:paraId="65AF0A77">
          <w:pPr>
            <w:pStyle w:val="22"/>
            <w:tabs>
              <w:tab w:val="right" w:leader="dot" w:pos="9344"/>
            </w:tabs>
            <w:rPr>
              <w:rFonts w:ascii="Times New Roman" w:hAnsi="Times New Roman" w:eastAsia="宋体" w:cs="Times New Roman"/>
              <w:kern w:val="2"/>
              <w:sz w:val="22"/>
              <w:szCs w:val="24"/>
              <w14:ligatures w14:val="standardContextual"/>
            </w:rPr>
          </w:pPr>
          <w:r>
            <w:fldChar w:fldCharType="begin"/>
          </w:r>
          <w:r>
            <w:instrText xml:space="preserve"> HYPERLINK \l "_Toc212210246" </w:instrText>
          </w:r>
          <w:r>
            <w:fldChar w:fldCharType="separate"/>
          </w:r>
          <w:r>
            <w:rPr>
              <w:rStyle w:val="37"/>
              <w:rFonts w:ascii="Times New Roman" w:hAnsi="Times New Roman" w:eastAsia="宋体" w:cs="Times New Roman"/>
            </w:rPr>
            <w:t>7  桥梁动态称重系统标定与检验方法</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_Toc212210246 \h </w:instrText>
          </w:r>
          <w:r>
            <w:rPr>
              <w:rFonts w:ascii="Times New Roman" w:hAnsi="Times New Roman" w:eastAsia="宋体" w:cs="Times New Roman"/>
            </w:rPr>
            <w:fldChar w:fldCharType="separate"/>
          </w:r>
          <w:r>
            <w:rPr>
              <w:rFonts w:ascii="Times New Roman" w:hAnsi="Times New Roman" w:eastAsia="宋体" w:cs="Times New Roman"/>
            </w:rPr>
            <w:t>6</w:t>
          </w:r>
          <w:r>
            <w:rPr>
              <w:rFonts w:ascii="Times New Roman" w:hAnsi="Times New Roman" w:eastAsia="宋体" w:cs="Times New Roman"/>
            </w:rPr>
            <w:fldChar w:fldCharType="end"/>
          </w:r>
          <w:r>
            <w:rPr>
              <w:rFonts w:ascii="Times New Roman" w:hAnsi="Times New Roman" w:eastAsia="宋体" w:cs="Times New Roman"/>
            </w:rPr>
            <w:fldChar w:fldCharType="end"/>
          </w:r>
        </w:p>
        <w:p w14:paraId="0731575E">
          <w:pPr>
            <w:pStyle w:val="22"/>
            <w:tabs>
              <w:tab w:val="right" w:leader="dot" w:pos="9344"/>
            </w:tabs>
            <w:rPr>
              <w:rFonts w:ascii="Times New Roman" w:hAnsi="Times New Roman" w:eastAsia="宋体" w:cs="Times New Roman"/>
              <w:kern w:val="2"/>
              <w:sz w:val="22"/>
              <w:szCs w:val="24"/>
              <w14:ligatures w14:val="standardContextual"/>
            </w:rPr>
          </w:pPr>
          <w:r>
            <w:fldChar w:fldCharType="begin"/>
          </w:r>
          <w:r>
            <w:instrText xml:space="preserve"> HYPERLINK \l "_Toc212210247" </w:instrText>
          </w:r>
          <w:r>
            <w:fldChar w:fldCharType="separate"/>
          </w:r>
          <w:r>
            <w:rPr>
              <w:rStyle w:val="37"/>
              <w:rFonts w:ascii="Times New Roman" w:hAnsi="Times New Roman" w:eastAsia="宋体" w:cs="Times New Roman"/>
            </w:rPr>
            <w:t>7.1　一般规定</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_Toc212210247 \h </w:instrText>
          </w:r>
          <w:r>
            <w:rPr>
              <w:rFonts w:ascii="Times New Roman" w:hAnsi="Times New Roman" w:eastAsia="宋体" w:cs="Times New Roman"/>
            </w:rPr>
            <w:fldChar w:fldCharType="separate"/>
          </w:r>
          <w:r>
            <w:rPr>
              <w:rFonts w:ascii="Times New Roman" w:hAnsi="Times New Roman" w:eastAsia="宋体" w:cs="Times New Roman"/>
            </w:rPr>
            <w:t>6</w:t>
          </w:r>
          <w:r>
            <w:rPr>
              <w:rFonts w:ascii="Times New Roman" w:hAnsi="Times New Roman" w:eastAsia="宋体" w:cs="Times New Roman"/>
            </w:rPr>
            <w:fldChar w:fldCharType="end"/>
          </w:r>
          <w:r>
            <w:rPr>
              <w:rFonts w:ascii="Times New Roman" w:hAnsi="Times New Roman" w:eastAsia="宋体" w:cs="Times New Roman"/>
            </w:rPr>
            <w:fldChar w:fldCharType="end"/>
          </w:r>
        </w:p>
        <w:p w14:paraId="0AF1665A">
          <w:pPr>
            <w:pStyle w:val="22"/>
            <w:tabs>
              <w:tab w:val="right" w:leader="dot" w:pos="9344"/>
            </w:tabs>
            <w:rPr>
              <w:rFonts w:ascii="Times New Roman" w:hAnsi="Times New Roman" w:eastAsia="宋体" w:cs="Times New Roman"/>
              <w:kern w:val="2"/>
              <w:sz w:val="22"/>
              <w:szCs w:val="24"/>
              <w14:ligatures w14:val="standardContextual"/>
            </w:rPr>
          </w:pPr>
          <w:r>
            <w:fldChar w:fldCharType="begin"/>
          </w:r>
          <w:r>
            <w:instrText xml:space="preserve"> HYPERLINK \l "_Toc212210248" </w:instrText>
          </w:r>
          <w:r>
            <w:fldChar w:fldCharType="separate"/>
          </w:r>
          <w:r>
            <w:rPr>
              <w:rStyle w:val="37"/>
              <w:rFonts w:ascii="Times New Roman" w:hAnsi="Times New Roman" w:eastAsia="宋体" w:cs="Times New Roman"/>
            </w:rPr>
            <w:t>7.2　标定方法</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_Toc212210248 \h </w:instrText>
          </w:r>
          <w:r>
            <w:rPr>
              <w:rFonts w:ascii="Times New Roman" w:hAnsi="Times New Roman" w:eastAsia="宋体" w:cs="Times New Roman"/>
            </w:rPr>
            <w:fldChar w:fldCharType="separate"/>
          </w:r>
          <w:r>
            <w:rPr>
              <w:rFonts w:ascii="Times New Roman" w:hAnsi="Times New Roman" w:eastAsia="宋体" w:cs="Times New Roman"/>
            </w:rPr>
            <w:t>7</w:t>
          </w:r>
          <w:r>
            <w:rPr>
              <w:rFonts w:ascii="Times New Roman" w:hAnsi="Times New Roman" w:eastAsia="宋体" w:cs="Times New Roman"/>
            </w:rPr>
            <w:fldChar w:fldCharType="end"/>
          </w:r>
          <w:r>
            <w:rPr>
              <w:rFonts w:ascii="Times New Roman" w:hAnsi="Times New Roman" w:eastAsia="宋体" w:cs="Times New Roman"/>
            </w:rPr>
            <w:fldChar w:fldCharType="end"/>
          </w:r>
        </w:p>
        <w:p w14:paraId="69F03CD2">
          <w:pPr>
            <w:pStyle w:val="22"/>
            <w:tabs>
              <w:tab w:val="right" w:leader="dot" w:pos="9344"/>
            </w:tabs>
            <w:rPr>
              <w:rFonts w:ascii="Times New Roman" w:hAnsi="Times New Roman" w:eastAsia="宋体" w:cs="Times New Roman"/>
              <w:kern w:val="2"/>
              <w:sz w:val="22"/>
              <w:szCs w:val="24"/>
              <w14:ligatures w14:val="standardContextual"/>
            </w:rPr>
          </w:pPr>
          <w:r>
            <w:fldChar w:fldCharType="begin"/>
          </w:r>
          <w:r>
            <w:instrText xml:space="preserve"> HYPERLINK \l "_Toc212210249" </w:instrText>
          </w:r>
          <w:r>
            <w:fldChar w:fldCharType="separate"/>
          </w:r>
          <w:r>
            <w:rPr>
              <w:rStyle w:val="37"/>
              <w:rFonts w:ascii="Times New Roman" w:hAnsi="Times New Roman" w:eastAsia="宋体" w:cs="Times New Roman"/>
            </w:rPr>
            <w:t>7.3　检验方法</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_Toc212210249 \h </w:instrText>
          </w:r>
          <w:r>
            <w:rPr>
              <w:rFonts w:ascii="Times New Roman" w:hAnsi="Times New Roman" w:eastAsia="宋体" w:cs="Times New Roman"/>
            </w:rPr>
            <w:fldChar w:fldCharType="separate"/>
          </w:r>
          <w:r>
            <w:rPr>
              <w:rFonts w:ascii="Times New Roman" w:hAnsi="Times New Roman" w:eastAsia="宋体" w:cs="Times New Roman"/>
            </w:rPr>
            <w:t>7</w:t>
          </w:r>
          <w:r>
            <w:rPr>
              <w:rFonts w:ascii="Times New Roman" w:hAnsi="Times New Roman" w:eastAsia="宋体" w:cs="Times New Roman"/>
            </w:rPr>
            <w:fldChar w:fldCharType="end"/>
          </w:r>
          <w:r>
            <w:rPr>
              <w:rFonts w:ascii="Times New Roman" w:hAnsi="Times New Roman" w:eastAsia="宋体" w:cs="Times New Roman"/>
            </w:rPr>
            <w:fldChar w:fldCharType="end"/>
          </w:r>
        </w:p>
        <w:p w14:paraId="405A31FC">
          <w:pPr>
            <w:pStyle w:val="22"/>
            <w:tabs>
              <w:tab w:val="right" w:leader="dot" w:pos="9344"/>
            </w:tabs>
            <w:rPr>
              <w:rFonts w:ascii="Times New Roman" w:hAnsi="Times New Roman" w:eastAsia="宋体" w:cs="Times New Roman"/>
              <w:kern w:val="2"/>
              <w:sz w:val="22"/>
              <w:szCs w:val="24"/>
              <w14:ligatures w14:val="standardContextual"/>
            </w:rPr>
          </w:pPr>
          <w:r>
            <w:fldChar w:fldCharType="begin"/>
          </w:r>
          <w:r>
            <w:instrText xml:space="preserve"> HYPERLINK \l "_Toc212210250" </w:instrText>
          </w:r>
          <w:r>
            <w:fldChar w:fldCharType="separate"/>
          </w:r>
          <w:r>
            <w:rPr>
              <w:rStyle w:val="37"/>
              <w:rFonts w:ascii="Times New Roman" w:hAnsi="Times New Roman" w:eastAsia="宋体" w:cs="Times New Roman"/>
            </w:rPr>
            <w:t>8  标准实施及评价</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_Toc212210250 \h </w:instrText>
          </w:r>
          <w:r>
            <w:rPr>
              <w:rFonts w:ascii="Times New Roman" w:hAnsi="Times New Roman" w:eastAsia="宋体" w:cs="Times New Roman"/>
            </w:rPr>
            <w:fldChar w:fldCharType="separate"/>
          </w:r>
          <w:r>
            <w:rPr>
              <w:rFonts w:ascii="Times New Roman" w:hAnsi="Times New Roman" w:eastAsia="宋体" w:cs="Times New Roman"/>
            </w:rPr>
            <w:t>8</w:t>
          </w:r>
          <w:r>
            <w:rPr>
              <w:rFonts w:ascii="Times New Roman" w:hAnsi="Times New Roman" w:eastAsia="宋体" w:cs="Times New Roman"/>
            </w:rPr>
            <w:fldChar w:fldCharType="end"/>
          </w:r>
          <w:r>
            <w:rPr>
              <w:rFonts w:ascii="Times New Roman" w:hAnsi="Times New Roman" w:eastAsia="宋体" w:cs="Times New Roman"/>
            </w:rPr>
            <w:fldChar w:fldCharType="end"/>
          </w:r>
        </w:p>
        <w:p w14:paraId="5F3C6763">
          <w:pPr>
            <w:pStyle w:val="22"/>
            <w:tabs>
              <w:tab w:val="right" w:leader="dot" w:pos="9344"/>
            </w:tabs>
            <w:rPr>
              <w:rFonts w:ascii="Times New Roman" w:hAnsi="Times New Roman" w:eastAsia="宋体" w:cs="Times New Roman"/>
              <w:kern w:val="2"/>
              <w:sz w:val="22"/>
              <w:szCs w:val="24"/>
              <w14:ligatures w14:val="standardContextual"/>
            </w:rPr>
          </w:pPr>
          <w:r>
            <w:fldChar w:fldCharType="begin"/>
          </w:r>
          <w:r>
            <w:instrText xml:space="preserve"> HYPERLINK \l "_Toc212210251" </w:instrText>
          </w:r>
          <w:r>
            <w:fldChar w:fldCharType="separate"/>
          </w:r>
          <w:r>
            <w:rPr>
              <w:rStyle w:val="37"/>
              <w:rFonts w:ascii="Times New Roman" w:hAnsi="Times New Roman" w:eastAsia="宋体" w:cs="Times New Roman"/>
            </w:rPr>
            <w:t>附  录  A （资料性） 湖北省地方标准实施信息及意见反馈表</w:t>
          </w:r>
          <w:r>
            <w:rPr>
              <w:rFonts w:ascii="Times New Roman" w:hAnsi="Times New Roman" w:eastAsia="宋体" w:cs="Times New Roman"/>
            </w:rPr>
            <w:tab/>
          </w:r>
          <w:r>
            <w:rPr>
              <w:rFonts w:ascii="Times New Roman" w:hAnsi="Times New Roman" w:eastAsia="宋体" w:cs="Times New Roman"/>
            </w:rPr>
            <w:fldChar w:fldCharType="begin"/>
          </w:r>
          <w:r>
            <w:rPr>
              <w:rFonts w:ascii="Times New Roman" w:hAnsi="Times New Roman" w:eastAsia="宋体" w:cs="Times New Roman"/>
            </w:rPr>
            <w:instrText xml:space="preserve"> PAGEREF _Toc212210251 \h </w:instrText>
          </w:r>
          <w:r>
            <w:rPr>
              <w:rFonts w:ascii="Times New Roman" w:hAnsi="Times New Roman" w:eastAsia="宋体" w:cs="Times New Roman"/>
            </w:rPr>
            <w:fldChar w:fldCharType="separate"/>
          </w:r>
          <w:r>
            <w:rPr>
              <w:rFonts w:ascii="Times New Roman" w:hAnsi="Times New Roman" w:eastAsia="宋体" w:cs="Times New Roman"/>
            </w:rPr>
            <w:t>10</w:t>
          </w:r>
          <w:r>
            <w:rPr>
              <w:rFonts w:ascii="Times New Roman" w:hAnsi="Times New Roman" w:eastAsia="宋体" w:cs="Times New Roman"/>
            </w:rPr>
            <w:fldChar w:fldCharType="end"/>
          </w:r>
          <w:r>
            <w:rPr>
              <w:rFonts w:ascii="Times New Roman" w:hAnsi="Times New Roman" w:eastAsia="宋体" w:cs="Times New Roman"/>
            </w:rPr>
            <w:fldChar w:fldCharType="end"/>
          </w:r>
        </w:p>
        <w:p w14:paraId="137119C6">
          <w:r>
            <w:rPr>
              <w:rFonts w:ascii="Times New Roman" w:hAnsi="Times New Roman" w:eastAsia="宋体" w:cs="Times New Roman"/>
              <w:lang w:val="zh-CN"/>
            </w:rPr>
            <w:fldChar w:fldCharType="end"/>
          </w:r>
        </w:p>
      </w:sdtContent>
    </w:sdt>
    <w:bookmarkEnd w:id="10"/>
    <w:bookmarkEnd w:id="11"/>
    <w:p w14:paraId="19B63D15">
      <w:pPr>
        <w:widowControl/>
        <w:jc w:val="left"/>
        <w:rPr>
          <w:rFonts w:ascii="Times New Roman" w:hAnsi="Times New Roman" w:eastAsia="黑体" w:cs="Times New Roman"/>
          <w:spacing w:val="320"/>
          <w:sz w:val="32"/>
          <w:szCs w:val="20"/>
        </w:rPr>
      </w:pPr>
      <w:r>
        <w:rPr>
          <w:rFonts w:ascii="Times New Roman"/>
          <w:spacing w:val="320"/>
        </w:rPr>
        <w:br w:type="page"/>
      </w:r>
    </w:p>
    <w:p w14:paraId="40D3DC97">
      <w:pPr>
        <w:pStyle w:val="184"/>
        <w:numPr>
          <w:ilvl w:val="0"/>
          <w:numId w:val="54"/>
        </w:numPr>
        <w:spacing w:after="468" w:line="360" w:lineRule="auto"/>
        <w:ind w:left="0" w:firstLine="0"/>
        <w:rPr>
          <w:rFonts w:ascii="Times New Roman"/>
        </w:rPr>
      </w:pPr>
      <w:bookmarkStart w:id="12" w:name="_Toc212210223"/>
      <w:r>
        <w:rPr>
          <w:rFonts w:ascii="Times New Roman"/>
          <w:spacing w:val="320"/>
        </w:rPr>
        <w:t>前</w:t>
      </w:r>
      <w:r>
        <w:rPr>
          <w:rFonts w:ascii="Times New Roman"/>
        </w:rPr>
        <w:t>言</w:t>
      </w:r>
      <w:bookmarkEnd w:id="12"/>
    </w:p>
    <w:p w14:paraId="1AC255D7">
      <w:pPr>
        <w:pStyle w:val="127"/>
        <w:spacing w:before="109" w:after="109"/>
        <w:ind w:firstLine="420"/>
        <w:rPr>
          <w:rFonts w:hint="eastAsia" w:hAnsi="宋体"/>
        </w:rPr>
      </w:pPr>
      <w:r>
        <w:rPr>
          <w:rFonts w:hAnsi="宋体"/>
        </w:rPr>
        <w:t>本文件按照GB/T1.1-2020《标准化工作导则 第1部分</w:t>
      </w:r>
      <w:r>
        <w:rPr>
          <w:rFonts w:hint="eastAsia" w:hAnsi="宋体"/>
        </w:rPr>
        <w:t>：</w:t>
      </w:r>
      <w:r>
        <w:rPr>
          <w:rFonts w:hAnsi="宋体"/>
        </w:rPr>
        <w:t>标准化文件的结构和起草规则》的规定起</w:t>
      </w:r>
      <w:r>
        <w:rPr>
          <w:rFonts w:hint="eastAsia" w:hAnsi="宋体"/>
        </w:rPr>
        <w:t>草。</w:t>
      </w:r>
    </w:p>
    <w:p w14:paraId="2C63C970">
      <w:pPr>
        <w:pStyle w:val="127"/>
        <w:spacing w:before="109" w:after="109"/>
        <w:ind w:firstLine="420"/>
        <w:rPr>
          <w:rFonts w:hint="eastAsia" w:hAnsi="宋体"/>
        </w:rPr>
      </w:pPr>
      <w:r>
        <w:rPr>
          <w:rFonts w:hint="eastAsia" w:hAnsi="宋体"/>
        </w:rPr>
        <w:t>本文件由湖北省住房和城乡建设厅提出并归口管理。</w:t>
      </w:r>
    </w:p>
    <w:p w14:paraId="0B33873C">
      <w:pPr>
        <w:pStyle w:val="127"/>
        <w:spacing w:before="109" w:after="109"/>
        <w:ind w:firstLine="420"/>
        <w:rPr>
          <w:rFonts w:hint="eastAsia" w:hAnsi="宋体"/>
        </w:rPr>
      </w:pPr>
      <w:r>
        <w:rPr>
          <w:rFonts w:hAnsi="宋体"/>
        </w:rPr>
        <w:t>本文件主要起草单位:中铁大桥局集团有限公司、</w:t>
      </w:r>
      <w:r>
        <w:rPr>
          <w:rFonts w:hint="eastAsia"/>
        </w:rPr>
        <w:t>武汉市城市桥隧事务中心、武汉城市公共设施运营发展有限公司、</w:t>
      </w:r>
      <w:r>
        <w:rPr>
          <w:rFonts w:hint="eastAsia" w:hAnsi="宋体"/>
        </w:rPr>
        <w:t>湖北交投智能检测股份有限公司</w:t>
      </w:r>
      <w:r>
        <w:rPr>
          <w:rFonts w:hAnsi="宋体"/>
        </w:rPr>
        <w:t>。</w:t>
      </w:r>
    </w:p>
    <w:p w14:paraId="52D7CF74">
      <w:pPr>
        <w:pStyle w:val="127"/>
        <w:spacing w:before="109" w:after="109"/>
        <w:ind w:firstLine="420"/>
        <w:rPr>
          <w:rFonts w:hint="eastAsia" w:hAnsi="宋体"/>
        </w:rPr>
      </w:pPr>
      <w:r>
        <w:rPr>
          <w:rFonts w:hint="eastAsia" w:hAnsi="宋体"/>
        </w:rPr>
        <w:t>本文件主要起草人</w:t>
      </w:r>
      <w:r>
        <w:rPr>
          <w:rFonts w:hAnsi="宋体"/>
        </w:rPr>
        <w:t>:</w:t>
      </w:r>
      <w:r>
        <w:rPr>
          <w:rFonts w:hint="eastAsia" w:hAnsi="宋体"/>
        </w:rPr>
        <w:t>钟继卫、李成、王亚飞、杨宇、毛伟琦、王波、周功建、黄晓航、</w:t>
      </w:r>
      <w:r>
        <w:rPr>
          <w:rFonts w:hint="eastAsia"/>
        </w:rPr>
        <w:t>骆俊、余璟、</w:t>
      </w:r>
      <w:r>
        <w:rPr>
          <w:rFonts w:hint="eastAsia" w:hAnsi="宋体"/>
        </w:rPr>
        <w:t>陈军、万里、刘阳、许钊源、梅晓腾、姜玉印、童逸阳、孙鹤鸣、李瑞昌、程康宁、李少强、于恩博。</w:t>
      </w:r>
    </w:p>
    <w:p w14:paraId="3C3E79FF">
      <w:pPr>
        <w:pStyle w:val="127"/>
        <w:spacing w:before="109" w:after="109"/>
        <w:ind w:firstLine="420"/>
        <w:rPr>
          <w:rFonts w:hint="eastAsia" w:hAnsi="宋体"/>
        </w:rPr>
      </w:pPr>
      <w:r>
        <w:rPr>
          <w:rFonts w:hint="eastAsia" w:hAnsi="宋体"/>
        </w:rPr>
        <w:t>本文件实施应用中的疑问，可咨询湖北省住房和城乡建设厅，联系电话: 027-68873088，邮箱:</w:t>
      </w:r>
      <w:r>
        <w:t>bkc@hbszjt.net.cn</w:t>
      </w:r>
      <w:r>
        <w:rPr>
          <w:rFonts w:hint="eastAsia" w:hAnsi="宋体"/>
        </w:rPr>
        <w:t>。在执行过程中如有意见和建议请邮寄中铁大桥局集团有限公司(地址: 湖北省武汉市汉阳区四新大道6号，邮编: 4300</w:t>
      </w:r>
      <w:r>
        <w:rPr>
          <w:rFonts w:hAnsi="宋体"/>
        </w:rPr>
        <w:t>50</w:t>
      </w:r>
      <w:r>
        <w:rPr>
          <w:rFonts w:hint="eastAsia" w:hAnsi="宋体"/>
        </w:rPr>
        <w:t xml:space="preserve">，联系电话: </w:t>
      </w:r>
      <w:r>
        <w:rPr>
          <w:rFonts w:hAnsi="宋体"/>
        </w:rPr>
        <w:t>027-84596351</w:t>
      </w:r>
      <w:r>
        <w:rPr>
          <w:rFonts w:hint="eastAsia" w:hAnsi="宋体"/>
        </w:rPr>
        <w:t>，邮箱:</w:t>
      </w:r>
      <w:r>
        <w:rPr>
          <w:rFonts w:hAnsi="宋体"/>
        </w:rPr>
        <w:t xml:space="preserve"> 107616946@qq.com</w:t>
      </w:r>
      <w:r>
        <w:rPr>
          <w:rFonts w:hint="eastAsia" w:hAnsi="宋体"/>
        </w:rPr>
        <w:t>)。</w:t>
      </w:r>
    </w:p>
    <w:p w14:paraId="43DAF1D8">
      <w:pPr>
        <w:pStyle w:val="184"/>
        <w:spacing w:after="468" w:line="360" w:lineRule="auto"/>
        <w:rPr>
          <w:rFonts w:ascii="Times New Roman"/>
        </w:rPr>
      </w:pPr>
      <w:r>
        <w:rPr>
          <w:rFonts w:hint="eastAsia" w:hAnsi="宋体"/>
        </w:rPr>
        <w:br w:type="page"/>
      </w:r>
      <w:bookmarkStart w:id="13" w:name="_Toc212210224"/>
      <w:bookmarkStart w:id="14" w:name="_Toc164408497"/>
      <w:bookmarkStart w:id="15" w:name="_Toc212208701"/>
      <w:bookmarkStart w:id="16" w:name="_Toc209100762"/>
      <w:bookmarkStart w:id="17" w:name="_Toc164408572"/>
      <w:r>
        <w:rPr>
          <w:rFonts w:ascii="Times New Roman"/>
          <w:spacing w:val="320"/>
        </w:rPr>
        <w:t>引</w:t>
      </w:r>
      <w:r>
        <w:rPr>
          <w:rFonts w:ascii="Times New Roman"/>
        </w:rPr>
        <w:t>言</w:t>
      </w:r>
      <w:bookmarkEnd w:id="13"/>
      <w:bookmarkEnd w:id="14"/>
      <w:bookmarkEnd w:id="15"/>
      <w:bookmarkEnd w:id="16"/>
      <w:bookmarkEnd w:id="17"/>
    </w:p>
    <w:p w14:paraId="417CCCE0">
      <w:pPr>
        <w:pStyle w:val="127"/>
        <w:spacing w:before="109" w:after="109"/>
        <w:ind w:firstLine="420"/>
        <w:rPr>
          <w:rFonts w:hint="eastAsia" w:hAnsi="宋体"/>
        </w:rPr>
      </w:pPr>
      <w:r>
        <w:rPr>
          <w:rFonts w:hint="eastAsia" w:hAnsi="宋体"/>
        </w:rPr>
        <w:t>据统计截至2024年底，全国公路桥梁达110.81万座，我国已是名符其实的桥梁大国。桥梁数量快速增长的同时，存量巨大的老旧桥梁由于设计标准低、结构性能退化以及超预期重载车辆通行等多因素耦合作用，倾覆、垮塌等桥梁结构失效事故时有发生，造成了较为严重的生命财产损失与社会负面舆论。</w:t>
      </w:r>
    </w:p>
    <w:p w14:paraId="6BCC8C4F">
      <w:pPr>
        <w:pStyle w:val="127"/>
        <w:spacing w:before="109" w:after="109"/>
        <w:ind w:firstLine="420"/>
        <w:rPr>
          <w:rFonts w:hint="eastAsia" w:hAnsi="宋体"/>
        </w:rPr>
      </w:pPr>
      <w:r>
        <w:rPr>
          <w:rFonts w:hint="eastAsia" w:hAnsi="宋体"/>
        </w:rPr>
        <w:t>目前，桥梁动态称重技术已在部分工程中得到推广应用，其基本的技术路线和管理需求已逐渐明确，为制定相关技术标准提供了实践依据。湖北作为千湖之省，域内桥梁数量多、类型全、覆盖广，为积极响应并贯彻落实湖北省关于智能建造的发展政策，规范和指导该技术在省内城镇桥梁的推广与应用，特组织编写适用于本省的《桥梁动态称重系统技术规程》地方标准。</w:t>
      </w:r>
    </w:p>
    <w:p w14:paraId="212F91DC">
      <w:pPr>
        <w:pStyle w:val="127"/>
        <w:spacing w:before="109" w:after="109"/>
        <w:ind w:firstLine="420"/>
        <w:rPr>
          <w:rFonts w:hint="eastAsia" w:hAnsi="宋体"/>
        </w:rPr>
      </w:pPr>
      <w:r>
        <w:rPr>
          <w:rFonts w:hint="eastAsia" w:hAnsi="宋体"/>
        </w:rPr>
        <w:t>本文件共分8章。主要内容为： 1.范围；2.规范性引用文件；3.术语和定义；4.基本规定；5. 硬件选择与安装实施；</w:t>
      </w:r>
      <w:r>
        <w:rPr>
          <w:rFonts w:hAnsi="宋体"/>
        </w:rPr>
        <w:t>6</w:t>
      </w:r>
      <w:r>
        <w:rPr>
          <w:rFonts w:hint="eastAsia" w:hAnsi="宋体"/>
        </w:rPr>
        <w:t>.数据管理；</w:t>
      </w:r>
      <w:r>
        <w:rPr>
          <w:rFonts w:hAnsi="宋体"/>
        </w:rPr>
        <w:t>7</w:t>
      </w:r>
      <w:r>
        <w:rPr>
          <w:rFonts w:hint="eastAsia" w:hAnsi="宋体"/>
        </w:rPr>
        <w:t>. 桥梁动态称重系统标定与检验方法；8.标准实施及评价。</w:t>
      </w:r>
    </w:p>
    <w:p w14:paraId="38FB72C6">
      <w:pPr>
        <w:widowControl/>
        <w:jc w:val="left"/>
        <w:rPr>
          <w:rFonts w:hint="eastAsia" w:hAnsi="宋体"/>
        </w:rPr>
        <w:sectPr>
          <w:footerReference r:id="rId5" w:type="default"/>
          <w:pgSz w:w="11906" w:h="16838"/>
          <w:pgMar w:top="1871" w:right="1134" w:bottom="1134" w:left="1134" w:header="1418" w:footer="1134" w:gutter="284"/>
          <w:pgNumType w:fmt="upperRoman" w:start="1"/>
          <w:cols w:space="425" w:num="1"/>
          <w:formProt w:val="0"/>
          <w:docGrid w:type="lines" w:linePitch="312" w:charSpace="0"/>
        </w:sectPr>
      </w:pPr>
      <w:r>
        <w:rPr>
          <w:rFonts w:hint="eastAsia" w:hAnsi="宋体"/>
        </w:rPr>
        <w:br w:type="page"/>
      </w:r>
    </w:p>
    <w:p w14:paraId="216EE535">
      <w:pPr>
        <w:pStyle w:val="127"/>
        <w:spacing w:before="84" w:after="84" w:line="360" w:lineRule="auto"/>
        <w:ind w:firstLine="420"/>
        <w:rPr>
          <w:rFonts w:hint="eastAsia" w:hAnsi="宋体"/>
        </w:rPr>
      </w:pPr>
    </w:p>
    <w:sdt>
      <w:sdtPr>
        <w:rPr>
          <w:rFonts w:ascii="Times New Roman" w:hAnsi="Times New Roman"/>
        </w:rPr>
        <w:tag w:val="NEW_STAND_NAME"/>
        <w:id w:val="595910757"/>
        <w:placeholder>
          <w:docPart w:val="B11085389903499B970E3BEBF2923D2B"/>
        </w:placeholder>
      </w:sdtPr>
      <w:sdtEndPr>
        <w:rPr>
          <w:rFonts w:ascii="Times New Roman" w:hAnsi="Times New Roman"/>
        </w:rPr>
      </w:sdtEndPr>
      <w:sdtContent>
        <w:p w14:paraId="365BDC79">
          <w:pPr>
            <w:pStyle w:val="259"/>
            <w:spacing w:before="2" w:beforeLines="1" w:after="528" w:afterLines="220" w:line="360" w:lineRule="auto"/>
            <w:rPr>
              <w:rFonts w:ascii="Times New Roman" w:hAnsi="Times New Roman"/>
            </w:rPr>
          </w:pPr>
          <w:bookmarkStart w:id="18" w:name="BookMark4"/>
          <w:bookmarkStart w:id="19" w:name="NEW_STAND_NAME"/>
          <w:r>
            <w:rPr>
              <w:rFonts w:hint="eastAsia" w:ascii="Times New Roman" w:hAnsi="Times New Roman"/>
            </w:rPr>
            <w:t>桥梁动态称重系统技术规程</w:t>
          </w:r>
        </w:p>
      </w:sdtContent>
    </w:sdt>
    <w:bookmarkEnd w:id="18"/>
    <w:bookmarkEnd w:id="19"/>
    <w:p w14:paraId="7D25ECF6">
      <w:pPr>
        <w:pStyle w:val="2"/>
        <w:snapToGrid w:val="0"/>
        <w:spacing w:before="240" w:beforeLines="100" w:after="240" w:afterLines="100" w:line="240" w:lineRule="auto"/>
        <w:rPr>
          <w:rFonts w:hint="eastAsia" w:ascii="黑体" w:hAnsi="黑体" w:eastAsia="黑体"/>
          <w:b w:val="0"/>
          <w:bCs w:val="0"/>
          <w:sz w:val="21"/>
          <w:szCs w:val="21"/>
        </w:rPr>
      </w:pPr>
      <w:bookmarkStart w:id="20" w:name="_Toc212208702"/>
      <w:bookmarkStart w:id="21" w:name="_Toc212210225"/>
      <w:r>
        <w:rPr>
          <w:rFonts w:ascii="黑体" w:hAnsi="黑体" w:eastAsia="黑体"/>
          <w:b w:val="0"/>
          <w:bCs w:val="0"/>
          <w:sz w:val="21"/>
          <w:szCs w:val="21"/>
        </w:rPr>
        <w:t xml:space="preserve">1 </w:t>
      </w:r>
      <w:r>
        <w:rPr>
          <w:rFonts w:hint="eastAsia" w:ascii="黑体" w:hAnsi="黑体" w:eastAsia="黑体"/>
          <w:b w:val="0"/>
          <w:bCs w:val="0"/>
          <w:sz w:val="21"/>
          <w:szCs w:val="21"/>
        </w:rPr>
        <w:t xml:space="preserve"> </w:t>
      </w:r>
      <w:r>
        <w:rPr>
          <w:rFonts w:ascii="黑体" w:hAnsi="黑体" w:eastAsia="黑体"/>
          <w:b w:val="0"/>
          <w:bCs w:val="0"/>
          <w:sz w:val="21"/>
          <w:szCs w:val="21"/>
        </w:rPr>
        <w:t>范围</w:t>
      </w:r>
      <w:bookmarkEnd w:id="20"/>
      <w:bookmarkEnd w:id="21"/>
    </w:p>
    <w:p w14:paraId="3300A5DC">
      <w:pPr>
        <w:ind w:firstLine="420" w:firstLineChars="200"/>
        <w:rPr>
          <w:rFonts w:hint="eastAsia" w:ascii="宋体" w:hAnsi="宋体"/>
        </w:rPr>
      </w:pPr>
      <w:r>
        <w:rPr>
          <w:rFonts w:hint="eastAsia" w:ascii="宋体" w:hAnsi="宋体"/>
        </w:rPr>
        <w:t>本文件规定了湖北省城镇桥梁动态称重系统建设与应用。</w:t>
      </w:r>
    </w:p>
    <w:p w14:paraId="65BAA072">
      <w:pPr>
        <w:ind w:firstLine="420" w:firstLineChars="200"/>
        <w:rPr>
          <w:rFonts w:hint="eastAsia" w:ascii="宋体" w:hAnsi="宋体"/>
        </w:rPr>
      </w:pPr>
      <w:r>
        <w:rPr>
          <w:rFonts w:hint="eastAsia" w:ascii="宋体" w:hAnsi="宋体"/>
        </w:rPr>
        <w:t>本文件适用于湖北省</w:t>
      </w:r>
      <w:r>
        <w:rPr>
          <w:rFonts w:hint="eastAsia" w:ascii="Times New Roman" w:hAnsi="Times New Roman"/>
        </w:rPr>
        <w:t>单跨计算跨径小于40m的城市中小型桥梁或存在局部效应构件（结构响应影响线长度小于</w:t>
      </w:r>
      <w:r>
        <w:rPr>
          <w:rFonts w:ascii="Times New Roman" w:hAnsi="Times New Roman"/>
        </w:rPr>
        <w:t>40m</w:t>
      </w:r>
      <w:r>
        <w:rPr>
          <w:rFonts w:hint="eastAsia" w:ascii="Times New Roman" w:hAnsi="Times New Roman"/>
        </w:rPr>
        <w:t>）的城市大跨桥梁</w:t>
      </w:r>
      <w:r>
        <w:rPr>
          <w:rFonts w:hint="eastAsia" w:ascii="宋体" w:hAnsi="宋体"/>
        </w:rPr>
        <w:t>的桥梁动态称重系统的新建和改建。</w:t>
      </w:r>
    </w:p>
    <w:p w14:paraId="6F31B59C">
      <w:pPr>
        <w:ind w:firstLine="420" w:firstLineChars="200"/>
        <w:rPr>
          <w:rFonts w:hint="eastAsia" w:ascii="宋体" w:hAnsi="宋体"/>
        </w:rPr>
      </w:pPr>
      <w:r>
        <w:rPr>
          <w:rFonts w:hint="eastAsia" w:ascii="宋体" w:hAnsi="宋体"/>
        </w:rPr>
        <w:t>桥梁动态称重系统，除应符合本文件的要求外，尚应符合国家和行业现行有关标准的规定。</w:t>
      </w:r>
    </w:p>
    <w:p w14:paraId="61110D31">
      <w:pPr>
        <w:pStyle w:val="2"/>
        <w:snapToGrid w:val="0"/>
        <w:spacing w:before="240" w:beforeLines="100" w:after="240" w:afterLines="100" w:line="240" w:lineRule="auto"/>
        <w:rPr>
          <w:rFonts w:hint="eastAsia" w:ascii="黑体" w:hAnsi="黑体" w:eastAsia="黑体"/>
          <w:b w:val="0"/>
          <w:bCs w:val="0"/>
          <w:sz w:val="21"/>
          <w:szCs w:val="21"/>
        </w:rPr>
      </w:pPr>
      <w:bookmarkStart w:id="22" w:name="_Toc212208703"/>
      <w:bookmarkStart w:id="23" w:name="_Toc212210226"/>
      <w:r>
        <w:rPr>
          <w:rFonts w:hint="eastAsia" w:ascii="黑体" w:hAnsi="黑体" w:eastAsia="黑体"/>
          <w:b w:val="0"/>
          <w:bCs w:val="0"/>
          <w:sz w:val="21"/>
          <w:szCs w:val="21"/>
        </w:rPr>
        <w:t>2</w:t>
      </w:r>
      <w:r>
        <w:rPr>
          <w:rFonts w:ascii="黑体" w:hAnsi="黑体" w:eastAsia="黑体"/>
          <w:b w:val="0"/>
          <w:bCs w:val="0"/>
          <w:sz w:val="21"/>
          <w:szCs w:val="21"/>
        </w:rPr>
        <w:t xml:space="preserve"> </w:t>
      </w:r>
      <w:r>
        <w:rPr>
          <w:rFonts w:hint="eastAsia" w:ascii="黑体" w:hAnsi="黑体" w:eastAsia="黑体"/>
          <w:b w:val="0"/>
          <w:bCs w:val="0"/>
          <w:sz w:val="21"/>
          <w:szCs w:val="21"/>
        </w:rPr>
        <w:t xml:space="preserve"> 规范性引用文件</w:t>
      </w:r>
      <w:bookmarkEnd w:id="22"/>
      <w:bookmarkEnd w:id="23"/>
    </w:p>
    <w:p w14:paraId="663403D0">
      <w:pPr>
        <w:pStyle w:val="54"/>
        <w:rPr>
          <w:rFonts w:hint="eastAsia"/>
        </w:rPr>
      </w:pPr>
      <w:r>
        <w:rPr>
          <w:rFonts w:hint="eastAsia"/>
        </w:rPr>
        <w:t>下列文件对于本文件的应用是必不可少的。凡是注明日期的引用文件，仅注日期的版本适用于本文件；凡是不注日期的引用文件，其最新版本（包括所有的修改单）适用于本文件。</w:t>
      </w:r>
    </w:p>
    <w:p w14:paraId="74833BCB">
      <w:pPr>
        <w:pStyle w:val="54"/>
        <w:rPr>
          <w:rFonts w:hint="eastAsia"/>
        </w:rPr>
      </w:pPr>
      <w:r>
        <w:rPr>
          <w:rFonts w:hint="eastAsia"/>
        </w:rPr>
        <w:t>GB/T 14250 衡器术语</w:t>
      </w:r>
    </w:p>
    <w:p w14:paraId="6999D6E6">
      <w:pPr>
        <w:pStyle w:val="54"/>
      </w:pPr>
      <w:r>
        <w:rPr>
          <w:rFonts w:hint="eastAsia"/>
          <w:szCs w:val="21"/>
        </w:rPr>
        <w:t>GB/T21296.1-2020</w:t>
      </w:r>
      <w:r>
        <w:rPr>
          <w:rFonts w:hint="eastAsia"/>
        </w:rPr>
        <w:t xml:space="preserve"> 动态公路车辆自动衡器</w:t>
      </w:r>
    </w:p>
    <w:p w14:paraId="0B83EDE9">
      <w:pPr>
        <w:pStyle w:val="54"/>
        <w:rPr>
          <w:rFonts w:hint="eastAsia"/>
          <w:szCs w:val="21"/>
        </w:rPr>
      </w:pPr>
      <w:r>
        <w:rPr>
          <w:rFonts w:hint="eastAsia"/>
          <w:szCs w:val="21"/>
        </w:rPr>
        <w:t>GB 50303-2015 建筑电气施工质量验收标准</w:t>
      </w:r>
    </w:p>
    <w:p w14:paraId="4DD63502">
      <w:pPr>
        <w:pStyle w:val="2"/>
        <w:snapToGrid w:val="0"/>
        <w:spacing w:before="240" w:beforeLines="100" w:after="240" w:afterLines="100" w:line="240" w:lineRule="auto"/>
        <w:rPr>
          <w:rFonts w:hint="eastAsia" w:ascii="黑体" w:hAnsi="黑体" w:eastAsia="黑体"/>
          <w:b w:val="0"/>
          <w:bCs w:val="0"/>
          <w:sz w:val="21"/>
          <w:szCs w:val="21"/>
        </w:rPr>
      </w:pPr>
      <w:bookmarkStart w:id="24" w:name="_Toc212210227"/>
      <w:bookmarkStart w:id="25" w:name="_Toc212208704"/>
      <w:r>
        <w:rPr>
          <w:rFonts w:hint="eastAsia" w:ascii="黑体" w:hAnsi="黑体" w:eastAsia="黑体"/>
          <w:b w:val="0"/>
          <w:bCs w:val="0"/>
          <w:sz w:val="21"/>
          <w:szCs w:val="21"/>
        </w:rPr>
        <w:t>3</w:t>
      </w:r>
      <w:r>
        <w:rPr>
          <w:rFonts w:ascii="黑体" w:hAnsi="黑体" w:eastAsia="黑体"/>
          <w:b w:val="0"/>
          <w:bCs w:val="0"/>
          <w:sz w:val="21"/>
          <w:szCs w:val="21"/>
        </w:rPr>
        <w:t xml:space="preserve"> </w:t>
      </w:r>
      <w:r>
        <w:rPr>
          <w:rFonts w:hint="eastAsia" w:ascii="黑体" w:hAnsi="黑体" w:eastAsia="黑体"/>
          <w:b w:val="0"/>
          <w:bCs w:val="0"/>
          <w:sz w:val="21"/>
          <w:szCs w:val="21"/>
        </w:rPr>
        <w:t xml:space="preserve"> 术语和定义</w:t>
      </w:r>
      <w:bookmarkEnd w:id="24"/>
      <w:bookmarkEnd w:id="25"/>
    </w:p>
    <w:p w14:paraId="2DBC6671">
      <w:pPr>
        <w:pStyle w:val="54"/>
        <w:rPr>
          <w:rFonts w:hint="eastAsia"/>
        </w:rPr>
      </w:pPr>
      <w:r>
        <w:t>GB/T 14250 界定的以及下列术语和定义适用于本标准</w:t>
      </w:r>
      <w:r>
        <w:rPr>
          <w:rFonts w:hint="eastAsia"/>
        </w:rPr>
        <w:t>。</w:t>
      </w:r>
    </w:p>
    <w:p w14:paraId="2FB2D94A">
      <w:pPr>
        <w:pStyle w:val="66"/>
        <w:spacing w:before="84" w:after="84"/>
        <w:ind w:firstLine="0" w:firstLineChars="0"/>
        <w:rPr>
          <w:rFonts w:hint="default" w:hAnsi="Times New Roman" w:cs="Times New Roman"/>
        </w:rPr>
      </w:pPr>
      <w:r>
        <w:rPr>
          <w:rFonts w:ascii="Times New Roman" w:hAnsi="Times New Roman" w:cs="Times New Roman"/>
          <w:bCs/>
        </w:rPr>
        <w:t>3.1</w:t>
      </w:r>
      <w:r>
        <w:rPr>
          <w:rFonts w:hAnsi="Times New Roman" w:cs="Times New Roman"/>
        </w:rPr>
        <w:t>　</w:t>
      </w:r>
    </w:p>
    <w:p w14:paraId="7B46B65C">
      <w:pPr>
        <w:pStyle w:val="66"/>
        <w:spacing w:before="84" w:after="84"/>
        <w:ind w:firstLine="420"/>
        <w:rPr>
          <w:rFonts w:hint="default" w:ascii="Times New Roman" w:hAnsi="Times New Roman" w:cs="Times New Roman"/>
          <w:bCs/>
        </w:rPr>
      </w:pPr>
      <w:r>
        <w:rPr>
          <w:rFonts w:ascii="Times New Roman" w:hAnsi="Times New Roman" w:cs="Times New Roman"/>
          <w:bCs/>
        </w:rPr>
        <w:t>桥梁动态称重系统 bridge weigh-in-motion system</w:t>
      </w:r>
    </w:p>
    <w:p w14:paraId="62CED664">
      <w:pPr>
        <w:ind w:firstLine="420" w:firstLineChars="200"/>
        <w:rPr>
          <w:rFonts w:hint="eastAsia" w:ascii="宋体" w:hAnsi="宋体"/>
        </w:rPr>
      </w:pPr>
      <w:r>
        <w:rPr>
          <w:rFonts w:hint="eastAsia" w:ascii="宋体" w:hAnsi="宋体"/>
        </w:rPr>
        <w:t>通过车致桥梁结构响应（包含应变、挠度、支座反力等），经力学反问题求解获取桥面通行车辆总重量、行驶速度等信息的不停车称重系统。</w:t>
      </w:r>
    </w:p>
    <w:p w14:paraId="3403949E">
      <w:pPr>
        <w:pStyle w:val="66"/>
        <w:spacing w:before="84" w:after="84"/>
        <w:ind w:firstLine="0" w:firstLineChars="0"/>
        <w:rPr>
          <w:rFonts w:hint="default" w:hAnsi="Times New Roman" w:cs="Times New Roman"/>
        </w:rPr>
      </w:pPr>
      <w:r>
        <w:rPr>
          <w:rFonts w:ascii="Times New Roman" w:hAnsi="Times New Roman" w:cs="Times New Roman"/>
          <w:bCs/>
        </w:rPr>
        <w:t>3.2</w:t>
      </w:r>
      <w:r>
        <w:rPr>
          <w:rFonts w:hAnsi="Times New Roman" w:cs="Times New Roman"/>
        </w:rPr>
        <w:t>　</w:t>
      </w:r>
    </w:p>
    <w:p w14:paraId="08694685">
      <w:pPr>
        <w:pStyle w:val="66"/>
        <w:spacing w:before="84" w:after="84"/>
        <w:ind w:firstLine="420"/>
        <w:rPr>
          <w:rFonts w:hint="default" w:ascii="Times New Roman" w:hAnsi="Times New Roman" w:cs="Times New Roman"/>
          <w:bCs/>
        </w:rPr>
      </w:pPr>
      <w:r>
        <w:rPr>
          <w:rFonts w:ascii="Times New Roman" w:hAnsi="Times New Roman" w:cs="Times New Roman"/>
          <w:bCs/>
        </w:rPr>
        <w:t>桥梁动态称重检测区 bridge weigh-in-motion detection zone</w:t>
      </w:r>
    </w:p>
    <w:p w14:paraId="49C31CFB">
      <w:pPr>
        <w:ind w:firstLine="420"/>
        <w:rPr>
          <w:rFonts w:ascii="Times New Roman" w:hAnsi="Times New Roman"/>
        </w:rPr>
      </w:pPr>
      <w:r>
        <w:rPr>
          <w:rFonts w:hint="eastAsia" w:ascii="Times New Roman" w:hAnsi="Times New Roman"/>
        </w:rPr>
        <w:t>对行驶中车辆进行动态称重计算时需要考虑其结构响应影响的桥面区域。</w:t>
      </w:r>
    </w:p>
    <w:p w14:paraId="5D3B99A8">
      <w:pPr>
        <w:pStyle w:val="66"/>
        <w:spacing w:before="84" w:after="84"/>
        <w:ind w:firstLine="0" w:firstLineChars="0"/>
        <w:rPr>
          <w:rFonts w:hint="default" w:hAnsi="Times New Roman" w:cs="Times New Roman"/>
        </w:rPr>
      </w:pPr>
      <w:r>
        <w:rPr>
          <w:rFonts w:ascii="Times New Roman" w:hAnsi="Times New Roman" w:cs="Times New Roman"/>
          <w:bCs/>
        </w:rPr>
        <w:t>3.3</w:t>
      </w:r>
      <w:r>
        <w:rPr>
          <w:rFonts w:hAnsi="Times New Roman" w:cs="Times New Roman"/>
        </w:rPr>
        <w:t>　</w:t>
      </w:r>
    </w:p>
    <w:p w14:paraId="52829F04">
      <w:pPr>
        <w:spacing w:before="84" w:beforeLines="35" w:after="84" w:afterLines="35"/>
        <w:ind w:firstLine="420" w:firstLineChars="200"/>
        <w:rPr>
          <w:rFonts w:ascii="Times New Roman" w:hAnsi="Times New Roman" w:eastAsia="黑体"/>
          <w:bCs/>
        </w:rPr>
      </w:pPr>
      <w:r>
        <w:rPr>
          <w:rFonts w:hint="eastAsia" w:ascii="Times New Roman" w:hAnsi="Times New Roman" w:eastAsia="黑体"/>
          <w:bCs/>
        </w:rPr>
        <w:t xml:space="preserve">异常数据 </w:t>
      </w:r>
      <w:r>
        <w:rPr>
          <w:rFonts w:ascii="Times New Roman" w:hAnsi="Times New Roman" w:eastAsia="黑体"/>
          <w:bCs/>
        </w:rPr>
        <w:t>abnormal data</w:t>
      </w:r>
    </w:p>
    <w:p w14:paraId="781B4640">
      <w:pPr>
        <w:ind w:firstLine="420" w:firstLineChars="200"/>
        <w:rPr>
          <w:rFonts w:ascii="Times New Roman" w:hAnsi="Times New Roman"/>
        </w:rPr>
      </w:pPr>
      <w:r>
        <w:rPr>
          <w:rFonts w:hint="eastAsia" w:ascii="Times New Roman" w:hAnsi="Times New Roman"/>
        </w:rPr>
        <w:t>远离其他观测数据而疑似非正常机制产生的观测数据。</w:t>
      </w:r>
    </w:p>
    <w:p w14:paraId="4962F15F">
      <w:pPr>
        <w:pStyle w:val="66"/>
        <w:spacing w:before="84" w:after="84"/>
        <w:ind w:firstLine="0" w:firstLineChars="0"/>
        <w:rPr>
          <w:rFonts w:hint="default" w:hAnsi="Times New Roman" w:cs="Times New Roman"/>
        </w:rPr>
      </w:pPr>
      <w:r>
        <w:rPr>
          <w:rFonts w:ascii="Times New Roman" w:hAnsi="Times New Roman" w:cs="Times New Roman"/>
          <w:bCs/>
        </w:rPr>
        <w:t>3.4</w:t>
      </w:r>
      <w:r>
        <w:rPr>
          <w:rFonts w:hAnsi="Times New Roman" w:cs="Times New Roman"/>
        </w:rPr>
        <w:t>　</w:t>
      </w:r>
    </w:p>
    <w:p w14:paraId="73D2A78B">
      <w:pPr>
        <w:spacing w:before="84" w:beforeLines="35" w:after="84" w:afterLines="35"/>
        <w:ind w:firstLine="420" w:firstLineChars="200"/>
        <w:rPr>
          <w:rFonts w:ascii="Times New Roman" w:hAnsi="Times New Roman" w:eastAsia="黑体"/>
          <w:bCs/>
        </w:rPr>
      </w:pPr>
      <w:r>
        <w:rPr>
          <w:rFonts w:hint="eastAsia" w:ascii="Times New Roman" w:hAnsi="Times New Roman" w:eastAsia="黑体"/>
          <w:bCs/>
        </w:rPr>
        <w:t xml:space="preserve">采样频率 </w:t>
      </w:r>
      <w:r>
        <w:rPr>
          <w:rFonts w:ascii="Times New Roman" w:hAnsi="Times New Roman" w:eastAsia="黑体"/>
          <w:bCs/>
        </w:rPr>
        <w:t>sample frequency</w:t>
      </w:r>
    </w:p>
    <w:p w14:paraId="73727E1F">
      <w:pPr>
        <w:ind w:firstLine="420" w:firstLineChars="200"/>
        <w:rPr>
          <w:rFonts w:ascii="Times New Roman" w:hAnsi="Times New Roman"/>
        </w:rPr>
      </w:pPr>
      <w:r>
        <w:rPr>
          <w:rFonts w:hint="eastAsia" w:ascii="Times New Roman" w:hAnsi="Times New Roman"/>
        </w:rPr>
        <w:t>单位时间内从</w:t>
      </w:r>
      <w:r>
        <w:fldChar w:fldCharType="begin"/>
      </w:r>
      <w:r>
        <w:instrText xml:space="preserve"> HYPERLINK "https://baike.baidu.com/item/%E8%BF%9E%E7%BB%AD%E4%BF%A1%E5%8F%B7/6597074?fromModule=lemma_inlink" \t "_blank" </w:instrText>
      </w:r>
      <w:r>
        <w:fldChar w:fldCharType="separate"/>
      </w:r>
      <w:r>
        <w:rPr>
          <w:rFonts w:hint="eastAsia" w:ascii="Times New Roman" w:hAnsi="Times New Roman"/>
        </w:rPr>
        <w:t>连续信号</w:t>
      </w:r>
      <w:r>
        <w:rPr>
          <w:rFonts w:hint="eastAsia" w:ascii="Times New Roman" w:hAnsi="Times New Roman"/>
        </w:rPr>
        <w:fldChar w:fldCharType="end"/>
      </w:r>
      <w:r>
        <w:rPr>
          <w:rFonts w:hint="eastAsia" w:ascii="Times New Roman" w:hAnsi="Times New Roman"/>
        </w:rPr>
        <w:t>中近似等间距提取并组成</w:t>
      </w:r>
      <w:r>
        <w:fldChar w:fldCharType="begin"/>
      </w:r>
      <w:r>
        <w:instrText xml:space="preserve"> HYPERLINK "https://baike.baidu.com/item/%E7%A6%BB%E6%95%A3%E4%BF%A1%E5%8F%B7/6613954?fromModule=lemma_inlink" \t "_blank" </w:instrText>
      </w:r>
      <w:r>
        <w:fldChar w:fldCharType="separate"/>
      </w:r>
      <w:r>
        <w:rPr>
          <w:rFonts w:hint="eastAsia" w:ascii="Times New Roman" w:hAnsi="Times New Roman"/>
        </w:rPr>
        <w:t>离散信号</w:t>
      </w:r>
      <w:r>
        <w:rPr>
          <w:rFonts w:hint="eastAsia" w:ascii="Times New Roman" w:hAnsi="Times New Roman"/>
        </w:rPr>
        <w:fldChar w:fldCharType="end"/>
      </w:r>
      <w:r>
        <w:rPr>
          <w:rFonts w:hint="eastAsia" w:ascii="Times New Roman" w:hAnsi="Times New Roman"/>
        </w:rPr>
        <w:t>的采样个数。</w:t>
      </w:r>
    </w:p>
    <w:p w14:paraId="0A5D6A92">
      <w:pPr>
        <w:widowControl/>
        <w:jc w:val="left"/>
        <w:rPr>
          <w:rFonts w:ascii="Times New Roman" w:hAnsi="Times New Roman"/>
        </w:rPr>
      </w:pPr>
      <w:r>
        <w:rPr>
          <w:rFonts w:ascii="Times New Roman" w:hAnsi="Times New Roman"/>
        </w:rPr>
        <w:br w:type="page"/>
      </w:r>
    </w:p>
    <w:p w14:paraId="3CCE0788">
      <w:pPr>
        <w:pStyle w:val="66"/>
        <w:spacing w:before="84" w:after="84"/>
        <w:ind w:firstLine="0" w:firstLineChars="0"/>
        <w:rPr>
          <w:rFonts w:hint="default" w:hAnsi="Times New Roman" w:cs="Times New Roman"/>
        </w:rPr>
      </w:pPr>
      <w:r>
        <w:rPr>
          <w:rFonts w:ascii="Times New Roman" w:hAnsi="Times New Roman" w:cs="Times New Roman"/>
          <w:bCs/>
        </w:rPr>
        <w:t>3.5</w:t>
      </w:r>
      <w:r>
        <w:rPr>
          <w:rFonts w:hAnsi="Times New Roman" w:cs="Times New Roman"/>
        </w:rPr>
        <w:t>　</w:t>
      </w:r>
    </w:p>
    <w:p w14:paraId="4703B17D">
      <w:pPr>
        <w:spacing w:before="84" w:beforeLines="35" w:after="84" w:afterLines="35"/>
        <w:ind w:firstLine="420" w:firstLineChars="200"/>
        <w:rPr>
          <w:rFonts w:ascii="Times New Roman" w:hAnsi="Times New Roman" w:eastAsia="黑体"/>
          <w:bCs/>
        </w:rPr>
      </w:pPr>
      <w:r>
        <w:rPr>
          <w:rFonts w:hint="eastAsia" w:ascii="Times New Roman" w:hAnsi="Times New Roman" w:eastAsia="黑体"/>
          <w:bCs/>
        </w:rPr>
        <w:t xml:space="preserve">视域 </w:t>
      </w:r>
      <w:r>
        <w:rPr>
          <w:rFonts w:ascii="Times New Roman" w:hAnsi="Times New Roman" w:eastAsia="黑体"/>
          <w:bCs/>
        </w:rPr>
        <w:t>field of vision</w:t>
      </w:r>
    </w:p>
    <w:p w14:paraId="73BCF461">
      <w:pPr>
        <w:ind w:firstLine="420" w:firstLineChars="200"/>
        <w:rPr>
          <w:rFonts w:ascii="Times New Roman" w:hAnsi="Times New Roman"/>
        </w:rPr>
      </w:pPr>
      <w:r>
        <w:rPr>
          <w:rFonts w:hint="eastAsia" w:ascii="Times New Roman" w:hAnsi="Times New Roman"/>
        </w:rPr>
        <w:t>网络摄像机能清楚观测到的桥面范围。</w:t>
      </w:r>
    </w:p>
    <w:p w14:paraId="32F823A0">
      <w:pPr>
        <w:pStyle w:val="66"/>
        <w:spacing w:before="84" w:after="84"/>
        <w:ind w:firstLine="0" w:firstLineChars="0"/>
        <w:rPr>
          <w:rFonts w:hint="default" w:hAnsi="Times New Roman" w:cs="Times New Roman"/>
        </w:rPr>
      </w:pPr>
      <w:r>
        <w:rPr>
          <w:rFonts w:ascii="Times New Roman" w:hAnsi="Times New Roman" w:cs="Times New Roman"/>
          <w:bCs/>
        </w:rPr>
        <w:t>3.6</w:t>
      </w:r>
      <w:r>
        <w:rPr>
          <w:rFonts w:hAnsi="Times New Roman" w:cs="Times New Roman"/>
        </w:rPr>
        <w:t>　</w:t>
      </w:r>
    </w:p>
    <w:p w14:paraId="747B8AA9">
      <w:pPr>
        <w:spacing w:before="84" w:beforeLines="35" w:after="84" w:afterLines="35"/>
        <w:ind w:firstLine="420" w:firstLineChars="200"/>
        <w:rPr>
          <w:rFonts w:ascii="Times New Roman" w:hAnsi="Times New Roman" w:eastAsia="黑体"/>
          <w:bCs/>
        </w:rPr>
      </w:pPr>
      <w:r>
        <w:rPr>
          <w:rFonts w:hint="eastAsia" w:ascii="Times New Roman" w:hAnsi="Times New Roman" w:eastAsia="黑体"/>
          <w:bCs/>
        </w:rPr>
        <w:t xml:space="preserve">预处理 </w:t>
      </w:r>
      <w:r>
        <w:rPr>
          <w:rFonts w:ascii="Times New Roman" w:hAnsi="Times New Roman" w:eastAsia="黑体"/>
          <w:bCs/>
        </w:rPr>
        <w:t>preprocessing</w:t>
      </w:r>
    </w:p>
    <w:p w14:paraId="428377EB">
      <w:pPr>
        <w:ind w:firstLine="420" w:firstLineChars="200"/>
        <w:rPr>
          <w:rFonts w:ascii="Times New Roman" w:hAnsi="Times New Roman"/>
        </w:rPr>
      </w:pPr>
      <w:r>
        <w:rPr>
          <w:rFonts w:hint="eastAsia" w:ascii="Times New Roman" w:hAnsi="Times New Roman"/>
        </w:rPr>
        <w:t>对传感采集模块输出的原始数据进行清洗、转换、集成、规范化等一系列处理。</w:t>
      </w:r>
    </w:p>
    <w:p w14:paraId="489C5C65">
      <w:pPr>
        <w:pStyle w:val="66"/>
        <w:spacing w:before="84" w:after="84"/>
        <w:ind w:firstLine="0" w:firstLineChars="0"/>
        <w:rPr>
          <w:rFonts w:hint="default" w:hAnsi="Times New Roman" w:cs="Times New Roman"/>
        </w:rPr>
      </w:pPr>
      <w:r>
        <w:rPr>
          <w:rFonts w:ascii="Times New Roman" w:hAnsi="Times New Roman" w:cs="Times New Roman"/>
          <w:bCs/>
        </w:rPr>
        <w:t>3.7</w:t>
      </w:r>
      <w:r>
        <w:rPr>
          <w:rFonts w:hAnsi="Times New Roman" w:cs="Times New Roman"/>
        </w:rPr>
        <w:t>　</w:t>
      </w:r>
    </w:p>
    <w:p w14:paraId="3191695B">
      <w:pPr>
        <w:spacing w:before="84" w:beforeLines="35" w:after="84" w:afterLines="35"/>
        <w:ind w:firstLine="420" w:firstLineChars="200"/>
        <w:rPr>
          <w:rFonts w:ascii="Times New Roman" w:hAnsi="Times New Roman" w:eastAsia="黑体"/>
          <w:bCs/>
        </w:rPr>
      </w:pPr>
      <w:r>
        <w:rPr>
          <w:rFonts w:hint="eastAsia" w:ascii="Times New Roman" w:hAnsi="Times New Roman" w:eastAsia="黑体"/>
          <w:bCs/>
        </w:rPr>
        <w:t xml:space="preserve">时序数据库 </w:t>
      </w:r>
      <w:r>
        <w:rPr>
          <w:rFonts w:ascii="Times New Roman" w:hAnsi="Times New Roman" w:eastAsia="黑体"/>
          <w:bCs/>
        </w:rPr>
        <w:t>time-series database</w:t>
      </w:r>
    </w:p>
    <w:p w14:paraId="328399A8">
      <w:pPr>
        <w:ind w:firstLine="420" w:firstLineChars="200"/>
        <w:rPr>
          <w:rFonts w:ascii="Times New Roman" w:hAnsi="Times New Roman"/>
        </w:rPr>
      </w:pPr>
      <w:r>
        <w:rPr>
          <w:rFonts w:hint="eastAsia" w:ascii="Times New Roman" w:hAnsi="Times New Roman"/>
        </w:rPr>
        <w:t>全称为时间序列数据库，时间序列数据库指主要用于处理带时间标签(按照时间的顺序变化，即时间序列化)的数据，带时间标签的数据也称为时间序列数据。</w:t>
      </w:r>
    </w:p>
    <w:p w14:paraId="7DAA9473">
      <w:pPr>
        <w:pStyle w:val="66"/>
        <w:spacing w:before="84" w:after="84"/>
        <w:ind w:firstLine="0" w:firstLineChars="0"/>
        <w:rPr>
          <w:rFonts w:hint="default" w:hAnsi="Times New Roman" w:cs="Times New Roman"/>
        </w:rPr>
      </w:pPr>
      <w:r>
        <w:rPr>
          <w:rFonts w:ascii="Times New Roman" w:hAnsi="Times New Roman" w:cs="Times New Roman"/>
          <w:bCs/>
        </w:rPr>
        <w:t>3.8</w:t>
      </w:r>
      <w:r>
        <w:rPr>
          <w:rFonts w:hAnsi="Times New Roman" w:cs="Times New Roman"/>
        </w:rPr>
        <w:t>　</w:t>
      </w:r>
    </w:p>
    <w:p w14:paraId="140DF87D">
      <w:pPr>
        <w:spacing w:before="84" w:beforeLines="35" w:after="84" w:afterLines="35"/>
        <w:ind w:firstLine="420" w:firstLineChars="200"/>
        <w:rPr>
          <w:rFonts w:ascii="Times New Roman" w:hAnsi="Times New Roman" w:eastAsia="黑体"/>
          <w:bCs/>
        </w:rPr>
      </w:pPr>
      <w:r>
        <w:rPr>
          <w:rFonts w:hint="eastAsia" w:ascii="Times New Roman" w:hAnsi="Times New Roman" w:eastAsia="黑体"/>
          <w:bCs/>
        </w:rPr>
        <w:t>荷载标定试验 l</w:t>
      </w:r>
      <w:r>
        <w:rPr>
          <w:rFonts w:ascii="Times New Roman" w:hAnsi="Times New Roman" w:eastAsia="黑体"/>
          <w:bCs/>
        </w:rPr>
        <w:t>oad calibration test</w:t>
      </w:r>
    </w:p>
    <w:p w14:paraId="77029EDC">
      <w:pPr>
        <w:ind w:firstLine="420" w:firstLineChars="200"/>
        <w:rPr>
          <w:rFonts w:ascii="Times New Roman" w:hAnsi="Times New Roman"/>
        </w:rPr>
      </w:pPr>
      <w:r>
        <w:rPr>
          <w:rFonts w:hint="eastAsia" w:ascii="Times New Roman" w:hAnsi="Times New Roman"/>
        </w:rPr>
        <w:t>按照静态或动态标定方法在桥面开展试验，对桥梁结构的动态响应特性进行现场试验测试，并形成桥梁结构响应影响面。</w:t>
      </w:r>
    </w:p>
    <w:p w14:paraId="3A955AC1">
      <w:pPr>
        <w:pStyle w:val="66"/>
        <w:spacing w:before="84" w:after="84"/>
        <w:ind w:firstLine="0" w:firstLineChars="0"/>
        <w:rPr>
          <w:rFonts w:hint="default" w:hAnsi="Times New Roman" w:cs="Times New Roman"/>
        </w:rPr>
      </w:pPr>
      <w:r>
        <w:rPr>
          <w:rFonts w:ascii="Times New Roman" w:hAnsi="Times New Roman" w:cs="Times New Roman"/>
          <w:bCs/>
        </w:rPr>
        <w:t>3.9</w:t>
      </w:r>
      <w:r>
        <w:rPr>
          <w:rFonts w:hAnsi="Times New Roman" w:cs="Times New Roman"/>
        </w:rPr>
        <w:t>　</w:t>
      </w:r>
    </w:p>
    <w:p w14:paraId="0EC76945">
      <w:pPr>
        <w:spacing w:before="84" w:beforeLines="35" w:after="84" w:afterLines="35"/>
        <w:ind w:firstLine="420" w:firstLineChars="200"/>
        <w:rPr>
          <w:rFonts w:ascii="Times New Roman" w:hAnsi="Times New Roman" w:eastAsia="黑体"/>
          <w:bCs/>
        </w:rPr>
      </w:pPr>
      <w:r>
        <w:rPr>
          <w:rFonts w:hint="eastAsia" w:ascii="Times New Roman" w:hAnsi="Times New Roman" w:eastAsia="黑体"/>
          <w:bCs/>
        </w:rPr>
        <w:t xml:space="preserve">约定真值 </w:t>
      </w:r>
      <w:r>
        <w:rPr>
          <w:rFonts w:ascii="Times New Roman" w:hAnsi="Times New Roman" w:eastAsia="黑体"/>
          <w:bCs/>
        </w:rPr>
        <w:t>conventional true value</w:t>
      </w:r>
    </w:p>
    <w:p w14:paraId="131E36AA">
      <w:pPr>
        <w:ind w:firstLine="420" w:firstLineChars="200"/>
        <w:rPr>
          <w:rFonts w:ascii="Times New Roman" w:hAnsi="Times New Roman"/>
        </w:rPr>
      </w:pPr>
      <w:r>
        <w:rPr>
          <w:rFonts w:ascii="Times New Roman" w:hAnsi="Times New Roman"/>
        </w:rPr>
        <w:t>习惯上能够被接受的，对给定用途具有适宜不确定度的某一特定量的数值。</w:t>
      </w:r>
    </w:p>
    <w:p w14:paraId="0923CCE3">
      <w:pPr>
        <w:pStyle w:val="2"/>
        <w:snapToGrid w:val="0"/>
        <w:spacing w:before="120" w:beforeLines="50" w:after="120" w:afterLines="50" w:line="240" w:lineRule="auto"/>
        <w:rPr>
          <w:rFonts w:hint="eastAsia" w:ascii="黑体" w:hAnsi="黑体" w:eastAsia="黑体"/>
          <w:b w:val="0"/>
          <w:bCs w:val="0"/>
          <w:sz w:val="21"/>
          <w:szCs w:val="21"/>
        </w:rPr>
      </w:pPr>
      <w:bookmarkStart w:id="26" w:name="_Toc212210228"/>
      <w:bookmarkStart w:id="27" w:name="_Toc212208705"/>
      <w:r>
        <w:rPr>
          <w:rFonts w:hint="eastAsia" w:ascii="黑体" w:hAnsi="黑体" w:eastAsia="黑体"/>
          <w:b w:val="0"/>
          <w:bCs w:val="0"/>
          <w:sz w:val="21"/>
          <w:szCs w:val="21"/>
        </w:rPr>
        <w:t>4</w:t>
      </w:r>
      <w:r>
        <w:rPr>
          <w:rFonts w:ascii="黑体" w:hAnsi="黑体" w:eastAsia="黑体"/>
          <w:b w:val="0"/>
          <w:bCs w:val="0"/>
          <w:sz w:val="21"/>
          <w:szCs w:val="21"/>
        </w:rPr>
        <w:t xml:space="preserve"> </w:t>
      </w:r>
      <w:r>
        <w:rPr>
          <w:rFonts w:hint="eastAsia" w:ascii="黑体" w:hAnsi="黑体" w:eastAsia="黑体"/>
          <w:b w:val="0"/>
          <w:bCs w:val="0"/>
          <w:sz w:val="21"/>
          <w:szCs w:val="21"/>
        </w:rPr>
        <w:t xml:space="preserve"> 基本规定</w:t>
      </w:r>
      <w:bookmarkEnd w:id="26"/>
      <w:bookmarkEnd w:id="27"/>
    </w:p>
    <w:p w14:paraId="3D77CBA0">
      <w:pPr>
        <w:pStyle w:val="2"/>
        <w:snapToGrid w:val="0"/>
        <w:spacing w:before="120" w:beforeLines="50" w:after="120" w:afterLines="50" w:line="240" w:lineRule="auto"/>
        <w:rPr>
          <w:rFonts w:hint="eastAsia" w:ascii="黑体" w:hAnsi="黑体" w:eastAsia="黑体"/>
          <w:b w:val="0"/>
          <w:bCs w:val="0"/>
          <w:sz w:val="21"/>
          <w:szCs w:val="21"/>
        </w:rPr>
      </w:pPr>
      <w:bookmarkStart w:id="28" w:name="_Toc212208706"/>
      <w:bookmarkStart w:id="29" w:name="_Toc212210229"/>
      <w:r>
        <w:rPr>
          <w:rFonts w:hint="eastAsia" w:ascii="黑体" w:hAnsi="黑体" w:eastAsia="黑体"/>
          <w:b w:val="0"/>
          <w:bCs w:val="0"/>
          <w:sz w:val="21"/>
          <w:szCs w:val="21"/>
        </w:rPr>
        <w:t>4</w:t>
      </w:r>
      <w:r>
        <w:rPr>
          <w:rFonts w:ascii="黑体" w:hAnsi="黑体" w:eastAsia="黑体"/>
          <w:b w:val="0"/>
          <w:bCs w:val="0"/>
          <w:sz w:val="21"/>
          <w:szCs w:val="21"/>
        </w:rPr>
        <w:t>.1</w:t>
      </w:r>
      <w:r>
        <w:rPr>
          <w:rFonts w:hAnsi="Times New Roman"/>
          <w:sz w:val="21"/>
          <w:szCs w:val="21"/>
        </w:rPr>
        <w:t>　</w:t>
      </w:r>
      <w:r>
        <w:rPr>
          <w:rFonts w:hint="eastAsia" w:ascii="黑体" w:hAnsi="黑体" w:eastAsia="黑体"/>
          <w:b w:val="0"/>
          <w:bCs w:val="0"/>
          <w:sz w:val="21"/>
          <w:szCs w:val="21"/>
        </w:rPr>
        <w:t>系统组成</w:t>
      </w:r>
      <w:bookmarkEnd w:id="28"/>
      <w:bookmarkEnd w:id="29"/>
    </w:p>
    <w:p w14:paraId="37CB8494">
      <w:pPr>
        <w:spacing w:before="84" w:beforeLines="35" w:after="84" w:afterLines="35"/>
        <w:rPr>
          <w:rFonts w:ascii="Times New Roman" w:hAnsi="Times New Roman"/>
        </w:rPr>
      </w:pPr>
      <w:r>
        <w:rPr>
          <w:rFonts w:hint="eastAsia" w:ascii="Times New Roman" w:hAnsi="Times New Roman"/>
        </w:rPr>
        <w:t>4</w:t>
      </w:r>
      <w:r>
        <w:rPr>
          <w:rFonts w:ascii="Times New Roman" w:hAnsi="Times New Roman"/>
        </w:rPr>
        <w:t>.1.1</w:t>
      </w:r>
      <w:r>
        <w:rPr>
          <w:rFonts w:hAnsi="Times New Roman"/>
        </w:rPr>
        <w:t>　</w:t>
      </w:r>
      <w:r>
        <w:rPr>
          <w:rFonts w:hint="eastAsia" w:ascii="Times New Roman" w:hAnsi="Times New Roman"/>
        </w:rPr>
        <w:t>桥梁动态称重系统应包含传感采集、车重称量、车速识别、车牌识别、影像记录、数据处理与发布等功能模块，其硬件架构如图1所示。</w:t>
      </w:r>
    </w:p>
    <w:p w14:paraId="15A9F83C">
      <w:pPr>
        <w:jc w:val="center"/>
        <w:rPr>
          <w:rFonts w:ascii="Times New Roman" w:hAnsi="Times New Roman"/>
        </w:rPr>
      </w:pPr>
      <w:r>
        <w:drawing>
          <wp:inline distT="0" distB="0" distL="0" distR="0">
            <wp:extent cx="4717415" cy="1438275"/>
            <wp:effectExtent l="0" t="0" r="6985" b="9525"/>
            <wp:docPr id="176294028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940281" name="图片 1"/>
                    <pic:cNvPicPr>
                      <a:picLocks noChangeAspect="1"/>
                    </pic:cNvPicPr>
                  </pic:nvPicPr>
                  <pic:blipFill>
                    <a:blip r:embed="rId11"/>
                    <a:stretch>
                      <a:fillRect/>
                    </a:stretch>
                  </pic:blipFill>
                  <pic:spPr>
                    <a:xfrm>
                      <a:off x="0" y="0"/>
                      <a:ext cx="4783823" cy="1459083"/>
                    </a:xfrm>
                    <a:prstGeom prst="rect">
                      <a:avLst/>
                    </a:prstGeom>
                  </pic:spPr>
                </pic:pic>
              </a:graphicData>
            </a:graphic>
          </wp:inline>
        </w:drawing>
      </w:r>
    </w:p>
    <w:p w14:paraId="34A4E0CD">
      <w:pPr>
        <w:rPr>
          <w:rFonts w:ascii="Times New Roman" w:hAnsi="Times New Roman"/>
          <w:sz w:val="18"/>
          <w:szCs w:val="18"/>
        </w:rPr>
      </w:pPr>
      <w:r>
        <w:rPr>
          <w:rFonts w:hint="eastAsia" w:ascii="Times New Roman" w:hAnsi="Times New Roman"/>
          <w:sz w:val="18"/>
          <w:szCs w:val="18"/>
        </w:rPr>
        <w:t>注：1 传感采集设备 2 视觉监测设备 3 数据处理终端 4 网络通讯 5 远程数据管理终端</w:t>
      </w:r>
    </w:p>
    <w:p w14:paraId="3450EB7F">
      <w:pPr>
        <w:spacing w:before="120" w:beforeLines="50" w:after="120" w:afterLines="50"/>
        <w:jc w:val="center"/>
        <w:rPr>
          <w:rFonts w:hint="eastAsia" w:ascii="黑体" w:hAnsi="黑体" w:eastAsia="黑体"/>
        </w:rPr>
      </w:pPr>
      <w:r>
        <w:rPr>
          <w:rFonts w:hint="eastAsia" w:ascii="黑体" w:hAnsi="黑体" w:eastAsia="黑体"/>
        </w:rPr>
        <w:t>图</w:t>
      </w:r>
      <w:r>
        <w:rPr>
          <w:rFonts w:ascii="黑体" w:hAnsi="黑体" w:eastAsia="黑体"/>
        </w:rPr>
        <w:t xml:space="preserve"> 1 </w:t>
      </w:r>
      <w:r>
        <w:rPr>
          <w:rFonts w:hint="eastAsia" w:ascii="黑体" w:hAnsi="黑体" w:eastAsia="黑体"/>
        </w:rPr>
        <w:t>桥梁动态称重系统架构</w:t>
      </w:r>
    </w:p>
    <w:p w14:paraId="64DFF4B5">
      <w:pPr>
        <w:spacing w:before="84" w:beforeLines="35" w:after="84" w:afterLines="35"/>
        <w:rPr>
          <w:rFonts w:ascii="Times New Roman" w:hAnsi="Times New Roman"/>
        </w:rPr>
      </w:pPr>
      <w:r>
        <w:rPr>
          <w:rFonts w:hint="eastAsia" w:ascii="Times New Roman" w:hAnsi="Times New Roman"/>
        </w:rPr>
        <w:t>4</w:t>
      </w:r>
      <w:r>
        <w:rPr>
          <w:rFonts w:ascii="Times New Roman" w:hAnsi="Times New Roman"/>
        </w:rPr>
        <w:t>.1.</w:t>
      </w:r>
      <w:r>
        <w:rPr>
          <w:rFonts w:hint="eastAsia" w:ascii="Times New Roman" w:hAnsi="Times New Roman"/>
        </w:rPr>
        <w:t>2</w:t>
      </w:r>
      <w:r>
        <w:rPr>
          <w:rFonts w:hAnsi="Times New Roman"/>
        </w:rPr>
        <w:t>　</w:t>
      </w:r>
      <w:r>
        <w:rPr>
          <w:rFonts w:hint="eastAsia" w:ascii="Times New Roman" w:hAnsi="Times New Roman"/>
        </w:rPr>
        <w:t>传感采集模块必须自动稳定采集和输出桥梁动态称重系统各模块所需原始数据。</w:t>
      </w:r>
    </w:p>
    <w:p w14:paraId="7EBBC36E">
      <w:pPr>
        <w:spacing w:before="84" w:beforeLines="35" w:after="84" w:afterLines="35"/>
        <w:rPr>
          <w:rFonts w:ascii="Times New Roman" w:hAnsi="Times New Roman"/>
        </w:rPr>
      </w:pPr>
      <w:r>
        <w:rPr>
          <w:rFonts w:hint="eastAsia" w:ascii="Times New Roman" w:hAnsi="Times New Roman"/>
        </w:rPr>
        <w:t>4</w:t>
      </w:r>
      <w:r>
        <w:rPr>
          <w:rFonts w:ascii="Times New Roman" w:hAnsi="Times New Roman"/>
        </w:rPr>
        <w:t>.1.</w:t>
      </w:r>
      <w:r>
        <w:rPr>
          <w:rFonts w:hint="eastAsia" w:ascii="Times New Roman" w:hAnsi="Times New Roman"/>
        </w:rPr>
        <w:t>3</w:t>
      </w:r>
      <w:r>
        <w:rPr>
          <w:rFonts w:hAnsi="Times New Roman"/>
        </w:rPr>
        <w:t>　</w:t>
      </w:r>
      <w:r>
        <w:rPr>
          <w:rFonts w:hint="eastAsia" w:ascii="Times New Roman" w:hAnsi="Times New Roman"/>
        </w:rPr>
        <w:t>车重称量模块应能自动检测和输出车辆的车道占用信息、总质量等，宜输出车辆的轴（轴组）载荷。</w:t>
      </w:r>
    </w:p>
    <w:p w14:paraId="04454096">
      <w:pPr>
        <w:spacing w:before="84" w:beforeLines="35" w:after="84" w:afterLines="35"/>
        <w:rPr>
          <w:rFonts w:ascii="Times New Roman" w:hAnsi="Times New Roman"/>
        </w:rPr>
      </w:pPr>
      <w:r>
        <w:rPr>
          <w:rFonts w:hint="eastAsia" w:ascii="Times New Roman" w:hAnsi="Times New Roman"/>
        </w:rPr>
        <w:t>4</w:t>
      </w:r>
      <w:r>
        <w:rPr>
          <w:rFonts w:ascii="Times New Roman" w:hAnsi="Times New Roman"/>
        </w:rPr>
        <w:t>.1.</w:t>
      </w:r>
      <w:r>
        <w:rPr>
          <w:rFonts w:hint="eastAsia" w:ascii="Times New Roman" w:hAnsi="Times New Roman"/>
        </w:rPr>
        <w:t>4</w:t>
      </w:r>
      <w:r>
        <w:rPr>
          <w:rFonts w:hAnsi="Times New Roman"/>
        </w:rPr>
        <w:t>　</w:t>
      </w:r>
      <w:r>
        <w:rPr>
          <w:rFonts w:hint="eastAsia" w:ascii="Times New Roman" w:hAnsi="Times New Roman"/>
        </w:rPr>
        <w:t>车速识别模块应能自动检测和输出车辆行驶速度，宜采用雷达、视觉、超声等非接触式方案识别。</w:t>
      </w:r>
    </w:p>
    <w:p w14:paraId="6FCB6413">
      <w:pPr>
        <w:spacing w:before="84" w:beforeLines="35" w:after="84" w:afterLines="35"/>
        <w:rPr>
          <w:rFonts w:ascii="Times New Roman" w:hAnsi="Times New Roman"/>
        </w:rPr>
      </w:pPr>
      <w:r>
        <w:rPr>
          <w:rFonts w:hint="eastAsia" w:ascii="Times New Roman" w:hAnsi="Times New Roman"/>
        </w:rPr>
        <w:t>4</w:t>
      </w:r>
      <w:r>
        <w:rPr>
          <w:rFonts w:ascii="Times New Roman" w:hAnsi="Times New Roman"/>
        </w:rPr>
        <w:t>.1.</w:t>
      </w:r>
      <w:r>
        <w:rPr>
          <w:rFonts w:hint="eastAsia" w:ascii="Times New Roman" w:hAnsi="Times New Roman"/>
        </w:rPr>
        <w:t>5</w:t>
      </w:r>
      <w:r>
        <w:rPr>
          <w:rFonts w:hAnsi="Times New Roman"/>
        </w:rPr>
        <w:t>　</w:t>
      </w:r>
      <w:r>
        <w:rPr>
          <w:rFonts w:hint="eastAsia" w:ascii="Times New Roman" w:hAnsi="Times New Roman"/>
        </w:rPr>
        <w:t>车牌识别模块应能自动拍摄和输出车辆过桥关键照片，抓拍的照片应能用于自动化识别车牌号码，作为超载车辆违规通行的佐证材料与车重信息一同发布。</w:t>
      </w:r>
    </w:p>
    <w:p w14:paraId="68CB25D6">
      <w:pPr>
        <w:spacing w:before="84" w:beforeLines="35" w:after="84" w:afterLines="35"/>
        <w:rPr>
          <w:rFonts w:ascii="Times New Roman" w:hAnsi="Times New Roman"/>
        </w:rPr>
      </w:pPr>
      <w:r>
        <w:rPr>
          <w:rFonts w:hint="eastAsia" w:ascii="Times New Roman" w:hAnsi="Times New Roman"/>
        </w:rPr>
        <w:t>4</w:t>
      </w:r>
      <w:r>
        <w:rPr>
          <w:rFonts w:ascii="Times New Roman" w:hAnsi="Times New Roman"/>
        </w:rPr>
        <w:t>.1.</w:t>
      </w:r>
      <w:r>
        <w:rPr>
          <w:rFonts w:hint="eastAsia" w:ascii="Times New Roman" w:hAnsi="Times New Roman"/>
        </w:rPr>
        <w:t>6</w:t>
      </w:r>
      <w:r>
        <w:rPr>
          <w:rFonts w:hAnsi="Times New Roman"/>
        </w:rPr>
        <w:t>　</w:t>
      </w:r>
      <w:r>
        <w:rPr>
          <w:rFonts w:hint="eastAsia" w:ascii="Times New Roman" w:hAnsi="Times New Roman"/>
        </w:rPr>
        <w:t>影像记录模块应能完整、清晰地记录车辆经过桥梁动态称重检测区域的行驶状态，必须具备可查询未删减回放的功能。</w:t>
      </w:r>
    </w:p>
    <w:p w14:paraId="5477632D">
      <w:pPr>
        <w:spacing w:before="84" w:beforeLines="35" w:after="84" w:afterLines="35"/>
        <w:rPr>
          <w:rFonts w:ascii="Times New Roman" w:hAnsi="Times New Roman"/>
        </w:rPr>
      </w:pPr>
      <w:r>
        <w:rPr>
          <w:rFonts w:hint="eastAsia" w:ascii="Times New Roman" w:hAnsi="Times New Roman"/>
        </w:rPr>
        <w:t>4</w:t>
      </w:r>
      <w:r>
        <w:rPr>
          <w:rFonts w:ascii="Times New Roman" w:hAnsi="Times New Roman"/>
        </w:rPr>
        <w:t>.1.</w:t>
      </w:r>
      <w:r>
        <w:rPr>
          <w:rFonts w:hint="eastAsia" w:ascii="Times New Roman" w:hAnsi="Times New Roman"/>
        </w:rPr>
        <w:t>7</w:t>
      </w:r>
      <w:r>
        <w:rPr>
          <w:rFonts w:hAnsi="Times New Roman"/>
        </w:rPr>
        <w:t>　</w:t>
      </w:r>
      <w:r>
        <w:rPr>
          <w:rFonts w:hint="eastAsia" w:ascii="Times New Roman" w:hAnsi="Times New Roman"/>
        </w:rPr>
        <w:t>数据处理与发布模块必须自动实时传输传感原始数据至数据管理终端，应能自动按车重称量、车速识别、车牌识别、影像记录模块等模块需求处理原始数据，应能自动上传处理结果至数据管理终端，并可显示车辆的超载、超速信息。</w:t>
      </w:r>
    </w:p>
    <w:p w14:paraId="0324866D">
      <w:pPr>
        <w:pStyle w:val="2"/>
        <w:snapToGrid w:val="0"/>
        <w:spacing w:before="120" w:beforeLines="50" w:after="120" w:afterLines="50" w:line="240" w:lineRule="auto"/>
        <w:rPr>
          <w:rFonts w:hint="eastAsia" w:ascii="黑体" w:hAnsi="黑体" w:eastAsia="黑体"/>
          <w:b w:val="0"/>
          <w:bCs w:val="0"/>
          <w:sz w:val="21"/>
          <w:szCs w:val="21"/>
        </w:rPr>
      </w:pPr>
      <w:bookmarkStart w:id="30" w:name="_Toc212210230"/>
      <w:bookmarkStart w:id="31" w:name="_Toc212208707"/>
      <w:r>
        <w:rPr>
          <w:rFonts w:hint="eastAsia" w:ascii="黑体" w:hAnsi="黑体" w:eastAsia="黑体"/>
          <w:b w:val="0"/>
          <w:bCs w:val="0"/>
          <w:sz w:val="21"/>
          <w:szCs w:val="21"/>
        </w:rPr>
        <w:t>4</w:t>
      </w:r>
      <w:r>
        <w:rPr>
          <w:rFonts w:ascii="黑体" w:hAnsi="黑体" w:eastAsia="黑体"/>
          <w:b w:val="0"/>
          <w:bCs w:val="0"/>
          <w:sz w:val="21"/>
          <w:szCs w:val="21"/>
        </w:rPr>
        <w:t>.</w:t>
      </w:r>
      <w:r>
        <w:rPr>
          <w:rFonts w:hint="eastAsia" w:ascii="黑体" w:hAnsi="黑体" w:eastAsia="黑体"/>
          <w:b w:val="0"/>
          <w:bCs w:val="0"/>
          <w:sz w:val="21"/>
          <w:szCs w:val="21"/>
        </w:rPr>
        <w:t>2</w:t>
      </w:r>
      <w:r>
        <w:rPr>
          <w:rFonts w:hAnsi="Times New Roman"/>
          <w:sz w:val="21"/>
          <w:szCs w:val="21"/>
        </w:rPr>
        <w:t>　</w:t>
      </w:r>
      <w:r>
        <w:rPr>
          <w:rFonts w:hint="eastAsia" w:ascii="黑体" w:hAnsi="黑体" w:eastAsia="黑体"/>
          <w:b w:val="0"/>
          <w:bCs w:val="0"/>
          <w:sz w:val="21"/>
          <w:szCs w:val="21"/>
        </w:rPr>
        <w:t>通用要求</w:t>
      </w:r>
      <w:bookmarkEnd w:id="30"/>
      <w:bookmarkEnd w:id="31"/>
    </w:p>
    <w:p w14:paraId="29E1045C">
      <w:pPr>
        <w:spacing w:before="84" w:beforeLines="35" w:after="84" w:afterLines="35"/>
        <w:rPr>
          <w:rFonts w:ascii="Times New Roman" w:hAnsi="Times New Roman"/>
        </w:rPr>
      </w:pPr>
      <w:r>
        <w:rPr>
          <w:rFonts w:hint="eastAsia" w:ascii="Times New Roman" w:hAnsi="Times New Roman"/>
        </w:rPr>
        <w:t>4</w:t>
      </w:r>
      <w:r>
        <w:rPr>
          <w:rFonts w:ascii="Times New Roman" w:hAnsi="Times New Roman"/>
        </w:rPr>
        <w:t>.</w:t>
      </w:r>
      <w:r>
        <w:rPr>
          <w:rFonts w:hint="eastAsia" w:ascii="Times New Roman" w:hAnsi="Times New Roman"/>
        </w:rPr>
        <w:t>2</w:t>
      </w:r>
      <w:r>
        <w:rPr>
          <w:rFonts w:ascii="Times New Roman" w:hAnsi="Times New Roman"/>
        </w:rPr>
        <w:t>.1</w:t>
      </w:r>
      <w:r>
        <w:rPr>
          <w:rFonts w:hAnsi="Times New Roman"/>
        </w:rPr>
        <w:t>　</w:t>
      </w:r>
      <w:r>
        <w:rPr>
          <w:rFonts w:hint="eastAsia" w:ascii="Times New Roman" w:hAnsi="Times New Roman"/>
        </w:rPr>
        <w:t>桥梁动态称重系统检测区域选择应使系统运行稳定、数据可靠、经济适用。</w:t>
      </w:r>
    </w:p>
    <w:p w14:paraId="153F7729">
      <w:pPr>
        <w:rPr>
          <w:rFonts w:ascii="Times New Roman" w:hAnsi="Times New Roman"/>
          <w:sz w:val="18"/>
          <w:szCs w:val="18"/>
        </w:rPr>
      </w:pPr>
      <w:r>
        <w:rPr>
          <w:rFonts w:hint="eastAsia" w:ascii="Times New Roman" w:hAnsi="Times New Roman"/>
          <w:sz w:val="18"/>
          <w:szCs w:val="18"/>
        </w:rPr>
        <w:t>注：相较于路面动态称重系统，桥梁动态称重系统通过桥梁结构响应识别车辆参数，传感器安装无需开挖路面，安装方便;由于传感器不直接受压，桥梁动态称重系统长期稳定性更好:桥梁动态称重测量时间为整个车辆过桥历程，测量时间长，结果可靠性更高。此外桥梁动态称重系统兼具桥梁的安全监测功能，因此，当需要称重路段内有适宜桥梁时，宜安装桥梁动态称重系统。</w:t>
      </w:r>
    </w:p>
    <w:p w14:paraId="3870F6D1">
      <w:pPr>
        <w:spacing w:before="84" w:beforeLines="35" w:after="84" w:afterLines="35"/>
        <w:rPr>
          <w:rFonts w:ascii="Times New Roman" w:hAnsi="Times New Roman"/>
        </w:rPr>
      </w:pPr>
      <w:r>
        <w:rPr>
          <w:rFonts w:hint="eastAsia" w:ascii="Times New Roman" w:hAnsi="Times New Roman"/>
        </w:rPr>
        <w:t>4</w:t>
      </w:r>
      <w:r>
        <w:rPr>
          <w:rFonts w:ascii="Times New Roman" w:hAnsi="Times New Roman"/>
        </w:rPr>
        <w:t>.</w:t>
      </w:r>
      <w:r>
        <w:rPr>
          <w:rFonts w:hint="eastAsia" w:ascii="Times New Roman" w:hAnsi="Times New Roman"/>
        </w:rPr>
        <w:t>2</w:t>
      </w:r>
      <w:r>
        <w:rPr>
          <w:rFonts w:ascii="Times New Roman" w:hAnsi="Times New Roman"/>
        </w:rPr>
        <w:t>.</w:t>
      </w:r>
      <w:r>
        <w:rPr>
          <w:rFonts w:hint="eastAsia" w:ascii="Times New Roman" w:hAnsi="Times New Roman"/>
        </w:rPr>
        <w:t>2</w:t>
      </w:r>
      <w:r>
        <w:rPr>
          <w:rFonts w:hAnsi="Times New Roman"/>
        </w:rPr>
        <w:t>　</w:t>
      </w:r>
      <w:r>
        <w:rPr>
          <w:rFonts w:hint="eastAsia" w:ascii="Times New Roman" w:hAnsi="Times New Roman"/>
        </w:rPr>
        <w:t>桥梁动态称重系统各模块应具备上电自启动功能。</w:t>
      </w:r>
    </w:p>
    <w:p w14:paraId="60B98F02">
      <w:pPr>
        <w:spacing w:before="84" w:beforeLines="35" w:after="84" w:afterLines="35"/>
        <w:rPr>
          <w:rFonts w:ascii="Times New Roman" w:hAnsi="Times New Roman"/>
        </w:rPr>
      </w:pPr>
      <w:r>
        <w:rPr>
          <w:rFonts w:hint="eastAsia" w:ascii="Times New Roman" w:hAnsi="Times New Roman"/>
        </w:rPr>
        <w:t>4.2.3</w:t>
      </w:r>
      <w:r>
        <w:rPr>
          <w:rFonts w:hAnsi="Times New Roman"/>
        </w:rPr>
        <w:t>　</w:t>
      </w:r>
      <w:r>
        <w:rPr>
          <w:rFonts w:hint="eastAsia" w:ascii="Times New Roman" w:hAnsi="Times New Roman"/>
        </w:rPr>
        <w:t>桥梁动态称重系统各模块内部时间与数据管理终端时间应保持一致，与北京时间同步，24h计时误差宜控制在1.0s内。</w:t>
      </w:r>
    </w:p>
    <w:p w14:paraId="49B02CD2">
      <w:pPr>
        <w:spacing w:before="84" w:beforeLines="35" w:after="84" w:afterLines="35"/>
        <w:rPr>
          <w:rFonts w:ascii="Times New Roman" w:hAnsi="Times New Roman"/>
        </w:rPr>
      </w:pPr>
      <w:r>
        <w:rPr>
          <w:rFonts w:hint="eastAsia" w:ascii="Times New Roman" w:hAnsi="Times New Roman"/>
        </w:rPr>
        <w:t>4</w:t>
      </w:r>
      <w:r>
        <w:rPr>
          <w:rFonts w:ascii="Times New Roman" w:hAnsi="Times New Roman"/>
        </w:rPr>
        <w:t>.</w:t>
      </w:r>
      <w:r>
        <w:rPr>
          <w:rFonts w:hint="eastAsia" w:ascii="Times New Roman" w:hAnsi="Times New Roman"/>
        </w:rPr>
        <w:t>2</w:t>
      </w:r>
      <w:r>
        <w:rPr>
          <w:rFonts w:ascii="Times New Roman" w:hAnsi="Times New Roman"/>
        </w:rPr>
        <w:t>.</w:t>
      </w:r>
      <w:r>
        <w:rPr>
          <w:rFonts w:hint="eastAsia" w:ascii="Times New Roman" w:hAnsi="Times New Roman"/>
        </w:rPr>
        <w:t>4</w:t>
      </w:r>
      <w:r>
        <w:rPr>
          <w:rFonts w:hAnsi="Times New Roman"/>
        </w:rPr>
        <w:t>　</w:t>
      </w:r>
      <w:r>
        <w:rPr>
          <w:rFonts w:hint="eastAsia" w:ascii="Times New Roman" w:hAnsi="Times New Roman"/>
        </w:rPr>
        <w:t>桥梁动态称重系统各模块应具备程序错误、硬件故障的自检功能，程序错误时应具备自动重启功能。</w:t>
      </w:r>
    </w:p>
    <w:p w14:paraId="06B4601D">
      <w:pPr>
        <w:spacing w:before="84" w:beforeLines="35" w:after="84" w:afterLines="35"/>
        <w:rPr>
          <w:rFonts w:ascii="Times New Roman" w:hAnsi="Times New Roman"/>
        </w:rPr>
      </w:pPr>
      <w:r>
        <w:rPr>
          <w:rFonts w:hint="eastAsia" w:ascii="Times New Roman" w:hAnsi="Times New Roman"/>
        </w:rPr>
        <w:t>4</w:t>
      </w:r>
      <w:r>
        <w:rPr>
          <w:rFonts w:ascii="Times New Roman" w:hAnsi="Times New Roman"/>
        </w:rPr>
        <w:t>.</w:t>
      </w:r>
      <w:r>
        <w:rPr>
          <w:rFonts w:hint="eastAsia" w:ascii="Times New Roman" w:hAnsi="Times New Roman"/>
        </w:rPr>
        <w:t>2</w:t>
      </w:r>
      <w:r>
        <w:rPr>
          <w:rFonts w:ascii="Times New Roman" w:hAnsi="Times New Roman"/>
        </w:rPr>
        <w:t>.</w:t>
      </w:r>
      <w:r>
        <w:rPr>
          <w:rFonts w:hint="eastAsia" w:ascii="Times New Roman" w:hAnsi="Times New Roman"/>
        </w:rPr>
        <w:t>5</w:t>
      </w:r>
      <w:r>
        <w:rPr>
          <w:rFonts w:hAnsi="Times New Roman"/>
        </w:rPr>
        <w:t>　</w:t>
      </w:r>
      <w:r>
        <w:rPr>
          <w:rFonts w:hint="eastAsia" w:ascii="Times New Roman" w:hAnsi="Times New Roman"/>
        </w:rPr>
        <w:t>数据处理与发布模块应具备通信异常、系统断电等故障的自检功能。桥梁动态称重系统本地应具备存储功能，存储时间应不小于14d。通信异常恢复后，应能自动完成本地数据续传至数据处理终端。</w:t>
      </w:r>
    </w:p>
    <w:p w14:paraId="50D7FA9F">
      <w:pPr>
        <w:spacing w:before="84" w:beforeLines="35" w:after="84" w:afterLines="35"/>
        <w:rPr>
          <w:rFonts w:ascii="Times New Roman" w:hAnsi="Times New Roman"/>
        </w:rPr>
      </w:pPr>
      <w:r>
        <w:rPr>
          <w:rFonts w:hint="eastAsia" w:ascii="Times New Roman" w:hAnsi="Times New Roman"/>
        </w:rPr>
        <w:t>4.2.6</w:t>
      </w:r>
      <w:r>
        <w:rPr>
          <w:rFonts w:hAnsi="Times New Roman"/>
        </w:rPr>
        <w:t>　</w:t>
      </w:r>
      <w:r>
        <w:rPr>
          <w:rFonts w:hint="eastAsia" w:ascii="Times New Roman" w:hAnsi="Times New Roman"/>
        </w:rPr>
        <w:t>桥梁动态称重系统应能在-30~+80℃的温度环境稳定可靠运行。</w:t>
      </w:r>
    </w:p>
    <w:p w14:paraId="08B6878C">
      <w:pPr>
        <w:spacing w:before="84" w:beforeLines="35" w:after="84" w:afterLines="35"/>
        <w:rPr>
          <w:rFonts w:ascii="Times New Roman" w:hAnsi="Times New Roman"/>
        </w:rPr>
      </w:pPr>
      <w:r>
        <w:rPr>
          <w:rFonts w:hint="eastAsia" w:ascii="Times New Roman" w:hAnsi="Times New Roman"/>
        </w:rPr>
        <w:t>4.2.7</w:t>
      </w:r>
      <w:r>
        <w:rPr>
          <w:rFonts w:hAnsi="Times New Roman"/>
        </w:rPr>
        <w:t>　</w:t>
      </w:r>
      <w:r>
        <w:rPr>
          <w:rFonts w:hint="eastAsia" w:ascii="Times New Roman" w:hAnsi="Times New Roman"/>
        </w:rPr>
        <w:t>桥梁动态称重系统建设不得影响桥梁承载能力和正常使用功能，对桥梁腐蚀、锈蚀等防护工程造成破坏时应及时修复。</w:t>
      </w:r>
    </w:p>
    <w:p w14:paraId="5D7ABAE8">
      <w:pPr>
        <w:spacing w:before="84" w:beforeLines="35" w:after="84" w:afterLines="35"/>
        <w:rPr>
          <w:rFonts w:ascii="Times New Roman" w:hAnsi="Times New Roman"/>
        </w:rPr>
      </w:pPr>
      <w:r>
        <w:rPr>
          <w:rFonts w:hint="eastAsia" w:ascii="Times New Roman" w:hAnsi="Times New Roman"/>
        </w:rPr>
        <w:t>4.2.8</w:t>
      </w:r>
      <w:r>
        <w:rPr>
          <w:rFonts w:hAnsi="Times New Roman"/>
        </w:rPr>
        <w:t>　</w:t>
      </w:r>
      <w:r>
        <w:rPr>
          <w:rFonts w:hint="eastAsia" w:ascii="Times New Roman" w:hAnsi="Times New Roman"/>
        </w:rPr>
        <w:t>桥梁动态称重系统运行维护与管理内容包括日常检查、定期维护和异常处置。</w:t>
      </w:r>
    </w:p>
    <w:p w14:paraId="48614733">
      <w:pPr>
        <w:pStyle w:val="2"/>
        <w:snapToGrid w:val="0"/>
        <w:spacing w:before="120" w:beforeLines="50" w:after="120" w:afterLines="50" w:line="240" w:lineRule="auto"/>
        <w:rPr>
          <w:rFonts w:hint="eastAsia" w:ascii="黑体" w:hAnsi="黑体" w:eastAsia="黑体"/>
          <w:b w:val="0"/>
          <w:bCs w:val="0"/>
          <w:sz w:val="21"/>
          <w:szCs w:val="21"/>
        </w:rPr>
      </w:pPr>
      <w:bookmarkStart w:id="32" w:name="_Toc212208708"/>
      <w:bookmarkStart w:id="33" w:name="_Toc212210231"/>
      <w:r>
        <w:rPr>
          <w:rFonts w:hint="eastAsia" w:ascii="黑体" w:hAnsi="黑体" w:eastAsia="黑体"/>
          <w:b w:val="0"/>
          <w:bCs w:val="0"/>
          <w:sz w:val="21"/>
          <w:szCs w:val="21"/>
        </w:rPr>
        <w:t>4</w:t>
      </w:r>
      <w:r>
        <w:rPr>
          <w:rFonts w:ascii="黑体" w:hAnsi="黑体" w:eastAsia="黑体"/>
          <w:b w:val="0"/>
          <w:bCs w:val="0"/>
          <w:sz w:val="21"/>
          <w:szCs w:val="21"/>
        </w:rPr>
        <w:t>.</w:t>
      </w:r>
      <w:r>
        <w:rPr>
          <w:rFonts w:hint="eastAsia" w:ascii="黑体" w:hAnsi="黑体" w:eastAsia="黑体"/>
          <w:b w:val="0"/>
          <w:bCs w:val="0"/>
          <w:sz w:val="21"/>
          <w:szCs w:val="21"/>
        </w:rPr>
        <w:t>3</w:t>
      </w:r>
      <w:r>
        <w:rPr>
          <w:rFonts w:ascii="黑体" w:hAnsi="黑体" w:eastAsia="黑体"/>
          <w:b w:val="0"/>
          <w:bCs w:val="0"/>
          <w:sz w:val="21"/>
          <w:szCs w:val="21"/>
        </w:rPr>
        <w:t xml:space="preserve"> </w:t>
      </w:r>
      <w:r>
        <w:rPr>
          <w:rFonts w:hint="eastAsia" w:ascii="黑体" w:hAnsi="黑体" w:eastAsia="黑体"/>
          <w:b w:val="0"/>
          <w:bCs w:val="0"/>
          <w:sz w:val="21"/>
          <w:szCs w:val="21"/>
        </w:rPr>
        <w:t>采集信息</w:t>
      </w:r>
      <w:bookmarkEnd w:id="32"/>
      <w:bookmarkEnd w:id="33"/>
    </w:p>
    <w:p w14:paraId="56F53F1A">
      <w:pPr>
        <w:spacing w:before="84" w:beforeLines="35" w:after="84" w:afterLines="35"/>
        <w:rPr>
          <w:rFonts w:ascii="Times New Roman" w:hAnsi="Times New Roman"/>
        </w:rPr>
      </w:pPr>
      <w:r>
        <w:rPr>
          <w:rFonts w:hint="eastAsia" w:ascii="Times New Roman" w:hAnsi="Times New Roman"/>
        </w:rPr>
        <w:t>4</w:t>
      </w:r>
      <w:r>
        <w:rPr>
          <w:rFonts w:ascii="Times New Roman" w:hAnsi="Times New Roman"/>
        </w:rPr>
        <w:t>.</w:t>
      </w:r>
      <w:r>
        <w:rPr>
          <w:rFonts w:hint="eastAsia" w:ascii="Times New Roman" w:hAnsi="Times New Roman"/>
        </w:rPr>
        <w:t>3</w:t>
      </w:r>
      <w:r>
        <w:rPr>
          <w:rFonts w:ascii="Times New Roman" w:hAnsi="Times New Roman"/>
        </w:rPr>
        <w:t>.1　</w:t>
      </w:r>
      <w:r>
        <w:rPr>
          <w:rFonts w:hint="eastAsia" w:ascii="Times New Roman" w:hAnsi="Times New Roman"/>
        </w:rPr>
        <w:t>传感采集模块应保证异常数据不大于输出数据总数据量的1%。</w:t>
      </w:r>
    </w:p>
    <w:p w14:paraId="4308E2A8">
      <w:pPr>
        <w:spacing w:before="84" w:beforeLines="35" w:after="84" w:afterLines="35"/>
        <w:rPr>
          <w:rFonts w:ascii="Times New Roman" w:hAnsi="Times New Roman"/>
        </w:rPr>
      </w:pPr>
      <w:r>
        <w:rPr>
          <w:rFonts w:hint="eastAsia" w:ascii="Times New Roman" w:hAnsi="Times New Roman"/>
        </w:rPr>
        <w:t>4</w:t>
      </w:r>
      <w:r>
        <w:rPr>
          <w:rFonts w:ascii="Times New Roman" w:hAnsi="Times New Roman"/>
        </w:rPr>
        <w:t>.</w:t>
      </w:r>
      <w:r>
        <w:rPr>
          <w:rFonts w:hint="eastAsia" w:ascii="Times New Roman" w:hAnsi="Times New Roman"/>
        </w:rPr>
        <w:t>3</w:t>
      </w:r>
      <w:r>
        <w:rPr>
          <w:rFonts w:ascii="Times New Roman" w:hAnsi="Times New Roman"/>
        </w:rPr>
        <w:t>.</w:t>
      </w:r>
      <w:r>
        <w:rPr>
          <w:rFonts w:hint="eastAsia" w:ascii="Times New Roman" w:hAnsi="Times New Roman"/>
        </w:rPr>
        <w:t>2</w:t>
      </w:r>
      <w:r>
        <w:rPr>
          <w:rFonts w:ascii="Times New Roman" w:hAnsi="Times New Roman"/>
        </w:rPr>
        <w:t>　</w:t>
      </w:r>
      <w:r>
        <w:rPr>
          <w:rFonts w:hint="eastAsia" w:ascii="Times New Roman" w:hAnsi="Times New Roman"/>
        </w:rPr>
        <w:t>车辆车道占用信息与车辆匹配正确率应不低于95%，匹配正确率指信息识别准确的车辆数占通过桥梁动态称重系统检测区的车辆总数的百分比。</w:t>
      </w:r>
    </w:p>
    <w:p w14:paraId="6DC6C4E3">
      <w:pPr>
        <w:spacing w:before="84" w:beforeLines="35" w:after="84" w:afterLines="35"/>
        <w:rPr>
          <w:rFonts w:ascii="Times New Roman" w:hAnsi="Times New Roman"/>
        </w:rPr>
      </w:pPr>
      <w:r>
        <w:rPr>
          <w:rFonts w:hint="eastAsia" w:ascii="Times New Roman" w:hAnsi="Times New Roman"/>
        </w:rPr>
        <w:t>4</w:t>
      </w:r>
      <w:r>
        <w:rPr>
          <w:rFonts w:ascii="Times New Roman" w:hAnsi="Times New Roman"/>
        </w:rPr>
        <w:t>.</w:t>
      </w:r>
      <w:r>
        <w:rPr>
          <w:rFonts w:hint="eastAsia" w:ascii="Times New Roman" w:hAnsi="Times New Roman"/>
        </w:rPr>
        <w:t>3</w:t>
      </w:r>
      <w:r>
        <w:rPr>
          <w:rFonts w:ascii="Times New Roman" w:hAnsi="Times New Roman"/>
        </w:rPr>
        <w:t>.</w:t>
      </w:r>
      <w:r>
        <w:rPr>
          <w:rFonts w:hint="eastAsia" w:ascii="Times New Roman" w:hAnsi="Times New Roman"/>
        </w:rPr>
        <w:t>3</w:t>
      </w:r>
      <w:r>
        <w:rPr>
          <w:rFonts w:ascii="Times New Roman" w:hAnsi="Times New Roman"/>
        </w:rPr>
        <w:t>　</w:t>
      </w:r>
      <w:r>
        <w:rPr>
          <w:rFonts w:hint="eastAsia" w:ascii="Times New Roman" w:hAnsi="Times New Roman"/>
        </w:rPr>
        <w:t>车重称量模块识别的数据应与车速识别、车牌识别、影像记录监控模块的识别的数据进行匹配合成，匹配正确率不低于99%。</w:t>
      </w:r>
    </w:p>
    <w:p w14:paraId="3F528999">
      <w:pPr>
        <w:spacing w:before="84" w:beforeLines="35" w:after="84" w:afterLines="35"/>
        <w:rPr>
          <w:rFonts w:ascii="Times New Roman" w:hAnsi="Times New Roman"/>
        </w:rPr>
      </w:pPr>
      <w:r>
        <w:rPr>
          <w:rFonts w:hint="eastAsia" w:ascii="Times New Roman" w:hAnsi="Times New Roman"/>
        </w:rPr>
        <w:t>4</w:t>
      </w:r>
      <w:r>
        <w:rPr>
          <w:rFonts w:ascii="Times New Roman" w:hAnsi="Times New Roman"/>
        </w:rPr>
        <w:t>.</w:t>
      </w:r>
      <w:r>
        <w:rPr>
          <w:rFonts w:hint="eastAsia" w:ascii="Times New Roman" w:hAnsi="Times New Roman"/>
        </w:rPr>
        <w:t>3</w:t>
      </w:r>
      <w:r>
        <w:rPr>
          <w:rFonts w:ascii="Times New Roman" w:hAnsi="Times New Roman"/>
        </w:rPr>
        <w:t>.</w:t>
      </w:r>
      <w:r>
        <w:rPr>
          <w:rFonts w:hint="eastAsia" w:ascii="Times New Roman" w:hAnsi="Times New Roman"/>
        </w:rPr>
        <w:t>4</w:t>
      </w:r>
      <w:r>
        <w:rPr>
          <w:rFonts w:ascii="Times New Roman" w:hAnsi="Times New Roman"/>
        </w:rPr>
        <w:t>　</w:t>
      </w:r>
      <w:r>
        <w:rPr>
          <w:rFonts w:hint="eastAsia" w:ascii="Times New Roman" w:hAnsi="Times New Roman"/>
        </w:rPr>
        <w:t>车辆号牌识别与车辆匹配正确率日间应不低于90%，夜间应不低于80%。其中日间指北京时间当日</w:t>
      </w:r>
      <w:r>
        <w:rPr>
          <w:rFonts w:ascii="Times New Roman" w:hAnsi="Times New Roman"/>
        </w:rPr>
        <w:t>08</w:t>
      </w:r>
      <w:r>
        <w:rPr>
          <w:rFonts w:hint="eastAsia" w:ascii="Times New Roman" w:hAnsi="Times New Roman"/>
        </w:rPr>
        <w:t>时到当日</w:t>
      </w:r>
      <w:r>
        <w:rPr>
          <w:rFonts w:ascii="Times New Roman" w:hAnsi="Times New Roman"/>
        </w:rPr>
        <w:t>20</w:t>
      </w:r>
      <w:r>
        <w:rPr>
          <w:rFonts w:hint="eastAsia" w:ascii="Times New Roman" w:hAnsi="Times New Roman"/>
        </w:rPr>
        <w:t>时，夜间指北京时间当日</w:t>
      </w:r>
      <w:r>
        <w:rPr>
          <w:rFonts w:ascii="Times New Roman" w:hAnsi="Times New Roman"/>
        </w:rPr>
        <w:t>20</w:t>
      </w:r>
      <w:r>
        <w:rPr>
          <w:rFonts w:hint="eastAsia" w:ascii="Times New Roman" w:hAnsi="Times New Roman"/>
        </w:rPr>
        <w:t>时到次日</w:t>
      </w:r>
      <w:r>
        <w:rPr>
          <w:rFonts w:ascii="Times New Roman" w:hAnsi="Times New Roman"/>
        </w:rPr>
        <w:t>08</w:t>
      </w:r>
      <w:r>
        <w:rPr>
          <w:rFonts w:hint="eastAsia" w:ascii="Times New Roman" w:hAnsi="Times New Roman"/>
        </w:rPr>
        <w:t>时。</w:t>
      </w:r>
    </w:p>
    <w:p w14:paraId="5C758800">
      <w:pPr>
        <w:spacing w:before="84" w:beforeLines="35" w:after="84" w:afterLines="35"/>
        <w:rPr>
          <w:rFonts w:ascii="Times New Roman" w:hAnsi="Times New Roman"/>
        </w:rPr>
      </w:pPr>
      <w:r>
        <w:rPr>
          <w:rFonts w:hint="eastAsia" w:ascii="Times New Roman" w:hAnsi="Times New Roman"/>
        </w:rPr>
        <w:t>4.3.5</w:t>
      </w:r>
      <w:r>
        <w:rPr>
          <w:rFonts w:ascii="Times New Roman" w:hAnsi="Times New Roman"/>
        </w:rPr>
        <w:t>　</w:t>
      </w:r>
      <w:r>
        <w:rPr>
          <w:rFonts w:hint="eastAsia" w:ascii="Times New Roman" w:hAnsi="Times New Roman"/>
        </w:rPr>
        <w:t>车重称量模块识别车重的准确度等级规定应符合下述规定。</w:t>
      </w:r>
    </w:p>
    <w:p w14:paraId="23EF448A">
      <w:pPr>
        <w:ind w:firstLine="420" w:firstLineChars="200"/>
        <w:rPr>
          <w:rFonts w:ascii="Times New Roman" w:hAnsi="Times New Roman"/>
        </w:rPr>
      </w:pPr>
      <w:r>
        <w:rPr>
          <w:rFonts w:hint="eastAsia" w:ascii="Times New Roman" w:hAnsi="Times New Roman"/>
        </w:rPr>
        <w:t>a) 桥梁动态称重系统的车辆总重量的准确度等级划分为2个等级，用符号表示为：10，</w:t>
      </w:r>
      <w:r>
        <w:rPr>
          <w:rFonts w:ascii="Times New Roman" w:hAnsi="Times New Roman"/>
        </w:rPr>
        <w:t>15。</w:t>
      </w:r>
    </w:p>
    <w:p w14:paraId="2D252220">
      <w:pPr>
        <w:ind w:firstLine="420" w:firstLineChars="200"/>
        <w:rPr>
          <w:rFonts w:ascii="Times New Roman" w:hAnsi="Times New Roman"/>
        </w:rPr>
      </w:pPr>
      <w:r>
        <w:rPr>
          <w:rFonts w:hint="eastAsia" w:ascii="Times New Roman" w:hAnsi="Times New Roman"/>
        </w:rPr>
        <w:t>b)</w:t>
      </w:r>
      <w:r>
        <w:rPr>
          <w:rFonts w:hint="eastAsia"/>
        </w:rPr>
        <w:t xml:space="preserve"> </w:t>
      </w:r>
      <w:r>
        <w:rPr>
          <w:rFonts w:hint="eastAsia" w:ascii="Times New Roman" w:hAnsi="Times New Roman"/>
        </w:rPr>
        <w:t>车重称量中的车辆总重量的最大允许误差应符合表1规定:</w:t>
      </w:r>
    </w:p>
    <w:p w14:paraId="049ADDC0">
      <w:pPr>
        <w:spacing w:before="120" w:beforeLines="50" w:after="120" w:afterLines="50"/>
        <w:jc w:val="center"/>
        <w:rPr>
          <w:rFonts w:hint="eastAsia" w:ascii="黑体" w:hAnsi="黑体" w:eastAsia="黑体"/>
        </w:rPr>
      </w:pPr>
      <w:r>
        <w:rPr>
          <w:rFonts w:ascii="黑体" w:hAnsi="黑体" w:eastAsia="黑体"/>
        </w:rPr>
        <w:t>表 1 车辆总重量的最大允许误差</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5"/>
        <w:gridCol w:w="3741"/>
        <w:gridCol w:w="3035"/>
      </w:tblGrid>
      <w:tr w14:paraId="5BB93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 w:type="pct"/>
            <w:vMerge w:val="restart"/>
            <w:vAlign w:val="center"/>
          </w:tcPr>
          <w:p w14:paraId="4439C419">
            <w:pPr>
              <w:jc w:val="center"/>
              <w:rPr>
                <w:rFonts w:ascii="Times New Roman" w:hAnsi="Times New Roman"/>
                <w:sz w:val="18"/>
                <w:szCs w:val="18"/>
              </w:rPr>
            </w:pPr>
            <w:r>
              <w:rPr>
                <w:rFonts w:ascii="Times New Roman" w:hAnsi="Times New Roman"/>
                <w:sz w:val="18"/>
                <w:szCs w:val="18"/>
              </w:rPr>
              <w:t>准确度等级</w:t>
            </w:r>
          </w:p>
        </w:tc>
        <w:tc>
          <w:tcPr>
            <w:tcW w:w="3976" w:type="pct"/>
            <w:gridSpan w:val="2"/>
            <w:vAlign w:val="center"/>
          </w:tcPr>
          <w:p w14:paraId="7724D982">
            <w:pPr>
              <w:jc w:val="center"/>
              <w:rPr>
                <w:rFonts w:ascii="Times New Roman" w:hAnsi="Times New Roman"/>
                <w:sz w:val="18"/>
                <w:szCs w:val="18"/>
              </w:rPr>
            </w:pPr>
            <w:r>
              <w:rPr>
                <w:rFonts w:ascii="Times New Roman" w:hAnsi="Times New Roman"/>
                <w:sz w:val="18"/>
                <w:szCs w:val="18"/>
              </w:rPr>
              <w:t>车辆整车总重量约定真值的百分比</w:t>
            </w:r>
          </w:p>
        </w:tc>
      </w:tr>
      <w:tr w14:paraId="6F0D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 w:type="pct"/>
            <w:vMerge w:val="continue"/>
            <w:vAlign w:val="center"/>
          </w:tcPr>
          <w:p w14:paraId="6B4D2BF3">
            <w:pPr>
              <w:jc w:val="center"/>
              <w:rPr>
                <w:rFonts w:ascii="Times New Roman" w:hAnsi="Times New Roman"/>
                <w:sz w:val="18"/>
                <w:szCs w:val="18"/>
              </w:rPr>
            </w:pPr>
          </w:p>
        </w:tc>
        <w:tc>
          <w:tcPr>
            <w:tcW w:w="2195" w:type="pct"/>
            <w:vAlign w:val="center"/>
          </w:tcPr>
          <w:p w14:paraId="0A9BFE05">
            <w:pPr>
              <w:jc w:val="center"/>
              <w:rPr>
                <w:rFonts w:ascii="Times New Roman" w:hAnsi="Times New Roman"/>
                <w:sz w:val="18"/>
                <w:szCs w:val="18"/>
              </w:rPr>
            </w:pPr>
            <w:r>
              <w:rPr>
                <w:rFonts w:ascii="Times New Roman" w:hAnsi="Times New Roman"/>
                <w:sz w:val="18"/>
                <w:szCs w:val="18"/>
              </w:rPr>
              <w:t>首次、后续标定</w:t>
            </w:r>
          </w:p>
        </w:tc>
        <w:tc>
          <w:tcPr>
            <w:tcW w:w="1781" w:type="pct"/>
            <w:vAlign w:val="center"/>
          </w:tcPr>
          <w:p w14:paraId="1D6CB94B">
            <w:pPr>
              <w:jc w:val="center"/>
              <w:rPr>
                <w:rFonts w:ascii="Times New Roman" w:hAnsi="Times New Roman"/>
                <w:sz w:val="18"/>
                <w:szCs w:val="18"/>
              </w:rPr>
            </w:pPr>
            <w:r>
              <w:rPr>
                <w:rFonts w:ascii="Times New Roman" w:hAnsi="Times New Roman"/>
                <w:sz w:val="18"/>
                <w:szCs w:val="18"/>
              </w:rPr>
              <w:t>使用中检查</w:t>
            </w:r>
          </w:p>
        </w:tc>
      </w:tr>
      <w:tr w14:paraId="5D59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 w:type="pct"/>
            <w:vAlign w:val="center"/>
          </w:tcPr>
          <w:p w14:paraId="6AF367C2">
            <w:pPr>
              <w:jc w:val="center"/>
              <w:rPr>
                <w:rFonts w:ascii="Times New Roman" w:hAnsi="Times New Roman"/>
                <w:sz w:val="18"/>
                <w:szCs w:val="18"/>
              </w:rPr>
            </w:pPr>
            <w:r>
              <w:rPr>
                <w:rFonts w:ascii="Times New Roman" w:hAnsi="Times New Roman"/>
                <w:sz w:val="18"/>
                <w:szCs w:val="18"/>
              </w:rPr>
              <w:t>10</w:t>
            </w:r>
          </w:p>
        </w:tc>
        <w:tc>
          <w:tcPr>
            <w:tcW w:w="2195" w:type="pct"/>
            <w:vAlign w:val="center"/>
          </w:tcPr>
          <w:p w14:paraId="16E07225">
            <w:pPr>
              <w:jc w:val="center"/>
              <w:rPr>
                <w:rFonts w:ascii="Times New Roman" w:hAnsi="Times New Roman"/>
                <w:sz w:val="18"/>
                <w:szCs w:val="18"/>
              </w:rPr>
            </w:pPr>
            <w:r>
              <w:rPr>
                <w:rFonts w:ascii="Times New Roman" w:hAnsi="Times New Roman"/>
                <w:sz w:val="18"/>
                <w:szCs w:val="18"/>
              </w:rPr>
              <w:t>±5.00%</w:t>
            </w:r>
          </w:p>
        </w:tc>
        <w:tc>
          <w:tcPr>
            <w:tcW w:w="1781" w:type="pct"/>
            <w:vAlign w:val="center"/>
          </w:tcPr>
          <w:p w14:paraId="3B87A1E0">
            <w:pPr>
              <w:jc w:val="center"/>
              <w:rPr>
                <w:rFonts w:ascii="Times New Roman" w:hAnsi="Times New Roman"/>
                <w:sz w:val="18"/>
                <w:szCs w:val="18"/>
              </w:rPr>
            </w:pPr>
            <w:r>
              <w:rPr>
                <w:rFonts w:ascii="Times New Roman" w:hAnsi="Times New Roman"/>
                <w:sz w:val="18"/>
                <w:szCs w:val="18"/>
              </w:rPr>
              <w:t>±10.00%</w:t>
            </w:r>
          </w:p>
        </w:tc>
      </w:tr>
      <w:tr w14:paraId="7F2D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4" w:type="pct"/>
            <w:vAlign w:val="center"/>
          </w:tcPr>
          <w:p w14:paraId="5B87CAA9">
            <w:pPr>
              <w:jc w:val="center"/>
              <w:rPr>
                <w:rFonts w:ascii="Times New Roman" w:hAnsi="Times New Roman"/>
                <w:sz w:val="18"/>
                <w:szCs w:val="18"/>
              </w:rPr>
            </w:pPr>
            <w:r>
              <w:rPr>
                <w:rFonts w:ascii="Times New Roman" w:hAnsi="Times New Roman"/>
                <w:sz w:val="18"/>
                <w:szCs w:val="18"/>
              </w:rPr>
              <w:t>15</w:t>
            </w:r>
          </w:p>
        </w:tc>
        <w:tc>
          <w:tcPr>
            <w:tcW w:w="2195" w:type="pct"/>
            <w:vAlign w:val="center"/>
          </w:tcPr>
          <w:p w14:paraId="0376AD22">
            <w:pPr>
              <w:jc w:val="center"/>
              <w:rPr>
                <w:rFonts w:ascii="Times New Roman" w:hAnsi="Times New Roman"/>
                <w:sz w:val="18"/>
                <w:szCs w:val="18"/>
              </w:rPr>
            </w:pPr>
            <w:r>
              <w:rPr>
                <w:rFonts w:ascii="Times New Roman" w:hAnsi="Times New Roman"/>
                <w:sz w:val="18"/>
                <w:szCs w:val="18"/>
              </w:rPr>
              <w:t>±7.50%</w:t>
            </w:r>
          </w:p>
        </w:tc>
        <w:tc>
          <w:tcPr>
            <w:tcW w:w="1781" w:type="pct"/>
            <w:vAlign w:val="center"/>
          </w:tcPr>
          <w:p w14:paraId="7ADCAEDD">
            <w:pPr>
              <w:jc w:val="center"/>
              <w:rPr>
                <w:rFonts w:ascii="Times New Roman" w:hAnsi="Times New Roman"/>
                <w:sz w:val="18"/>
                <w:szCs w:val="18"/>
              </w:rPr>
            </w:pPr>
            <w:r>
              <w:rPr>
                <w:rFonts w:ascii="Times New Roman" w:hAnsi="Times New Roman"/>
                <w:sz w:val="18"/>
                <w:szCs w:val="18"/>
              </w:rPr>
              <w:t>±15.00%</w:t>
            </w:r>
          </w:p>
        </w:tc>
      </w:tr>
    </w:tbl>
    <w:p w14:paraId="09C9E8AE">
      <w:pPr>
        <w:spacing w:before="84" w:beforeLines="35" w:after="84" w:afterLines="35"/>
        <w:rPr>
          <w:rFonts w:ascii="Times New Roman" w:hAnsi="Times New Roman"/>
        </w:rPr>
      </w:pPr>
      <w:r>
        <w:rPr>
          <w:rFonts w:hint="eastAsia" w:ascii="Times New Roman" w:hAnsi="Times New Roman"/>
        </w:rPr>
        <w:t>4.3.6</w:t>
      </w:r>
      <w:r>
        <w:rPr>
          <w:rFonts w:ascii="Times New Roman" w:hAnsi="Times New Roman"/>
        </w:rPr>
        <w:t>　</w:t>
      </w:r>
      <w:r>
        <w:rPr>
          <w:rFonts w:hint="eastAsia" w:ascii="Times New Roman" w:hAnsi="Times New Roman"/>
        </w:rPr>
        <w:t>车速识别模块识别速度的准确度要求见表2。</w:t>
      </w:r>
    </w:p>
    <w:p w14:paraId="21F00EFD">
      <w:pPr>
        <w:spacing w:before="120" w:beforeLines="50" w:after="120" w:afterLines="50"/>
        <w:jc w:val="center"/>
        <w:rPr>
          <w:rFonts w:hint="eastAsia" w:ascii="黑体" w:hAnsi="黑体" w:eastAsia="黑体"/>
        </w:rPr>
      </w:pPr>
      <w:r>
        <w:rPr>
          <w:rFonts w:ascii="黑体" w:hAnsi="黑体" w:eastAsia="黑体"/>
        </w:rPr>
        <w:t xml:space="preserve">表 </w:t>
      </w:r>
      <w:r>
        <w:rPr>
          <w:rFonts w:hint="eastAsia" w:ascii="黑体" w:hAnsi="黑体" w:eastAsia="黑体"/>
        </w:rPr>
        <w:t>2</w:t>
      </w:r>
      <w:r>
        <w:rPr>
          <w:rFonts w:ascii="黑体" w:hAnsi="黑体" w:eastAsia="黑体"/>
        </w:rPr>
        <w:t xml:space="preserve"> 车辆速度</w:t>
      </w:r>
      <w:r>
        <w:rPr>
          <w:rFonts w:hint="eastAsia" w:ascii="黑体" w:hAnsi="黑体" w:eastAsia="黑体"/>
        </w:rPr>
        <w:t>识别</w:t>
      </w:r>
      <w:r>
        <w:rPr>
          <w:rFonts w:ascii="黑体" w:hAnsi="黑体" w:eastAsia="黑体"/>
        </w:rPr>
        <w:t>最大允许误差</w:t>
      </w:r>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25"/>
        <w:gridCol w:w="3996"/>
      </w:tblGrid>
      <w:tr w14:paraId="7398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5" w:type="pct"/>
          </w:tcPr>
          <w:p w14:paraId="117BC718">
            <w:pPr>
              <w:jc w:val="center"/>
              <w:rPr>
                <w:rFonts w:ascii="Times New Roman" w:hAnsi="Times New Roman"/>
                <w:sz w:val="18"/>
                <w:szCs w:val="18"/>
              </w:rPr>
            </w:pPr>
            <w:r>
              <w:rPr>
                <w:rFonts w:ascii="Times New Roman" w:hAnsi="Times New Roman"/>
                <w:sz w:val="18"/>
                <w:szCs w:val="18"/>
              </w:rPr>
              <w:t>运行速度（km/h）</w:t>
            </w:r>
          </w:p>
        </w:tc>
        <w:tc>
          <w:tcPr>
            <w:tcW w:w="2345" w:type="pct"/>
          </w:tcPr>
          <w:p w14:paraId="5491ACA0">
            <w:pPr>
              <w:jc w:val="center"/>
              <w:rPr>
                <w:rFonts w:ascii="Times New Roman" w:hAnsi="Times New Roman"/>
                <w:sz w:val="18"/>
                <w:szCs w:val="18"/>
              </w:rPr>
            </w:pPr>
            <w:r>
              <w:rPr>
                <w:rFonts w:ascii="Times New Roman" w:hAnsi="Times New Roman"/>
                <w:sz w:val="18"/>
                <w:szCs w:val="18"/>
              </w:rPr>
              <w:t>允许最大误差</w:t>
            </w:r>
          </w:p>
        </w:tc>
      </w:tr>
      <w:tr w14:paraId="55F9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5" w:type="pct"/>
          </w:tcPr>
          <w:p w14:paraId="33BC79DD">
            <w:pPr>
              <w:jc w:val="center"/>
              <w:rPr>
                <w:rFonts w:ascii="Times New Roman" w:hAnsi="Times New Roman"/>
                <w:sz w:val="18"/>
                <w:szCs w:val="18"/>
              </w:rPr>
            </w:pPr>
            <w:r>
              <w:rPr>
                <w:rFonts w:ascii="Times New Roman" w:hAnsi="Times New Roman"/>
                <w:sz w:val="18"/>
                <w:szCs w:val="18"/>
              </w:rPr>
              <w:t>0＜v≤72</w:t>
            </w:r>
          </w:p>
        </w:tc>
        <w:tc>
          <w:tcPr>
            <w:tcW w:w="2345" w:type="pct"/>
          </w:tcPr>
          <w:p w14:paraId="609BD9A4">
            <w:pPr>
              <w:jc w:val="center"/>
              <w:rPr>
                <w:rFonts w:ascii="Times New Roman" w:hAnsi="Times New Roman"/>
                <w:sz w:val="18"/>
                <w:szCs w:val="18"/>
              </w:rPr>
            </w:pPr>
            <w:r>
              <w:rPr>
                <w:rFonts w:ascii="Times New Roman" w:hAnsi="Times New Roman"/>
                <w:sz w:val="18"/>
                <w:szCs w:val="18"/>
              </w:rPr>
              <w:t>±3</w:t>
            </w:r>
          </w:p>
        </w:tc>
      </w:tr>
      <w:tr w14:paraId="34AE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55" w:type="pct"/>
          </w:tcPr>
          <w:p w14:paraId="59AECF6D">
            <w:pPr>
              <w:jc w:val="center"/>
              <w:rPr>
                <w:rFonts w:ascii="Times New Roman" w:hAnsi="Times New Roman"/>
                <w:sz w:val="18"/>
                <w:szCs w:val="18"/>
              </w:rPr>
            </w:pPr>
            <w:r>
              <w:rPr>
                <w:rFonts w:ascii="Times New Roman" w:hAnsi="Times New Roman"/>
                <w:sz w:val="18"/>
                <w:szCs w:val="18"/>
              </w:rPr>
              <w:t>72＜v≤144</w:t>
            </w:r>
          </w:p>
        </w:tc>
        <w:tc>
          <w:tcPr>
            <w:tcW w:w="2345" w:type="pct"/>
          </w:tcPr>
          <w:p w14:paraId="22586882">
            <w:pPr>
              <w:jc w:val="center"/>
              <w:rPr>
                <w:rFonts w:ascii="Times New Roman" w:hAnsi="Times New Roman"/>
                <w:sz w:val="18"/>
                <w:szCs w:val="18"/>
              </w:rPr>
            </w:pPr>
            <w:r>
              <w:rPr>
                <w:rFonts w:ascii="Times New Roman" w:hAnsi="Times New Roman"/>
                <w:sz w:val="18"/>
                <w:szCs w:val="18"/>
              </w:rPr>
              <w:t>±6</w:t>
            </w:r>
          </w:p>
        </w:tc>
      </w:tr>
    </w:tbl>
    <w:p w14:paraId="13BE07F5">
      <w:pPr>
        <w:spacing w:before="84" w:beforeLines="35" w:after="84" w:afterLines="35"/>
        <w:rPr>
          <w:rFonts w:ascii="Times New Roman" w:hAnsi="Times New Roman"/>
        </w:rPr>
      </w:pPr>
      <w:r>
        <w:rPr>
          <w:rFonts w:hint="eastAsia" w:ascii="Times New Roman" w:hAnsi="Times New Roman"/>
        </w:rPr>
        <w:t>4</w:t>
      </w:r>
      <w:r>
        <w:rPr>
          <w:rFonts w:ascii="Times New Roman" w:hAnsi="Times New Roman"/>
        </w:rPr>
        <w:t>.</w:t>
      </w:r>
      <w:r>
        <w:rPr>
          <w:rFonts w:hint="eastAsia" w:ascii="Times New Roman" w:hAnsi="Times New Roman"/>
        </w:rPr>
        <w:t>3</w:t>
      </w:r>
      <w:r>
        <w:rPr>
          <w:rFonts w:ascii="Times New Roman" w:hAnsi="Times New Roman"/>
        </w:rPr>
        <w:t>.</w:t>
      </w:r>
      <w:r>
        <w:rPr>
          <w:rFonts w:hint="eastAsia" w:ascii="Times New Roman" w:hAnsi="Times New Roman"/>
        </w:rPr>
        <w:t>7</w:t>
      </w:r>
      <w:r>
        <w:rPr>
          <w:rFonts w:ascii="Times New Roman" w:hAnsi="Times New Roman"/>
        </w:rPr>
        <w:t>　</w:t>
      </w:r>
      <w:r>
        <w:rPr>
          <w:rFonts w:hint="eastAsia" w:ascii="Times New Roman" w:hAnsi="Times New Roman"/>
        </w:rPr>
        <w:t>桥梁动态称重系统记录的图片应清晰传达车辆类型、车辆号牌、车辆轴数等信息。桥梁动态称重系统记录的视频应能完整记录车辆经过桥梁动态称重检测区，视频时长应不小于3s且宜不大于10s。</w:t>
      </w:r>
    </w:p>
    <w:p w14:paraId="7C440835">
      <w:pPr>
        <w:spacing w:before="84" w:beforeLines="35" w:after="84" w:afterLines="35"/>
        <w:rPr>
          <w:rFonts w:ascii="Times New Roman" w:hAnsi="Times New Roman"/>
        </w:rPr>
      </w:pPr>
      <w:r>
        <w:rPr>
          <w:rFonts w:hint="eastAsia" w:ascii="Times New Roman" w:hAnsi="Times New Roman"/>
        </w:rPr>
        <w:t>4</w:t>
      </w:r>
      <w:r>
        <w:rPr>
          <w:rFonts w:ascii="Times New Roman" w:hAnsi="Times New Roman"/>
        </w:rPr>
        <w:t>.</w:t>
      </w:r>
      <w:r>
        <w:rPr>
          <w:rFonts w:hint="eastAsia" w:ascii="Times New Roman" w:hAnsi="Times New Roman"/>
        </w:rPr>
        <w:t>3</w:t>
      </w:r>
      <w:r>
        <w:rPr>
          <w:rFonts w:ascii="Times New Roman" w:hAnsi="Times New Roman"/>
        </w:rPr>
        <w:t>.</w:t>
      </w:r>
      <w:r>
        <w:rPr>
          <w:rFonts w:hint="eastAsia" w:ascii="Times New Roman" w:hAnsi="Times New Roman"/>
        </w:rPr>
        <w:t>8</w:t>
      </w:r>
      <w:r>
        <w:rPr>
          <w:rFonts w:ascii="Times New Roman" w:hAnsi="Times New Roman"/>
        </w:rPr>
        <w:t>　</w:t>
      </w:r>
      <w:r>
        <w:rPr>
          <w:rFonts w:hint="eastAsia" w:ascii="Times New Roman" w:hAnsi="Times New Roman"/>
        </w:rPr>
        <w:t>桥梁动态称重系统的信息记录资料应按时间索引以一组材料的方式上传至数据管理终端。材料应包含车辆通行时间、车辆行驶速度、车道占用号、车辆总重、车辆号牌、图片与视频记录等内容，图片与视频文件命名规则应符合唯一标识且便于理解的规定。数据具体保存格式可参考GB/T21296.1-2020中有关规定。</w:t>
      </w:r>
    </w:p>
    <w:p w14:paraId="58FBE106">
      <w:pPr>
        <w:pStyle w:val="2"/>
        <w:snapToGrid w:val="0"/>
        <w:spacing w:before="240" w:beforeLines="100" w:after="240" w:afterLines="100" w:line="240" w:lineRule="auto"/>
        <w:rPr>
          <w:rFonts w:hint="eastAsia" w:ascii="黑体" w:hAnsi="黑体" w:eastAsia="黑体"/>
          <w:b w:val="0"/>
          <w:bCs w:val="0"/>
          <w:sz w:val="21"/>
          <w:szCs w:val="21"/>
        </w:rPr>
      </w:pPr>
      <w:bookmarkStart w:id="34" w:name="_Toc212210232"/>
      <w:bookmarkStart w:id="35" w:name="_Toc212208709"/>
      <w:r>
        <w:rPr>
          <w:rFonts w:hint="eastAsia" w:ascii="黑体" w:hAnsi="黑体" w:eastAsia="黑体"/>
          <w:b w:val="0"/>
          <w:bCs w:val="0"/>
          <w:sz w:val="21"/>
          <w:szCs w:val="21"/>
        </w:rPr>
        <w:t>5</w:t>
      </w:r>
      <w:r>
        <w:rPr>
          <w:rFonts w:ascii="黑体" w:hAnsi="黑体" w:eastAsia="黑体"/>
          <w:b w:val="0"/>
          <w:bCs w:val="0"/>
          <w:sz w:val="21"/>
          <w:szCs w:val="21"/>
        </w:rPr>
        <w:t xml:space="preserve"> </w:t>
      </w:r>
      <w:r>
        <w:rPr>
          <w:rFonts w:hint="eastAsia" w:ascii="黑体" w:hAnsi="黑体" w:eastAsia="黑体"/>
          <w:b w:val="0"/>
          <w:bCs w:val="0"/>
          <w:sz w:val="21"/>
          <w:szCs w:val="21"/>
        </w:rPr>
        <w:t xml:space="preserve"> 硬件选择与安装实施</w:t>
      </w:r>
      <w:bookmarkEnd w:id="34"/>
      <w:bookmarkEnd w:id="35"/>
    </w:p>
    <w:p w14:paraId="51F4821D">
      <w:pPr>
        <w:pStyle w:val="2"/>
        <w:snapToGrid w:val="0"/>
        <w:spacing w:before="120" w:beforeLines="50" w:after="120" w:afterLines="50" w:line="240" w:lineRule="auto"/>
        <w:rPr>
          <w:rFonts w:hint="eastAsia" w:ascii="黑体" w:hAnsi="黑体" w:eastAsia="黑体"/>
          <w:b w:val="0"/>
          <w:bCs w:val="0"/>
          <w:sz w:val="21"/>
          <w:szCs w:val="21"/>
        </w:rPr>
      </w:pPr>
      <w:bookmarkStart w:id="36" w:name="_Toc212208710"/>
      <w:bookmarkStart w:id="37" w:name="_Toc212210233"/>
      <w:r>
        <w:rPr>
          <w:rFonts w:hint="eastAsia" w:ascii="黑体" w:hAnsi="黑体" w:eastAsia="黑体"/>
          <w:b w:val="0"/>
          <w:bCs w:val="0"/>
          <w:sz w:val="21"/>
          <w:szCs w:val="21"/>
        </w:rPr>
        <w:t>5</w:t>
      </w:r>
      <w:r>
        <w:rPr>
          <w:rFonts w:ascii="黑体" w:hAnsi="黑体" w:eastAsia="黑体"/>
          <w:b w:val="0"/>
          <w:bCs w:val="0"/>
          <w:sz w:val="21"/>
          <w:szCs w:val="21"/>
        </w:rPr>
        <w:t>.1</w:t>
      </w:r>
      <w:r>
        <w:rPr>
          <w:rFonts w:ascii="Times New Roman" w:hAnsi="Times New Roman"/>
          <w:sz w:val="21"/>
          <w:szCs w:val="21"/>
        </w:rPr>
        <w:t>　</w:t>
      </w:r>
      <w:r>
        <w:rPr>
          <w:rFonts w:ascii="黑体" w:hAnsi="黑体" w:eastAsia="黑体"/>
          <w:b w:val="0"/>
          <w:bCs w:val="0"/>
          <w:sz w:val="21"/>
          <w:szCs w:val="21"/>
        </w:rPr>
        <w:t>一般规定</w:t>
      </w:r>
      <w:bookmarkEnd w:id="36"/>
      <w:bookmarkEnd w:id="37"/>
    </w:p>
    <w:p w14:paraId="48CCCAE5">
      <w:pPr>
        <w:spacing w:before="84" w:beforeLines="35" w:after="84" w:afterLines="35"/>
        <w:rPr>
          <w:rFonts w:ascii="Times New Roman" w:hAnsi="Times New Roman"/>
        </w:rPr>
      </w:pPr>
      <w:r>
        <w:rPr>
          <w:rFonts w:hint="eastAsia" w:ascii="Times New Roman" w:hAnsi="Times New Roman"/>
        </w:rPr>
        <w:t>5</w:t>
      </w:r>
      <w:r>
        <w:rPr>
          <w:rFonts w:ascii="Times New Roman" w:hAnsi="Times New Roman"/>
        </w:rPr>
        <w:t>.</w:t>
      </w:r>
      <w:r>
        <w:rPr>
          <w:rFonts w:hint="eastAsia" w:ascii="Times New Roman" w:hAnsi="Times New Roman"/>
        </w:rPr>
        <w:t>1</w:t>
      </w:r>
      <w:r>
        <w:rPr>
          <w:rFonts w:ascii="Times New Roman" w:hAnsi="Times New Roman"/>
        </w:rPr>
        <w:t>.</w:t>
      </w:r>
      <w:r>
        <w:rPr>
          <w:rFonts w:hint="eastAsia" w:ascii="Times New Roman" w:hAnsi="Times New Roman"/>
        </w:rPr>
        <w:t>1</w:t>
      </w:r>
      <w:r>
        <w:rPr>
          <w:rFonts w:ascii="Times New Roman" w:hAnsi="Times New Roman"/>
        </w:rPr>
        <w:t>　</w:t>
      </w:r>
      <w:r>
        <w:rPr>
          <w:rFonts w:hint="eastAsia" w:ascii="Times New Roman" w:hAnsi="Times New Roman"/>
        </w:rPr>
        <w:t>桥梁动态称重系统的设计与构建应遵循运行安全、技术成熟、稳定可靠、联网运行、经济适用的原则，且便于维护、升级和拓展。</w:t>
      </w:r>
    </w:p>
    <w:p w14:paraId="2C3071B2">
      <w:pPr>
        <w:spacing w:before="84" w:beforeLines="35" w:after="84" w:afterLines="35"/>
        <w:rPr>
          <w:rFonts w:ascii="Times New Roman" w:hAnsi="Times New Roman"/>
        </w:rPr>
      </w:pPr>
      <w:r>
        <w:rPr>
          <w:rFonts w:hint="eastAsia" w:ascii="Times New Roman" w:hAnsi="Times New Roman"/>
        </w:rPr>
        <w:t>5</w:t>
      </w:r>
      <w:r>
        <w:rPr>
          <w:rFonts w:ascii="Times New Roman" w:hAnsi="Times New Roman"/>
        </w:rPr>
        <w:t>.</w:t>
      </w:r>
      <w:r>
        <w:rPr>
          <w:rFonts w:hint="eastAsia" w:ascii="Times New Roman" w:hAnsi="Times New Roman"/>
        </w:rPr>
        <w:t>1</w:t>
      </w:r>
      <w:r>
        <w:rPr>
          <w:rFonts w:ascii="Times New Roman" w:hAnsi="Times New Roman"/>
        </w:rPr>
        <w:t>.</w:t>
      </w:r>
      <w:r>
        <w:rPr>
          <w:rFonts w:hint="eastAsia" w:ascii="Times New Roman" w:hAnsi="Times New Roman"/>
        </w:rPr>
        <w:t>2</w:t>
      </w:r>
      <w:r>
        <w:rPr>
          <w:rFonts w:ascii="Times New Roman" w:hAnsi="Times New Roman"/>
        </w:rPr>
        <w:t>　</w:t>
      </w:r>
      <w:r>
        <w:rPr>
          <w:rFonts w:hint="eastAsia" w:ascii="Times New Roman" w:hAnsi="Times New Roman"/>
        </w:rPr>
        <w:t>桥梁动态称重系统实施前，应按设计要求深化施工图，编制施工组织设计、专项施工方案，在通过审查、技术交底后方可进行现场施工。</w:t>
      </w:r>
    </w:p>
    <w:p w14:paraId="5986875D">
      <w:pPr>
        <w:spacing w:before="84" w:beforeLines="35" w:after="84" w:afterLines="35"/>
        <w:rPr>
          <w:rFonts w:ascii="Times New Roman" w:hAnsi="Times New Roman"/>
        </w:rPr>
      </w:pPr>
      <w:r>
        <w:rPr>
          <w:rFonts w:hint="eastAsia" w:ascii="Times New Roman" w:hAnsi="Times New Roman"/>
        </w:rPr>
        <w:t>5</w:t>
      </w:r>
      <w:r>
        <w:rPr>
          <w:rFonts w:ascii="Times New Roman" w:hAnsi="Times New Roman"/>
        </w:rPr>
        <w:t>.</w:t>
      </w:r>
      <w:r>
        <w:rPr>
          <w:rFonts w:hint="eastAsia" w:ascii="Times New Roman" w:hAnsi="Times New Roman"/>
        </w:rPr>
        <w:t>1</w:t>
      </w:r>
      <w:r>
        <w:rPr>
          <w:rFonts w:ascii="Times New Roman" w:hAnsi="Times New Roman"/>
        </w:rPr>
        <w:t>.</w:t>
      </w:r>
      <w:r>
        <w:rPr>
          <w:rFonts w:hint="eastAsia" w:ascii="Times New Roman" w:hAnsi="Times New Roman"/>
        </w:rPr>
        <w:t>3</w:t>
      </w:r>
      <w:r>
        <w:rPr>
          <w:rFonts w:ascii="Times New Roman" w:hAnsi="Times New Roman"/>
        </w:rPr>
        <w:t>　</w:t>
      </w:r>
      <w:r>
        <w:rPr>
          <w:rFonts w:hint="eastAsia" w:ascii="Times New Roman" w:hAnsi="Times New Roman"/>
        </w:rPr>
        <w:t>结构响应监测传感器选择应能明显反映车辆通行时结构动态响应特征，兼顾代表性、经济型、可换性，并应考虑传感器安装条件所受约束性，典型桥梁的传感器安装位置可参考表3确定。</w:t>
      </w:r>
    </w:p>
    <w:p w14:paraId="1903E27D">
      <w:pPr>
        <w:spacing w:before="120" w:beforeLines="50" w:after="120" w:afterLines="50"/>
        <w:jc w:val="center"/>
        <w:rPr>
          <w:rFonts w:hint="eastAsia" w:ascii="黑体" w:hAnsi="黑体" w:eastAsia="黑体"/>
        </w:rPr>
      </w:pPr>
      <w:r>
        <w:rPr>
          <w:rFonts w:ascii="黑体" w:hAnsi="黑体" w:eastAsia="黑体"/>
        </w:rPr>
        <w:t xml:space="preserve">表 </w:t>
      </w:r>
      <w:r>
        <w:rPr>
          <w:rFonts w:hint="eastAsia" w:ascii="黑体" w:hAnsi="黑体" w:eastAsia="黑体"/>
        </w:rPr>
        <w:t>3</w:t>
      </w:r>
      <w:r>
        <w:rPr>
          <w:rFonts w:ascii="黑体" w:hAnsi="黑体" w:eastAsia="黑体"/>
        </w:rPr>
        <w:t xml:space="preserve"> </w:t>
      </w:r>
      <w:r>
        <w:rPr>
          <w:rFonts w:hint="eastAsia" w:ascii="黑体" w:hAnsi="黑体" w:eastAsia="黑体"/>
        </w:rPr>
        <w:t>结构响应监测传感器安装位置</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9"/>
        <w:gridCol w:w="2841"/>
        <w:gridCol w:w="2841"/>
      </w:tblGrid>
      <w:tr w14:paraId="73635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vMerge w:val="restart"/>
            <w:vAlign w:val="center"/>
          </w:tcPr>
          <w:p w14:paraId="451497DF">
            <w:pPr>
              <w:jc w:val="center"/>
              <w:rPr>
                <w:rFonts w:ascii="Times New Roman" w:hAnsi="Times New Roman"/>
                <w:sz w:val="18"/>
                <w:szCs w:val="18"/>
              </w:rPr>
            </w:pPr>
            <w:r>
              <w:rPr>
                <w:rFonts w:hint="eastAsia" w:ascii="Times New Roman" w:hAnsi="Times New Roman"/>
                <w:sz w:val="18"/>
                <w:szCs w:val="18"/>
              </w:rPr>
              <w:t>桥型</w:t>
            </w:r>
          </w:p>
        </w:tc>
        <w:tc>
          <w:tcPr>
            <w:tcW w:w="6230" w:type="dxa"/>
            <w:gridSpan w:val="2"/>
            <w:vAlign w:val="center"/>
          </w:tcPr>
          <w:p w14:paraId="42132446">
            <w:pPr>
              <w:jc w:val="center"/>
              <w:rPr>
                <w:rFonts w:ascii="Times New Roman" w:hAnsi="Times New Roman"/>
                <w:sz w:val="18"/>
                <w:szCs w:val="18"/>
              </w:rPr>
            </w:pPr>
            <w:r>
              <w:rPr>
                <w:rFonts w:hint="eastAsia" w:ascii="Times New Roman" w:hAnsi="Times New Roman"/>
                <w:sz w:val="18"/>
                <w:szCs w:val="18"/>
              </w:rPr>
              <w:t>安装位置</w:t>
            </w:r>
          </w:p>
        </w:tc>
      </w:tr>
      <w:tr w14:paraId="4431F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vMerge w:val="continue"/>
            <w:vAlign w:val="center"/>
          </w:tcPr>
          <w:p w14:paraId="453CE896">
            <w:pPr>
              <w:jc w:val="center"/>
              <w:rPr>
                <w:rFonts w:ascii="Times New Roman" w:hAnsi="Times New Roman"/>
                <w:sz w:val="18"/>
                <w:szCs w:val="18"/>
              </w:rPr>
            </w:pPr>
          </w:p>
        </w:tc>
        <w:tc>
          <w:tcPr>
            <w:tcW w:w="3115" w:type="dxa"/>
            <w:vAlign w:val="center"/>
          </w:tcPr>
          <w:p w14:paraId="4CB3A6D2">
            <w:pPr>
              <w:jc w:val="center"/>
              <w:rPr>
                <w:rFonts w:ascii="Times New Roman" w:hAnsi="Times New Roman"/>
                <w:sz w:val="18"/>
                <w:szCs w:val="18"/>
              </w:rPr>
            </w:pPr>
            <w:r>
              <w:rPr>
                <w:rFonts w:hint="eastAsia" w:ascii="Times New Roman" w:hAnsi="Times New Roman"/>
                <w:sz w:val="18"/>
                <w:szCs w:val="18"/>
              </w:rPr>
              <w:t>纵向</w:t>
            </w:r>
          </w:p>
        </w:tc>
        <w:tc>
          <w:tcPr>
            <w:tcW w:w="3115" w:type="dxa"/>
            <w:vAlign w:val="center"/>
          </w:tcPr>
          <w:p w14:paraId="2313A872">
            <w:pPr>
              <w:jc w:val="center"/>
              <w:rPr>
                <w:rFonts w:ascii="Times New Roman" w:hAnsi="Times New Roman"/>
                <w:sz w:val="18"/>
                <w:szCs w:val="18"/>
              </w:rPr>
            </w:pPr>
            <w:r>
              <w:rPr>
                <w:rFonts w:hint="eastAsia" w:ascii="Times New Roman" w:hAnsi="Times New Roman"/>
                <w:sz w:val="18"/>
                <w:szCs w:val="18"/>
              </w:rPr>
              <w:t>横向</w:t>
            </w:r>
          </w:p>
        </w:tc>
      </w:tr>
      <w:tr w14:paraId="5BE4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vAlign w:val="center"/>
          </w:tcPr>
          <w:p w14:paraId="4B9C8DA6">
            <w:pPr>
              <w:jc w:val="center"/>
              <w:rPr>
                <w:rFonts w:ascii="Times New Roman" w:hAnsi="Times New Roman"/>
                <w:sz w:val="18"/>
                <w:szCs w:val="18"/>
              </w:rPr>
            </w:pPr>
            <w:r>
              <w:rPr>
                <w:rFonts w:hint="eastAsia" w:ascii="Times New Roman" w:hAnsi="Times New Roman"/>
                <w:sz w:val="18"/>
                <w:szCs w:val="18"/>
              </w:rPr>
              <w:t>正交异性桥面板</w:t>
            </w:r>
          </w:p>
        </w:tc>
        <w:tc>
          <w:tcPr>
            <w:tcW w:w="3115" w:type="dxa"/>
            <w:vAlign w:val="center"/>
          </w:tcPr>
          <w:p w14:paraId="4FF2EAC0">
            <w:pPr>
              <w:jc w:val="center"/>
              <w:rPr>
                <w:rFonts w:ascii="Times New Roman" w:hAnsi="Times New Roman"/>
                <w:sz w:val="18"/>
                <w:szCs w:val="18"/>
              </w:rPr>
            </w:pPr>
            <w:r>
              <w:rPr>
                <w:rFonts w:hint="eastAsia" w:ascii="Times New Roman" w:hAnsi="Times New Roman"/>
                <w:sz w:val="18"/>
                <w:szCs w:val="18"/>
              </w:rPr>
              <w:t>跨中</w:t>
            </w:r>
          </w:p>
        </w:tc>
        <w:tc>
          <w:tcPr>
            <w:tcW w:w="3115" w:type="dxa"/>
            <w:vAlign w:val="center"/>
          </w:tcPr>
          <w:p w14:paraId="3524B299">
            <w:pPr>
              <w:jc w:val="center"/>
              <w:rPr>
                <w:rFonts w:ascii="Times New Roman" w:hAnsi="Times New Roman"/>
                <w:sz w:val="18"/>
                <w:szCs w:val="18"/>
              </w:rPr>
            </w:pPr>
            <w:r>
              <w:rPr>
                <w:sz w:val="18"/>
                <w:szCs w:val="18"/>
              </w:rPr>
              <w:t>纵向加劲肋的底部</w:t>
            </w:r>
          </w:p>
        </w:tc>
      </w:tr>
      <w:tr w14:paraId="553F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vAlign w:val="center"/>
          </w:tcPr>
          <w:p w14:paraId="65FCCC9C">
            <w:pPr>
              <w:jc w:val="center"/>
              <w:rPr>
                <w:rFonts w:ascii="Times New Roman" w:hAnsi="Times New Roman"/>
                <w:sz w:val="18"/>
                <w:szCs w:val="18"/>
              </w:rPr>
            </w:pPr>
            <w:r>
              <w:rPr>
                <w:rFonts w:hint="eastAsia" w:ascii="Times New Roman" w:hAnsi="Times New Roman"/>
                <w:sz w:val="18"/>
                <w:szCs w:val="18"/>
              </w:rPr>
              <w:t>板桥</w:t>
            </w:r>
          </w:p>
        </w:tc>
        <w:tc>
          <w:tcPr>
            <w:tcW w:w="3115" w:type="dxa"/>
            <w:vAlign w:val="center"/>
          </w:tcPr>
          <w:p w14:paraId="2E427994">
            <w:pPr>
              <w:jc w:val="center"/>
              <w:rPr>
                <w:rFonts w:ascii="Times New Roman" w:hAnsi="Times New Roman"/>
                <w:sz w:val="18"/>
                <w:szCs w:val="18"/>
              </w:rPr>
            </w:pPr>
            <w:r>
              <w:rPr>
                <w:rFonts w:hint="eastAsia" w:ascii="Times New Roman" w:hAnsi="Times New Roman"/>
                <w:sz w:val="18"/>
                <w:szCs w:val="18"/>
              </w:rPr>
              <w:t>跨中</w:t>
            </w:r>
          </w:p>
        </w:tc>
        <w:tc>
          <w:tcPr>
            <w:tcW w:w="3115" w:type="dxa"/>
            <w:vAlign w:val="center"/>
          </w:tcPr>
          <w:p w14:paraId="473EF4BD">
            <w:pPr>
              <w:jc w:val="center"/>
              <w:rPr>
                <w:rFonts w:ascii="Times New Roman" w:hAnsi="Times New Roman"/>
                <w:sz w:val="18"/>
                <w:szCs w:val="18"/>
              </w:rPr>
            </w:pPr>
            <w:r>
              <w:rPr>
                <w:rFonts w:hint="eastAsia" w:ascii="Times New Roman" w:hAnsi="Times New Roman"/>
                <w:sz w:val="18"/>
                <w:szCs w:val="18"/>
              </w:rPr>
              <w:t>轮迹线下方底板</w:t>
            </w:r>
          </w:p>
        </w:tc>
      </w:tr>
      <w:tr w14:paraId="6E96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14" w:type="dxa"/>
            <w:vAlign w:val="center"/>
          </w:tcPr>
          <w:p w14:paraId="0A8AE30F">
            <w:pPr>
              <w:jc w:val="center"/>
              <w:rPr>
                <w:rFonts w:ascii="Times New Roman" w:hAnsi="Times New Roman"/>
                <w:sz w:val="18"/>
                <w:szCs w:val="18"/>
              </w:rPr>
            </w:pPr>
            <w:r>
              <w:rPr>
                <w:rFonts w:hint="eastAsia" w:ascii="Times New Roman" w:hAnsi="Times New Roman"/>
                <w:sz w:val="18"/>
                <w:szCs w:val="18"/>
              </w:rPr>
              <w:t>梁桥</w:t>
            </w:r>
          </w:p>
        </w:tc>
        <w:tc>
          <w:tcPr>
            <w:tcW w:w="3115" w:type="dxa"/>
            <w:vAlign w:val="center"/>
          </w:tcPr>
          <w:p w14:paraId="0D355D57">
            <w:pPr>
              <w:jc w:val="center"/>
              <w:rPr>
                <w:rFonts w:ascii="Times New Roman" w:hAnsi="Times New Roman"/>
                <w:sz w:val="18"/>
                <w:szCs w:val="18"/>
              </w:rPr>
            </w:pPr>
            <w:r>
              <w:rPr>
                <w:rFonts w:hint="eastAsia" w:ascii="Times New Roman" w:hAnsi="Times New Roman"/>
                <w:sz w:val="18"/>
                <w:szCs w:val="18"/>
              </w:rPr>
              <w:t>跨中</w:t>
            </w:r>
          </w:p>
        </w:tc>
        <w:tc>
          <w:tcPr>
            <w:tcW w:w="3115" w:type="dxa"/>
            <w:vAlign w:val="center"/>
          </w:tcPr>
          <w:p w14:paraId="534A907F">
            <w:pPr>
              <w:jc w:val="center"/>
              <w:rPr>
                <w:rFonts w:ascii="Times New Roman" w:hAnsi="Times New Roman"/>
                <w:sz w:val="18"/>
                <w:szCs w:val="18"/>
              </w:rPr>
            </w:pPr>
            <w:r>
              <w:rPr>
                <w:rFonts w:hint="eastAsia" w:ascii="Times New Roman" w:hAnsi="Times New Roman"/>
                <w:sz w:val="18"/>
                <w:szCs w:val="18"/>
              </w:rPr>
              <w:t>轮迹线下方主梁底</w:t>
            </w:r>
          </w:p>
        </w:tc>
      </w:tr>
    </w:tbl>
    <w:p w14:paraId="133BD32B">
      <w:pPr>
        <w:spacing w:before="84" w:beforeLines="35" w:after="84" w:afterLines="35"/>
        <w:rPr>
          <w:rFonts w:ascii="Times New Roman" w:hAnsi="Times New Roman"/>
        </w:rPr>
      </w:pPr>
      <w:r>
        <w:rPr>
          <w:rFonts w:hint="eastAsia" w:ascii="Times New Roman" w:hAnsi="Times New Roman"/>
        </w:rPr>
        <w:t>5</w:t>
      </w:r>
      <w:r>
        <w:rPr>
          <w:rFonts w:ascii="Times New Roman" w:hAnsi="Times New Roman"/>
        </w:rPr>
        <w:t>.</w:t>
      </w:r>
      <w:r>
        <w:rPr>
          <w:rFonts w:hint="eastAsia" w:ascii="Times New Roman" w:hAnsi="Times New Roman"/>
        </w:rPr>
        <w:t>1</w:t>
      </w:r>
      <w:r>
        <w:rPr>
          <w:rFonts w:ascii="Times New Roman" w:hAnsi="Times New Roman"/>
        </w:rPr>
        <w:t>.</w:t>
      </w:r>
      <w:r>
        <w:rPr>
          <w:rFonts w:hint="eastAsia" w:ascii="Times New Roman" w:hAnsi="Times New Roman"/>
        </w:rPr>
        <w:t>4</w:t>
      </w:r>
      <w:r>
        <w:rPr>
          <w:rFonts w:ascii="Times New Roman" w:hAnsi="Times New Roman"/>
        </w:rPr>
        <w:t>　</w:t>
      </w:r>
      <w:r>
        <w:rPr>
          <w:rFonts w:hint="eastAsia" w:ascii="Times New Roman" w:hAnsi="Times New Roman"/>
        </w:rPr>
        <w:t>硬件在安装前应进行技术检定与调试，确认是否满足系统设计的要求。</w:t>
      </w:r>
    </w:p>
    <w:p w14:paraId="7920CE31">
      <w:pPr>
        <w:spacing w:before="84" w:beforeLines="35" w:after="84" w:afterLines="35"/>
        <w:rPr>
          <w:rFonts w:ascii="Times New Roman" w:hAnsi="Times New Roman"/>
        </w:rPr>
      </w:pPr>
      <w:r>
        <w:rPr>
          <w:rFonts w:hint="eastAsia" w:ascii="Times New Roman" w:hAnsi="Times New Roman"/>
        </w:rPr>
        <w:t>5</w:t>
      </w:r>
      <w:r>
        <w:rPr>
          <w:rFonts w:ascii="Times New Roman" w:hAnsi="Times New Roman"/>
        </w:rPr>
        <w:t>.</w:t>
      </w:r>
      <w:r>
        <w:rPr>
          <w:rFonts w:hint="eastAsia" w:ascii="Times New Roman" w:hAnsi="Times New Roman"/>
        </w:rPr>
        <w:t>1</w:t>
      </w:r>
      <w:r>
        <w:rPr>
          <w:rFonts w:ascii="Times New Roman" w:hAnsi="Times New Roman"/>
        </w:rPr>
        <w:t>.</w:t>
      </w:r>
      <w:r>
        <w:rPr>
          <w:rFonts w:hint="eastAsia" w:ascii="Times New Roman" w:hAnsi="Times New Roman"/>
        </w:rPr>
        <w:t>5</w:t>
      </w:r>
      <w:r>
        <w:rPr>
          <w:rFonts w:ascii="Times New Roman" w:hAnsi="Times New Roman"/>
        </w:rPr>
        <w:t>　</w:t>
      </w:r>
      <w:r>
        <w:rPr>
          <w:rFonts w:hint="eastAsia" w:ascii="Times New Roman" w:hAnsi="Times New Roman"/>
        </w:rPr>
        <w:t>硬件技术检测应包含表观检查与参数检定。表观检查以目测为主，参数检定应由具备检定资格的单位出具检定证书，应满足以下要求：</w:t>
      </w:r>
    </w:p>
    <w:p w14:paraId="7A932921">
      <w:pPr>
        <w:ind w:firstLine="420" w:firstLineChars="200"/>
        <w:rPr>
          <w:rFonts w:ascii="Times New Roman" w:hAnsi="Times New Roman"/>
        </w:rPr>
      </w:pPr>
      <w:r>
        <w:rPr>
          <w:rFonts w:hint="eastAsia" w:ascii="Times New Roman" w:hAnsi="Times New Roman"/>
        </w:rPr>
        <w:t>a) 名称、型号、数量与设计文件要求一致；</w:t>
      </w:r>
    </w:p>
    <w:p w14:paraId="7A9DD697">
      <w:pPr>
        <w:ind w:firstLine="420" w:firstLineChars="200"/>
        <w:rPr>
          <w:rFonts w:ascii="Times New Roman" w:hAnsi="Times New Roman"/>
        </w:rPr>
      </w:pPr>
      <w:r>
        <w:rPr>
          <w:rFonts w:hint="eastAsia" w:ascii="Times New Roman" w:hAnsi="Times New Roman"/>
        </w:rPr>
        <w:t>b) 外观无锈迹、无明显划痕、无明显裂缝，各部分连接牢固；</w:t>
      </w:r>
    </w:p>
    <w:p w14:paraId="143E4596">
      <w:pPr>
        <w:ind w:firstLine="420" w:firstLineChars="200"/>
        <w:rPr>
          <w:rFonts w:ascii="Times New Roman" w:hAnsi="Times New Roman"/>
        </w:rPr>
      </w:pPr>
      <w:r>
        <w:rPr>
          <w:rFonts w:hint="eastAsia" w:ascii="Times New Roman" w:hAnsi="Times New Roman"/>
        </w:rPr>
        <w:t>c) 铭牌标志、备件和附带技术文件齐全；</w:t>
      </w:r>
    </w:p>
    <w:p w14:paraId="3400402B">
      <w:pPr>
        <w:ind w:firstLine="420" w:firstLineChars="200"/>
        <w:rPr>
          <w:rFonts w:ascii="Times New Roman" w:hAnsi="Times New Roman"/>
        </w:rPr>
      </w:pPr>
      <w:r>
        <w:rPr>
          <w:rFonts w:hint="eastAsia" w:ascii="Times New Roman" w:hAnsi="Times New Roman"/>
        </w:rPr>
        <w:t>d) 安装孔尺寸及安装孔之间的距离应符合设计文件的要求；</w:t>
      </w:r>
    </w:p>
    <w:p w14:paraId="08AA7FB3">
      <w:pPr>
        <w:ind w:firstLine="420" w:firstLineChars="200"/>
        <w:rPr>
          <w:rFonts w:ascii="Times New Roman" w:hAnsi="Times New Roman"/>
        </w:rPr>
      </w:pPr>
      <w:r>
        <w:rPr>
          <w:rFonts w:hint="eastAsia" w:ascii="Times New Roman" w:hAnsi="Times New Roman"/>
        </w:rPr>
        <w:t>e) 线缆与接头无坏损坏、无严重变形。</w:t>
      </w:r>
    </w:p>
    <w:p w14:paraId="0FF1B3D9">
      <w:pPr>
        <w:spacing w:before="84" w:beforeLines="35" w:after="84" w:afterLines="35"/>
        <w:rPr>
          <w:rFonts w:ascii="Times New Roman" w:hAnsi="Times New Roman"/>
        </w:rPr>
      </w:pPr>
      <w:r>
        <w:rPr>
          <w:rFonts w:hint="eastAsia" w:ascii="Times New Roman" w:hAnsi="Times New Roman"/>
        </w:rPr>
        <w:t>5</w:t>
      </w:r>
      <w:r>
        <w:rPr>
          <w:rFonts w:ascii="Times New Roman" w:hAnsi="Times New Roman"/>
        </w:rPr>
        <w:t>.</w:t>
      </w:r>
      <w:r>
        <w:rPr>
          <w:rFonts w:hint="eastAsia" w:ascii="Times New Roman" w:hAnsi="Times New Roman"/>
        </w:rPr>
        <w:t>1</w:t>
      </w:r>
      <w:r>
        <w:rPr>
          <w:rFonts w:ascii="Times New Roman" w:hAnsi="Times New Roman"/>
        </w:rPr>
        <w:t>.</w:t>
      </w:r>
      <w:r>
        <w:rPr>
          <w:rFonts w:hint="eastAsia" w:ascii="Times New Roman" w:hAnsi="Times New Roman"/>
        </w:rPr>
        <w:t>6</w:t>
      </w:r>
      <w:r>
        <w:rPr>
          <w:rFonts w:ascii="Times New Roman" w:hAnsi="Times New Roman"/>
        </w:rPr>
        <w:t>　</w:t>
      </w:r>
      <w:r>
        <w:rPr>
          <w:rFonts w:hint="eastAsia" w:ascii="Times New Roman" w:hAnsi="Times New Roman"/>
        </w:rPr>
        <w:t>处于暴露环境的硬件应采取保护措施，防止人为破坏和雨水冲刷等破坏。处于暴露环境的电子硬件应进行接地处理，包括保护接地和防雷接地。</w:t>
      </w:r>
    </w:p>
    <w:p w14:paraId="468D39B0">
      <w:pPr>
        <w:spacing w:before="84" w:beforeLines="35" w:after="84" w:afterLines="35"/>
        <w:rPr>
          <w:rFonts w:ascii="Times New Roman" w:hAnsi="Times New Roman"/>
        </w:rPr>
      </w:pPr>
      <w:r>
        <w:rPr>
          <w:rFonts w:hint="eastAsia" w:ascii="Times New Roman" w:hAnsi="Times New Roman"/>
        </w:rPr>
        <w:t>5</w:t>
      </w:r>
      <w:r>
        <w:rPr>
          <w:rFonts w:ascii="Times New Roman" w:hAnsi="Times New Roman"/>
        </w:rPr>
        <w:t>.</w:t>
      </w:r>
      <w:r>
        <w:rPr>
          <w:rFonts w:hint="eastAsia" w:ascii="Times New Roman" w:hAnsi="Times New Roman"/>
        </w:rPr>
        <w:t>1</w:t>
      </w:r>
      <w:r>
        <w:rPr>
          <w:rFonts w:ascii="Times New Roman" w:hAnsi="Times New Roman"/>
        </w:rPr>
        <w:t>.</w:t>
      </w:r>
      <w:r>
        <w:rPr>
          <w:rFonts w:hint="eastAsia" w:ascii="Times New Roman" w:hAnsi="Times New Roman"/>
        </w:rPr>
        <w:t>7</w:t>
      </w:r>
      <w:r>
        <w:rPr>
          <w:rFonts w:ascii="Times New Roman" w:hAnsi="Times New Roman"/>
        </w:rPr>
        <w:t>　</w:t>
      </w:r>
      <w:r>
        <w:rPr>
          <w:rFonts w:hint="eastAsia" w:ascii="Times New Roman" w:hAnsi="Times New Roman"/>
        </w:rPr>
        <w:t>安装就位后的硬件不应影响车辆、行人和检修人员正常通行。在城市桥梁安装系统时，硬件安装宜不破坏桥梁结构原有美观性。</w:t>
      </w:r>
    </w:p>
    <w:p w14:paraId="32EAF512">
      <w:pPr>
        <w:pStyle w:val="2"/>
        <w:snapToGrid w:val="0"/>
        <w:spacing w:before="120" w:beforeLines="50" w:after="120" w:afterLines="50" w:line="240" w:lineRule="auto"/>
        <w:rPr>
          <w:rFonts w:hint="eastAsia" w:ascii="黑体" w:hAnsi="黑体" w:eastAsia="黑体"/>
          <w:b w:val="0"/>
          <w:bCs w:val="0"/>
          <w:sz w:val="21"/>
          <w:szCs w:val="21"/>
        </w:rPr>
      </w:pPr>
      <w:bookmarkStart w:id="38" w:name="_Toc212210234"/>
      <w:bookmarkStart w:id="39" w:name="_Toc212208711"/>
      <w:r>
        <w:rPr>
          <w:rFonts w:hint="eastAsia" w:ascii="黑体" w:hAnsi="黑体" w:eastAsia="黑体"/>
          <w:b w:val="0"/>
          <w:bCs w:val="0"/>
          <w:sz w:val="21"/>
          <w:szCs w:val="21"/>
        </w:rPr>
        <w:t>5</w:t>
      </w:r>
      <w:r>
        <w:rPr>
          <w:rFonts w:ascii="黑体" w:hAnsi="黑体" w:eastAsia="黑体"/>
          <w:b w:val="0"/>
          <w:bCs w:val="0"/>
          <w:sz w:val="21"/>
          <w:szCs w:val="21"/>
        </w:rPr>
        <w:t>.</w:t>
      </w:r>
      <w:r>
        <w:rPr>
          <w:rFonts w:hint="eastAsia" w:ascii="黑体" w:hAnsi="黑体" w:eastAsia="黑体"/>
          <w:b w:val="0"/>
          <w:bCs w:val="0"/>
          <w:sz w:val="21"/>
          <w:szCs w:val="21"/>
        </w:rPr>
        <w:t>2</w:t>
      </w:r>
      <w:r>
        <w:rPr>
          <w:rFonts w:ascii="Times New Roman" w:hAnsi="Times New Roman"/>
          <w:sz w:val="21"/>
          <w:szCs w:val="21"/>
        </w:rPr>
        <w:t>　</w:t>
      </w:r>
      <w:r>
        <w:rPr>
          <w:rFonts w:hint="eastAsia" w:ascii="黑体" w:hAnsi="黑体" w:eastAsia="黑体"/>
          <w:b w:val="0"/>
          <w:bCs w:val="0"/>
          <w:sz w:val="21"/>
          <w:szCs w:val="21"/>
        </w:rPr>
        <w:t>传感器安装</w:t>
      </w:r>
      <w:bookmarkEnd w:id="38"/>
      <w:bookmarkEnd w:id="39"/>
    </w:p>
    <w:p w14:paraId="7AC88F19">
      <w:pPr>
        <w:spacing w:before="84" w:beforeLines="35" w:after="84" w:afterLines="35"/>
        <w:rPr>
          <w:rFonts w:ascii="Times New Roman" w:hAnsi="Times New Roman"/>
        </w:rPr>
      </w:pPr>
      <w:r>
        <w:rPr>
          <w:rFonts w:hint="eastAsia" w:ascii="Times New Roman" w:hAnsi="Times New Roman"/>
        </w:rPr>
        <w:t>5</w:t>
      </w:r>
      <w:r>
        <w:rPr>
          <w:rFonts w:ascii="Times New Roman" w:hAnsi="Times New Roman"/>
        </w:rPr>
        <w:t>.</w:t>
      </w:r>
      <w:r>
        <w:rPr>
          <w:rFonts w:hint="eastAsia" w:ascii="Times New Roman" w:hAnsi="Times New Roman"/>
        </w:rPr>
        <w:t>2</w:t>
      </w:r>
      <w:r>
        <w:rPr>
          <w:rFonts w:ascii="Times New Roman" w:hAnsi="Times New Roman"/>
        </w:rPr>
        <w:t>.</w:t>
      </w:r>
      <w:r>
        <w:rPr>
          <w:rFonts w:hint="eastAsia" w:ascii="Times New Roman" w:hAnsi="Times New Roman"/>
        </w:rPr>
        <w:t>1</w:t>
      </w:r>
      <w:r>
        <w:rPr>
          <w:rFonts w:ascii="Times New Roman" w:hAnsi="Times New Roman"/>
        </w:rPr>
        <w:t>　</w:t>
      </w:r>
      <w:r>
        <w:rPr>
          <w:rFonts w:hint="eastAsia" w:ascii="Times New Roman" w:hAnsi="Times New Roman"/>
        </w:rPr>
        <w:t>结构响应监测传感器安装应覆盖所有行车道，且宜布置在桥梁车道中心线正下方。</w:t>
      </w:r>
    </w:p>
    <w:p w14:paraId="7B26B0EF">
      <w:pPr>
        <w:spacing w:before="84" w:beforeLines="35" w:after="84" w:afterLines="35"/>
        <w:rPr>
          <w:rFonts w:ascii="Times New Roman" w:hAnsi="Times New Roman"/>
        </w:rPr>
      </w:pPr>
      <w:r>
        <w:rPr>
          <w:rFonts w:hint="eastAsia" w:ascii="Times New Roman" w:hAnsi="Times New Roman"/>
        </w:rPr>
        <w:t>5</w:t>
      </w:r>
      <w:r>
        <w:rPr>
          <w:rFonts w:ascii="Times New Roman" w:hAnsi="Times New Roman"/>
        </w:rPr>
        <w:t>.</w:t>
      </w:r>
      <w:r>
        <w:rPr>
          <w:rFonts w:hint="eastAsia" w:ascii="Times New Roman" w:hAnsi="Times New Roman"/>
        </w:rPr>
        <w:t>2</w:t>
      </w:r>
      <w:r>
        <w:rPr>
          <w:rFonts w:ascii="Times New Roman" w:hAnsi="Times New Roman"/>
        </w:rPr>
        <w:t>.</w:t>
      </w:r>
      <w:r>
        <w:rPr>
          <w:rFonts w:hint="eastAsia" w:ascii="Times New Roman" w:hAnsi="Times New Roman"/>
        </w:rPr>
        <w:t>2</w:t>
      </w:r>
      <w:r>
        <w:rPr>
          <w:rFonts w:ascii="Times New Roman" w:hAnsi="Times New Roman"/>
        </w:rPr>
        <w:t>　</w:t>
      </w:r>
      <w:r>
        <w:rPr>
          <w:rFonts w:hint="eastAsia" w:ascii="Times New Roman" w:hAnsi="Times New Roman"/>
        </w:rPr>
        <w:t>结构响应监测传感器安装应使测量数据具有较好的抗噪声干扰性能，传感器采样频率宜不小于20Hz。</w:t>
      </w:r>
    </w:p>
    <w:p w14:paraId="165EAE99">
      <w:pPr>
        <w:spacing w:before="84" w:beforeLines="35" w:after="84" w:afterLines="35"/>
        <w:rPr>
          <w:rFonts w:ascii="Times New Roman" w:hAnsi="Times New Roman"/>
        </w:rPr>
      </w:pPr>
      <w:r>
        <w:rPr>
          <w:rFonts w:hint="eastAsia" w:ascii="Times New Roman" w:hAnsi="Times New Roman"/>
        </w:rPr>
        <w:t>5</w:t>
      </w:r>
      <w:r>
        <w:rPr>
          <w:rFonts w:ascii="Times New Roman" w:hAnsi="Times New Roman"/>
        </w:rPr>
        <w:t>.</w:t>
      </w:r>
      <w:r>
        <w:rPr>
          <w:rFonts w:hint="eastAsia" w:ascii="Times New Roman" w:hAnsi="Times New Roman"/>
        </w:rPr>
        <w:t>2</w:t>
      </w:r>
      <w:r>
        <w:rPr>
          <w:rFonts w:ascii="Times New Roman" w:hAnsi="Times New Roman"/>
        </w:rPr>
        <w:t>.</w:t>
      </w:r>
      <w:r>
        <w:rPr>
          <w:rFonts w:hint="eastAsia" w:ascii="Times New Roman" w:hAnsi="Times New Roman"/>
        </w:rPr>
        <w:t>3</w:t>
      </w:r>
      <w:r>
        <w:rPr>
          <w:rFonts w:ascii="Times New Roman" w:hAnsi="Times New Roman"/>
        </w:rPr>
        <w:t>　</w:t>
      </w:r>
      <w:r>
        <w:rPr>
          <w:rFonts w:hint="eastAsia" w:ascii="Times New Roman" w:hAnsi="Times New Roman"/>
        </w:rPr>
        <w:t>影像监测设备安装应保证视域覆盖桥梁动态称重检测区，且应保证视线不被长时间遮挡。</w:t>
      </w:r>
    </w:p>
    <w:p w14:paraId="495CDB1B">
      <w:pPr>
        <w:spacing w:before="84" w:beforeLines="35" w:after="84" w:afterLines="35"/>
        <w:rPr>
          <w:rFonts w:ascii="Times New Roman" w:hAnsi="Times New Roman"/>
        </w:rPr>
      </w:pPr>
      <w:r>
        <w:rPr>
          <w:rFonts w:hint="eastAsia" w:ascii="Times New Roman" w:hAnsi="Times New Roman"/>
        </w:rPr>
        <w:t>5</w:t>
      </w:r>
      <w:r>
        <w:rPr>
          <w:rFonts w:ascii="Times New Roman" w:hAnsi="Times New Roman"/>
        </w:rPr>
        <w:t>.</w:t>
      </w:r>
      <w:r>
        <w:rPr>
          <w:rFonts w:hint="eastAsia" w:ascii="Times New Roman" w:hAnsi="Times New Roman"/>
        </w:rPr>
        <w:t>2</w:t>
      </w:r>
      <w:r>
        <w:rPr>
          <w:rFonts w:ascii="Times New Roman" w:hAnsi="Times New Roman"/>
        </w:rPr>
        <w:t>.</w:t>
      </w:r>
      <w:r>
        <w:rPr>
          <w:rFonts w:hint="eastAsia" w:ascii="Times New Roman" w:hAnsi="Times New Roman"/>
        </w:rPr>
        <w:t>4</w:t>
      </w:r>
      <w:r>
        <w:rPr>
          <w:rFonts w:ascii="Times New Roman" w:hAnsi="Times New Roman"/>
        </w:rPr>
        <w:t>　</w:t>
      </w:r>
      <w:r>
        <w:rPr>
          <w:rFonts w:hint="eastAsia" w:ascii="Times New Roman" w:hAnsi="Times New Roman"/>
        </w:rPr>
        <w:t>影像监测设备宜采用IP网络摄像机，摄像机数量确定原则应使摄像机视域覆盖动态称重区域，为保证抓拍图片能清晰完整的获取重载车辆通行的关键特征，摄像机像素选择不应小于500万，帧率不应小于20FPS，动态范围不应小于50dB，同时应具备自动光圈、强光抑制、昼/夜自动转换、夜间补光、防护罩等功能。</w:t>
      </w:r>
    </w:p>
    <w:p w14:paraId="0A4E6524">
      <w:pPr>
        <w:spacing w:before="84" w:beforeLines="35" w:after="84" w:afterLines="35"/>
        <w:rPr>
          <w:rFonts w:ascii="Times New Roman" w:hAnsi="Times New Roman"/>
        </w:rPr>
      </w:pPr>
      <w:r>
        <w:rPr>
          <w:rFonts w:hint="eastAsia" w:ascii="Times New Roman" w:hAnsi="Times New Roman"/>
        </w:rPr>
        <w:t>5</w:t>
      </w:r>
      <w:r>
        <w:rPr>
          <w:rFonts w:ascii="Times New Roman" w:hAnsi="Times New Roman"/>
        </w:rPr>
        <w:t>.</w:t>
      </w:r>
      <w:r>
        <w:rPr>
          <w:rFonts w:hint="eastAsia" w:ascii="Times New Roman" w:hAnsi="Times New Roman"/>
        </w:rPr>
        <w:t>2</w:t>
      </w:r>
      <w:r>
        <w:rPr>
          <w:rFonts w:ascii="Times New Roman" w:hAnsi="Times New Roman"/>
        </w:rPr>
        <w:t>.</w:t>
      </w:r>
      <w:r>
        <w:rPr>
          <w:rFonts w:hint="eastAsia" w:ascii="Times New Roman" w:hAnsi="Times New Roman"/>
        </w:rPr>
        <w:t>5</w:t>
      </w:r>
      <w:r>
        <w:rPr>
          <w:rFonts w:ascii="Times New Roman" w:hAnsi="Times New Roman"/>
        </w:rPr>
        <w:t>　在恶劣的环境（扬尘、溅水等)下应能正常工作，设备防护等级不低于IP66。</w:t>
      </w:r>
    </w:p>
    <w:p w14:paraId="7C8AD0BE">
      <w:pPr>
        <w:pStyle w:val="2"/>
        <w:snapToGrid w:val="0"/>
        <w:spacing w:before="120" w:beforeLines="50" w:after="120" w:afterLines="50" w:line="240" w:lineRule="auto"/>
        <w:rPr>
          <w:rFonts w:hint="eastAsia" w:ascii="黑体" w:hAnsi="黑体" w:eastAsia="黑体"/>
          <w:b w:val="0"/>
          <w:bCs w:val="0"/>
          <w:sz w:val="21"/>
          <w:szCs w:val="21"/>
        </w:rPr>
      </w:pPr>
      <w:bookmarkStart w:id="40" w:name="_Toc212210235"/>
      <w:bookmarkStart w:id="41" w:name="_Toc212208712"/>
      <w:r>
        <w:rPr>
          <w:rFonts w:hint="eastAsia" w:ascii="黑体" w:hAnsi="黑体" w:eastAsia="黑体"/>
          <w:b w:val="0"/>
          <w:bCs w:val="0"/>
          <w:sz w:val="21"/>
          <w:szCs w:val="21"/>
        </w:rPr>
        <w:t>5</w:t>
      </w:r>
      <w:r>
        <w:rPr>
          <w:rFonts w:ascii="黑体" w:hAnsi="黑体" w:eastAsia="黑体"/>
          <w:b w:val="0"/>
          <w:bCs w:val="0"/>
          <w:sz w:val="21"/>
          <w:szCs w:val="21"/>
        </w:rPr>
        <w:t>.</w:t>
      </w:r>
      <w:r>
        <w:rPr>
          <w:rFonts w:hint="eastAsia" w:ascii="黑体" w:hAnsi="黑体" w:eastAsia="黑体"/>
          <w:b w:val="0"/>
          <w:bCs w:val="0"/>
          <w:sz w:val="21"/>
          <w:szCs w:val="21"/>
        </w:rPr>
        <w:t>3</w:t>
      </w:r>
      <w:r>
        <w:rPr>
          <w:rFonts w:ascii="Times New Roman" w:hAnsi="Times New Roman"/>
          <w:sz w:val="21"/>
          <w:szCs w:val="21"/>
        </w:rPr>
        <w:t>　</w:t>
      </w:r>
      <w:r>
        <w:rPr>
          <w:rFonts w:hint="eastAsia" w:ascii="黑体" w:hAnsi="黑体" w:eastAsia="黑体"/>
          <w:b w:val="0"/>
          <w:bCs w:val="0"/>
          <w:sz w:val="21"/>
          <w:szCs w:val="21"/>
        </w:rPr>
        <w:t>桥架安装</w:t>
      </w:r>
      <w:bookmarkEnd w:id="40"/>
      <w:bookmarkEnd w:id="41"/>
    </w:p>
    <w:p w14:paraId="747711D7">
      <w:pPr>
        <w:spacing w:before="84" w:beforeLines="35" w:after="84" w:afterLines="35"/>
        <w:rPr>
          <w:rFonts w:ascii="Times New Roman" w:hAnsi="Times New Roman"/>
        </w:rPr>
      </w:pPr>
      <w:r>
        <w:rPr>
          <w:rFonts w:hint="eastAsia" w:ascii="Times New Roman" w:hAnsi="Times New Roman"/>
        </w:rPr>
        <w:t>5</w:t>
      </w:r>
      <w:r>
        <w:rPr>
          <w:rFonts w:ascii="Times New Roman" w:hAnsi="Times New Roman"/>
        </w:rPr>
        <w:t>.</w:t>
      </w:r>
      <w:r>
        <w:rPr>
          <w:rFonts w:hint="eastAsia" w:ascii="Times New Roman" w:hAnsi="Times New Roman"/>
        </w:rPr>
        <w:t>3</w:t>
      </w:r>
      <w:r>
        <w:rPr>
          <w:rFonts w:ascii="Times New Roman" w:hAnsi="Times New Roman"/>
        </w:rPr>
        <w:t>.</w:t>
      </w:r>
      <w:r>
        <w:rPr>
          <w:rFonts w:hint="eastAsia" w:ascii="Times New Roman" w:hAnsi="Times New Roman"/>
        </w:rPr>
        <w:t>1</w:t>
      </w:r>
      <w:r>
        <w:rPr>
          <w:rFonts w:ascii="Times New Roman" w:hAnsi="Times New Roman"/>
        </w:rPr>
        <w:t>　</w:t>
      </w:r>
      <w:r>
        <w:rPr>
          <w:rFonts w:hint="eastAsia" w:ascii="Times New Roman" w:hAnsi="Times New Roman"/>
        </w:rPr>
        <w:t>桥架安装施工应符合现行国家标准GB50303的规定。</w:t>
      </w:r>
    </w:p>
    <w:p w14:paraId="16F45906">
      <w:pPr>
        <w:spacing w:before="84" w:beforeLines="35" w:after="84" w:afterLines="35"/>
        <w:rPr>
          <w:rFonts w:ascii="Times New Roman" w:hAnsi="Times New Roman"/>
        </w:rPr>
      </w:pPr>
      <w:r>
        <w:rPr>
          <w:rFonts w:hint="eastAsia" w:ascii="Times New Roman" w:hAnsi="Times New Roman"/>
        </w:rPr>
        <w:t>5</w:t>
      </w:r>
      <w:r>
        <w:rPr>
          <w:rFonts w:ascii="Times New Roman" w:hAnsi="Times New Roman"/>
        </w:rPr>
        <w:t>.</w:t>
      </w:r>
      <w:r>
        <w:rPr>
          <w:rFonts w:hint="eastAsia" w:ascii="Times New Roman" w:hAnsi="Times New Roman"/>
        </w:rPr>
        <w:t>3</w:t>
      </w:r>
      <w:r>
        <w:rPr>
          <w:rFonts w:ascii="Times New Roman" w:hAnsi="Times New Roman"/>
        </w:rPr>
        <w:t>.</w:t>
      </w:r>
      <w:r>
        <w:rPr>
          <w:rFonts w:hint="eastAsia" w:ascii="Times New Roman" w:hAnsi="Times New Roman"/>
        </w:rPr>
        <w:t>2</w:t>
      </w:r>
      <w:r>
        <w:rPr>
          <w:rFonts w:ascii="Times New Roman" w:hAnsi="Times New Roman"/>
        </w:rPr>
        <w:t>　</w:t>
      </w:r>
      <w:r>
        <w:rPr>
          <w:rFonts w:hint="eastAsia" w:ascii="Times New Roman" w:hAnsi="Times New Roman"/>
        </w:rPr>
        <w:t>在钢筋混凝土构件上安装支架时避开钢筋进行钻孔。对废弃膨胀螺栓钻孔应采用浆料填塞处理。</w:t>
      </w:r>
    </w:p>
    <w:p w14:paraId="3707EEA8">
      <w:pPr>
        <w:spacing w:before="84" w:beforeLines="35" w:after="84" w:afterLines="35"/>
        <w:rPr>
          <w:rFonts w:ascii="Times New Roman" w:hAnsi="Times New Roman"/>
        </w:rPr>
      </w:pPr>
      <w:r>
        <w:rPr>
          <w:rFonts w:hint="eastAsia" w:ascii="Times New Roman" w:hAnsi="Times New Roman"/>
        </w:rPr>
        <w:t>5</w:t>
      </w:r>
      <w:r>
        <w:rPr>
          <w:rFonts w:ascii="Times New Roman" w:hAnsi="Times New Roman"/>
        </w:rPr>
        <w:t>.</w:t>
      </w:r>
      <w:r>
        <w:rPr>
          <w:rFonts w:hint="eastAsia" w:ascii="Times New Roman" w:hAnsi="Times New Roman"/>
        </w:rPr>
        <w:t>3</w:t>
      </w:r>
      <w:r>
        <w:rPr>
          <w:rFonts w:ascii="Times New Roman" w:hAnsi="Times New Roman"/>
        </w:rPr>
        <w:t>.</w:t>
      </w:r>
      <w:r>
        <w:rPr>
          <w:rFonts w:hint="eastAsia" w:ascii="Times New Roman" w:hAnsi="Times New Roman"/>
        </w:rPr>
        <w:t>3</w:t>
      </w:r>
      <w:r>
        <w:rPr>
          <w:rFonts w:ascii="Times New Roman" w:hAnsi="Times New Roman"/>
        </w:rPr>
        <w:t>　</w:t>
      </w:r>
      <w:r>
        <w:rPr>
          <w:rFonts w:hint="eastAsia" w:ascii="Times New Roman" w:hAnsi="Times New Roman"/>
        </w:rPr>
        <w:t>桥架采用螺栓连接时，应采用平滑半圆头螺栓，螺母应在线缆槽外侧，固定应牢固。桥架安装环境易受振动影响时，应采用防滑螺母。</w:t>
      </w:r>
    </w:p>
    <w:p w14:paraId="465B74B4">
      <w:pPr>
        <w:pStyle w:val="2"/>
        <w:snapToGrid w:val="0"/>
        <w:spacing w:before="120" w:beforeLines="50" w:after="120" w:afterLines="50" w:line="240" w:lineRule="auto"/>
        <w:rPr>
          <w:rFonts w:hint="eastAsia" w:ascii="黑体" w:hAnsi="黑体" w:eastAsia="黑体"/>
          <w:b w:val="0"/>
          <w:bCs w:val="0"/>
          <w:sz w:val="21"/>
          <w:szCs w:val="21"/>
        </w:rPr>
      </w:pPr>
      <w:bookmarkStart w:id="42" w:name="_Toc212210236"/>
      <w:bookmarkStart w:id="43" w:name="_Toc212208713"/>
      <w:r>
        <w:rPr>
          <w:rFonts w:hint="eastAsia" w:ascii="黑体" w:hAnsi="黑体" w:eastAsia="黑体"/>
          <w:b w:val="0"/>
          <w:bCs w:val="0"/>
          <w:sz w:val="21"/>
          <w:szCs w:val="21"/>
        </w:rPr>
        <w:t>5</w:t>
      </w:r>
      <w:r>
        <w:rPr>
          <w:rFonts w:ascii="黑体" w:hAnsi="黑体" w:eastAsia="黑体"/>
          <w:b w:val="0"/>
          <w:bCs w:val="0"/>
          <w:sz w:val="21"/>
          <w:szCs w:val="21"/>
        </w:rPr>
        <w:t>.</w:t>
      </w:r>
      <w:r>
        <w:rPr>
          <w:rFonts w:hint="eastAsia" w:ascii="黑体" w:hAnsi="黑体" w:eastAsia="黑体"/>
          <w:b w:val="0"/>
          <w:bCs w:val="0"/>
          <w:sz w:val="21"/>
          <w:szCs w:val="21"/>
        </w:rPr>
        <w:t>4</w:t>
      </w:r>
      <w:r>
        <w:rPr>
          <w:rFonts w:ascii="Times New Roman" w:hAnsi="Times New Roman"/>
          <w:sz w:val="21"/>
          <w:szCs w:val="21"/>
        </w:rPr>
        <w:t>　</w:t>
      </w:r>
      <w:r>
        <w:rPr>
          <w:rFonts w:hint="eastAsia" w:ascii="黑体" w:hAnsi="黑体" w:eastAsia="黑体"/>
          <w:b w:val="0"/>
          <w:bCs w:val="0"/>
          <w:sz w:val="21"/>
          <w:szCs w:val="21"/>
        </w:rPr>
        <w:t>配套线缆敷设</w:t>
      </w:r>
      <w:bookmarkEnd w:id="42"/>
      <w:bookmarkEnd w:id="43"/>
    </w:p>
    <w:p w14:paraId="3D98F6C8">
      <w:pPr>
        <w:spacing w:before="84" w:beforeLines="35" w:after="84" w:afterLines="35"/>
        <w:rPr>
          <w:rFonts w:ascii="Times New Roman" w:hAnsi="Times New Roman"/>
        </w:rPr>
      </w:pPr>
      <w:r>
        <w:rPr>
          <w:rFonts w:hint="eastAsia" w:ascii="Times New Roman" w:hAnsi="Times New Roman"/>
        </w:rPr>
        <w:t>5</w:t>
      </w:r>
      <w:r>
        <w:rPr>
          <w:rFonts w:ascii="Times New Roman" w:hAnsi="Times New Roman"/>
        </w:rPr>
        <w:t>.</w:t>
      </w:r>
      <w:r>
        <w:rPr>
          <w:rFonts w:hint="eastAsia" w:ascii="Times New Roman" w:hAnsi="Times New Roman"/>
        </w:rPr>
        <w:t>4</w:t>
      </w:r>
      <w:r>
        <w:rPr>
          <w:rFonts w:ascii="Times New Roman" w:hAnsi="Times New Roman"/>
        </w:rPr>
        <w:t>.</w:t>
      </w:r>
      <w:r>
        <w:rPr>
          <w:rFonts w:hint="eastAsia" w:ascii="Times New Roman" w:hAnsi="Times New Roman"/>
        </w:rPr>
        <w:t>1</w:t>
      </w:r>
      <w:r>
        <w:rPr>
          <w:rFonts w:ascii="Times New Roman" w:hAnsi="Times New Roman"/>
        </w:rPr>
        <w:t>　</w:t>
      </w:r>
      <w:r>
        <w:rPr>
          <w:rFonts w:hint="eastAsia" w:ascii="Times New Roman" w:hAnsi="Times New Roman"/>
        </w:rPr>
        <w:t>线缆敷设不应妨碍桥梁结构的维护、维修操作。</w:t>
      </w:r>
    </w:p>
    <w:p w14:paraId="304024E2">
      <w:pPr>
        <w:spacing w:before="84" w:beforeLines="35" w:after="84" w:afterLines="35"/>
        <w:rPr>
          <w:rFonts w:ascii="Times New Roman" w:hAnsi="Times New Roman"/>
        </w:rPr>
      </w:pPr>
      <w:r>
        <w:rPr>
          <w:rFonts w:hint="eastAsia" w:ascii="Times New Roman" w:hAnsi="Times New Roman"/>
        </w:rPr>
        <w:t>5.4.2</w:t>
      </w:r>
      <w:r>
        <w:rPr>
          <w:rFonts w:ascii="Times New Roman" w:hAnsi="Times New Roman"/>
        </w:rPr>
        <w:t>　</w:t>
      </w:r>
      <w:r>
        <w:rPr>
          <w:rFonts w:hint="eastAsia" w:ascii="Times New Roman" w:hAnsi="Times New Roman"/>
        </w:rPr>
        <w:t>线缆应保持固定、张紧程度应适中，不得使传感器内部受到额外应力。</w:t>
      </w:r>
    </w:p>
    <w:p w14:paraId="27D3BDDB">
      <w:pPr>
        <w:spacing w:before="84" w:beforeLines="35" w:after="84" w:afterLines="35"/>
        <w:rPr>
          <w:rFonts w:ascii="Times New Roman" w:hAnsi="Times New Roman"/>
        </w:rPr>
      </w:pPr>
      <w:r>
        <w:rPr>
          <w:rFonts w:hint="eastAsia" w:ascii="Times New Roman" w:hAnsi="Times New Roman"/>
        </w:rPr>
        <w:t>5.4.3</w:t>
      </w:r>
      <w:r>
        <w:rPr>
          <w:rFonts w:ascii="Times New Roman" w:hAnsi="Times New Roman"/>
        </w:rPr>
        <w:t>　</w:t>
      </w:r>
      <w:r>
        <w:rPr>
          <w:rFonts w:hint="eastAsia" w:ascii="Times New Roman" w:hAnsi="Times New Roman"/>
        </w:rPr>
        <w:t>信号线在传感器接线端、桥架接入端和引出端、采集系统接入端应有明显标识。</w:t>
      </w:r>
    </w:p>
    <w:p w14:paraId="0127468A">
      <w:pPr>
        <w:spacing w:before="84" w:beforeLines="35" w:after="84" w:afterLines="35"/>
        <w:rPr>
          <w:rFonts w:ascii="Times New Roman" w:hAnsi="Times New Roman"/>
        </w:rPr>
      </w:pPr>
      <w:r>
        <w:rPr>
          <w:rFonts w:hint="eastAsia" w:ascii="Times New Roman" w:hAnsi="Times New Roman"/>
        </w:rPr>
        <w:t>5.4.4</w:t>
      </w:r>
      <w:r>
        <w:rPr>
          <w:rFonts w:ascii="Times New Roman" w:hAnsi="Times New Roman"/>
        </w:rPr>
        <w:t>　</w:t>
      </w:r>
      <w:r>
        <w:rPr>
          <w:rFonts w:hint="eastAsia" w:ascii="Times New Roman" w:hAnsi="Times New Roman"/>
        </w:rPr>
        <w:t>电源线在主电源连接段、桥架接入端和引出端、用电设备接入端应有明显标识。</w:t>
      </w:r>
    </w:p>
    <w:p w14:paraId="5AC9D6A7">
      <w:pPr>
        <w:spacing w:before="84" w:beforeLines="35" w:after="84" w:afterLines="35"/>
        <w:rPr>
          <w:rFonts w:ascii="Times New Roman" w:hAnsi="Times New Roman"/>
        </w:rPr>
      </w:pPr>
      <w:r>
        <w:rPr>
          <w:rFonts w:hint="eastAsia" w:ascii="Times New Roman" w:hAnsi="Times New Roman"/>
        </w:rPr>
        <w:t>5.4.5</w:t>
      </w:r>
      <w:r>
        <w:rPr>
          <w:rFonts w:ascii="Times New Roman" w:hAnsi="Times New Roman"/>
        </w:rPr>
        <w:t>　</w:t>
      </w:r>
      <w:r>
        <w:rPr>
          <w:rFonts w:hint="eastAsia" w:ascii="Times New Roman" w:hAnsi="Times New Roman"/>
        </w:rPr>
        <w:t>信号线与电源线的标识应具有明显区分度，且宜易读与整洁。</w:t>
      </w:r>
    </w:p>
    <w:p w14:paraId="0C3C9931">
      <w:pPr>
        <w:spacing w:before="84" w:beforeLines="35" w:after="84" w:afterLines="35"/>
        <w:rPr>
          <w:rFonts w:ascii="Times New Roman" w:hAnsi="Times New Roman"/>
        </w:rPr>
      </w:pPr>
      <w:r>
        <w:rPr>
          <w:rFonts w:hint="eastAsia" w:ascii="Times New Roman" w:hAnsi="Times New Roman"/>
        </w:rPr>
        <w:t>5.4.6</w:t>
      </w:r>
      <w:r>
        <w:rPr>
          <w:rFonts w:ascii="Times New Roman" w:hAnsi="Times New Roman"/>
        </w:rPr>
        <w:t>　</w:t>
      </w:r>
      <w:r>
        <w:rPr>
          <w:rFonts w:hint="eastAsia" w:ascii="Times New Roman" w:hAnsi="Times New Roman"/>
        </w:rPr>
        <w:t>线缆在桥架与机柜等进口和出口处应有防水密封措施。</w:t>
      </w:r>
    </w:p>
    <w:p w14:paraId="0BCDA78C">
      <w:pPr>
        <w:pStyle w:val="2"/>
        <w:snapToGrid w:val="0"/>
        <w:spacing w:before="120" w:beforeLines="50" w:after="120" w:afterLines="50" w:line="240" w:lineRule="auto"/>
        <w:rPr>
          <w:rFonts w:hint="eastAsia" w:ascii="黑体" w:hAnsi="黑体" w:eastAsia="黑体"/>
          <w:b w:val="0"/>
          <w:bCs w:val="0"/>
          <w:sz w:val="21"/>
          <w:szCs w:val="21"/>
        </w:rPr>
      </w:pPr>
      <w:bookmarkStart w:id="44" w:name="_Toc212208714"/>
      <w:bookmarkStart w:id="45" w:name="_Toc212210237"/>
      <w:r>
        <w:rPr>
          <w:rFonts w:hint="eastAsia" w:ascii="黑体" w:hAnsi="黑体" w:eastAsia="黑体"/>
          <w:b w:val="0"/>
          <w:bCs w:val="0"/>
          <w:sz w:val="21"/>
          <w:szCs w:val="21"/>
        </w:rPr>
        <w:t>5</w:t>
      </w:r>
      <w:r>
        <w:rPr>
          <w:rFonts w:ascii="黑体" w:hAnsi="黑体" w:eastAsia="黑体"/>
          <w:b w:val="0"/>
          <w:bCs w:val="0"/>
          <w:sz w:val="21"/>
          <w:szCs w:val="21"/>
        </w:rPr>
        <w:t>.</w:t>
      </w:r>
      <w:r>
        <w:rPr>
          <w:rFonts w:hint="eastAsia" w:ascii="黑体" w:hAnsi="黑体" w:eastAsia="黑体"/>
          <w:b w:val="0"/>
          <w:bCs w:val="0"/>
          <w:sz w:val="21"/>
          <w:szCs w:val="21"/>
        </w:rPr>
        <w:t>5</w:t>
      </w:r>
      <w:r>
        <w:rPr>
          <w:rFonts w:ascii="Times New Roman" w:hAnsi="Times New Roman"/>
          <w:sz w:val="21"/>
          <w:szCs w:val="21"/>
        </w:rPr>
        <w:t>　</w:t>
      </w:r>
      <w:r>
        <w:rPr>
          <w:rFonts w:hint="eastAsia" w:ascii="黑体" w:hAnsi="黑体" w:eastAsia="黑体"/>
          <w:b w:val="0"/>
          <w:bCs w:val="0"/>
          <w:sz w:val="21"/>
          <w:szCs w:val="21"/>
        </w:rPr>
        <w:t>计算终端安装</w:t>
      </w:r>
      <w:bookmarkEnd w:id="44"/>
      <w:bookmarkEnd w:id="45"/>
    </w:p>
    <w:p w14:paraId="6BA168EB">
      <w:pPr>
        <w:spacing w:before="84" w:beforeLines="35" w:after="84" w:afterLines="35"/>
        <w:rPr>
          <w:rFonts w:ascii="Times New Roman" w:hAnsi="Times New Roman"/>
        </w:rPr>
      </w:pPr>
      <w:r>
        <w:rPr>
          <w:rFonts w:hint="eastAsia" w:ascii="Times New Roman" w:hAnsi="Times New Roman"/>
        </w:rPr>
        <w:t>5</w:t>
      </w:r>
      <w:r>
        <w:rPr>
          <w:rFonts w:ascii="Times New Roman" w:hAnsi="Times New Roman"/>
        </w:rPr>
        <w:t>.</w:t>
      </w:r>
      <w:r>
        <w:rPr>
          <w:rFonts w:hint="eastAsia" w:ascii="Times New Roman" w:hAnsi="Times New Roman"/>
        </w:rPr>
        <w:t>5</w:t>
      </w:r>
      <w:r>
        <w:rPr>
          <w:rFonts w:ascii="Times New Roman" w:hAnsi="Times New Roman"/>
        </w:rPr>
        <w:t>.</w:t>
      </w:r>
      <w:r>
        <w:rPr>
          <w:rFonts w:hint="eastAsia" w:ascii="Times New Roman" w:hAnsi="Times New Roman"/>
        </w:rPr>
        <w:t>1</w:t>
      </w:r>
      <w:r>
        <w:rPr>
          <w:rFonts w:ascii="Times New Roman" w:hAnsi="Times New Roman"/>
        </w:rPr>
        <w:t>　</w:t>
      </w:r>
      <w:r>
        <w:rPr>
          <w:rFonts w:hint="eastAsia" w:ascii="Times New Roman" w:hAnsi="Times New Roman"/>
        </w:rPr>
        <w:t>计算终端安装应满足散热、防尘防雨等需求。</w:t>
      </w:r>
    </w:p>
    <w:p w14:paraId="2A42EF04">
      <w:pPr>
        <w:spacing w:before="84" w:beforeLines="35" w:after="84" w:afterLines="35"/>
        <w:rPr>
          <w:rFonts w:ascii="Times New Roman" w:hAnsi="Times New Roman"/>
        </w:rPr>
      </w:pPr>
      <w:r>
        <w:rPr>
          <w:rFonts w:hint="eastAsia" w:ascii="Times New Roman" w:hAnsi="Times New Roman"/>
        </w:rPr>
        <w:t>5</w:t>
      </w:r>
      <w:r>
        <w:rPr>
          <w:rFonts w:ascii="Times New Roman" w:hAnsi="Times New Roman"/>
        </w:rPr>
        <w:t>.</w:t>
      </w:r>
      <w:r>
        <w:rPr>
          <w:rFonts w:hint="eastAsia" w:ascii="Times New Roman" w:hAnsi="Times New Roman"/>
        </w:rPr>
        <w:t>5</w:t>
      </w:r>
      <w:r>
        <w:rPr>
          <w:rFonts w:ascii="Times New Roman" w:hAnsi="Times New Roman"/>
        </w:rPr>
        <w:t>.</w:t>
      </w:r>
      <w:r>
        <w:rPr>
          <w:rFonts w:hint="eastAsia" w:ascii="Times New Roman" w:hAnsi="Times New Roman"/>
        </w:rPr>
        <w:t>2</w:t>
      </w:r>
      <w:r>
        <w:rPr>
          <w:rFonts w:ascii="Times New Roman" w:hAnsi="Times New Roman"/>
        </w:rPr>
        <w:t>　</w:t>
      </w:r>
      <w:r>
        <w:rPr>
          <w:rFonts w:hint="eastAsia" w:ascii="Times New Roman" w:hAnsi="Times New Roman"/>
        </w:rPr>
        <w:t>安装完毕后应保证计算终端被牢固固定在受振动影响较小的位置，否则需增加隔振措施，避免由此导致计算终端接口、内部元器件松动接触不良。</w:t>
      </w:r>
    </w:p>
    <w:p w14:paraId="64D838CE">
      <w:pPr>
        <w:pStyle w:val="2"/>
        <w:snapToGrid w:val="0"/>
        <w:spacing w:before="120" w:beforeLines="50" w:after="120" w:afterLines="50" w:line="240" w:lineRule="auto"/>
        <w:rPr>
          <w:rFonts w:hint="eastAsia" w:ascii="黑体" w:hAnsi="黑体" w:eastAsia="黑体"/>
          <w:b w:val="0"/>
          <w:bCs w:val="0"/>
          <w:sz w:val="21"/>
          <w:szCs w:val="21"/>
        </w:rPr>
      </w:pPr>
      <w:bookmarkStart w:id="46" w:name="_Toc212208715"/>
      <w:bookmarkStart w:id="47" w:name="_Toc212210238"/>
      <w:r>
        <w:rPr>
          <w:rFonts w:hint="eastAsia" w:ascii="黑体" w:hAnsi="黑体" w:eastAsia="黑体"/>
          <w:b w:val="0"/>
          <w:bCs w:val="0"/>
          <w:sz w:val="21"/>
          <w:szCs w:val="21"/>
        </w:rPr>
        <w:t>5</w:t>
      </w:r>
      <w:r>
        <w:rPr>
          <w:rFonts w:ascii="黑体" w:hAnsi="黑体" w:eastAsia="黑体"/>
          <w:b w:val="0"/>
          <w:bCs w:val="0"/>
          <w:sz w:val="21"/>
          <w:szCs w:val="21"/>
        </w:rPr>
        <w:t>.</w:t>
      </w:r>
      <w:r>
        <w:rPr>
          <w:rFonts w:hint="eastAsia" w:ascii="黑体" w:hAnsi="黑体" w:eastAsia="黑体"/>
          <w:b w:val="0"/>
          <w:bCs w:val="0"/>
          <w:sz w:val="21"/>
          <w:szCs w:val="21"/>
        </w:rPr>
        <w:t>6</w:t>
      </w:r>
      <w:r>
        <w:rPr>
          <w:rFonts w:ascii="Times New Roman" w:hAnsi="Times New Roman"/>
          <w:sz w:val="21"/>
          <w:szCs w:val="21"/>
        </w:rPr>
        <w:t>　</w:t>
      </w:r>
      <w:r>
        <w:rPr>
          <w:rFonts w:hint="eastAsia" w:ascii="黑体" w:hAnsi="黑体" w:eastAsia="黑体"/>
          <w:b w:val="0"/>
          <w:bCs w:val="0"/>
          <w:sz w:val="21"/>
          <w:szCs w:val="21"/>
        </w:rPr>
        <w:t>机柜安装</w:t>
      </w:r>
      <w:bookmarkEnd w:id="46"/>
      <w:bookmarkEnd w:id="47"/>
    </w:p>
    <w:p w14:paraId="56081432">
      <w:pPr>
        <w:spacing w:before="84" w:beforeLines="35" w:after="84" w:afterLines="35"/>
        <w:rPr>
          <w:rFonts w:ascii="Times New Roman" w:hAnsi="Times New Roman"/>
        </w:rPr>
      </w:pPr>
      <w:r>
        <w:rPr>
          <w:rFonts w:hint="eastAsia" w:ascii="Times New Roman" w:hAnsi="Times New Roman"/>
        </w:rPr>
        <w:t>5</w:t>
      </w:r>
      <w:r>
        <w:rPr>
          <w:rFonts w:ascii="Times New Roman" w:hAnsi="Times New Roman"/>
        </w:rPr>
        <w:t>.</w:t>
      </w:r>
      <w:r>
        <w:rPr>
          <w:rFonts w:hint="eastAsia" w:ascii="Times New Roman" w:hAnsi="Times New Roman"/>
        </w:rPr>
        <w:t>6</w:t>
      </w:r>
      <w:r>
        <w:rPr>
          <w:rFonts w:ascii="Times New Roman" w:hAnsi="Times New Roman"/>
        </w:rPr>
        <w:t>.</w:t>
      </w:r>
      <w:r>
        <w:rPr>
          <w:rFonts w:hint="eastAsia" w:ascii="Times New Roman" w:hAnsi="Times New Roman"/>
        </w:rPr>
        <w:t>1</w:t>
      </w:r>
      <w:r>
        <w:rPr>
          <w:rFonts w:ascii="Times New Roman" w:hAnsi="Times New Roman"/>
        </w:rPr>
        <w:t>　机柜的安装应考虑</w:t>
      </w:r>
      <w:r>
        <w:rPr>
          <w:rFonts w:hint="eastAsia" w:ascii="Times New Roman" w:hAnsi="Times New Roman"/>
        </w:rPr>
        <w:t>维护便利性</w:t>
      </w:r>
      <w:r>
        <w:rPr>
          <w:rFonts w:ascii="Times New Roman" w:hAnsi="Times New Roman"/>
        </w:rPr>
        <w:t>，</w:t>
      </w:r>
      <w:r>
        <w:rPr>
          <w:rFonts w:hint="eastAsia" w:ascii="Times New Roman" w:hAnsi="Times New Roman"/>
        </w:rPr>
        <w:t>机柜设备舱与配线舱</w:t>
      </w:r>
      <w:r>
        <w:rPr>
          <w:rFonts w:ascii="Times New Roman" w:hAnsi="Times New Roman"/>
        </w:rPr>
        <w:t>门</w:t>
      </w:r>
      <w:r>
        <w:rPr>
          <w:rFonts w:hint="eastAsia" w:ascii="Times New Roman" w:hAnsi="Times New Roman"/>
        </w:rPr>
        <w:t>朝向设计应满足方便完全打开的原则</w:t>
      </w:r>
      <w:r>
        <w:rPr>
          <w:rFonts w:ascii="Times New Roman" w:hAnsi="Times New Roman"/>
        </w:rPr>
        <w:t>。</w:t>
      </w:r>
    </w:p>
    <w:p w14:paraId="0EFBA872">
      <w:pPr>
        <w:spacing w:before="84" w:beforeLines="35" w:after="84" w:afterLines="35"/>
        <w:rPr>
          <w:rFonts w:ascii="Times New Roman" w:hAnsi="Times New Roman"/>
        </w:rPr>
      </w:pPr>
      <w:r>
        <w:rPr>
          <w:rFonts w:hint="eastAsia" w:ascii="Times New Roman" w:hAnsi="Times New Roman"/>
        </w:rPr>
        <w:t>5</w:t>
      </w:r>
      <w:r>
        <w:rPr>
          <w:rFonts w:ascii="Times New Roman" w:hAnsi="Times New Roman"/>
        </w:rPr>
        <w:t>.</w:t>
      </w:r>
      <w:r>
        <w:rPr>
          <w:rFonts w:hint="eastAsia" w:ascii="Times New Roman" w:hAnsi="Times New Roman"/>
        </w:rPr>
        <w:t>6</w:t>
      </w:r>
      <w:r>
        <w:rPr>
          <w:rFonts w:ascii="Times New Roman" w:hAnsi="Times New Roman"/>
        </w:rPr>
        <w:t>.</w:t>
      </w:r>
      <w:r>
        <w:rPr>
          <w:rFonts w:hint="eastAsia" w:ascii="Times New Roman" w:hAnsi="Times New Roman"/>
        </w:rPr>
        <w:t>2</w:t>
      </w:r>
      <w:r>
        <w:rPr>
          <w:rFonts w:ascii="Times New Roman" w:hAnsi="Times New Roman"/>
        </w:rPr>
        <w:t>　机柜内</w:t>
      </w:r>
      <w:r>
        <w:rPr>
          <w:rFonts w:hint="eastAsia" w:ascii="Times New Roman" w:hAnsi="Times New Roman"/>
        </w:rPr>
        <w:t>硬件</w:t>
      </w:r>
      <w:r>
        <w:rPr>
          <w:rFonts w:ascii="Times New Roman" w:hAnsi="Times New Roman"/>
        </w:rPr>
        <w:t>分布应符合设计要求。当设计无要求时，设备分布应做到功能集中、方便布线、利于维护和更换。</w:t>
      </w:r>
      <w:r>
        <w:rPr>
          <w:rFonts w:hint="eastAsia" w:ascii="Times New Roman" w:hAnsi="Times New Roman"/>
        </w:rPr>
        <w:t>机柜内线缆应横平竖直，不宜有交叉缠绕。</w:t>
      </w:r>
    </w:p>
    <w:p w14:paraId="6779CE91">
      <w:pPr>
        <w:spacing w:before="84" w:beforeLines="35" w:after="84" w:afterLines="35"/>
        <w:rPr>
          <w:rFonts w:ascii="Times New Roman" w:hAnsi="Times New Roman"/>
        </w:rPr>
      </w:pPr>
      <w:r>
        <w:rPr>
          <w:rFonts w:hint="eastAsia" w:ascii="Times New Roman" w:hAnsi="Times New Roman"/>
        </w:rPr>
        <w:t>5</w:t>
      </w:r>
      <w:r>
        <w:rPr>
          <w:rFonts w:ascii="Times New Roman" w:hAnsi="Times New Roman"/>
        </w:rPr>
        <w:t>.</w:t>
      </w:r>
      <w:r>
        <w:rPr>
          <w:rFonts w:hint="eastAsia" w:ascii="Times New Roman" w:hAnsi="Times New Roman"/>
        </w:rPr>
        <w:t>6</w:t>
      </w:r>
      <w:r>
        <w:rPr>
          <w:rFonts w:ascii="Times New Roman" w:hAnsi="Times New Roman"/>
        </w:rPr>
        <w:t>.</w:t>
      </w:r>
      <w:r>
        <w:rPr>
          <w:rFonts w:hint="eastAsia" w:ascii="Times New Roman" w:hAnsi="Times New Roman"/>
        </w:rPr>
        <w:t>3</w:t>
      </w:r>
      <w:r>
        <w:rPr>
          <w:rFonts w:ascii="Times New Roman" w:hAnsi="Times New Roman"/>
        </w:rPr>
        <w:t>　线缆安装完毕后，机柜的进出线缆孔洞应采用防火胶泥封堵，并做好防水和防潮处理。</w:t>
      </w:r>
    </w:p>
    <w:p w14:paraId="46F67082">
      <w:pPr>
        <w:pStyle w:val="2"/>
        <w:snapToGrid w:val="0"/>
        <w:spacing w:before="240" w:beforeLines="100" w:after="240" w:afterLines="100" w:line="240" w:lineRule="auto"/>
        <w:rPr>
          <w:rFonts w:hint="eastAsia" w:ascii="黑体" w:hAnsi="黑体" w:eastAsia="黑体"/>
          <w:b w:val="0"/>
          <w:bCs w:val="0"/>
          <w:sz w:val="21"/>
          <w:szCs w:val="21"/>
        </w:rPr>
      </w:pPr>
      <w:bookmarkStart w:id="48" w:name="_Toc212210239"/>
      <w:bookmarkStart w:id="49" w:name="_Toc212208716"/>
      <w:r>
        <w:rPr>
          <w:rFonts w:hint="eastAsia" w:ascii="黑体" w:hAnsi="黑体" w:eastAsia="黑体"/>
          <w:b w:val="0"/>
          <w:bCs w:val="0"/>
          <w:sz w:val="21"/>
          <w:szCs w:val="21"/>
        </w:rPr>
        <w:t>6</w:t>
      </w:r>
      <w:r>
        <w:rPr>
          <w:rFonts w:ascii="黑体" w:hAnsi="黑体" w:eastAsia="黑体"/>
          <w:b w:val="0"/>
          <w:bCs w:val="0"/>
          <w:sz w:val="21"/>
          <w:szCs w:val="21"/>
        </w:rPr>
        <w:t xml:space="preserve"> </w:t>
      </w:r>
      <w:r>
        <w:rPr>
          <w:rFonts w:hint="eastAsia" w:ascii="黑体" w:hAnsi="黑体" w:eastAsia="黑体"/>
          <w:b w:val="0"/>
          <w:bCs w:val="0"/>
          <w:sz w:val="21"/>
          <w:szCs w:val="21"/>
        </w:rPr>
        <w:t xml:space="preserve"> 数据管理</w:t>
      </w:r>
      <w:bookmarkEnd w:id="48"/>
      <w:bookmarkEnd w:id="49"/>
    </w:p>
    <w:p w14:paraId="77471147">
      <w:pPr>
        <w:pStyle w:val="2"/>
        <w:snapToGrid w:val="0"/>
        <w:spacing w:before="120" w:beforeLines="50" w:after="120" w:afterLines="50" w:line="240" w:lineRule="auto"/>
        <w:rPr>
          <w:rFonts w:hint="eastAsia" w:ascii="黑体" w:hAnsi="黑体" w:eastAsia="黑体"/>
          <w:b w:val="0"/>
          <w:bCs w:val="0"/>
          <w:sz w:val="21"/>
          <w:szCs w:val="21"/>
        </w:rPr>
      </w:pPr>
      <w:bookmarkStart w:id="50" w:name="_Toc212208717"/>
      <w:bookmarkStart w:id="51" w:name="_Toc212210240"/>
      <w:r>
        <w:rPr>
          <w:rFonts w:hint="eastAsia" w:ascii="黑体" w:hAnsi="黑体" w:eastAsia="黑体"/>
          <w:b w:val="0"/>
          <w:bCs w:val="0"/>
          <w:sz w:val="21"/>
          <w:szCs w:val="21"/>
        </w:rPr>
        <w:t>6</w:t>
      </w:r>
      <w:r>
        <w:rPr>
          <w:rFonts w:ascii="黑体" w:hAnsi="黑体" w:eastAsia="黑体"/>
          <w:b w:val="0"/>
          <w:bCs w:val="0"/>
          <w:sz w:val="21"/>
          <w:szCs w:val="21"/>
        </w:rPr>
        <w:t>.</w:t>
      </w:r>
      <w:r>
        <w:rPr>
          <w:rFonts w:hint="eastAsia" w:ascii="黑体" w:hAnsi="黑体" w:eastAsia="黑体"/>
          <w:b w:val="0"/>
          <w:bCs w:val="0"/>
          <w:sz w:val="21"/>
          <w:szCs w:val="21"/>
        </w:rPr>
        <w:t>1</w:t>
      </w:r>
      <w:r>
        <w:rPr>
          <w:rFonts w:ascii="Times New Roman" w:hAnsi="Times New Roman"/>
          <w:sz w:val="21"/>
          <w:szCs w:val="21"/>
        </w:rPr>
        <w:t>　</w:t>
      </w:r>
      <w:r>
        <w:rPr>
          <w:rFonts w:hint="eastAsia" w:ascii="黑体" w:hAnsi="黑体" w:eastAsia="黑体"/>
          <w:b w:val="0"/>
          <w:bCs w:val="0"/>
          <w:sz w:val="21"/>
          <w:szCs w:val="21"/>
        </w:rPr>
        <w:t>一般规定</w:t>
      </w:r>
      <w:bookmarkEnd w:id="50"/>
      <w:bookmarkEnd w:id="51"/>
    </w:p>
    <w:p w14:paraId="7C6EB9C4">
      <w:pPr>
        <w:spacing w:before="84" w:beforeLines="35" w:after="84" w:afterLines="35"/>
        <w:rPr>
          <w:rFonts w:ascii="Times New Roman" w:hAnsi="Times New Roman"/>
        </w:rPr>
      </w:pPr>
      <w:r>
        <w:rPr>
          <w:rFonts w:hint="eastAsia" w:ascii="Times New Roman" w:hAnsi="Times New Roman"/>
        </w:rPr>
        <w:t>6</w:t>
      </w:r>
      <w:r>
        <w:rPr>
          <w:rFonts w:ascii="Times New Roman" w:hAnsi="Times New Roman"/>
        </w:rPr>
        <w:t>.</w:t>
      </w:r>
      <w:r>
        <w:rPr>
          <w:rFonts w:hint="eastAsia" w:ascii="Times New Roman" w:hAnsi="Times New Roman"/>
        </w:rPr>
        <w:t>1</w:t>
      </w:r>
      <w:r>
        <w:rPr>
          <w:rFonts w:ascii="Times New Roman" w:hAnsi="Times New Roman"/>
        </w:rPr>
        <w:t>.</w:t>
      </w:r>
      <w:r>
        <w:rPr>
          <w:rFonts w:hint="eastAsia" w:ascii="Times New Roman" w:hAnsi="Times New Roman"/>
        </w:rPr>
        <w:t>1</w:t>
      </w:r>
      <w:r>
        <w:rPr>
          <w:rFonts w:ascii="Times New Roman" w:hAnsi="Times New Roman"/>
        </w:rPr>
        <w:t>　</w:t>
      </w:r>
      <w:r>
        <w:rPr>
          <w:rFonts w:hint="eastAsia" w:ascii="Times New Roman" w:hAnsi="Times New Roman"/>
        </w:rPr>
        <w:t>数据管理应由数据采集、数据处理、数据存储、数据发布、数据安全等五部分内容组成</w:t>
      </w:r>
      <w:r>
        <w:rPr>
          <w:rFonts w:ascii="Times New Roman" w:hAnsi="Times New Roman"/>
        </w:rPr>
        <w:t>。</w:t>
      </w:r>
    </w:p>
    <w:p w14:paraId="3ED9807A">
      <w:pPr>
        <w:spacing w:before="84" w:beforeLines="35" w:after="84" w:afterLines="35"/>
        <w:rPr>
          <w:rFonts w:ascii="Times New Roman" w:hAnsi="Times New Roman"/>
        </w:rPr>
      </w:pPr>
      <w:r>
        <w:rPr>
          <w:rFonts w:hint="eastAsia" w:ascii="Times New Roman" w:hAnsi="Times New Roman"/>
        </w:rPr>
        <w:t>6</w:t>
      </w:r>
      <w:r>
        <w:rPr>
          <w:rFonts w:ascii="Times New Roman" w:hAnsi="Times New Roman"/>
        </w:rPr>
        <w:t>.</w:t>
      </w:r>
      <w:r>
        <w:rPr>
          <w:rFonts w:hint="eastAsia" w:ascii="Times New Roman" w:hAnsi="Times New Roman"/>
        </w:rPr>
        <w:t>1</w:t>
      </w:r>
      <w:r>
        <w:rPr>
          <w:rFonts w:ascii="Times New Roman" w:hAnsi="Times New Roman"/>
        </w:rPr>
        <w:t>.</w:t>
      </w:r>
      <w:r>
        <w:rPr>
          <w:rFonts w:hint="eastAsia" w:ascii="Times New Roman" w:hAnsi="Times New Roman"/>
        </w:rPr>
        <w:t>2</w:t>
      </w:r>
      <w:r>
        <w:rPr>
          <w:rFonts w:ascii="Times New Roman" w:hAnsi="Times New Roman"/>
        </w:rPr>
        <w:t>　</w:t>
      </w:r>
      <w:r>
        <w:rPr>
          <w:rFonts w:hint="eastAsia" w:ascii="Times New Roman" w:hAnsi="Times New Roman"/>
        </w:rPr>
        <w:t>应定期对桥梁动态称重数据进行分析，并形成定期数据分析报告</w:t>
      </w:r>
      <w:r>
        <w:rPr>
          <w:rFonts w:ascii="Times New Roman" w:hAnsi="Times New Roman"/>
        </w:rPr>
        <w:t>。</w:t>
      </w:r>
    </w:p>
    <w:p w14:paraId="39228DEE">
      <w:pPr>
        <w:pStyle w:val="2"/>
        <w:snapToGrid w:val="0"/>
        <w:spacing w:before="120" w:beforeLines="50" w:after="120" w:afterLines="50" w:line="240" w:lineRule="auto"/>
        <w:rPr>
          <w:rFonts w:hint="eastAsia" w:ascii="黑体" w:hAnsi="黑体" w:eastAsia="黑体"/>
          <w:b w:val="0"/>
          <w:bCs w:val="0"/>
          <w:sz w:val="21"/>
          <w:szCs w:val="21"/>
        </w:rPr>
      </w:pPr>
      <w:bookmarkStart w:id="52" w:name="_Toc212208718"/>
      <w:bookmarkStart w:id="53" w:name="_Toc212210241"/>
      <w:r>
        <w:rPr>
          <w:rFonts w:hint="eastAsia" w:ascii="黑体" w:hAnsi="黑体" w:eastAsia="黑体"/>
          <w:b w:val="0"/>
          <w:bCs w:val="0"/>
          <w:sz w:val="21"/>
          <w:szCs w:val="21"/>
        </w:rPr>
        <w:t>6</w:t>
      </w:r>
      <w:r>
        <w:rPr>
          <w:rFonts w:ascii="黑体" w:hAnsi="黑体" w:eastAsia="黑体"/>
          <w:b w:val="0"/>
          <w:bCs w:val="0"/>
          <w:sz w:val="21"/>
          <w:szCs w:val="21"/>
        </w:rPr>
        <w:t>.</w:t>
      </w:r>
      <w:r>
        <w:rPr>
          <w:rFonts w:hint="eastAsia" w:ascii="黑体" w:hAnsi="黑体" w:eastAsia="黑体"/>
          <w:b w:val="0"/>
          <w:bCs w:val="0"/>
          <w:sz w:val="21"/>
          <w:szCs w:val="21"/>
        </w:rPr>
        <w:t>2</w:t>
      </w:r>
      <w:r>
        <w:rPr>
          <w:rFonts w:ascii="黑体" w:hAnsi="黑体" w:eastAsia="黑体"/>
          <w:b w:val="0"/>
          <w:bCs w:val="0"/>
          <w:sz w:val="21"/>
          <w:szCs w:val="21"/>
        </w:rPr>
        <w:t>　</w:t>
      </w:r>
      <w:r>
        <w:rPr>
          <w:rFonts w:hint="eastAsia" w:ascii="黑体" w:hAnsi="黑体" w:eastAsia="黑体"/>
          <w:b w:val="0"/>
          <w:bCs w:val="0"/>
          <w:sz w:val="21"/>
          <w:szCs w:val="21"/>
        </w:rPr>
        <w:t>数据采集</w:t>
      </w:r>
      <w:bookmarkEnd w:id="52"/>
      <w:bookmarkEnd w:id="53"/>
    </w:p>
    <w:p w14:paraId="7DABB37B">
      <w:pPr>
        <w:spacing w:before="84" w:beforeLines="35" w:after="84" w:afterLines="35"/>
        <w:rPr>
          <w:rFonts w:ascii="Times New Roman" w:hAnsi="Times New Roman"/>
        </w:rPr>
      </w:pPr>
      <w:r>
        <w:rPr>
          <w:rFonts w:hint="eastAsia" w:ascii="Times New Roman" w:hAnsi="Times New Roman"/>
        </w:rPr>
        <w:t>6</w:t>
      </w:r>
      <w:r>
        <w:rPr>
          <w:rFonts w:ascii="Times New Roman" w:hAnsi="Times New Roman"/>
        </w:rPr>
        <w:t>.</w:t>
      </w:r>
      <w:r>
        <w:rPr>
          <w:rFonts w:hint="eastAsia" w:ascii="Times New Roman" w:hAnsi="Times New Roman"/>
        </w:rPr>
        <w:t>2</w:t>
      </w:r>
      <w:r>
        <w:rPr>
          <w:rFonts w:ascii="Times New Roman" w:hAnsi="Times New Roman"/>
        </w:rPr>
        <w:t>.</w:t>
      </w:r>
      <w:r>
        <w:rPr>
          <w:rFonts w:hint="eastAsia" w:ascii="Times New Roman" w:hAnsi="Times New Roman"/>
        </w:rPr>
        <w:t>1</w:t>
      </w:r>
      <w:r>
        <w:rPr>
          <w:rFonts w:ascii="Times New Roman" w:hAnsi="Times New Roman"/>
        </w:rPr>
        <w:t>　</w:t>
      </w:r>
      <w:r>
        <w:rPr>
          <w:rFonts w:hint="eastAsia" w:ascii="Times New Roman" w:hAnsi="Times New Roman"/>
        </w:rPr>
        <w:t>采集系统应能与传感器相适应，并能满足被测量的设计需求</w:t>
      </w:r>
      <w:r>
        <w:rPr>
          <w:rFonts w:ascii="Times New Roman" w:hAnsi="Times New Roman"/>
        </w:rPr>
        <w:t>。</w:t>
      </w:r>
    </w:p>
    <w:p w14:paraId="3F117596">
      <w:pPr>
        <w:spacing w:before="84" w:beforeLines="35" w:after="84" w:afterLines="35"/>
        <w:rPr>
          <w:rFonts w:ascii="Times New Roman" w:hAnsi="Times New Roman"/>
        </w:rPr>
      </w:pPr>
      <w:r>
        <w:rPr>
          <w:rFonts w:hint="eastAsia" w:ascii="Times New Roman" w:hAnsi="Times New Roman"/>
        </w:rPr>
        <w:t>6</w:t>
      </w:r>
      <w:r>
        <w:rPr>
          <w:rFonts w:ascii="Times New Roman" w:hAnsi="Times New Roman"/>
        </w:rPr>
        <w:t>.</w:t>
      </w:r>
      <w:r>
        <w:rPr>
          <w:rFonts w:hint="eastAsia" w:ascii="Times New Roman" w:hAnsi="Times New Roman"/>
        </w:rPr>
        <w:t>2</w:t>
      </w:r>
      <w:r>
        <w:rPr>
          <w:rFonts w:ascii="Times New Roman" w:hAnsi="Times New Roman"/>
        </w:rPr>
        <w:t>.</w:t>
      </w:r>
      <w:r>
        <w:rPr>
          <w:rFonts w:hint="eastAsia" w:ascii="Times New Roman" w:hAnsi="Times New Roman"/>
        </w:rPr>
        <w:t>2</w:t>
      </w:r>
      <w:r>
        <w:rPr>
          <w:rFonts w:ascii="Times New Roman" w:hAnsi="Times New Roman"/>
        </w:rPr>
        <w:t>　</w:t>
      </w:r>
      <w:r>
        <w:rPr>
          <w:rFonts w:hint="eastAsia" w:ascii="Times New Roman" w:hAnsi="Times New Roman"/>
        </w:rPr>
        <w:t>数据采集系统宜具备信号放大、滤波、降噪等预处理功能。</w:t>
      </w:r>
    </w:p>
    <w:p w14:paraId="1BD8D7BB">
      <w:pPr>
        <w:spacing w:before="84" w:beforeLines="35" w:after="84" w:afterLines="35"/>
        <w:rPr>
          <w:rFonts w:ascii="Times New Roman" w:hAnsi="Times New Roman"/>
        </w:rPr>
      </w:pPr>
      <w:r>
        <w:rPr>
          <w:rFonts w:hint="eastAsia" w:ascii="Times New Roman" w:hAnsi="Times New Roman"/>
        </w:rPr>
        <w:t>6</w:t>
      </w:r>
      <w:r>
        <w:rPr>
          <w:rFonts w:ascii="Times New Roman" w:hAnsi="Times New Roman"/>
        </w:rPr>
        <w:t>.</w:t>
      </w:r>
      <w:r>
        <w:rPr>
          <w:rFonts w:hint="eastAsia" w:ascii="Times New Roman" w:hAnsi="Times New Roman"/>
        </w:rPr>
        <w:t>2</w:t>
      </w:r>
      <w:r>
        <w:rPr>
          <w:rFonts w:ascii="Times New Roman" w:hAnsi="Times New Roman"/>
        </w:rPr>
        <w:t>.</w:t>
      </w:r>
      <w:r>
        <w:rPr>
          <w:rFonts w:hint="eastAsia" w:ascii="Times New Roman" w:hAnsi="Times New Roman"/>
        </w:rPr>
        <w:t>3</w:t>
      </w:r>
      <w:r>
        <w:rPr>
          <w:rFonts w:ascii="Times New Roman" w:hAnsi="Times New Roman"/>
        </w:rPr>
        <w:t>　</w:t>
      </w:r>
      <w:r>
        <w:rPr>
          <w:rFonts w:hint="eastAsia" w:ascii="Times New Roman" w:hAnsi="Times New Roman"/>
        </w:rPr>
        <w:t>动态称重传感器应采用集中式采集方式。</w:t>
      </w:r>
    </w:p>
    <w:p w14:paraId="68D8EB69">
      <w:pPr>
        <w:spacing w:before="84" w:beforeLines="35" w:after="84" w:afterLines="35"/>
        <w:rPr>
          <w:rFonts w:ascii="Times New Roman" w:hAnsi="Times New Roman"/>
        </w:rPr>
      </w:pPr>
      <w:r>
        <w:rPr>
          <w:rFonts w:hint="eastAsia" w:ascii="Times New Roman" w:hAnsi="Times New Roman"/>
        </w:rPr>
        <w:t>6</w:t>
      </w:r>
      <w:r>
        <w:rPr>
          <w:rFonts w:ascii="Times New Roman" w:hAnsi="Times New Roman"/>
        </w:rPr>
        <w:t>.</w:t>
      </w:r>
      <w:r>
        <w:rPr>
          <w:rFonts w:hint="eastAsia" w:ascii="Times New Roman" w:hAnsi="Times New Roman"/>
        </w:rPr>
        <w:t>2</w:t>
      </w:r>
      <w:r>
        <w:rPr>
          <w:rFonts w:ascii="Times New Roman" w:hAnsi="Times New Roman"/>
        </w:rPr>
        <w:t>.</w:t>
      </w:r>
      <w:r>
        <w:rPr>
          <w:rFonts w:hint="eastAsia" w:ascii="Times New Roman" w:hAnsi="Times New Roman"/>
        </w:rPr>
        <w:t>4</w:t>
      </w:r>
      <w:r>
        <w:rPr>
          <w:rFonts w:ascii="Times New Roman" w:hAnsi="Times New Roman"/>
        </w:rPr>
        <w:t>　</w:t>
      </w:r>
      <w:r>
        <w:rPr>
          <w:rFonts w:hint="eastAsia" w:ascii="Times New Roman" w:hAnsi="Times New Roman"/>
        </w:rPr>
        <w:t>采集系统应满足传感器分辨力、信号类型、接口的兼容性，保证输出信号高信噪比、不失真。动态信号应进行抗混滤波，满足采样定理。</w:t>
      </w:r>
    </w:p>
    <w:p w14:paraId="64CC0A1D">
      <w:pPr>
        <w:spacing w:before="84" w:beforeLines="35" w:after="84" w:afterLines="35"/>
        <w:rPr>
          <w:rFonts w:ascii="Times New Roman" w:hAnsi="Times New Roman"/>
        </w:rPr>
      </w:pPr>
      <w:r>
        <w:rPr>
          <w:rFonts w:hint="eastAsia" w:ascii="Times New Roman" w:hAnsi="Times New Roman"/>
        </w:rPr>
        <w:t>6</w:t>
      </w:r>
      <w:r>
        <w:rPr>
          <w:rFonts w:ascii="Times New Roman" w:hAnsi="Times New Roman"/>
        </w:rPr>
        <w:t>.</w:t>
      </w:r>
      <w:r>
        <w:rPr>
          <w:rFonts w:hint="eastAsia" w:ascii="Times New Roman" w:hAnsi="Times New Roman"/>
        </w:rPr>
        <w:t>2</w:t>
      </w:r>
      <w:r>
        <w:rPr>
          <w:rFonts w:ascii="Times New Roman" w:hAnsi="Times New Roman"/>
        </w:rPr>
        <w:t>.</w:t>
      </w:r>
      <w:r>
        <w:rPr>
          <w:rFonts w:hint="eastAsia" w:ascii="Times New Roman" w:hAnsi="Times New Roman"/>
        </w:rPr>
        <w:t>5</w:t>
      </w:r>
      <w:r>
        <w:rPr>
          <w:rFonts w:ascii="Times New Roman" w:hAnsi="Times New Roman"/>
        </w:rPr>
        <w:t>　</w:t>
      </w:r>
      <w:r>
        <w:rPr>
          <w:rFonts w:hint="eastAsia" w:ascii="Times New Roman" w:hAnsi="Times New Roman"/>
        </w:rPr>
        <w:t>各数据采集设备的数据采集时间应与计算终端时间保持同步，相同类型数据的采集时间同步误差宜小于1ms，不通类型监测数据的采集时间同步误差应小于1s。</w:t>
      </w:r>
    </w:p>
    <w:p w14:paraId="02ACD4C1">
      <w:pPr>
        <w:pStyle w:val="2"/>
        <w:snapToGrid w:val="0"/>
        <w:spacing w:before="120" w:beforeLines="50" w:after="120" w:afterLines="50" w:line="240" w:lineRule="auto"/>
        <w:rPr>
          <w:rFonts w:hint="eastAsia" w:ascii="黑体" w:hAnsi="黑体" w:eastAsia="黑体"/>
          <w:b w:val="0"/>
          <w:bCs w:val="0"/>
          <w:sz w:val="21"/>
          <w:szCs w:val="21"/>
        </w:rPr>
      </w:pPr>
      <w:bookmarkStart w:id="54" w:name="_Toc212208719"/>
      <w:bookmarkStart w:id="55" w:name="_Toc212210242"/>
      <w:r>
        <w:rPr>
          <w:rFonts w:hint="eastAsia" w:ascii="黑体" w:hAnsi="黑体" w:eastAsia="黑体"/>
          <w:b w:val="0"/>
          <w:bCs w:val="0"/>
          <w:sz w:val="21"/>
          <w:szCs w:val="21"/>
        </w:rPr>
        <w:t>6</w:t>
      </w:r>
      <w:r>
        <w:rPr>
          <w:rFonts w:ascii="黑体" w:hAnsi="黑体" w:eastAsia="黑体"/>
          <w:b w:val="0"/>
          <w:bCs w:val="0"/>
          <w:sz w:val="21"/>
          <w:szCs w:val="21"/>
        </w:rPr>
        <w:t>.</w:t>
      </w:r>
      <w:r>
        <w:rPr>
          <w:rFonts w:hint="eastAsia" w:ascii="黑体" w:hAnsi="黑体" w:eastAsia="黑体"/>
          <w:b w:val="0"/>
          <w:bCs w:val="0"/>
          <w:sz w:val="21"/>
          <w:szCs w:val="21"/>
        </w:rPr>
        <w:t>3</w:t>
      </w:r>
      <w:r>
        <w:rPr>
          <w:rFonts w:ascii="黑体" w:hAnsi="黑体" w:eastAsia="黑体"/>
          <w:b w:val="0"/>
          <w:bCs w:val="0"/>
          <w:sz w:val="21"/>
          <w:szCs w:val="21"/>
        </w:rPr>
        <w:t>　</w:t>
      </w:r>
      <w:r>
        <w:rPr>
          <w:rFonts w:hint="eastAsia" w:ascii="黑体" w:hAnsi="黑体" w:eastAsia="黑体"/>
          <w:b w:val="0"/>
          <w:bCs w:val="0"/>
          <w:sz w:val="21"/>
          <w:szCs w:val="21"/>
        </w:rPr>
        <w:t>数据处理</w:t>
      </w:r>
      <w:bookmarkEnd w:id="54"/>
      <w:bookmarkEnd w:id="55"/>
    </w:p>
    <w:p w14:paraId="3B6A97E7">
      <w:pPr>
        <w:spacing w:before="84" w:beforeLines="35" w:after="84" w:afterLines="35"/>
        <w:rPr>
          <w:rFonts w:ascii="Times New Roman" w:hAnsi="Times New Roman"/>
        </w:rPr>
      </w:pPr>
      <w:r>
        <w:rPr>
          <w:rFonts w:hint="eastAsia" w:ascii="Times New Roman" w:hAnsi="Times New Roman"/>
        </w:rPr>
        <w:t>6</w:t>
      </w:r>
      <w:r>
        <w:rPr>
          <w:rFonts w:ascii="Times New Roman" w:hAnsi="Times New Roman"/>
        </w:rPr>
        <w:t>.</w:t>
      </w:r>
      <w:r>
        <w:rPr>
          <w:rFonts w:hint="eastAsia" w:ascii="Times New Roman" w:hAnsi="Times New Roman"/>
        </w:rPr>
        <w:t>3</w:t>
      </w:r>
      <w:r>
        <w:rPr>
          <w:rFonts w:ascii="Times New Roman" w:hAnsi="Times New Roman"/>
        </w:rPr>
        <w:t>.</w:t>
      </w:r>
      <w:r>
        <w:rPr>
          <w:rFonts w:hint="eastAsia" w:ascii="Times New Roman" w:hAnsi="Times New Roman"/>
        </w:rPr>
        <w:t>1</w:t>
      </w:r>
      <w:r>
        <w:rPr>
          <w:rFonts w:ascii="Times New Roman" w:hAnsi="Times New Roman"/>
        </w:rPr>
        <w:t>　</w:t>
      </w:r>
      <w:r>
        <w:rPr>
          <w:rFonts w:hint="eastAsia" w:ascii="Times New Roman" w:hAnsi="Times New Roman"/>
        </w:rPr>
        <w:t>数据处理应具备日志记录功能，记录内容应数据处理时间、数据处理类型、运行参数修改情况、数据处理结果等内容。</w:t>
      </w:r>
    </w:p>
    <w:p w14:paraId="03523DB5">
      <w:pPr>
        <w:spacing w:before="84" w:beforeLines="35" w:after="84" w:afterLines="35"/>
        <w:rPr>
          <w:rFonts w:ascii="Times New Roman" w:hAnsi="Times New Roman"/>
        </w:rPr>
      </w:pPr>
      <w:r>
        <w:rPr>
          <w:rFonts w:hint="eastAsia" w:ascii="Times New Roman" w:hAnsi="Times New Roman"/>
        </w:rPr>
        <w:t>6</w:t>
      </w:r>
      <w:r>
        <w:rPr>
          <w:rFonts w:ascii="Times New Roman" w:hAnsi="Times New Roman"/>
        </w:rPr>
        <w:t>.</w:t>
      </w:r>
      <w:r>
        <w:rPr>
          <w:rFonts w:hint="eastAsia" w:ascii="Times New Roman" w:hAnsi="Times New Roman"/>
        </w:rPr>
        <w:t>3</w:t>
      </w:r>
      <w:r>
        <w:rPr>
          <w:rFonts w:ascii="Times New Roman" w:hAnsi="Times New Roman"/>
        </w:rPr>
        <w:t>.</w:t>
      </w:r>
      <w:r>
        <w:rPr>
          <w:rFonts w:hint="eastAsia" w:ascii="Times New Roman" w:hAnsi="Times New Roman"/>
        </w:rPr>
        <w:t>2</w:t>
      </w:r>
      <w:r>
        <w:rPr>
          <w:rFonts w:ascii="Times New Roman" w:hAnsi="Times New Roman"/>
        </w:rPr>
        <w:t>　</w:t>
      </w:r>
      <w:r>
        <w:rPr>
          <w:rFonts w:hint="eastAsia" w:ascii="Times New Roman" w:hAnsi="Times New Roman"/>
        </w:rPr>
        <w:t>数据处理应包含对传感采集模块原始数据的预处理和按</w:t>
      </w:r>
      <w:r>
        <w:rPr>
          <w:rFonts w:ascii="Times New Roman" w:hAnsi="Times New Roman"/>
        </w:rPr>
        <w:t>动态称重、</w:t>
      </w:r>
      <w:r>
        <w:rPr>
          <w:rFonts w:hint="eastAsia" w:ascii="Times New Roman" w:hAnsi="Times New Roman"/>
        </w:rPr>
        <w:t>车速识别、车牌识别、影像记录、数据处理与发布等模块需求对预处理后数据的解算与正则化处理。</w:t>
      </w:r>
    </w:p>
    <w:p w14:paraId="0516097F">
      <w:pPr>
        <w:spacing w:before="84" w:beforeLines="35" w:after="84" w:afterLines="35"/>
        <w:rPr>
          <w:rFonts w:ascii="Times New Roman" w:hAnsi="Times New Roman"/>
        </w:rPr>
      </w:pPr>
      <w:r>
        <w:rPr>
          <w:rFonts w:hint="eastAsia" w:ascii="Times New Roman" w:hAnsi="Times New Roman"/>
        </w:rPr>
        <w:t>6</w:t>
      </w:r>
      <w:r>
        <w:rPr>
          <w:rFonts w:ascii="Times New Roman" w:hAnsi="Times New Roman"/>
        </w:rPr>
        <w:t>.</w:t>
      </w:r>
      <w:r>
        <w:rPr>
          <w:rFonts w:hint="eastAsia" w:ascii="Times New Roman" w:hAnsi="Times New Roman"/>
        </w:rPr>
        <w:t>3</w:t>
      </w:r>
      <w:r>
        <w:rPr>
          <w:rFonts w:ascii="Times New Roman" w:hAnsi="Times New Roman"/>
        </w:rPr>
        <w:t>.</w:t>
      </w:r>
      <w:r>
        <w:rPr>
          <w:rFonts w:hint="eastAsia" w:ascii="Times New Roman" w:hAnsi="Times New Roman"/>
        </w:rPr>
        <w:t>3</w:t>
      </w:r>
      <w:r>
        <w:rPr>
          <w:rFonts w:ascii="Times New Roman" w:hAnsi="Times New Roman"/>
        </w:rPr>
        <w:t>　</w:t>
      </w:r>
      <w:r>
        <w:rPr>
          <w:rFonts w:hint="eastAsia" w:ascii="Times New Roman" w:hAnsi="Times New Roman"/>
        </w:rPr>
        <w:t>数据处理不应具备对日志记录和原始数据记录的修改、删除功能。</w:t>
      </w:r>
    </w:p>
    <w:p w14:paraId="3976FE38">
      <w:pPr>
        <w:spacing w:before="84" w:beforeLines="35" w:after="84" w:afterLines="35"/>
        <w:rPr>
          <w:rFonts w:ascii="Times New Roman" w:hAnsi="Times New Roman"/>
        </w:rPr>
      </w:pPr>
      <w:r>
        <w:rPr>
          <w:rFonts w:hint="eastAsia" w:ascii="Times New Roman" w:hAnsi="Times New Roman"/>
        </w:rPr>
        <w:t>6</w:t>
      </w:r>
      <w:r>
        <w:rPr>
          <w:rFonts w:ascii="Times New Roman" w:hAnsi="Times New Roman"/>
        </w:rPr>
        <w:t>.</w:t>
      </w:r>
      <w:r>
        <w:rPr>
          <w:rFonts w:hint="eastAsia" w:ascii="Times New Roman" w:hAnsi="Times New Roman"/>
        </w:rPr>
        <w:t>3</w:t>
      </w:r>
      <w:r>
        <w:rPr>
          <w:rFonts w:ascii="Times New Roman" w:hAnsi="Times New Roman"/>
        </w:rPr>
        <w:t>.</w:t>
      </w:r>
      <w:r>
        <w:rPr>
          <w:rFonts w:hint="eastAsia" w:ascii="Times New Roman" w:hAnsi="Times New Roman"/>
        </w:rPr>
        <w:t>4</w:t>
      </w:r>
      <w:r>
        <w:rPr>
          <w:rFonts w:ascii="Times New Roman" w:hAnsi="Times New Roman"/>
        </w:rPr>
        <w:t>　</w:t>
      </w:r>
      <w:r>
        <w:rPr>
          <w:rFonts w:hint="eastAsia" w:ascii="Times New Roman" w:hAnsi="Times New Roman"/>
        </w:rPr>
        <w:t>数据处理应具备对原始数据与</w:t>
      </w:r>
      <w:r>
        <w:rPr>
          <w:rFonts w:ascii="Times New Roman" w:hAnsi="Times New Roman"/>
        </w:rPr>
        <w:t>动态称重、</w:t>
      </w:r>
      <w:r>
        <w:rPr>
          <w:rFonts w:hint="eastAsia" w:ascii="Times New Roman" w:hAnsi="Times New Roman"/>
        </w:rPr>
        <w:t>车速识别、车牌识别、影像记录模块输出数据的查询、导出功能。</w:t>
      </w:r>
    </w:p>
    <w:p w14:paraId="250373D7">
      <w:pPr>
        <w:spacing w:before="84" w:beforeLines="35" w:after="84" w:afterLines="35"/>
        <w:rPr>
          <w:rFonts w:ascii="Times New Roman" w:hAnsi="Times New Roman"/>
        </w:rPr>
      </w:pPr>
      <w:r>
        <w:rPr>
          <w:rFonts w:hint="eastAsia" w:ascii="Times New Roman" w:hAnsi="Times New Roman"/>
        </w:rPr>
        <w:t>6</w:t>
      </w:r>
      <w:r>
        <w:rPr>
          <w:rFonts w:ascii="Times New Roman" w:hAnsi="Times New Roman"/>
        </w:rPr>
        <w:t>.</w:t>
      </w:r>
      <w:r>
        <w:rPr>
          <w:rFonts w:hint="eastAsia" w:ascii="Times New Roman" w:hAnsi="Times New Roman"/>
        </w:rPr>
        <w:t>3</w:t>
      </w:r>
      <w:r>
        <w:rPr>
          <w:rFonts w:ascii="Times New Roman" w:hAnsi="Times New Roman"/>
        </w:rPr>
        <w:t>.</w:t>
      </w:r>
      <w:r>
        <w:rPr>
          <w:rFonts w:hint="eastAsia" w:ascii="Times New Roman" w:hAnsi="Times New Roman"/>
        </w:rPr>
        <w:t>5</w:t>
      </w:r>
      <w:r>
        <w:rPr>
          <w:rFonts w:ascii="Times New Roman" w:hAnsi="Times New Roman"/>
        </w:rPr>
        <w:t>　</w:t>
      </w:r>
      <w:r>
        <w:rPr>
          <w:rFonts w:hint="eastAsia" w:ascii="Times New Roman" w:hAnsi="Times New Roman"/>
        </w:rPr>
        <w:t>数据处理宜包括过桥车流量、车型、车速、车道占用、总质量、超载车辆等参数的统计分析并提取日、月、季度、年最大值。</w:t>
      </w:r>
    </w:p>
    <w:p w14:paraId="107FD0EE">
      <w:pPr>
        <w:spacing w:before="84" w:beforeLines="35" w:after="84" w:afterLines="35"/>
        <w:rPr>
          <w:rFonts w:ascii="Times New Roman" w:hAnsi="Times New Roman"/>
        </w:rPr>
      </w:pPr>
      <w:r>
        <w:rPr>
          <w:rFonts w:hint="eastAsia" w:ascii="Times New Roman" w:hAnsi="Times New Roman"/>
        </w:rPr>
        <w:t>6</w:t>
      </w:r>
      <w:r>
        <w:rPr>
          <w:rFonts w:ascii="Times New Roman" w:hAnsi="Times New Roman"/>
        </w:rPr>
        <w:t>.</w:t>
      </w:r>
      <w:r>
        <w:rPr>
          <w:rFonts w:hint="eastAsia" w:ascii="Times New Roman" w:hAnsi="Times New Roman"/>
        </w:rPr>
        <w:t>3</w:t>
      </w:r>
      <w:r>
        <w:rPr>
          <w:rFonts w:ascii="Times New Roman" w:hAnsi="Times New Roman"/>
        </w:rPr>
        <w:t>.</w:t>
      </w:r>
      <w:r>
        <w:rPr>
          <w:rFonts w:hint="eastAsia" w:ascii="Times New Roman" w:hAnsi="Times New Roman"/>
        </w:rPr>
        <w:t>6</w:t>
      </w:r>
      <w:r>
        <w:rPr>
          <w:rFonts w:ascii="Times New Roman" w:hAnsi="Times New Roman"/>
        </w:rPr>
        <w:t>　</w:t>
      </w:r>
      <w:r>
        <w:rPr>
          <w:rFonts w:hint="eastAsia" w:ascii="Times New Roman" w:hAnsi="Times New Roman"/>
        </w:rPr>
        <w:t>数据处理宜将车辆荷载统计数据转化为疲劳荷载谱。对较重的车辆荷载数据统计分析时，宜同时统计与该车辆对应的结构动态挠度或动态应变数据。</w:t>
      </w:r>
    </w:p>
    <w:p w14:paraId="127EFB6D">
      <w:pPr>
        <w:pStyle w:val="2"/>
        <w:snapToGrid w:val="0"/>
        <w:spacing w:before="120" w:beforeLines="50" w:after="120" w:afterLines="50" w:line="240" w:lineRule="auto"/>
        <w:rPr>
          <w:rFonts w:hint="eastAsia" w:ascii="黑体" w:hAnsi="黑体" w:eastAsia="黑体"/>
          <w:b w:val="0"/>
          <w:bCs w:val="0"/>
          <w:sz w:val="21"/>
          <w:szCs w:val="21"/>
        </w:rPr>
      </w:pPr>
      <w:bookmarkStart w:id="56" w:name="_Toc212210243"/>
      <w:bookmarkStart w:id="57" w:name="_Toc212208720"/>
      <w:r>
        <w:rPr>
          <w:rFonts w:hint="eastAsia" w:ascii="黑体" w:hAnsi="黑体" w:eastAsia="黑体"/>
          <w:b w:val="0"/>
          <w:bCs w:val="0"/>
          <w:sz w:val="21"/>
          <w:szCs w:val="21"/>
        </w:rPr>
        <w:t>6</w:t>
      </w:r>
      <w:r>
        <w:rPr>
          <w:rFonts w:ascii="黑体" w:hAnsi="黑体" w:eastAsia="黑体"/>
          <w:b w:val="0"/>
          <w:bCs w:val="0"/>
          <w:sz w:val="21"/>
          <w:szCs w:val="21"/>
        </w:rPr>
        <w:t>.</w:t>
      </w:r>
      <w:r>
        <w:rPr>
          <w:rFonts w:hint="eastAsia" w:ascii="黑体" w:hAnsi="黑体" w:eastAsia="黑体"/>
          <w:b w:val="0"/>
          <w:bCs w:val="0"/>
          <w:sz w:val="21"/>
          <w:szCs w:val="21"/>
        </w:rPr>
        <w:t>4</w:t>
      </w:r>
      <w:r>
        <w:rPr>
          <w:rFonts w:ascii="黑体" w:hAnsi="黑体" w:eastAsia="黑体"/>
          <w:b w:val="0"/>
          <w:bCs w:val="0"/>
          <w:sz w:val="21"/>
          <w:szCs w:val="21"/>
        </w:rPr>
        <w:t>　</w:t>
      </w:r>
      <w:r>
        <w:rPr>
          <w:rFonts w:hint="eastAsia" w:ascii="黑体" w:hAnsi="黑体" w:eastAsia="黑体"/>
          <w:b w:val="0"/>
          <w:bCs w:val="0"/>
          <w:sz w:val="21"/>
          <w:szCs w:val="21"/>
        </w:rPr>
        <w:t>数据存储</w:t>
      </w:r>
      <w:bookmarkEnd w:id="56"/>
      <w:bookmarkEnd w:id="57"/>
    </w:p>
    <w:p w14:paraId="2C804A95">
      <w:pPr>
        <w:spacing w:before="84" w:beforeLines="35" w:after="84" w:afterLines="35"/>
        <w:rPr>
          <w:rFonts w:ascii="Times New Roman" w:hAnsi="Times New Roman"/>
        </w:rPr>
      </w:pPr>
      <w:r>
        <w:rPr>
          <w:rFonts w:hint="eastAsia" w:ascii="Times New Roman" w:hAnsi="Times New Roman"/>
        </w:rPr>
        <w:t>6</w:t>
      </w:r>
      <w:r>
        <w:rPr>
          <w:rFonts w:ascii="Times New Roman" w:hAnsi="Times New Roman"/>
        </w:rPr>
        <w:t>.</w:t>
      </w:r>
      <w:r>
        <w:rPr>
          <w:rFonts w:hint="eastAsia" w:ascii="Times New Roman" w:hAnsi="Times New Roman"/>
        </w:rPr>
        <w:t>4</w:t>
      </w:r>
      <w:r>
        <w:rPr>
          <w:rFonts w:ascii="Times New Roman" w:hAnsi="Times New Roman"/>
        </w:rPr>
        <w:t>.</w:t>
      </w:r>
      <w:r>
        <w:rPr>
          <w:rFonts w:hint="eastAsia" w:ascii="Times New Roman" w:hAnsi="Times New Roman"/>
        </w:rPr>
        <w:t>1</w:t>
      </w:r>
      <w:r>
        <w:rPr>
          <w:rFonts w:ascii="Times New Roman" w:hAnsi="Times New Roman"/>
        </w:rPr>
        <w:t>　</w:t>
      </w:r>
      <w:r>
        <w:rPr>
          <w:rFonts w:hint="eastAsia" w:ascii="Times New Roman" w:hAnsi="Times New Roman"/>
        </w:rPr>
        <w:t>桥梁动态称重系统本地计算终端应能存储不少于14d传感采集模块原始数据，应能存储不少于30d</w:t>
      </w:r>
      <w:r>
        <w:rPr>
          <w:rFonts w:ascii="Times New Roman" w:hAnsi="Times New Roman"/>
        </w:rPr>
        <w:t>动态称重、</w:t>
      </w:r>
      <w:r>
        <w:rPr>
          <w:rFonts w:hint="eastAsia" w:ascii="Times New Roman" w:hAnsi="Times New Roman"/>
        </w:rPr>
        <w:t>车速识别、车牌识别、影像记录模块输出数据</w:t>
      </w:r>
      <w:r>
        <w:rPr>
          <w:rFonts w:ascii="Times New Roman" w:hAnsi="Times New Roman"/>
        </w:rPr>
        <w:t>。</w:t>
      </w:r>
    </w:p>
    <w:p w14:paraId="50BA02A1">
      <w:pPr>
        <w:spacing w:before="84" w:beforeLines="35" w:after="84" w:afterLines="35"/>
        <w:rPr>
          <w:rFonts w:ascii="Times New Roman" w:hAnsi="Times New Roman"/>
        </w:rPr>
      </w:pPr>
      <w:r>
        <w:rPr>
          <w:rFonts w:hint="eastAsia" w:ascii="Times New Roman" w:hAnsi="Times New Roman"/>
        </w:rPr>
        <w:t>6</w:t>
      </w:r>
      <w:r>
        <w:rPr>
          <w:rFonts w:ascii="Times New Roman" w:hAnsi="Times New Roman"/>
        </w:rPr>
        <w:t>.</w:t>
      </w:r>
      <w:r>
        <w:rPr>
          <w:rFonts w:hint="eastAsia" w:ascii="Times New Roman" w:hAnsi="Times New Roman"/>
        </w:rPr>
        <w:t>4</w:t>
      </w:r>
      <w:r>
        <w:rPr>
          <w:rFonts w:ascii="Times New Roman" w:hAnsi="Times New Roman"/>
        </w:rPr>
        <w:t>.</w:t>
      </w:r>
      <w:r>
        <w:rPr>
          <w:rFonts w:hint="eastAsia" w:ascii="Times New Roman" w:hAnsi="Times New Roman"/>
        </w:rPr>
        <w:t>2</w:t>
      </w:r>
      <w:r>
        <w:rPr>
          <w:rFonts w:ascii="Times New Roman" w:hAnsi="Times New Roman"/>
        </w:rPr>
        <w:t>　</w:t>
      </w:r>
      <w:r>
        <w:rPr>
          <w:rFonts w:hint="eastAsia" w:ascii="Times New Roman" w:hAnsi="Times New Roman"/>
        </w:rPr>
        <w:t>系统数据库设计应遵循可靠性、先进性、开放性、可拓展性、经济性、安全性、轻量化的基本原则。动态称重、车速识别传感器原始数据宜采用时序数据库存储。</w:t>
      </w:r>
    </w:p>
    <w:p w14:paraId="0B03C5CA">
      <w:pPr>
        <w:spacing w:before="84" w:beforeLines="35" w:after="84" w:afterLines="35"/>
        <w:rPr>
          <w:rFonts w:ascii="Times New Roman" w:hAnsi="Times New Roman"/>
        </w:rPr>
      </w:pPr>
      <w:r>
        <w:rPr>
          <w:rFonts w:hint="eastAsia" w:ascii="Times New Roman" w:hAnsi="Times New Roman"/>
        </w:rPr>
        <w:t>6</w:t>
      </w:r>
      <w:r>
        <w:rPr>
          <w:rFonts w:ascii="Times New Roman" w:hAnsi="Times New Roman"/>
        </w:rPr>
        <w:t>.</w:t>
      </w:r>
      <w:r>
        <w:rPr>
          <w:rFonts w:hint="eastAsia" w:ascii="Times New Roman" w:hAnsi="Times New Roman"/>
        </w:rPr>
        <w:t>4</w:t>
      </w:r>
      <w:r>
        <w:rPr>
          <w:rFonts w:ascii="Times New Roman" w:hAnsi="Times New Roman"/>
        </w:rPr>
        <w:t>.</w:t>
      </w:r>
      <w:r>
        <w:rPr>
          <w:rFonts w:hint="eastAsia" w:ascii="Times New Roman" w:hAnsi="Times New Roman"/>
        </w:rPr>
        <w:t>3</w:t>
      </w:r>
      <w:r>
        <w:rPr>
          <w:rFonts w:ascii="Times New Roman" w:hAnsi="Times New Roman"/>
        </w:rPr>
        <w:t>　</w:t>
      </w:r>
      <w:r>
        <w:rPr>
          <w:rFonts w:hint="eastAsia" w:ascii="Times New Roman" w:hAnsi="Times New Roman"/>
        </w:rPr>
        <w:t>应采用统一数据标准格式和数据接口，以满足数据传输的需求，兼顾数据传输安全性。</w:t>
      </w:r>
    </w:p>
    <w:p w14:paraId="2AC78E0E">
      <w:pPr>
        <w:pStyle w:val="2"/>
        <w:snapToGrid w:val="0"/>
        <w:spacing w:before="120" w:beforeLines="50" w:after="120" w:afterLines="50" w:line="240" w:lineRule="auto"/>
        <w:rPr>
          <w:rFonts w:hint="eastAsia" w:ascii="黑体" w:hAnsi="黑体" w:eastAsia="黑体"/>
          <w:b w:val="0"/>
          <w:bCs w:val="0"/>
          <w:sz w:val="21"/>
          <w:szCs w:val="21"/>
        </w:rPr>
      </w:pPr>
      <w:bookmarkStart w:id="58" w:name="_Toc212210244"/>
      <w:bookmarkStart w:id="59" w:name="_Toc212208721"/>
      <w:r>
        <w:rPr>
          <w:rFonts w:hint="eastAsia" w:ascii="黑体" w:hAnsi="黑体" w:eastAsia="黑体"/>
          <w:b w:val="0"/>
          <w:bCs w:val="0"/>
          <w:sz w:val="21"/>
          <w:szCs w:val="21"/>
        </w:rPr>
        <w:t>6</w:t>
      </w:r>
      <w:r>
        <w:rPr>
          <w:rFonts w:ascii="黑体" w:hAnsi="黑体" w:eastAsia="黑体"/>
          <w:b w:val="0"/>
          <w:bCs w:val="0"/>
          <w:sz w:val="21"/>
          <w:szCs w:val="21"/>
        </w:rPr>
        <w:t>.</w:t>
      </w:r>
      <w:r>
        <w:rPr>
          <w:rFonts w:hint="eastAsia" w:ascii="黑体" w:hAnsi="黑体" w:eastAsia="黑体"/>
          <w:b w:val="0"/>
          <w:bCs w:val="0"/>
          <w:sz w:val="21"/>
          <w:szCs w:val="21"/>
        </w:rPr>
        <w:t>5</w:t>
      </w:r>
      <w:r>
        <w:rPr>
          <w:rFonts w:ascii="黑体" w:hAnsi="黑体" w:eastAsia="黑体"/>
          <w:b w:val="0"/>
          <w:bCs w:val="0"/>
          <w:sz w:val="21"/>
          <w:szCs w:val="21"/>
        </w:rPr>
        <w:t>　</w:t>
      </w:r>
      <w:r>
        <w:rPr>
          <w:rFonts w:hint="eastAsia" w:ascii="黑体" w:hAnsi="黑体" w:eastAsia="黑体"/>
          <w:b w:val="0"/>
          <w:bCs w:val="0"/>
          <w:sz w:val="21"/>
          <w:szCs w:val="21"/>
        </w:rPr>
        <w:t>数据发布</w:t>
      </w:r>
      <w:bookmarkEnd w:id="58"/>
      <w:bookmarkEnd w:id="59"/>
    </w:p>
    <w:p w14:paraId="44A1875A">
      <w:pPr>
        <w:spacing w:before="84" w:beforeLines="35" w:after="84" w:afterLines="35"/>
        <w:rPr>
          <w:rFonts w:ascii="Times New Roman" w:hAnsi="Times New Roman"/>
        </w:rPr>
      </w:pPr>
      <w:r>
        <w:rPr>
          <w:rFonts w:hint="eastAsia" w:ascii="Times New Roman" w:hAnsi="Times New Roman"/>
        </w:rPr>
        <w:t>6</w:t>
      </w:r>
      <w:r>
        <w:rPr>
          <w:rFonts w:ascii="Times New Roman" w:hAnsi="Times New Roman"/>
        </w:rPr>
        <w:t>.</w:t>
      </w:r>
      <w:r>
        <w:rPr>
          <w:rFonts w:hint="eastAsia" w:ascii="Times New Roman" w:hAnsi="Times New Roman"/>
        </w:rPr>
        <w:t>5</w:t>
      </w:r>
      <w:r>
        <w:rPr>
          <w:rFonts w:ascii="Times New Roman" w:hAnsi="Times New Roman"/>
        </w:rPr>
        <w:t>.</w:t>
      </w:r>
      <w:r>
        <w:rPr>
          <w:rFonts w:hint="eastAsia" w:ascii="Times New Roman" w:hAnsi="Times New Roman"/>
        </w:rPr>
        <w:t>1</w:t>
      </w:r>
      <w:r>
        <w:rPr>
          <w:rFonts w:ascii="Times New Roman" w:hAnsi="Times New Roman"/>
        </w:rPr>
        <w:t>　</w:t>
      </w:r>
      <w:r>
        <w:rPr>
          <w:rFonts w:hint="eastAsia" w:ascii="Times New Roman" w:hAnsi="Times New Roman"/>
        </w:rPr>
        <w:t>数据发布应包含系统内部数据传输、系统与数据管理终端之间的数据交互、数据在数据管理终端的展示与推送</w:t>
      </w:r>
      <w:r>
        <w:rPr>
          <w:rFonts w:ascii="Times New Roman" w:hAnsi="Times New Roman"/>
        </w:rPr>
        <w:t>。</w:t>
      </w:r>
    </w:p>
    <w:p w14:paraId="03D2607D">
      <w:pPr>
        <w:spacing w:before="84" w:beforeLines="35" w:after="84" w:afterLines="35"/>
        <w:rPr>
          <w:rFonts w:ascii="Times New Roman" w:hAnsi="Times New Roman"/>
        </w:rPr>
      </w:pPr>
      <w:r>
        <w:rPr>
          <w:rFonts w:hint="eastAsia" w:ascii="Times New Roman" w:hAnsi="Times New Roman"/>
        </w:rPr>
        <w:t>6</w:t>
      </w:r>
      <w:r>
        <w:rPr>
          <w:rFonts w:ascii="Times New Roman" w:hAnsi="Times New Roman"/>
        </w:rPr>
        <w:t>.</w:t>
      </w:r>
      <w:r>
        <w:rPr>
          <w:rFonts w:hint="eastAsia" w:ascii="Times New Roman" w:hAnsi="Times New Roman"/>
        </w:rPr>
        <w:t>5</w:t>
      </w:r>
      <w:r>
        <w:rPr>
          <w:rFonts w:ascii="Times New Roman" w:hAnsi="Times New Roman"/>
        </w:rPr>
        <w:t>.</w:t>
      </w:r>
      <w:r>
        <w:rPr>
          <w:rFonts w:hint="eastAsia" w:ascii="Times New Roman" w:hAnsi="Times New Roman"/>
        </w:rPr>
        <w:t>2</w:t>
      </w:r>
      <w:r>
        <w:rPr>
          <w:rFonts w:ascii="Times New Roman" w:hAnsi="Times New Roman"/>
        </w:rPr>
        <w:t>　</w:t>
      </w:r>
      <w:r>
        <w:rPr>
          <w:rFonts w:hint="eastAsia" w:ascii="Times New Roman" w:hAnsi="Times New Roman"/>
        </w:rPr>
        <w:t>数据可采用有线或者无线方式进行传输。按数据时效性要求不通，数据传输可分为同步传输和异步传输。数据传输应保证可靠性、实时性、安全性和数据传输质量</w:t>
      </w:r>
      <w:r>
        <w:rPr>
          <w:rFonts w:ascii="Times New Roman" w:hAnsi="Times New Roman"/>
        </w:rPr>
        <w:t>。</w:t>
      </w:r>
    </w:p>
    <w:p w14:paraId="38CC5841">
      <w:pPr>
        <w:spacing w:before="84" w:beforeLines="35" w:after="84" w:afterLines="35"/>
        <w:rPr>
          <w:rFonts w:ascii="Times New Roman" w:hAnsi="Times New Roman"/>
        </w:rPr>
      </w:pPr>
      <w:r>
        <w:rPr>
          <w:rFonts w:hint="eastAsia" w:ascii="Times New Roman" w:hAnsi="Times New Roman"/>
        </w:rPr>
        <w:t>6</w:t>
      </w:r>
      <w:r>
        <w:rPr>
          <w:rFonts w:ascii="Times New Roman" w:hAnsi="Times New Roman"/>
        </w:rPr>
        <w:t>.</w:t>
      </w:r>
      <w:r>
        <w:rPr>
          <w:rFonts w:hint="eastAsia" w:ascii="Times New Roman" w:hAnsi="Times New Roman"/>
        </w:rPr>
        <w:t>5</w:t>
      </w:r>
      <w:r>
        <w:rPr>
          <w:rFonts w:ascii="Times New Roman" w:hAnsi="Times New Roman"/>
        </w:rPr>
        <w:t>.</w:t>
      </w:r>
      <w:r>
        <w:rPr>
          <w:rFonts w:hint="eastAsia" w:ascii="Times New Roman" w:hAnsi="Times New Roman"/>
        </w:rPr>
        <w:t>3</w:t>
      </w:r>
      <w:r>
        <w:rPr>
          <w:rFonts w:ascii="Times New Roman" w:hAnsi="Times New Roman"/>
        </w:rPr>
        <w:t>　</w:t>
      </w:r>
      <w:r>
        <w:rPr>
          <w:rFonts w:hint="eastAsia" w:ascii="Times New Roman" w:hAnsi="Times New Roman"/>
        </w:rPr>
        <w:t>数据传输方案设计应综合考虑数据传输距离、数据时效性、数据质量要求、网络覆盖状况、已有通信设施等因素。</w:t>
      </w:r>
    </w:p>
    <w:p w14:paraId="12627BF9">
      <w:pPr>
        <w:spacing w:before="84" w:beforeLines="35" w:after="84" w:afterLines="35"/>
        <w:rPr>
          <w:rFonts w:ascii="Times New Roman" w:hAnsi="Times New Roman"/>
        </w:rPr>
      </w:pPr>
      <w:r>
        <w:rPr>
          <w:rFonts w:hint="eastAsia" w:ascii="Times New Roman" w:hAnsi="Times New Roman"/>
        </w:rPr>
        <w:t>6</w:t>
      </w:r>
      <w:r>
        <w:rPr>
          <w:rFonts w:ascii="Times New Roman" w:hAnsi="Times New Roman"/>
        </w:rPr>
        <w:t>.</w:t>
      </w:r>
      <w:r>
        <w:rPr>
          <w:rFonts w:hint="eastAsia" w:ascii="Times New Roman" w:hAnsi="Times New Roman"/>
        </w:rPr>
        <w:t>5</w:t>
      </w:r>
      <w:r>
        <w:rPr>
          <w:rFonts w:ascii="Times New Roman" w:hAnsi="Times New Roman"/>
        </w:rPr>
        <w:t>.</w:t>
      </w:r>
      <w:r>
        <w:rPr>
          <w:rFonts w:hint="eastAsia" w:ascii="Times New Roman" w:hAnsi="Times New Roman"/>
        </w:rPr>
        <w:t>4</w:t>
      </w:r>
      <w:r>
        <w:rPr>
          <w:rFonts w:ascii="Times New Roman" w:hAnsi="Times New Roman"/>
        </w:rPr>
        <w:t>　</w:t>
      </w:r>
      <w:r>
        <w:rPr>
          <w:rFonts w:hint="eastAsia" w:ascii="Times New Roman" w:hAnsi="Times New Roman"/>
        </w:rPr>
        <w:t>系统与数据管理终端数据交互方式可采用数据交换接口、中间存储介质等方式。</w:t>
      </w:r>
    </w:p>
    <w:p w14:paraId="673AC86F">
      <w:pPr>
        <w:spacing w:before="84" w:beforeLines="35" w:after="84" w:afterLines="35"/>
        <w:rPr>
          <w:rFonts w:ascii="Times New Roman" w:hAnsi="Times New Roman"/>
        </w:rPr>
      </w:pPr>
      <w:r>
        <w:rPr>
          <w:rFonts w:hint="eastAsia" w:ascii="Times New Roman" w:hAnsi="Times New Roman"/>
        </w:rPr>
        <w:t>6</w:t>
      </w:r>
      <w:r>
        <w:rPr>
          <w:rFonts w:ascii="Times New Roman" w:hAnsi="Times New Roman"/>
        </w:rPr>
        <w:t>.</w:t>
      </w:r>
      <w:r>
        <w:rPr>
          <w:rFonts w:hint="eastAsia" w:ascii="Times New Roman" w:hAnsi="Times New Roman"/>
        </w:rPr>
        <w:t>5</w:t>
      </w:r>
      <w:r>
        <w:rPr>
          <w:rFonts w:ascii="Times New Roman" w:hAnsi="Times New Roman"/>
        </w:rPr>
        <w:t>.</w:t>
      </w:r>
      <w:r>
        <w:rPr>
          <w:rFonts w:hint="eastAsia" w:ascii="Times New Roman" w:hAnsi="Times New Roman"/>
        </w:rPr>
        <w:t>5</w:t>
      </w:r>
      <w:r>
        <w:rPr>
          <w:rFonts w:ascii="Times New Roman" w:hAnsi="Times New Roman"/>
        </w:rPr>
        <w:t>　</w:t>
      </w:r>
      <w:r>
        <w:rPr>
          <w:rFonts w:hint="eastAsia" w:ascii="Times New Roman" w:hAnsi="Times New Roman"/>
        </w:rPr>
        <w:t>数据管理终端为省、部级桥梁管理平台时，数据交互方式还应满足省、部级平台统一的安全技术要求。</w:t>
      </w:r>
    </w:p>
    <w:p w14:paraId="55284761">
      <w:pPr>
        <w:spacing w:before="84" w:beforeLines="35" w:after="84" w:afterLines="35"/>
        <w:rPr>
          <w:rFonts w:ascii="Times New Roman" w:hAnsi="Times New Roman"/>
        </w:rPr>
      </w:pPr>
      <w:r>
        <w:rPr>
          <w:rFonts w:hint="eastAsia" w:ascii="Times New Roman" w:hAnsi="Times New Roman"/>
        </w:rPr>
        <w:t>6</w:t>
      </w:r>
      <w:r>
        <w:rPr>
          <w:rFonts w:ascii="Times New Roman" w:hAnsi="Times New Roman"/>
        </w:rPr>
        <w:t>.</w:t>
      </w:r>
      <w:r>
        <w:rPr>
          <w:rFonts w:hint="eastAsia" w:ascii="Times New Roman" w:hAnsi="Times New Roman"/>
        </w:rPr>
        <w:t>5</w:t>
      </w:r>
      <w:r>
        <w:rPr>
          <w:rFonts w:ascii="Times New Roman" w:hAnsi="Times New Roman"/>
        </w:rPr>
        <w:t>.</w:t>
      </w:r>
      <w:r>
        <w:rPr>
          <w:rFonts w:hint="eastAsia" w:ascii="Times New Roman" w:hAnsi="Times New Roman"/>
        </w:rPr>
        <w:t>6</w:t>
      </w:r>
      <w:r>
        <w:rPr>
          <w:rFonts w:ascii="Times New Roman" w:hAnsi="Times New Roman"/>
        </w:rPr>
        <w:t>　</w:t>
      </w:r>
      <w:r>
        <w:rPr>
          <w:rFonts w:hint="eastAsia" w:ascii="Times New Roman" w:hAnsi="Times New Roman"/>
        </w:rPr>
        <w:t>数据展示应包含车辆通行时间、车道占用、车速、车辆总质量、车牌、通行图片、通行视频等内容，符合易读美观、不产生歧义等原则。</w:t>
      </w:r>
    </w:p>
    <w:p w14:paraId="05473427">
      <w:pPr>
        <w:pStyle w:val="2"/>
        <w:snapToGrid w:val="0"/>
        <w:spacing w:before="120" w:beforeLines="50" w:after="120" w:afterLines="50" w:line="240" w:lineRule="auto"/>
        <w:rPr>
          <w:rFonts w:hint="eastAsia" w:ascii="黑体" w:hAnsi="黑体" w:eastAsia="黑体"/>
          <w:b w:val="0"/>
          <w:bCs w:val="0"/>
          <w:sz w:val="21"/>
          <w:szCs w:val="21"/>
        </w:rPr>
      </w:pPr>
      <w:bookmarkStart w:id="60" w:name="_Toc212210245"/>
      <w:bookmarkStart w:id="61" w:name="_Toc212208722"/>
      <w:r>
        <w:rPr>
          <w:rFonts w:hint="eastAsia" w:ascii="黑体" w:hAnsi="黑体" w:eastAsia="黑体"/>
          <w:b w:val="0"/>
          <w:bCs w:val="0"/>
          <w:sz w:val="21"/>
          <w:szCs w:val="21"/>
        </w:rPr>
        <w:t>6</w:t>
      </w:r>
      <w:r>
        <w:rPr>
          <w:rFonts w:ascii="黑体" w:hAnsi="黑体" w:eastAsia="黑体"/>
          <w:b w:val="0"/>
          <w:bCs w:val="0"/>
          <w:sz w:val="21"/>
          <w:szCs w:val="21"/>
        </w:rPr>
        <w:t>.</w:t>
      </w:r>
      <w:r>
        <w:rPr>
          <w:rFonts w:hint="eastAsia" w:ascii="黑体" w:hAnsi="黑体" w:eastAsia="黑体"/>
          <w:b w:val="0"/>
          <w:bCs w:val="0"/>
          <w:sz w:val="21"/>
          <w:szCs w:val="21"/>
        </w:rPr>
        <w:t>6</w:t>
      </w:r>
      <w:r>
        <w:rPr>
          <w:rFonts w:ascii="黑体" w:hAnsi="黑体" w:eastAsia="黑体"/>
          <w:b w:val="0"/>
          <w:bCs w:val="0"/>
          <w:sz w:val="21"/>
          <w:szCs w:val="21"/>
        </w:rPr>
        <w:t>　</w:t>
      </w:r>
      <w:r>
        <w:rPr>
          <w:rFonts w:hint="eastAsia" w:ascii="黑体" w:hAnsi="黑体" w:eastAsia="黑体"/>
          <w:b w:val="0"/>
          <w:bCs w:val="0"/>
          <w:sz w:val="21"/>
          <w:szCs w:val="21"/>
        </w:rPr>
        <w:t>数据安全</w:t>
      </w:r>
      <w:bookmarkEnd w:id="60"/>
      <w:bookmarkEnd w:id="61"/>
    </w:p>
    <w:p w14:paraId="17A85C77">
      <w:pPr>
        <w:spacing w:before="84" w:beforeLines="35" w:after="84" w:afterLines="35"/>
        <w:rPr>
          <w:rFonts w:ascii="Times New Roman" w:hAnsi="Times New Roman"/>
        </w:rPr>
      </w:pPr>
      <w:r>
        <w:rPr>
          <w:rFonts w:hint="eastAsia" w:ascii="Times New Roman" w:hAnsi="Times New Roman"/>
        </w:rPr>
        <w:t>6</w:t>
      </w:r>
      <w:r>
        <w:rPr>
          <w:rFonts w:ascii="Times New Roman" w:hAnsi="Times New Roman"/>
        </w:rPr>
        <w:t>.</w:t>
      </w:r>
      <w:r>
        <w:rPr>
          <w:rFonts w:hint="eastAsia" w:ascii="Times New Roman" w:hAnsi="Times New Roman"/>
        </w:rPr>
        <w:t>6</w:t>
      </w:r>
      <w:r>
        <w:rPr>
          <w:rFonts w:ascii="Times New Roman" w:hAnsi="Times New Roman"/>
        </w:rPr>
        <w:t>.</w:t>
      </w:r>
      <w:r>
        <w:rPr>
          <w:rFonts w:hint="eastAsia" w:ascii="Times New Roman" w:hAnsi="Times New Roman"/>
        </w:rPr>
        <w:t>1</w:t>
      </w:r>
      <w:r>
        <w:rPr>
          <w:rFonts w:ascii="Times New Roman" w:hAnsi="Times New Roman"/>
        </w:rPr>
        <w:t>　</w:t>
      </w:r>
      <w:r>
        <w:rPr>
          <w:rFonts w:hint="eastAsia" w:ascii="Times New Roman" w:hAnsi="Times New Roman"/>
        </w:rPr>
        <w:t>数据安全应包含数据完整性、数据传输加密、数据访问加密</w:t>
      </w:r>
      <w:r>
        <w:rPr>
          <w:rFonts w:ascii="Times New Roman" w:hAnsi="Times New Roman"/>
        </w:rPr>
        <w:t>。</w:t>
      </w:r>
    </w:p>
    <w:p w14:paraId="30EFFFB9">
      <w:pPr>
        <w:spacing w:before="84" w:beforeLines="35" w:after="84" w:afterLines="35"/>
        <w:rPr>
          <w:rFonts w:ascii="Times New Roman" w:hAnsi="Times New Roman"/>
        </w:rPr>
      </w:pPr>
      <w:r>
        <w:rPr>
          <w:rFonts w:hint="eastAsia" w:ascii="Times New Roman" w:hAnsi="Times New Roman"/>
        </w:rPr>
        <w:t>6</w:t>
      </w:r>
      <w:r>
        <w:rPr>
          <w:rFonts w:ascii="Times New Roman" w:hAnsi="Times New Roman"/>
        </w:rPr>
        <w:t>.</w:t>
      </w:r>
      <w:r>
        <w:rPr>
          <w:rFonts w:hint="eastAsia" w:ascii="Times New Roman" w:hAnsi="Times New Roman"/>
        </w:rPr>
        <w:t>6</w:t>
      </w:r>
      <w:r>
        <w:rPr>
          <w:rFonts w:ascii="Times New Roman" w:hAnsi="Times New Roman"/>
        </w:rPr>
        <w:t>.</w:t>
      </w:r>
      <w:r>
        <w:rPr>
          <w:rFonts w:hint="eastAsia" w:ascii="Times New Roman" w:hAnsi="Times New Roman"/>
        </w:rPr>
        <w:t>2</w:t>
      </w:r>
      <w:r>
        <w:rPr>
          <w:rFonts w:ascii="Times New Roman" w:hAnsi="Times New Roman"/>
        </w:rPr>
        <w:t>　</w:t>
      </w:r>
      <w:r>
        <w:rPr>
          <w:rFonts w:hint="eastAsia" w:ascii="Times New Roman" w:hAnsi="Times New Roman"/>
        </w:rPr>
        <w:t>数据完整性应包含数据传输和数据存储完整性，对非完整数据提供相应的非完整报告与解决措施</w:t>
      </w:r>
      <w:r>
        <w:rPr>
          <w:rFonts w:ascii="Times New Roman" w:hAnsi="Times New Roman"/>
        </w:rPr>
        <w:t>。</w:t>
      </w:r>
    </w:p>
    <w:p w14:paraId="0232226B">
      <w:pPr>
        <w:spacing w:before="84" w:beforeLines="35" w:after="84" w:afterLines="35"/>
        <w:rPr>
          <w:rFonts w:ascii="Times New Roman" w:hAnsi="Times New Roman"/>
        </w:rPr>
      </w:pPr>
      <w:r>
        <w:rPr>
          <w:rFonts w:hint="eastAsia" w:ascii="Times New Roman" w:hAnsi="Times New Roman"/>
        </w:rPr>
        <w:t>6</w:t>
      </w:r>
      <w:r>
        <w:rPr>
          <w:rFonts w:ascii="Times New Roman" w:hAnsi="Times New Roman"/>
        </w:rPr>
        <w:t>.</w:t>
      </w:r>
      <w:r>
        <w:rPr>
          <w:rFonts w:hint="eastAsia" w:ascii="Times New Roman" w:hAnsi="Times New Roman"/>
        </w:rPr>
        <w:t>6</w:t>
      </w:r>
      <w:r>
        <w:rPr>
          <w:rFonts w:ascii="Times New Roman" w:hAnsi="Times New Roman"/>
        </w:rPr>
        <w:t>.</w:t>
      </w:r>
      <w:r>
        <w:rPr>
          <w:rFonts w:hint="eastAsia" w:ascii="Times New Roman" w:hAnsi="Times New Roman"/>
        </w:rPr>
        <w:t>3</w:t>
      </w:r>
      <w:r>
        <w:rPr>
          <w:rFonts w:ascii="Times New Roman" w:hAnsi="Times New Roman"/>
        </w:rPr>
        <w:t>　</w:t>
      </w:r>
      <w:r>
        <w:rPr>
          <w:rFonts w:hint="eastAsia" w:ascii="Times New Roman" w:hAnsi="Times New Roman"/>
        </w:rPr>
        <w:t>通过公网传输数据时，应根据管理要求进行加密传输。</w:t>
      </w:r>
    </w:p>
    <w:p w14:paraId="585F1DEA">
      <w:pPr>
        <w:spacing w:before="84" w:beforeLines="35" w:after="84" w:afterLines="35"/>
        <w:rPr>
          <w:rFonts w:ascii="Times New Roman" w:hAnsi="Times New Roman"/>
        </w:rPr>
      </w:pPr>
      <w:r>
        <w:rPr>
          <w:rFonts w:hint="eastAsia" w:ascii="Times New Roman" w:hAnsi="Times New Roman"/>
        </w:rPr>
        <w:t>6</w:t>
      </w:r>
      <w:r>
        <w:rPr>
          <w:rFonts w:ascii="Times New Roman" w:hAnsi="Times New Roman"/>
        </w:rPr>
        <w:t>.</w:t>
      </w:r>
      <w:r>
        <w:rPr>
          <w:rFonts w:hint="eastAsia" w:ascii="Times New Roman" w:hAnsi="Times New Roman"/>
        </w:rPr>
        <w:t>6</w:t>
      </w:r>
      <w:r>
        <w:rPr>
          <w:rFonts w:ascii="Times New Roman" w:hAnsi="Times New Roman"/>
        </w:rPr>
        <w:t>.</w:t>
      </w:r>
      <w:r>
        <w:rPr>
          <w:rFonts w:hint="eastAsia" w:ascii="Times New Roman" w:hAnsi="Times New Roman"/>
        </w:rPr>
        <w:t>4</w:t>
      </w:r>
      <w:r>
        <w:rPr>
          <w:rFonts w:ascii="Times New Roman" w:hAnsi="Times New Roman"/>
        </w:rPr>
        <w:t>　</w:t>
      </w:r>
      <w:r>
        <w:rPr>
          <w:rFonts w:hint="eastAsia" w:ascii="Times New Roman" w:hAnsi="Times New Roman"/>
        </w:rPr>
        <w:t>数据访问应采用加密登录、分级授权等网络安全措施。</w:t>
      </w:r>
    </w:p>
    <w:p w14:paraId="540B78F2">
      <w:pPr>
        <w:pStyle w:val="2"/>
        <w:spacing w:before="240" w:beforeLines="100" w:after="240" w:afterLines="100" w:line="240" w:lineRule="auto"/>
        <w:rPr>
          <w:rFonts w:ascii="Times New Roman" w:hAnsi="Times New Roman" w:eastAsia="黑体"/>
          <w:b w:val="0"/>
          <w:bCs w:val="0"/>
          <w:sz w:val="21"/>
          <w:szCs w:val="21"/>
        </w:rPr>
      </w:pPr>
      <w:bookmarkStart w:id="62" w:name="_Toc212208723"/>
      <w:bookmarkStart w:id="63" w:name="_Toc212210246"/>
      <w:r>
        <w:rPr>
          <w:rFonts w:hint="eastAsia" w:ascii="Times New Roman" w:hAnsi="Times New Roman" w:eastAsia="黑体"/>
          <w:b w:val="0"/>
          <w:bCs w:val="0"/>
          <w:sz w:val="21"/>
          <w:szCs w:val="21"/>
        </w:rPr>
        <w:t>7</w:t>
      </w:r>
      <w:r>
        <w:rPr>
          <w:rFonts w:ascii="Times New Roman" w:hAnsi="Times New Roman" w:eastAsia="黑体"/>
          <w:b w:val="0"/>
          <w:bCs w:val="0"/>
          <w:sz w:val="21"/>
          <w:szCs w:val="21"/>
        </w:rPr>
        <w:t xml:space="preserve"> </w:t>
      </w:r>
      <w:r>
        <w:rPr>
          <w:rFonts w:hint="eastAsia" w:ascii="Times New Roman" w:hAnsi="Times New Roman" w:eastAsia="黑体"/>
          <w:b w:val="0"/>
          <w:bCs w:val="0"/>
          <w:sz w:val="21"/>
          <w:szCs w:val="21"/>
        </w:rPr>
        <w:t xml:space="preserve"> 桥梁动态称重系统标定与检验方法</w:t>
      </w:r>
      <w:bookmarkEnd w:id="62"/>
      <w:bookmarkEnd w:id="63"/>
    </w:p>
    <w:p w14:paraId="572BABB6">
      <w:pPr>
        <w:pStyle w:val="2"/>
        <w:snapToGrid w:val="0"/>
        <w:spacing w:before="120" w:beforeLines="50" w:after="120" w:afterLines="50" w:line="240" w:lineRule="auto"/>
        <w:rPr>
          <w:rFonts w:hint="eastAsia" w:ascii="黑体" w:hAnsi="黑体" w:eastAsia="黑体"/>
          <w:b w:val="0"/>
          <w:bCs w:val="0"/>
          <w:sz w:val="21"/>
          <w:szCs w:val="21"/>
        </w:rPr>
      </w:pPr>
      <w:bookmarkStart w:id="64" w:name="_Toc212208724"/>
      <w:bookmarkStart w:id="65" w:name="_Toc212210247"/>
      <w:r>
        <w:rPr>
          <w:rFonts w:hint="eastAsia" w:ascii="黑体" w:hAnsi="黑体" w:eastAsia="黑体"/>
          <w:b w:val="0"/>
          <w:bCs w:val="0"/>
          <w:sz w:val="21"/>
          <w:szCs w:val="21"/>
        </w:rPr>
        <w:t>7</w:t>
      </w:r>
      <w:r>
        <w:rPr>
          <w:rFonts w:ascii="黑体" w:hAnsi="黑体" w:eastAsia="黑体"/>
          <w:b w:val="0"/>
          <w:bCs w:val="0"/>
          <w:sz w:val="21"/>
          <w:szCs w:val="21"/>
        </w:rPr>
        <w:t>.</w:t>
      </w:r>
      <w:r>
        <w:rPr>
          <w:rFonts w:hint="eastAsia" w:ascii="黑体" w:hAnsi="黑体" w:eastAsia="黑体"/>
          <w:b w:val="0"/>
          <w:bCs w:val="0"/>
          <w:sz w:val="21"/>
          <w:szCs w:val="21"/>
        </w:rPr>
        <w:t>1</w:t>
      </w:r>
      <w:r>
        <w:rPr>
          <w:rFonts w:ascii="Times New Roman" w:hAnsi="Times New Roman"/>
          <w:sz w:val="21"/>
          <w:szCs w:val="21"/>
        </w:rPr>
        <w:t>　</w:t>
      </w:r>
      <w:r>
        <w:rPr>
          <w:rFonts w:hint="eastAsia" w:ascii="黑体" w:hAnsi="黑体" w:eastAsia="黑体"/>
          <w:b w:val="0"/>
          <w:bCs w:val="0"/>
          <w:sz w:val="21"/>
          <w:szCs w:val="21"/>
        </w:rPr>
        <w:t>一般规定</w:t>
      </w:r>
      <w:bookmarkEnd w:id="64"/>
      <w:bookmarkEnd w:id="65"/>
    </w:p>
    <w:p w14:paraId="4167501D">
      <w:pPr>
        <w:spacing w:before="84" w:beforeLines="35" w:after="84" w:afterLines="35"/>
        <w:rPr>
          <w:rFonts w:ascii="Times New Roman" w:hAnsi="Times New Roman"/>
        </w:rPr>
      </w:pPr>
      <w:r>
        <w:rPr>
          <w:rFonts w:hint="eastAsia" w:ascii="Times New Roman" w:hAnsi="Times New Roman"/>
        </w:rPr>
        <w:t>7</w:t>
      </w:r>
      <w:r>
        <w:rPr>
          <w:rFonts w:ascii="Times New Roman" w:hAnsi="Times New Roman"/>
        </w:rPr>
        <w:t>.</w:t>
      </w:r>
      <w:r>
        <w:rPr>
          <w:rFonts w:hint="eastAsia" w:ascii="Times New Roman" w:hAnsi="Times New Roman"/>
        </w:rPr>
        <w:t>1</w:t>
      </w:r>
      <w:r>
        <w:rPr>
          <w:rFonts w:ascii="Times New Roman" w:hAnsi="Times New Roman"/>
        </w:rPr>
        <w:t>.</w:t>
      </w:r>
      <w:r>
        <w:rPr>
          <w:rFonts w:hint="eastAsia" w:ascii="Times New Roman" w:hAnsi="Times New Roman"/>
        </w:rPr>
        <w:t>1</w:t>
      </w:r>
      <w:r>
        <w:rPr>
          <w:rFonts w:ascii="Times New Roman" w:hAnsi="Times New Roman"/>
        </w:rPr>
        <w:t>　</w:t>
      </w:r>
      <w:r>
        <w:rPr>
          <w:rFonts w:hint="eastAsia" w:ascii="Times New Roman" w:hAnsi="Times New Roman"/>
        </w:rPr>
        <w:t>在桥梁动态称重系统安装完毕投入使用前，允许桥梁动态称重系统制造厂家在现场对设备进行调整与标定。</w:t>
      </w:r>
    </w:p>
    <w:p w14:paraId="33795110">
      <w:pPr>
        <w:spacing w:before="84" w:beforeLines="35" w:after="84" w:afterLines="35"/>
        <w:rPr>
          <w:rFonts w:ascii="Times New Roman" w:hAnsi="Times New Roman"/>
        </w:rPr>
      </w:pPr>
      <w:r>
        <w:rPr>
          <w:rFonts w:hint="eastAsia" w:ascii="Times New Roman" w:hAnsi="Times New Roman"/>
        </w:rPr>
        <w:t>7</w:t>
      </w:r>
      <w:r>
        <w:rPr>
          <w:rFonts w:ascii="Times New Roman" w:hAnsi="Times New Roman"/>
        </w:rPr>
        <w:t>.</w:t>
      </w:r>
      <w:r>
        <w:rPr>
          <w:rFonts w:hint="eastAsia" w:ascii="Times New Roman" w:hAnsi="Times New Roman"/>
        </w:rPr>
        <w:t>1</w:t>
      </w:r>
      <w:r>
        <w:rPr>
          <w:rFonts w:ascii="Times New Roman" w:hAnsi="Times New Roman"/>
        </w:rPr>
        <w:t>.</w:t>
      </w:r>
      <w:r>
        <w:rPr>
          <w:rFonts w:hint="eastAsia" w:ascii="Times New Roman" w:hAnsi="Times New Roman"/>
        </w:rPr>
        <w:t>2</w:t>
      </w:r>
      <w:r>
        <w:rPr>
          <w:rFonts w:ascii="Times New Roman" w:hAnsi="Times New Roman"/>
        </w:rPr>
        <w:t>　</w:t>
      </w:r>
      <w:r>
        <w:rPr>
          <w:rFonts w:hint="eastAsia" w:ascii="Times New Roman" w:hAnsi="Times New Roman"/>
        </w:rPr>
        <w:t>在桥梁动态称重系统服役期间，应当定期对设备进行检验，检验时间每年冬季与夏季各1次。</w:t>
      </w:r>
    </w:p>
    <w:p w14:paraId="50279533">
      <w:pPr>
        <w:spacing w:before="84" w:beforeLines="35" w:after="84" w:afterLines="35"/>
        <w:rPr>
          <w:rFonts w:ascii="Times New Roman" w:hAnsi="Times New Roman"/>
        </w:rPr>
      </w:pPr>
      <w:r>
        <w:rPr>
          <w:rFonts w:hint="eastAsia" w:ascii="Times New Roman" w:hAnsi="Times New Roman"/>
        </w:rPr>
        <w:t>7.1.3</w:t>
      </w:r>
      <w:r>
        <w:rPr>
          <w:rFonts w:ascii="Times New Roman" w:hAnsi="Times New Roman"/>
        </w:rPr>
        <w:t>　</w:t>
      </w:r>
      <w:r>
        <w:rPr>
          <w:rFonts w:hint="eastAsia" w:ascii="Times New Roman" w:hAnsi="Times New Roman"/>
        </w:rPr>
        <w:t>当检验结果超出本标准条文4.3的相关要求时，应对桥梁动态称重系统重新标定</w:t>
      </w:r>
      <w:r>
        <w:rPr>
          <w:rFonts w:ascii="Times New Roman" w:hAnsi="Times New Roman"/>
        </w:rPr>
        <w:t>。</w:t>
      </w:r>
    </w:p>
    <w:p w14:paraId="19939CD2">
      <w:pPr>
        <w:spacing w:before="84" w:beforeLines="35" w:after="84" w:afterLines="35"/>
        <w:rPr>
          <w:rFonts w:ascii="Times New Roman" w:hAnsi="Times New Roman"/>
        </w:rPr>
      </w:pPr>
      <w:r>
        <w:rPr>
          <w:rFonts w:hint="eastAsia" w:ascii="Times New Roman" w:hAnsi="Times New Roman"/>
        </w:rPr>
        <w:t>7</w:t>
      </w:r>
      <w:r>
        <w:rPr>
          <w:rFonts w:ascii="Times New Roman" w:hAnsi="Times New Roman"/>
        </w:rPr>
        <w:t>.</w:t>
      </w:r>
      <w:r>
        <w:rPr>
          <w:rFonts w:hint="eastAsia" w:ascii="Times New Roman" w:hAnsi="Times New Roman"/>
        </w:rPr>
        <w:t>1</w:t>
      </w:r>
      <w:r>
        <w:rPr>
          <w:rFonts w:ascii="Times New Roman" w:hAnsi="Times New Roman"/>
        </w:rPr>
        <w:t>.</w:t>
      </w:r>
      <w:r>
        <w:rPr>
          <w:rFonts w:hint="eastAsia" w:ascii="Times New Roman" w:hAnsi="Times New Roman"/>
        </w:rPr>
        <w:t>3</w:t>
      </w:r>
      <w:r>
        <w:rPr>
          <w:rFonts w:ascii="Times New Roman" w:hAnsi="Times New Roman"/>
        </w:rPr>
        <w:t>　</w:t>
      </w:r>
      <w:r>
        <w:rPr>
          <w:rFonts w:hint="eastAsia" w:ascii="Times New Roman" w:hAnsi="Times New Roman"/>
        </w:rPr>
        <w:t>桥梁动态称重系统标定、检验试验前应制定标定、检验试验方案并审核，应保证桥梁动态称重系统各模块功能正常，桥梁动态称重系统标定、检验试验期间数据应通过系统传感采集模块采集原始数据，无额外需求时不得另增采集设备。</w:t>
      </w:r>
    </w:p>
    <w:p w14:paraId="4EF3EF37">
      <w:pPr>
        <w:spacing w:before="84" w:beforeLines="35" w:after="84" w:afterLines="35"/>
        <w:rPr>
          <w:rFonts w:ascii="Times New Roman" w:hAnsi="Times New Roman"/>
        </w:rPr>
      </w:pPr>
      <w:r>
        <w:rPr>
          <w:rFonts w:hint="eastAsia" w:ascii="Times New Roman" w:hAnsi="Times New Roman"/>
        </w:rPr>
        <w:t>7</w:t>
      </w:r>
      <w:r>
        <w:rPr>
          <w:rFonts w:ascii="Times New Roman" w:hAnsi="Times New Roman"/>
        </w:rPr>
        <w:t>.</w:t>
      </w:r>
      <w:r>
        <w:rPr>
          <w:rFonts w:hint="eastAsia" w:ascii="Times New Roman" w:hAnsi="Times New Roman"/>
        </w:rPr>
        <w:t>1</w:t>
      </w:r>
      <w:r>
        <w:rPr>
          <w:rFonts w:ascii="Times New Roman" w:hAnsi="Times New Roman"/>
        </w:rPr>
        <w:t>.</w:t>
      </w:r>
      <w:r>
        <w:rPr>
          <w:rFonts w:hint="eastAsia" w:ascii="Times New Roman" w:hAnsi="Times New Roman"/>
        </w:rPr>
        <w:t>4</w:t>
      </w:r>
      <w:r>
        <w:rPr>
          <w:rFonts w:ascii="Times New Roman" w:hAnsi="Times New Roman"/>
        </w:rPr>
        <w:t>　</w:t>
      </w:r>
      <w:r>
        <w:rPr>
          <w:rFonts w:hint="eastAsia" w:ascii="Times New Roman" w:hAnsi="Times New Roman"/>
        </w:rPr>
        <w:t>桥梁动态称重系统标定、检验试验应保证桥梁结构整体及局部受力符合耐久性要求。</w:t>
      </w:r>
    </w:p>
    <w:p w14:paraId="7F2D0364">
      <w:pPr>
        <w:spacing w:before="84" w:beforeLines="35" w:after="84" w:afterLines="35"/>
        <w:rPr>
          <w:rFonts w:ascii="Times New Roman" w:hAnsi="Times New Roman"/>
        </w:rPr>
      </w:pPr>
      <w:r>
        <w:rPr>
          <w:rFonts w:hint="eastAsia" w:ascii="Times New Roman" w:hAnsi="Times New Roman"/>
        </w:rPr>
        <w:t>7</w:t>
      </w:r>
      <w:r>
        <w:rPr>
          <w:rFonts w:ascii="Times New Roman" w:hAnsi="Times New Roman"/>
        </w:rPr>
        <w:t>.</w:t>
      </w:r>
      <w:r>
        <w:rPr>
          <w:rFonts w:hint="eastAsia" w:ascii="Times New Roman" w:hAnsi="Times New Roman"/>
        </w:rPr>
        <w:t>1</w:t>
      </w:r>
      <w:r>
        <w:rPr>
          <w:rFonts w:ascii="Times New Roman" w:hAnsi="Times New Roman"/>
        </w:rPr>
        <w:t>.</w:t>
      </w:r>
      <w:r>
        <w:rPr>
          <w:rFonts w:hint="eastAsia" w:ascii="Times New Roman" w:hAnsi="Times New Roman"/>
        </w:rPr>
        <w:t>5</w:t>
      </w:r>
      <w:r>
        <w:rPr>
          <w:rFonts w:ascii="Times New Roman" w:hAnsi="Times New Roman"/>
        </w:rPr>
        <w:t>　</w:t>
      </w:r>
      <w:r>
        <w:rPr>
          <w:rFonts w:hint="eastAsia" w:ascii="Times New Roman" w:hAnsi="Times New Roman"/>
        </w:rPr>
        <w:t>桥梁动态称重系统标定、检验试验的技术资料应归入系统设计档案与桥梁管理系统。</w:t>
      </w:r>
    </w:p>
    <w:p w14:paraId="7CE8218A">
      <w:pPr>
        <w:pStyle w:val="2"/>
        <w:snapToGrid w:val="0"/>
        <w:spacing w:before="120" w:beforeLines="50" w:after="120" w:afterLines="50" w:line="240" w:lineRule="auto"/>
        <w:rPr>
          <w:rFonts w:hint="eastAsia" w:ascii="黑体" w:hAnsi="黑体" w:eastAsia="黑体"/>
          <w:b w:val="0"/>
          <w:bCs w:val="0"/>
          <w:sz w:val="21"/>
          <w:szCs w:val="21"/>
        </w:rPr>
      </w:pPr>
      <w:bookmarkStart w:id="66" w:name="_Toc212208725"/>
      <w:bookmarkStart w:id="67" w:name="_Toc212210248"/>
      <w:r>
        <w:rPr>
          <w:rFonts w:hint="eastAsia" w:ascii="黑体" w:hAnsi="黑体" w:eastAsia="黑体"/>
          <w:b w:val="0"/>
          <w:bCs w:val="0"/>
          <w:sz w:val="21"/>
          <w:szCs w:val="21"/>
        </w:rPr>
        <w:t>7</w:t>
      </w:r>
      <w:r>
        <w:rPr>
          <w:rFonts w:ascii="黑体" w:hAnsi="黑体" w:eastAsia="黑体"/>
          <w:b w:val="0"/>
          <w:bCs w:val="0"/>
          <w:sz w:val="21"/>
          <w:szCs w:val="21"/>
        </w:rPr>
        <w:t>.</w:t>
      </w:r>
      <w:r>
        <w:rPr>
          <w:rFonts w:hint="eastAsia" w:ascii="黑体" w:hAnsi="黑体" w:eastAsia="黑体"/>
          <w:b w:val="0"/>
          <w:bCs w:val="0"/>
          <w:sz w:val="21"/>
          <w:szCs w:val="21"/>
        </w:rPr>
        <w:t>2</w:t>
      </w:r>
      <w:r>
        <w:rPr>
          <w:rFonts w:ascii="Times New Roman" w:hAnsi="Times New Roman"/>
          <w:sz w:val="21"/>
          <w:szCs w:val="21"/>
        </w:rPr>
        <w:t>　</w:t>
      </w:r>
      <w:r>
        <w:rPr>
          <w:rFonts w:hint="eastAsia" w:ascii="黑体" w:hAnsi="黑体" w:eastAsia="黑体"/>
          <w:b w:val="0"/>
          <w:bCs w:val="0"/>
          <w:sz w:val="21"/>
          <w:szCs w:val="21"/>
        </w:rPr>
        <w:t>标定方法</w:t>
      </w:r>
      <w:bookmarkEnd w:id="66"/>
      <w:bookmarkEnd w:id="67"/>
    </w:p>
    <w:p w14:paraId="705BA20B">
      <w:pPr>
        <w:spacing w:before="84" w:beforeLines="35" w:after="84" w:afterLines="35"/>
      </w:pPr>
      <w:r>
        <w:rPr>
          <w:rFonts w:hint="eastAsia" w:ascii="Times New Roman" w:hAnsi="Times New Roman"/>
        </w:rPr>
        <w:t>7</w:t>
      </w:r>
      <w:r>
        <w:rPr>
          <w:rFonts w:ascii="Times New Roman" w:hAnsi="Times New Roman"/>
        </w:rPr>
        <w:t>.</w:t>
      </w:r>
      <w:r>
        <w:rPr>
          <w:rFonts w:hint="eastAsia" w:ascii="Times New Roman" w:hAnsi="Times New Roman"/>
        </w:rPr>
        <w:t>2</w:t>
      </w:r>
      <w:r>
        <w:rPr>
          <w:rFonts w:ascii="Times New Roman" w:hAnsi="Times New Roman"/>
        </w:rPr>
        <w:t>.</w:t>
      </w:r>
      <w:r>
        <w:rPr>
          <w:rFonts w:hint="eastAsia" w:ascii="Times New Roman" w:hAnsi="Times New Roman"/>
        </w:rPr>
        <w:t>1</w:t>
      </w:r>
      <w:r>
        <w:rPr>
          <w:rFonts w:ascii="Times New Roman" w:hAnsi="Times New Roman"/>
        </w:rPr>
        <w:t>　</w:t>
      </w:r>
      <w:r>
        <w:rPr>
          <w:rFonts w:hint="eastAsia" w:ascii="Times New Roman" w:hAnsi="Times New Roman"/>
        </w:rPr>
        <w:t>标定车辆</w:t>
      </w:r>
    </w:p>
    <w:p w14:paraId="06646407">
      <w:pPr>
        <w:ind w:firstLine="420" w:firstLineChars="200"/>
      </w:pPr>
      <w:r>
        <w:rPr>
          <w:rFonts w:hint="eastAsia"/>
        </w:rPr>
        <w:t>用于标定桥梁动态称重系统的</w:t>
      </w:r>
      <w:r>
        <w:rPr>
          <w:rFonts w:hint="eastAsia" w:ascii="Times New Roman" w:hAnsi="Times New Roman"/>
        </w:rPr>
        <w:t>标定车辆</w:t>
      </w:r>
      <w:r>
        <w:rPr>
          <w:rFonts w:hint="eastAsia"/>
        </w:rPr>
        <w:t>应是符合国家规定行驶条件的车辆，除双轴刚性车辆外，至少还应有两种不同类型的</w:t>
      </w:r>
      <w:r>
        <w:rPr>
          <w:rFonts w:hint="eastAsia" w:ascii="Times New Roman" w:hAnsi="Times New Roman"/>
        </w:rPr>
        <w:t>标定车辆</w:t>
      </w:r>
      <w:r>
        <w:rPr>
          <w:rFonts w:hint="eastAsia"/>
        </w:rPr>
        <w:t>，以适应于不同的轴结构、牵引车/挂车结构、牵引车/挂车连接系统及悬挂系统。</w:t>
      </w:r>
    </w:p>
    <w:p w14:paraId="545E26E6">
      <w:pPr>
        <w:ind w:firstLine="420" w:firstLineChars="200"/>
      </w:pPr>
      <w:r>
        <w:rPr>
          <w:rFonts w:hint="eastAsia" w:ascii="Times New Roman" w:hAnsi="Times New Roman"/>
        </w:rPr>
        <w:t>标定车辆</w:t>
      </w:r>
      <w:r>
        <w:rPr>
          <w:rFonts w:hint="eastAsia"/>
        </w:rPr>
        <w:t>应从下列三种车辆中至少选择二种车型：</w:t>
      </w:r>
    </w:p>
    <w:p w14:paraId="3B0734E6">
      <w:pPr>
        <w:ind w:firstLine="420" w:firstLineChars="200"/>
      </w:pPr>
      <w:r>
        <w:rPr>
          <w:rFonts w:hint="eastAsia"/>
        </w:rPr>
        <w:t>一辆三轴/四轴的刚性车辆；</w:t>
      </w:r>
    </w:p>
    <w:p w14:paraId="1E853240">
      <w:pPr>
        <w:ind w:firstLine="420" w:firstLineChars="200"/>
      </w:pPr>
      <w:r>
        <w:rPr>
          <w:rFonts w:hint="eastAsia"/>
        </w:rPr>
        <w:t>一辆至少四轴的铰接挂车；一辆双轴/三轴刚性车辆，再加挂一辆两轴/三轴的拖车。</w:t>
      </w:r>
    </w:p>
    <w:p w14:paraId="76E57ACB">
      <w:pPr>
        <w:ind w:firstLine="420" w:firstLineChars="200"/>
      </w:pPr>
      <w:r>
        <w:rPr>
          <w:rFonts w:hint="eastAsia"/>
        </w:rPr>
        <w:t>如检验采用的参考车辆型号不在上述范围内（例如:带空气悬浮系统的车辆），则应在检验报告中予以说明。</w:t>
      </w:r>
    </w:p>
    <w:p w14:paraId="5CA4AAC4">
      <w:pPr>
        <w:ind w:firstLine="420" w:firstLineChars="200"/>
      </w:pPr>
      <w:r>
        <w:rPr>
          <w:rFonts w:hint="eastAsia"/>
        </w:rPr>
        <w:t>当桥梁动态称重系统用于对装载液体或装载物体可能移动的车辆的总载荷进行称量时，应选择装载液体的车辆或装载物体可能移动的车辆作为标定车辆。如果桥梁动态称重系统不适用，则应在桥梁动态称重系统上注明“桥梁动态称重系统不适用于对装载液体车辆和装载可能移动物体车辆的称量”。</w:t>
      </w:r>
    </w:p>
    <w:p w14:paraId="34380622">
      <w:pPr>
        <w:spacing w:before="84" w:beforeLines="35" w:after="84" w:afterLines="35"/>
        <w:rPr>
          <w:rFonts w:ascii="Times New Roman" w:hAnsi="Times New Roman"/>
        </w:rPr>
      </w:pPr>
      <w:r>
        <w:rPr>
          <w:rFonts w:hint="eastAsia" w:ascii="Times New Roman" w:hAnsi="Times New Roman"/>
        </w:rPr>
        <w:t>7</w:t>
      </w:r>
      <w:r>
        <w:rPr>
          <w:rFonts w:ascii="Times New Roman" w:hAnsi="Times New Roman"/>
        </w:rPr>
        <w:t>.</w:t>
      </w:r>
      <w:r>
        <w:rPr>
          <w:rFonts w:hint="eastAsia" w:ascii="Times New Roman" w:hAnsi="Times New Roman"/>
        </w:rPr>
        <w:t>2</w:t>
      </w:r>
      <w:r>
        <w:rPr>
          <w:rFonts w:ascii="Times New Roman" w:hAnsi="Times New Roman"/>
        </w:rPr>
        <w:t>.</w:t>
      </w:r>
      <w:r>
        <w:rPr>
          <w:rFonts w:hint="eastAsia" w:ascii="Times New Roman" w:hAnsi="Times New Roman"/>
        </w:rPr>
        <w:t>2</w:t>
      </w:r>
      <w:r>
        <w:rPr>
          <w:rFonts w:ascii="Times New Roman" w:hAnsi="Times New Roman"/>
        </w:rPr>
        <w:t>　</w:t>
      </w:r>
      <w:r>
        <w:rPr>
          <w:rFonts w:hint="eastAsia" w:ascii="Times New Roman" w:hAnsi="Times New Roman"/>
        </w:rPr>
        <w:t>标定车辆按标定试验设计方案通过桥梁动态称重检测区，系统记录原始数据并导出分析获取桥梁结构影响面，标定试验方案设计应使桥梁结构响应标定影响面尽可能准确</w:t>
      </w:r>
      <w:r>
        <w:rPr>
          <w:rFonts w:ascii="Times New Roman" w:hAnsi="Times New Roman"/>
        </w:rPr>
        <w:t>。</w:t>
      </w:r>
    </w:p>
    <w:p w14:paraId="64501387">
      <w:pPr>
        <w:spacing w:before="84" w:beforeLines="35" w:after="84" w:afterLines="35"/>
        <w:rPr>
          <w:rFonts w:ascii="Times New Roman" w:hAnsi="Times New Roman"/>
        </w:rPr>
      </w:pPr>
      <w:r>
        <w:rPr>
          <w:rFonts w:hint="eastAsia" w:ascii="Times New Roman" w:hAnsi="Times New Roman"/>
        </w:rPr>
        <w:t>7</w:t>
      </w:r>
      <w:r>
        <w:rPr>
          <w:rFonts w:ascii="Times New Roman" w:hAnsi="Times New Roman"/>
        </w:rPr>
        <w:t>.</w:t>
      </w:r>
      <w:r>
        <w:rPr>
          <w:rFonts w:hint="eastAsia" w:ascii="Times New Roman" w:hAnsi="Times New Roman"/>
        </w:rPr>
        <w:t>2</w:t>
      </w:r>
      <w:r>
        <w:rPr>
          <w:rFonts w:ascii="Times New Roman" w:hAnsi="Times New Roman"/>
        </w:rPr>
        <w:t>.</w:t>
      </w:r>
      <w:r>
        <w:rPr>
          <w:rFonts w:hint="eastAsia" w:ascii="Times New Roman" w:hAnsi="Times New Roman"/>
        </w:rPr>
        <w:t>3</w:t>
      </w:r>
      <w:r>
        <w:rPr>
          <w:rFonts w:ascii="Times New Roman" w:hAnsi="Times New Roman"/>
        </w:rPr>
        <w:t>　</w:t>
      </w:r>
      <w:r>
        <w:rPr>
          <w:rFonts w:hint="eastAsia" w:ascii="Times New Roman" w:hAnsi="Times New Roman"/>
        </w:rPr>
        <w:t>试验前应对标定车辆进标识、称重、测量。详细记录车辆编号、车辆总重、轴重、轴距等参数。标定车辆采用精度优于 1%的静态台衡称重，次数不小于三次，取平均值作为标定车辆总重。</w:t>
      </w:r>
    </w:p>
    <w:p w14:paraId="6F09FF53">
      <w:pPr>
        <w:spacing w:before="84" w:beforeLines="35" w:after="84" w:afterLines="35"/>
        <w:rPr>
          <w:rFonts w:ascii="Times New Roman" w:hAnsi="Times New Roman"/>
        </w:rPr>
      </w:pPr>
      <w:r>
        <w:rPr>
          <w:rFonts w:hint="eastAsia" w:ascii="Times New Roman" w:hAnsi="Times New Roman"/>
        </w:rPr>
        <w:t>7</w:t>
      </w:r>
      <w:r>
        <w:rPr>
          <w:rFonts w:ascii="Times New Roman" w:hAnsi="Times New Roman"/>
        </w:rPr>
        <w:t>.</w:t>
      </w:r>
      <w:r>
        <w:rPr>
          <w:rFonts w:hint="eastAsia" w:ascii="Times New Roman" w:hAnsi="Times New Roman"/>
        </w:rPr>
        <w:t>2</w:t>
      </w:r>
      <w:r>
        <w:rPr>
          <w:rFonts w:ascii="Times New Roman" w:hAnsi="Times New Roman"/>
        </w:rPr>
        <w:t>.</w:t>
      </w:r>
      <w:r>
        <w:rPr>
          <w:rFonts w:hint="eastAsia" w:ascii="Times New Roman" w:hAnsi="Times New Roman"/>
        </w:rPr>
        <w:t>4</w:t>
      </w:r>
      <w:r>
        <w:rPr>
          <w:rFonts w:ascii="Times New Roman" w:hAnsi="Times New Roman"/>
        </w:rPr>
        <w:t>　</w:t>
      </w:r>
      <w:r>
        <w:rPr>
          <w:rFonts w:hint="eastAsia" w:ascii="Times New Roman" w:hAnsi="Times New Roman"/>
        </w:rPr>
        <w:t>标定试验时，</w:t>
      </w:r>
      <w:r>
        <w:rPr>
          <w:rFonts w:ascii="Times New Roman" w:hAnsi="Times New Roman"/>
        </w:rPr>
        <w:t>每</w:t>
      </w:r>
      <w:r>
        <w:rPr>
          <w:rFonts w:hint="eastAsia" w:ascii="Times New Roman" w:hAnsi="Times New Roman"/>
        </w:rPr>
        <w:t>个标定</w:t>
      </w:r>
      <w:r>
        <w:rPr>
          <w:rFonts w:ascii="Times New Roman" w:hAnsi="Times New Roman"/>
        </w:rPr>
        <w:t>车辆在规定的速度范围内各进行 10 次动态测试。一般选取接近速度范围下限进行 4 次动态测试，中间和接近速度范围上限进行 6 次动态测 试。其中 2 次接近速度范围下限从车道左侧通过；2 次接近速度范围下限从车道右侧通过； 6 次中间和接近范围上限从车道中心通过。</w:t>
      </w:r>
    </w:p>
    <w:p w14:paraId="6D9518D2">
      <w:pPr>
        <w:spacing w:before="84" w:beforeLines="35" w:after="84" w:afterLines="35"/>
        <w:rPr>
          <w:rFonts w:ascii="Times New Roman" w:hAnsi="Times New Roman"/>
        </w:rPr>
      </w:pPr>
      <w:r>
        <w:rPr>
          <w:rFonts w:hint="eastAsia" w:ascii="Times New Roman" w:hAnsi="Times New Roman"/>
        </w:rPr>
        <w:t>7</w:t>
      </w:r>
      <w:r>
        <w:rPr>
          <w:rFonts w:ascii="Times New Roman" w:hAnsi="Times New Roman"/>
        </w:rPr>
        <w:t>.</w:t>
      </w:r>
      <w:r>
        <w:rPr>
          <w:rFonts w:hint="eastAsia" w:ascii="Times New Roman" w:hAnsi="Times New Roman"/>
        </w:rPr>
        <w:t>2</w:t>
      </w:r>
      <w:r>
        <w:rPr>
          <w:rFonts w:ascii="Times New Roman" w:hAnsi="Times New Roman"/>
        </w:rPr>
        <w:t>.</w:t>
      </w:r>
      <w:r>
        <w:rPr>
          <w:rFonts w:hint="eastAsia" w:ascii="Times New Roman" w:hAnsi="Times New Roman"/>
        </w:rPr>
        <w:t>5</w:t>
      </w:r>
      <w:r>
        <w:rPr>
          <w:rFonts w:ascii="Times New Roman" w:hAnsi="Times New Roman"/>
        </w:rPr>
        <w:t>　</w:t>
      </w:r>
      <w:r>
        <w:rPr>
          <w:rFonts w:hint="eastAsia" w:ascii="Times New Roman" w:hAnsi="Times New Roman"/>
        </w:rPr>
        <w:t>试验时应注意封闭交通，保持现场人员的通信通畅。</w:t>
      </w:r>
    </w:p>
    <w:p w14:paraId="0BE6324B">
      <w:pPr>
        <w:spacing w:before="84" w:beforeLines="35" w:after="84" w:afterLines="35"/>
        <w:rPr>
          <w:rFonts w:ascii="Times New Roman" w:hAnsi="Times New Roman"/>
        </w:rPr>
      </w:pPr>
      <w:r>
        <w:rPr>
          <w:rFonts w:hint="eastAsia" w:ascii="Times New Roman" w:hAnsi="Times New Roman"/>
        </w:rPr>
        <w:t>7</w:t>
      </w:r>
      <w:r>
        <w:rPr>
          <w:rFonts w:ascii="Times New Roman" w:hAnsi="Times New Roman"/>
        </w:rPr>
        <w:t>.</w:t>
      </w:r>
      <w:r>
        <w:rPr>
          <w:rFonts w:hint="eastAsia" w:ascii="Times New Roman" w:hAnsi="Times New Roman"/>
        </w:rPr>
        <w:t>2</w:t>
      </w:r>
      <w:r>
        <w:rPr>
          <w:rFonts w:ascii="Times New Roman" w:hAnsi="Times New Roman"/>
        </w:rPr>
        <w:t>.</w:t>
      </w:r>
      <w:r>
        <w:rPr>
          <w:rFonts w:hint="eastAsia" w:ascii="Times New Roman" w:hAnsi="Times New Roman"/>
        </w:rPr>
        <w:t>6</w:t>
      </w:r>
      <w:r>
        <w:rPr>
          <w:rFonts w:ascii="Times New Roman" w:hAnsi="Times New Roman"/>
        </w:rPr>
        <w:t>　</w:t>
      </w:r>
      <w:r>
        <w:rPr>
          <w:rFonts w:hint="eastAsia" w:ascii="Times New Roman" w:hAnsi="Times New Roman"/>
        </w:rPr>
        <w:t>试验人员操作平台应设置在不影响试验精度的位置，试验平台必须牢固可靠、应便于观察试验过程。</w:t>
      </w:r>
    </w:p>
    <w:p w14:paraId="1924206B">
      <w:pPr>
        <w:spacing w:before="84" w:beforeLines="35" w:after="84" w:afterLines="35"/>
        <w:rPr>
          <w:rFonts w:ascii="Times New Roman" w:hAnsi="Times New Roman"/>
        </w:rPr>
      </w:pPr>
      <w:r>
        <w:rPr>
          <w:rFonts w:hint="eastAsia" w:ascii="Times New Roman" w:hAnsi="Times New Roman"/>
        </w:rPr>
        <w:t>7</w:t>
      </w:r>
      <w:r>
        <w:rPr>
          <w:rFonts w:ascii="Times New Roman" w:hAnsi="Times New Roman"/>
        </w:rPr>
        <w:t>.</w:t>
      </w:r>
      <w:r>
        <w:rPr>
          <w:rFonts w:hint="eastAsia" w:ascii="Times New Roman" w:hAnsi="Times New Roman"/>
        </w:rPr>
        <w:t>2</w:t>
      </w:r>
      <w:r>
        <w:rPr>
          <w:rFonts w:ascii="Times New Roman" w:hAnsi="Times New Roman"/>
        </w:rPr>
        <w:t>.</w:t>
      </w:r>
      <w:r>
        <w:rPr>
          <w:rFonts w:hint="eastAsia" w:ascii="Times New Roman" w:hAnsi="Times New Roman"/>
        </w:rPr>
        <w:t>7</w:t>
      </w:r>
      <w:r>
        <w:rPr>
          <w:rFonts w:ascii="Times New Roman" w:hAnsi="Times New Roman"/>
        </w:rPr>
        <w:t>　</w:t>
      </w:r>
      <w:r>
        <w:rPr>
          <w:rFonts w:hint="eastAsia" w:ascii="Times New Roman" w:hAnsi="Times New Roman"/>
        </w:rPr>
        <w:t>标定试验应在气温稳定的时段进行，不宜在强风、大雨、大雾期间进行荷载试验。</w:t>
      </w:r>
    </w:p>
    <w:p w14:paraId="19FC730E">
      <w:pPr>
        <w:spacing w:before="84" w:beforeLines="35" w:after="84" w:afterLines="35"/>
        <w:rPr>
          <w:rFonts w:ascii="Times New Roman" w:hAnsi="Times New Roman"/>
        </w:rPr>
      </w:pPr>
      <w:r>
        <w:rPr>
          <w:rFonts w:hint="eastAsia" w:ascii="Times New Roman" w:hAnsi="Times New Roman"/>
        </w:rPr>
        <w:t>7</w:t>
      </w:r>
      <w:r>
        <w:rPr>
          <w:rFonts w:ascii="Times New Roman" w:hAnsi="Times New Roman"/>
        </w:rPr>
        <w:t>.</w:t>
      </w:r>
      <w:r>
        <w:rPr>
          <w:rFonts w:hint="eastAsia" w:ascii="Times New Roman" w:hAnsi="Times New Roman"/>
        </w:rPr>
        <w:t>2</w:t>
      </w:r>
      <w:r>
        <w:rPr>
          <w:rFonts w:ascii="Times New Roman" w:hAnsi="Times New Roman"/>
        </w:rPr>
        <w:t>.</w:t>
      </w:r>
      <w:r>
        <w:rPr>
          <w:rFonts w:hint="eastAsia" w:ascii="Times New Roman" w:hAnsi="Times New Roman"/>
        </w:rPr>
        <w:t>8</w:t>
      </w:r>
      <w:r>
        <w:rPr>
          <w:rFonts w:ascii="Times New Roman" w:hAnsi="Times New Roman"/>
        </w:rPr>
        <w:t>　</w:t>
      </w:r>
      <w:r>
        <w:rPr>
          <w:rFonts w:hint="eastAsia" w:ascii="Times New Roman" w:hAnsi="Times New Roman"/>
        </w:rPr>
        <w:t>标定试验工况应满足尽可能使桥梁结构响应标定影响面准确原则。</w:t>
      </w:r>
    </w:p>
    <w:p w14:paraId="04D68CD2">
      <w:pPr>
        <w:spacing w:before="84" w:beforeLines="35" w:after="84" w:afterLines="35"/>
        <w:rPr>
          <w:rFonts w:ascii="Times New Roman" w:hAnsi="Times New Roman"/>
        </w:rPr>
      </w:pPr>
      <w:r>
        <w:rPr>
          <w:rFonts w:hint="eastAsia" w:ascii="Times New Roman" w:hAnsi="Times New Roman"/>
        </w:rPr>
        <w:t>7</w:t>
      </w:r>
      <w:r>
        <w:rPr>
          <w:rFonts w:ascii="Times New Roman" w:hAnsi="Times New Roman"/>
        </w:rPr>
        <w:t>.</w:t>
      </w:r>
      <w:r>
        <w:rPr>
          <w:rFonts w:hint="eastAsia" w:ascii="Times New Roman" w:hAnsi="Times New Roman"/>
        </w:rPr>
        <w:t>2</w:t>
      </w:r>
      <w:r>
        <w:rPr>
          <w:rFonts w:ascii="Times New Roman" w:hAnsi="Times New Roman"/>
        </w:rPr>
        <w:t>.</w:t>
      </w:r>
      <w:r>
        <w:rPr>
          <w:rFonts w:hint="eastAsia" w:ascii="Times New Roman" w:hAnsi="Times New Roman"/>
        </w:rPr>
        <w:t>9</w:t>
      </w:r>
      <w:r>
        <w:rPr>
          <w:rFonts w:ascii="Times New Roman" w:hAnsi="Times New Roman"/>
        </w:rPr>
        <w:t>　</w:t>
      </w:r>
      <w:r>
        <w:rPr>
          <w:rFonts w:hint="eastAsia" w:ascii="Times New Roman" w:hAnsi="Times New Roman"/>
        </w:rPr>
        <w:t>荷载标定试验应检查试验前后与过程中的人员安全状况，防止发生意外事故。</w:t>
      </w:r>
    </w:p>
    <w:p w14:paraId="35E518A0">
      <w:pPr>
        <w:spacing w:before="84" w:beforeLines="35" w:after="84" w:afterLines="35"/>
        <w:rPr>
          <w:rFonts w:ascii="Times New Roman" w:hAnsi="Times New Roman"/>
        </w:rPr>
      </w:pPr>
      <w:r>
        <w:rPr>
          <w:rFonts w:hint="eastAsia" w:ascii="Times New Roman" w:hAnsi="Times New Roman"/>
        </w:rPr>
        <w:t>7</w:t>
      </w:r>
      <w:r>
        <w:rPr>
          <w:rFonts w:ascii="Times New Roman" w:hAnsi="Times New Roman"/>
        </w:rPr>
        <w:t>.</w:t>
      </w:r>
      <w:r>
        <w:rPr>
          <w:rFonts w:hint="eastAsia" w:ascii="Times New Roman" w:hAnsi="Times New Roman"/>
        </w:rPr>
        <w:t>2</w:t>
      </w:r>
      <w:r>
        <w:rPr>
          <w:rFonts w:ascii="Times New Roman" w:hAnsi="Times New Roman"/>
        </w:rPr>
        <w:t>.</w:t>
      </w:r>
      <w:r>
        <w:rPr>
          <w:rFonts w:hint="eastAsia" w:ascii="Times New Roman" w:hAnsi="Times New Roman"/>
        </w:rPr>
        <w:t>10</w:t>
      </w:r>
      <w:r>
        <w:rPr>
          <w:rFonts w:ascii="Times New Roman" w:hAnsi="Times New Roman"/>
        </w:rPr>
        <w:t>　</w:t>
      </w:r>
      <w:r>
        <w:rPr>
          <w:rFonts w:hint="eastAsia" w:ascii="Times New Roman" w:hAnsi="Times New Roman"/>
        </w:rPr>
        <w:t>荷载试验期间，应组织好工况有序安全开展，当试验结果异常时，应排查原因后重新按试验方案开展试验。</w:t>
      </w:r>
    </w:p>
    <w:p w14:paraId="30EE7EC7">
      <w:pPr>
        <w:pStyle w:val="2"/>
        <w:snapToGrid w:val="0"/>
        <w:spacing w:before="120" w:beforeLines="50" w:after="120" w:afterLines="50" w:line="240" w:lineRule="auto"/>
        <w:rPr>
          <w:rFonts w:hint="eastAsia" w:ascii="黑体" w:hAnsi="黑体" w:eastAsia="黑体"/>
          <w:b w:val="0"/>
          <w:bCs w:val="0"/>
          <w:sz w:val="21"/>
          <w:szCs w:val="21"/>
        </w:rPr>
      </w:pPr>
      <w:bookmarkStart w:id="68" w:name="_Toc212208726"/>
      <w:bookmarkStart w:id="69" w:name="_Toc212210249"/>
      <w:r>
        <w:rPr>
          <w:rFonts w:hint="eastAsia" w:ascii="黑体" w:hAnsi="黑体" w:eastAsia="黑体"/>
          <w:b w:val="0"/>
          <w:bCs w:val="0"/>
          <w:sz w:val="21"/>
          <w:szCs w:val="21"/>
        </w:rPr>
        <w:t>7</w:t>
      </w:r>
      <w:r>
        <w:rPr>
          <w:rFonts w:ascii="黑体" w:hAnsi="黑体" w:eastAsia="黑体"/>
          <w:b w:val="0"/>
          <w:bCs w:val="0"/>
          <w:sz w:val="21"/>
          <w:szCs w:val="21"/>
        </w:rPr>
        <w:t>.</w:t>
      </w:r>
      <w:r>
        <w:rPr>
          <w:rFonts w:hint="eastAsia" w:ascii="黑体" w:hAnsi="黑体" w:eastAsia="黑体"/>
          <w:b w:val="0"/>
          <w:bCs w:val="0"/>
          <w:sz w:val="21"/>
          <w:szCs w:val="21"/>
        </w:rPr>
        <w:t>3</w:t>
      </w:r>
      <w:r>
        <w:rPr>
          <w:rFonts w:ascii="Times New Roman" w:hAnsi="Times New Roman"/>
          <w:sz w:val="21"/>
          <w:szCs w:val="21"/>
        </w:rPr>
        <w:t>　</w:t>
      </w:r>
      <w:r>
        <w:rPr>
          <w:rFonts w:hint="eastAsia" w:ascii="黑体" w:hAnsi="黑体" w:eastAsia="黑体"/>
          <w:b w:val="0"/>
          <w:bCs w:val="0"/>
          <w:sz w:val="21"/>
          <w:szCs w:val="21"/>
        </w:rPr>
        <w:t>检验方法</w:t>
      </w:r>
      <w:bookmarkEnd w:id="68"/>
      <w:bookmarkEnd w:id="69"/>
    </w:p>
    <w:p w14:paraId="48826B2A">
      <w:r>
        <w:rPr>
          <w:rFonts w:hint="eastAsia" w:ascii="Times New Roman" w:hAnsi="Times New Roman"/>
        </w:rPr>
        <w:t>7</w:t>
      </w:r>
      <w:r>
        <w:rPr>
          <w:rFonts w:ascii="Times New Roman" w:hAnsi="Times New Roman"/>
        </w:rPr>
        <w:t>.</w:t>
      </w:r>
      <w:r>
        <w:rPr>
          <w:rFonts w:hint="eastAsia" w:ascii="Times New Roman" w:hAnsi="Times New Roman"/>
        </w:rPr>
        <w:t>3</w:t>
      </w:r>
      <w:r>
        <w:rPr>
          <w:rFonts w:ascii="Times New Roman" w:hAnsi="Times New Roman"/>
        </w:rPr>
        <w:t>.</w:t>
      </w:r>
      <w:r>
        <w:rPr>
          <w:rFonts w:hint="eastAsia" w:ascii="Times New Roman" w:hAnsi="Times New Roman"/>
        </w:rPr>
        <w:t>1</w:t>
      </w:r>
      <w:r>
        <w:rPr>
          <w:rFonts w:ascii="Times New Roman" w:hAnsi="Times New Roman"/>
        </w:rPr>
        <w:t>　</w:t>
      </w:r>
      <w:r>
        <w:rPr>
          <w:rFonts w:hint="eastAsia"/>
        </w:rPr>
        <w:t>桥梁动态称重系统在进行检验时，其动态称量操作应与其正常的运行状态保持一致。桥梁动态称重系统的动态检验应在其说明性标志和标称使用条件下进行。</w:t>
      </w:r>
    </w:p>
    <w:p w14:paraId="4E56000D">
      <w:pPr>
        <w:spacing w:before="84" w:beforeLines="35" w:after="84" w:afterLines="35"/>
        <w:rPr>
          <w:rFonts w:ascii="Times New Roman" w:hAnsi="Times New Roman"/>
        </w:rPr>
      </w:pPr>
      <w:r>
        <w:rPr>
          <w:rFonts w:hint="eastAsia" w:ascii="Times New Roman" w:hAnsi="Times New Roman"/>
        </w:rPr>
        <w:t>7</w:t>
      </w:r>
      <w:r>
        <w:rPr>
          <w:rFonts w:ascii="Times New Roman" w:hAnsi="Times New Roman"/>
        </w:rPr>
        <w:t>.</w:t>
      </w:r>
      <w:r>
        <w:rPr>
          <w:rFonts w:hint="eastAsia" w:ascii="Times New Roman" w:hAnsi="Times New Roman"/>
        </w:rPr>
        <w:t>3</w:t>
      </w:r>
      <w:r>
        <w:rPr>
          <w:rFonts w:ascii="Times New Roman" w:hAnsi="Times New Roman"/>
        </w:rPr>
        <w:t>.</w:t>
      </w:r>
      <w:r>
        <w:rPr>
          <w:rFonts w:hint="eastAsia" w:ascii="Times New Roman" w:hAnsi="Times New Roman"/>
        </w:rPr>
        <w:t>2</w:t>
      </w:r>
      <w:r>
        <w:rPr>
          <w:rFonts w:ascii="Times New Roman" w:hAnsi="Times New Roman"/>
        </w:rPr>
        <w:t>　</w:t>
      </w:r>
      <w:r>
        <w:rPr>
          <w:rFonts w:hint="eastAsia" w:ascii="Times New Roman" w:hAnsi="Times New Roman"/>
        </w:rPr>
        <w:t>检验时的最高称量速度应是系统的最高称量速度与试验桥梁允许最高限速中的较小值；检验时的最低称量速度应是系统的最低称量速度与试验桥梁允许最低限速中的较大值。</w:t>
      </w:r>
    </w:p>
    <w:p w14:paraId="544CCBBD">
      <w:pPr>
        <w:spacing w:before="84" w:beforeLines="35" w:after="84" w:afterLines="35"/>
      </w:pPr>
      <w:r>
        <w:rPr>
          <w:rFonts w:hint="eastAsia" w:ascii="Times New Roman" w:hAnsi="Times New Roman"/>
        </w:rPr>
        <w:t>7</w:t>
      </w:r>
      <w:r>
        <w:rPr>
          <w:rFonts w:ascii="Times New Roman" w:hAnsi="Times New Roman"/>
        </w:rPr>
        <w:t>.</w:t>
      </w:r>
      <w:r>
        <w:rPr>
          <w:rFonts w:hint="eastAsia" w:ascii="Times New Roman" w:hAnsi="Times New Roman"/>
        </w:rPr>
        <w:t>3</w:t>
      </w:r>
      <w:r>
        <w:rPr>
          <w:rFonts w:ascii="Times New Roman" w:hAnsi="Times New Roman"/>
        </w:rPr>
        <w:t>.</w:t>
      </w:r>
      <w:r>
        <w:rPr>
          <w:rFonts w:hint="eastAsia" w:ascii="Times New Roman" w:hAnsi="Times New Roman"/>
        </w:rPr>
        <w:t>3</w:t>
      </w:r>
      <w:r>
        <w:rPr>
          <w:rFonts w:ascii="Times New Roman" w:hAnsi="Times New Roman"/>
        </w:rPr>
        <w:t>　</w:t>
      </w:r>
      <w:r>
        <w:rPr>
          <w:rFonts w:hint="eastAsia" w:ascii="Times New Roman" w:hAnsi="Times New Roman"/>
        </w:rPr>
        <w:t>检验车辆</w:t>
      </w:r>
    </w:p>
    <w:p w14:paraId="2130E369">
      <w:pPr>
        <w:ind w:firstLine="420" w:firstLineChars="200"/>
      </w:pPr>
      <w:r>
        <w:rPr>
          <w:rFonts w:hint="eastAsia"/>
        </w:rPr>
        <w:t>用于检验桥梁动称重系统的</w:t>
      </w:r>
      <w:r>
        <w:rPr>
          <w:rFonts w:hint="eastAsia" w:ascii="Times New Roman" w:hAnsi="Times New Roman"/>
        </w:rPr>
        <w:t>检验车辆</w:t>
      </w:r>
      <w:r>
        <w:rPr>
          <w:rFonts w:hint="eastAsia"/>
        </w:rPr>
        <w:t>应是符合国家规定行驶条件的车辆，除双轴刚性车辆外，至少还应有两种不同类型的</w:t>
      </w:r>
      <w:r>
        <w:rPr>
          <w:rFonts w:hint="eastAsia" w:ascii="Times New Roman" w:hAnsi="Times New Roman"/>
        </w:rPr>
        <w:t>检验车辆</w:t>
      </w:r>
      <w:r>
        <w:rPr>
          <w:rFonts w:hint="eastAsia"/>
        </w:rPr>
        <w:t>，以适应于不同的轴结构、牵引车/挂车结构、牵引车/挂车连接系统及悬挂系统。</w:t>
      </w:r>
    </w:p>
    <w:p w14:paraId="6B90ED23">
      <w:pPr>
        <w:ind w:firstLine="420" w:firstLineChars="200"/>
      </w:pPr>
      <w:r>
        <w:rPr>
          <w:rFonts w:hint="eastAsia" w:ascii="Times New Roman" w:hAnsi="Times New Roman"/>
        </w:rPr>
        <w:t>检验车辆</w:t>
      </w:r>
      <w:r>
        <w:rPr>
          <w:rFonts w:hint="eastAsia"/>
        </w:rPr>
        <w:t>应从下列三种车辆中至少选择二种车型：</w:t>
      </w:r>
    </w:p>
    <w:p w14:paraId="31E6482F">
      <w:pPr>
        <w:ind w:firstLine="420" w:firstLineChars="200"/>
      </w:pPr>
      <w:r>
        <w:rPr>
          <w:rFonts w:hint="eastAsia"/>
        </w:rPr>
        <w:t>一辆三轴/四轴的刚性车辆；</w:t>
      </w:r>
    </w:p>
    <w:p w14:paraId="6A6BFF46">
      <w:pPr>
        <w:ind w:firstLine="420" w:firstLineChars="200"/>
      </w:pPr>
      <w:r>
        <w:rPr>
          <w:rFonts w:hint="eastAsia"/>
        </w:rPr>
        <w:t>一辆至少四轴的铰接挂车；一辆双轴/三轴刚性车辆，再加挂一辆两轴/三轴的拖车。</w:t>
      </w:r>
    </w:p>
    <w:p w14:paraId="4C2D1637">
      <w:pPr>
        <w:ind w:firstLine="420" w:firstLineChars="200"/>
      </w:pPr>
      <w:r>
        <w:rPr>
          <w:rFonts w:hint="eastAsia"/>
        </w:rPr>
        <w:t>如检验采用的参考车辆型号不在上述范围内（例如:带空气悬浮系统的车辆），则应在检验报告中予以说明。</w:t>
      </w:r>
    </w:p>
    <w:p w14:paraId="78BA2A7F">
      <w:pPr>
        <w:ind w:firstLine="420" w:firstLineChars="200"/>
      </w:pPr>
      <w:r>
        <w:rPr>
          <w:rFonts w:hint="eastAsia"/>
        </w:rPr>
        <w:t>对于未注明“桥梁动态称重系统不适用于对装载液体车辆和装载可能移动物体车辆的称量”的桥梁动态称重系统。应选择装载液体的车辆或装载物体可能移动的车辆作为</w:t>
      </w:r>
      <w:r>
        <w:rPr>
          <w:rFonts w:hint="eastAsia" w:ascii="Times New Roman" w:hAnsi="Times New Roman"/>
        </w:rPr>
        <w:t>检验</w:t>
      </w:r>
      <w:r>
        <w:rPr>
          <w:rFonts w:hint="eastAsia"/>
        </w:rPr>
        <w:t>车辆。</w:t>
      </w:r>
    </w:p>
    <w:p w14:paraId="18FD4745">
      <w:pPr>
        <w:rPr>
          <w:rFonts w:ascii="Times New Roman" w:hAnsi="Times New Roman"/>
        </w:rPr>
      </w:pPr>
      <w:r>
        <w:rPr>
          <w:rFonts w:hint="eastAsia" w:ascii="Times New Roman" w:hAnsi="Times New Roman"/>
        </w:rPr>
        <w:t>7</w:t>
      </w:r>
      <w:r>
        <w:rPr>
          <w:rFonts w:ascii="Times New Roman" w:hAnsi="Times New Roman"/>
        </w:rPr>
        <w:t>.</w:t>
      </w:r>
      <w:r>
        <w:rPr>
          <w:rFonts w:hint="eastAsia" w:ascii="Times New Roman" w:hAnsi="Times New Roman"/>
        </w:rPr>
        <w:t>3</w:t>
      </w:r>
      <w:r>
        <w:rPr>
          <w:rFonts w:ascii="Times New Roman" w:hAnsi="Times New Roman"/>
        </w:rPr>
        <w:t>.</w:t>
      </w:r>
      <w:r>
        <w:rPr>
          <w:rFonts w:hint="eastAsia" w:ascii="Times New Roman" w:hAnsi="Times New Roman"/>
        </w:rPr>
        <w:t>4</w:t>
      </w:r>
      <w:r>
        <w:rPr>
          <w:rFonts w:ascii="Times New Roman" w:hAnsi="Times New Roman"/>
        </w:rPr>
        <w:t>　</w:t>
      </w:r>
      <w:r>
        <w:rPr>
          <w:rFonts w:hint="eastAsia" w:ascii="Times New Roman" w:hAnsi="Times New Roman"/>
        </w:rPr>
        <w:t>每种检验车辆应在</w:t>
      </w:r>
      <w:r>
        <w:rPr>
          <w:rFonts w:ascii="Times New Roman" w:hAnsi="Times New Roman"/>
        </w:rPr>
        <w:t>接近速度范围下限</w:t>
      </w:r>
      <w:r>
        <w:rPr>
          <w:rFonts w:hint="eastAsia" w:ascii="Times New Roman" w:hAnsi="Times New Roman"/>
        </w:rPr>
        <w:t>、典型速度</w:t>
      </w:r>
      <w:r>
        <w:rPr>
          <w:rFonts w:ascii="Times New Roman" w:hAnsi="Times New Roman"/>
        </w:rPr>
        <w:t>和接近速度范围上限</w:t>
      </w:r>
      <w:r>
        <w:rPr>
          <w:rFonts w:hint="eastAsia" w:ascii="Times New Roman" w:hAnsi="Times New Roman"/>
        </w:rPr>
        <w:t>速度下分别至少运行10次，典型速度指检验车辆以20km/h的速度通过桥梁动态称重检测区域。</w:t>
      </w:r>
    </w:p>
    <w:p w14:paraId="643CA2C4">
      <w:pPr>
        <w:rPr>
          <w:rFonts w:ascii="Times New Roman" w:hAnsi="Times New Roman"/>
        </w:rPr>
      </w:pPr>
      <w:r>
        <w:rPr>
          <w:rFonts w:hint="eastAsia" w:ascii="Times New Roman" w:hAnsi="Times New Roman"/>
        </w:rPr>
        <w:t>7</w:t>
      </w:r>
      <w:r>
        <w:rPr>
          <w:rFonts w:ascii="Times New Roman" w:hAnsi="Times New Roman"/>
        </w:rPr>
        <w:t>.</w:t>
      </w:r>
      <w:r>
        <w:rPr>
          <w:rFonts w:hint="eastAsia" w:ascii="Times New Roman" w:hAnsi="Times New Roman"/>
        </w:rPr>
        <w:t>3</w:t>
      </w:r>
      <w:r>
        <w:rPr>
          <w:rFonts w:ascii="Times New Roman" w:hAnsi="Times New Roman"/>
        </w:rPr>
        <w:t>.</w:t>
      </w:r>
      <w:r>
        <w:rPr>
          <w:rFonts w:hint="eastAsia" w:ascii="Times New Roman" w:hAnsi="Times New Roman"/>
        </w:rPr>
        <w:t>5</w:t>
      </w:r>
      <w:r>
        <w:rPr>
          <w:rFonts w:ascii="Times New Roman" w:hAnsi="Times New Roman"/>
        </w:rPr>
        <w:t>　</w:t>
      </w:r>
      <w:r>
        <w:rPr>
          <w:rFonts w:hint="eastAsia" w:ascii="Times New Roman" w:hAnsi="Times New Roman"/>
        </w:rPr>
        <w:t>动态称量检验应按以下方法执行:</w:t>
      </w:r>
    </w:p>
    <w:p w14:paraId="053D2315">
      <w:pPr>
        <w:ind w:firstLine="420" w:firstLineChars="200"/>
        <w:rPr>
          <w:rFonts w:ascii="Times New Roman" w:hAnsi="Times New Roman"/>
        </w:rPr>
      </w:pPr>
      <w:r>
        <w:rPr>
          <w:rFonts w:hint="eastAsia" w:ascii="Times New Roman" w:hAnsi="Times New Roman"/>
        </w:rPr>
        <w:t>a) 在设备安装后的第一次检验前允许制造厂家在现场对被测公路动态车辆称重设备进行调整；</w:t>
      </w:r>
    </w:p>
    <w:p w14:paraId="157782FF">
      <w:pPr>
        <w:ind w:firstLine="420" w:firstLineChars="200"/>
        <w:rPr>
          <w:rFonts w:ascii="Times New Roman" w:hAnsi="Times New Roman"/>
        </w:rPr>
      </w:pPr>
      <w:r>
        <w:rPr>
          <w:rFonts w:hint="eastAsia" w:ascii="Times New Roman" w:hAnsi="Times New Roman"/>
        </w:rPr>
        <w:t>b) 动态称量检验应使参考车辆在称量控制区域之外(保证足够的距离)开始启动，分别以</w:t>
      </w:r>
      <w:r>
        <w:rPr>
          <w:rFonts w:ascii="Times New Roman" w:hAnsi="Times New Roman"/>
        </w:rPr>
        <w:t>接近速度范围下限</w:t>
      </w:r>
      <w:r>
        <w:rPr>
          <w:rFonts w:hint="eastAsia" w:ascii="Times New Roman" w:hAnsi="Times New Roman"/>
        </w:rPr>
        <w:t>、典型运行速度及</w:t>
      </w:r>
      <w:r>
        <w:rPr>
          <w:rFonts w:ascii="Times New Roman" w:hAnsi="Times New Roman"/>
        </w:rPr>
        <w:t>接近速度范围上限</w:t>
      </w:r>
      <w:r>
        <w:rPr>
          <w:rFonts w:hint="eastAsia" w:ascii="Times New Roman" w:hAnsi="Times New Roman"/>
        </w:rPr>
        <w:t>各进行10次动态试验;</w:t>
      </w:r>
    </w:p>
    <w:p w14:paraId="24E9241D">
      <w:pPr>
        <w:ind w:firstLine="420" w:firstLineChars="200"/>
        <w:rPr>
          <w:rFonts w:ascii="Times New Roman" w:hAnsi="Times New Roman"/>
        </w:rPr>
      </w:pPr>
      <w:r>
        <w:rPr>
          <w:rFonts w:hint="eastAsia" w:ascii="Times New Roman" w:hAnsi="Times New Roman"/>
        </w:rPr>
        <w:t>c) 按照公式（1）计算桥梁动态车辆称重设备车辆总重量的误差：</w:t>
      </w:r>
    </w:p>
    <w:p w14:paraId="1F1B3E36">
      <w:pPr>
        <w:pStyle w:val="312"/>
        <w:rPr>
          <w:rFonts w:ascii="Times New Roman" w:hAnsi="Times New Roman"/>
        </w:rPr>
      </w:pPr>
      <w:r>
        <w:rPr>
          <w:rFonts w:hint="eastAsia"/>
        </w:rPr>
        <w:tab/>
      </w:r>
      <w:r>
        <w:rPr>
          <w:rFonts w:ascii="Times New Roman" w:hAnsi="Times New Roman"/>
          <w:position w:val="-20"/>
        </w:rPr>
        <w:object>
          <v:shape id="_x0000_i1025" o:spt="75" type="#_x0000_t75" style="height:39.45pt;width:118.9pt;" o:ole="t" filled="f" o:preferrelative="t" stroked="f" coordsize="21600,21600">
            <v:path/>
            <v:fill on="f" focussize="0,0"/>
            <v:stroke on="f" joinstyle="miter"/>
            <v:imagedata r:id="rId13" o:title=""/>
            <o:lock v:ext="edit" aspectratio="t"/>
            <w10:wrap type="none"/>
            <w10:anchorlock/>
          </v:shape>
          <o:OLEObject Type="Embed" ProgID="Equation.AxMath" ShapeID="_x0000_i1025" DrawAspect="Content" ObjectID="_1468075725" r:id="rId12">
            <o:LockedField>false</o:LockedField>
          </o:OLEObject>
        </w:object>
      </w:r>
      <w:r>
        <w:rPr>
          <w:rFonts w:ascii="Times New Roman" w:hAnsi="Times New Roman"/>
        </w:rPr>
        <w:tab/>
      </w:r>
      <w:r>
        <w:rPr>
          <w:rFonts w:ascii="Times New Roman" w:hAnsi="Times New Roman"/>
        </w:rPr>
        <w:fldChar w:fldCharType="begin"/>
      </w:r>
      <w:r>
        <w:rPr>
          <w:rFonts w:ascii="Times New Roman" w:hAnsi="Times New Roman"/>
        </w:rPr>
        <w:instrText xml:space="preserve"> MACROBUTTON AMMPlaceRM \* MERGEFORMAT </w:instrText>
      </w:r>
      <w:r>
        <w:rPr>
          <w:rFonts w:ascii="Times New Roman" w:hAnsi="Times New Roman"/>
        </w:rPr>
        <w:fldChar w:fldCharType="begin"/>
      </w:r>
      <w:r>
        <w:rPr>
          <w:rFonts w:ascii="Times New Roman" w:hAnsi="Times New Roman"/>
        </w:rPr>
        <w:instrText xml:space="preserve"> SEQ AMEqn \h \* MERGEFORMAT </w:instrText>
      </w:r>
      <w:r>
        <w:rPr>
          <w:rFonts w:ascii="Times New Roman" w:hAnsi="Times New Roman"/>
        </w:rPr>
        <w:fldChar w:fldCharType="end"/>
      </w:r>
      <w:r>
        <w:rPr>
          <w:rFonts w:ascii="Times New Roman" w:hAnsi="Times New Roman"/>
        </w:rPr>
        <w:instrText xml:space="preserve">(</w:instrText>
      </w:r>
      <w:r>
        <w:rPr>
          <w:rFonts w:ascii="Times New Roman" w:hAnsi="Times New Roman"/>
        </w:rPr>
        <w:fldChar w:fldCharType="begin"/>
      </w:r>
      <w:r>
        <w:rPr>
          <w:rFonts w:ascii="Times New Roman" w:hAnsi="Times New Roman"/>
        </w:rPr>
        <w:instrText xml:space="preserve"> SEQ AMEqn \c \* Arabic \* MERGEFORMAT </w:instrText>
      </w:r>
      <w:r>
        <w:rPr>
          <w:rFonts w:ascii="Times New Roman" w:hAnsi="Times New Roman"/>
        </w:rPr>
        <w:fldChar w:fldCharType="separate"/>
      </w:r>
      <w:r>
        <w:rPr>
          <w:rFonts w:ascii="Times New Roman" w:hAnsi="Times New Roman"/>
        </w:rPr>
        <w:instrText xml:space="preserve">1</w:instrText>
      </w:r>
      <w:r>
        <w:rPr>
          <w:rFonts w:ascii="Times New Roman" w:hAnsi="Times New Roman"/>
        </w:rPr>
        <w:fldChar w:fldCharType="end"/>
      </w:r>
      <w:r>
        <w:rPr>
          <w:rFonts w:ascii="Times New Roman" w:hAnsi="Times New Roman"/>
        </w:rPr>
        <w:instrText xml:space="preserve">)</w:instrText>
      </w:r>
      <w:r>
        <w:rPr>
          <w:rFonts w:ascii="Times New Roman" w:hAnsi="Times New Roman"/>
        </w:rPr>
        <w:fldChar w:fldCharType="end"/>
      </w:r>
    </w:p>
    <w:p w14:paraId="732E50A4">
      <w:pPr>
        <w:ind w:firstLine="420" w:firstLineChars="200"/>
        <w:rPr>
          <w:rFonts w:ascii="Times New Roman" w:hAnsi="Times New Roman"/>
        </w:rPr>
      </w:pPr>
      <w:r>
        <w:rPr>
          <w:rFonts w:hint="eastAsia" w:ascii="Times New Roman" w:hAnsi="Times New Roman"/>
        </w:rPr>
        <w:t>式中：</w:t>
      </w:r>
    </w:p>
    <w:p w14:paraId="52D8982A">
      <w:pPr>
        <w:ind w:firstLine="420" w:firstLineChars="200"/>
      </w:pPr>
      <w:r>
        <w:rPr>
          <w:rFonts w:hint="eastAsia"/>
          <w:position w:val="-9"/>
        </w:rPr>
        <w:object>
          <v:shape id="_x0000_i1026" o:spt="75" type="#_x0000_t75" style="height:13.25pt;width:16.7pt;" o:ole="t" filled="f" o:preferrelative="t" stroked="f" coordsize="21600,21600">
            <v:path/>
            <v:fill on="f" focussize="0,0"/>
            <v:stroke on="f" joinstyle="miter"/>
            <v:imagedata r:id="rId15" o:title=""/>
            <o:lock v:ext="edit" aspectratio="t"/>
            <w10:wrap type="none"/>
            <w10:anchorlock/>
          </v:shape>
          <o:OLEObject Type="Embed" ProgID="Equation.AxMath" ShapeID="_x0000_i1026" DrawAspect="Content" ObjectID="_1468075726" r:id="rId14">
            <o:LockedField>false</o:LockedField>
          </o:OLEObject>
        </w:object>
      </w:r>
      <w:r>
        <w:rPr>
          <w:rFonts w:hint="eastAsia"/>
        </w:rPr>
        <w:t>为车辆总重误差；</w:t>
      </w:r>
    </w:p>
    <w:p w14:paraId="5A52755F">
      <w:pPr>
        <w:ind w:firstLine="420" w:firstLineChars="200"/>
      </w:pPr>
      <w:r>
        <w:rPr>
          <w:rFonts w:hint="eastAsia"/>
          <w:position w:val="-9"/>
        </w:rPr>
        <w:object>
          <v:shape id="_x0000_i1027" o:spt="75" type="#_x0000_t75" style="height:13.25pt;width:10.35pt;" o:ole="t" filled="f" o:preferrelative="t" stroked="f" coordsize="21600,21600">
            <v:path/>
            <v:fill on="f" focussize="0,0"/>
            <v:stroke on="f" joinstyle="miter"/>
            <v:imagedata r:id="rId17" o:title=""/>
            <o:lock v:ext="edit" aspectratio="t"/>
            <w10:wrap type="none"/>
            <w10:anchorlock/>
          </v:shape>
          <o:OLEObject Type="Embed" ProgID="Equation.AxMath" ShapeID="_x0000_i1027" DrawAspect="Content" ObjectID="_1468075727" r:id="rId16">
            <o:LockedField>false</o:LockedField>
          </o:OLEObject>
        </w:object>
      </w:r>
      <w:r>
        <w:rPr>
          <w:rFonts w:hint="eastAsia"/>
        </w:rPr>
        <w:t>为第</w:t>
      </w:r>
      <w:r>
        <w:rPr>
          <w:position w:val="-10"/>
        </w:rPr>
        <w:object>
          <v:shape id="_x0000_i1028" o:spt="75" type="#_x0000_t75" style="height:15.55pt;width:5.45pt;" o:ole="t" filled="f" o:preferrelative="t" stroked="f" coordsize="21600,21600">
            <v:path/>
            <v:fill on="f" focussize="0,0"/>
            <v:stroke on="f" joinstyle="miter"/>
            <v:imagedata r:id="rId19" o:title=""/>
            <o:lock v:ext="edit" aspectratio="t"/>
            <w10:wrap type="none"/>
            <w10:anchorlock/>
          </v:shape>
          <o:OLEObject Type="Embed" ProgID="Equation.AxMath" ShapeID="_x0000_i1028" DrawAspect="Content" ObjectID="_1468075728" r:id="rId18">
            <o:LockedField>false</o:LockedField>
          </o:OLEObject>
        </w:object>
      </w:r>
      <w:r>
        <w:rPr>
          <w:rFonts w:hint="eastAsia"/>
        </w:rPr>
        <w:t>次动态试验桥梁动态称重系统测量结果；</w:t>
      </w:r>
    </w:p>
    <w:p w14:paraId="286DAFDB">
      <w:pPr>
        <w:ind w:firstLine="420" w:firstLineChars="200"/>
        <w:rPr>
          <w:rFonts w:ascii="Times New Roman" w:hAnsi="Times New Roman"/>
        </w:rPr>
      </w:pPr>
      <w:r>
        <w:rPr>
          <w:rFonts w:hint="eastAsia"/>
          <w:position w:val="-9"/>
        </w:rPr>
        <w:object>
          <v:shape id="_x0000_i1029" o:spt="75" type="#_x0000_t75" style="height:13.25pt;width:19pt;" o:ole="t" filled="f" o:preferrelative="t" stroked="f" coordsize="21600,21600">
            <v:path/>
            <v:fill on="f" focussize="0,0"/>
            <v:stroke on="f" joinstyle="miter"/>
            <v:imagedata r:id="rId21" o:title=""/>
            <o:lock v:ext="edit" aspectratio="t"/>
            <w10:wrap type="none"/>
            <w10:anchorlock/>
          </v:shape>
          <o:OLEObject Type="Embed" ProgID="Equation.AxMath" ShapeID="_x0000_i1029" DrawAspect="Content" ObjectID="_1468075729" r:id="rId20">
            <o:LockedField>false</o:LockedField>
          </o:OLEObject>
        </w:object>
      </w:r>
      <w:r>
        <w:rPr>
          <w:rFonts w:hint="eastAsia"/>
        </w:rPr>
        <w:t>为检验车辆总重量的约定真值。</w:t>
      </w:r>
    </w:p>
    <w:p w14:paraId="13001F15">
      <w:pPr>
        <w:spacing w:before="84" w:beforeLines="35" w:after="84" w:afterLines="35"/>
        <w:rPr>
          <w:rFonts w:ascii="Times New Roman" w:hAnsi="Times New Roman"/>
        </w:rPr>
      </w:pPr>
      <w:r>
        <w:rPr>
          <w:rFonts w:hint="eastAsia" w:ascii="Times New Roman" w:hAnsi="Times New Roman"/>
        </w:rPr>
        <w:t>7</w:t>
      </w:r>
      <w:r>
        <w:rPr>
          <w:rFonts w:ascii="Times New Roman" w:hAnsi="Times New Roman"/>
        </w:rPr>
        <w:t>.</w:t>
      </w:r>
      <w:r>
        <w:rPr>
          <w:rFonts w:hint="eastAsia" w:ascii="Times New Roman" w:hAnsi="Times New Roman"/>
        </w:rPr>
        <w:t>3</w:t>
      </w:r>
      <w:r>
        <w:rPr>
          <w:rFonts w:ascii="Times New Roman" w:hAnsi="Times New Roman"/>
        </w:rPr>
        <w:t>.</w:t>
      </w:r>
      <w:r>
        <w:rPr>
          <w:rFonts w:hint="eastAsia" w:ascii="Times New Roman" w:hAnsi="Times New Roman"/>
        </w:rPr>
        <w:t>6</w:t>
      </w:r>
      <w:r>
        <w:rPr>
          <w:rFonts w:ascii="Times New Roman" w:hAnsi="Times New Roman"/>
        </w:rPr>
        <w:t>　</w:t>
      </w:r>
      <w:r>
        <w:rPr>
          <w:rFonts w:hint="eastAsia" w:ascii="Times New Roman" w:hAnsi="Times New Roman"/>
        </w:rPr>
        <w:t>当桥梁动态称重区满足多车行驶条件时，应在单一车辆检验前提下，分别进行车辆跟驰及车辆并行的动态检定试验。其中车辆跟驰为两车沿同一车道行驶，纵向保持一定安全距离；车辆并行为两车分别沿相邻车道行驶，评价标准参考单一车辆检验评价标准。</w:t>
      </w:r>
    </w:p>
    <w:p w14:paraId="06B516CA">
      <w:pPr>
        <w:pStyle w:val="90"/>
        <w:numPr>
          <w:ilvl w:val="1"/>
          <w:numId w:val="0"/>
        </w:numPr>
        <w:spacing w:before="120" w:after="120"/>
        <w:rPr>
          <w:rFonts w:hint="eastAsia"/>
        </w:rPr>
      </w:pPr>
      <w:bookmarkStart w:id="70" w:name="_Toc212208727"/>
      <w:bookmarkStart w:id="71" w:name="_Toc212210250"/>
      <w:r>
        <w:rPr>
          <w:rFonts w:hint="eastAsia" w:ascii="黑体" w:hAnsi="Times New Roman" w:cs="黑体"/>
        </w:rPr>
        <w:t>8</w:t>
      </w:r>
      <w:r>
        <w:rPr>
          <w:rFonts w:hint="eastAsia" w:hAnsi="Times New Roman" w:cs="黑体"/>
        </w:rPr>
        <w:t xml:space="preserve">  </w:t>
      </w:r>
      <w:r>
        <w:rPr>
          <w:rFonts w:hint="eastAsia"/>
        </w:rPr>
        <w:t>标准实施及评价</w:t>
      </w:r>
      <w:bookmarkEnd w:id="70"/>
      <w:bookmarkEnd w:id="71"/>
    </w:p>
    <w:p w14:paraId="6C37F2A9">
      <w:pPr>
        <w:numPr>
          <w:ilvl w:val="2"/>
          <w:numId w:val="0"/>
        </w:numPr>
        <w:tabs>
          <w:tab w:val="left" w:pos="0"/>
        </w:tabs>
        <w:spacing w:before="84" w:beforeLines="35" w:after="84" w:afterLines="35"/>
        <w:rPr>
          <w:rFonts w:ascii="Times New Roman" w:hAnsi="Times New Roman"/>
        </w:rPr>
      </w:pPr>
      <w:r>
        <w:rPr>
          <w:rFonts w:hint="eastAsia" w:ascii="黑体" w:hAnsi="Times New Roman"/>
        </w:rPr>
        <w:t>8.1</w:t>
      </w:r>
      <w:r>
        <w:rPr>
          <w:rFonts w:ascii="黑体" w:hAnsi="Times New Roman"/>
        </w:rPr>
        <w:t>　</w:t>
      </w:r>
      <w:r>
        <w:rPr>
          <w:rFonts w:hint="eastAsia" w:ascii="Times New Roman" w:hAnsi="Times New Roman"/>
        </w:rPr>
        <w:t>结合实际，认真做好标准实施准备，包括标准实施的方案准备、组织准备、知识准备、手段准备和物质条件准备等。</w:t>
      </w:r>
    </w:p>
    <w:p w14:paraId="39652ED6">
      <w:pPr>
        <w:numPr>
          <w:ilvl w:val="2"/>
          <w:numId w:val="0"/>
        </w:numPr>
        <w:tabs>
          <w:tab w:val="left" w:pos="0"/>
        </w:tabs>
        <w:spacing w:before="84" w:beforeLines="35" w:after="84" w:afterLines="35"/>
        <w:rPr>
          <w:rFonts w:ascii="Times New Roman" w:hAnsi="Times New Roman"/>
        </w:rPr>
      </w:pPr>
      <w:r>
        <w:rPr>
          <w:rFonts w:hint="eastAsia" w:ascii="黑体" w:hAnsi="Times New Roman"/>
        </w:rPr>
        <w:t>8.2</w:t>
      </w:r>
      <w:r>
        <w:rPr>
          <w:rFonts w:ascii="黑体" w:hAnsi="Times New Roman"/>
        </w:rPr>
        <w:t>　</w:t>
      </w:r>
      <w:r>
        <w:rPr>
          <w:rFonts w:hint="eastAsia" w:ascii="Times New Roman" w:hAnsi="Times New Roman"/>
        </w:rPr>
        <w:t>制定标准实施方案，明确适用对象和场景、提供实施必备条件和保障(组织、制度、资金、人员和设备仪器等)、推荐方法路径，确定资源要素配置、关键环节和控制点，提出标准实施中的注意事项。</w:t>
      </w:r>
    </w:p>
    <w:p w14:paraId="79C2A1E1">
      <w:pPr>
        <w:numPr>
          <w:ilvl w:val="2"/>
          <w:numId w:val="0"/>
        </w:numPr>
        <w:tabs>
          <w:tab w:val="left" w:pos="0"/>
        </w:tabs>
        <w:spacing w:before="84" w:beforeLines="35" w:after="84" w:afterLines="35"/>
        <w:rPr>
          <w:rFonts w:ascii="Times New Roman" w:hAnsi="Times New Roman"/>
        </w:rPr>
      </w:pPr>
      <w:r>
        <w:rPr>
          <w:rFonts w:hint="eastAsia" w:ascii="黑体" w:hAnsi="Times New Roman"/>
        </w:rPr>
        <w:t>8.3</w:t>
      </w:r>
      <w:r>
        <w:rPr>
          <w:rFonts w:ascii="黑体" w:hAnsi="Times New Roman"/>
        </w:rPr>
        <w:t>　</w:t>
      </w:r>
      <w:r>
        <w:rPr>
          <w:rFonts w:hint="eastAsia" w:ascii="Times New Roman" w:hAnsi="Times New Roman"/>
        </w:rPr>
        <w:t>针对相关方和具体对象/岗位进行标准宣贯和培训，结合标准要求，落实责任制，确保横向到边，纵向到底。</w:t>
      </w:r>
    </w:p>
    <w:p w14:paraId="3AC92249">
      <w:pPr>
        <w:numPr>
          <w:ilvl w:val="2"/>
          <w:numId w:val="0"/>
        </w:numPr>
        <w:tabs>
          <w:tab w:val="left" w:pos="0"/>
        </w:tabs>
        <w:spacing w:before="84" w:beforeLines="35" w:after="84" w:afterLines="35"/>
        <w:rPr>
          <w:rFonts w:hint="eastAsia" w:ascii="Times New Roman" w:hAnsi="Times New Roman" w:eastAsiaTheme="minorEastAsia"/>
          <w:lang w:eastAsia="zh-CN"/>
        </w:rPr>
      </w:pPr>
      <w:r>
        <w:rPr>
          <w:rFonts w:hint="eastAsia" w:ascii="黑体" w:hAnsi="Times New Roman"/>
        </w:rPr>
        <w:t>8.4</w:t>
      </w:r>
      <w:r>
        <w:rPr>
          <w:rFonts w:ascii="黑体" w:hAnsi="Times New Roman"/>
        </w:rPr>
        <w:t>　</w:t>
      </w:r>
      <w:r>
        <w:rPr>
          <w:rFonts w:hint="eastAsia" w:ascii="Times New Roman" w:hAnsi="Times New Roman"/>
        </w:rPr>
        <w:t>标准实施过程主要是在桥梁车辆荷载监测等活动中展开。</w:t>
      </w:r>
      <w:bookmarkStart w:id="72" w:name="_Hlk208328789"/>
      <w:r>
        <w:rPr>
          <w:rFonts w:hint="eastAsia" w:ascii="Times New Roman" w:hAnsi="Times New Roman"/>
        </w:rPr>
        <w:t>本标准实施的重点是落实国家的</w:t>
      </w:r>
      <w:r>
        <w:rPr>
          <w:rFonts w:hint="eastAsia" w:ascii="Times New Roman" w:hAnsi="Times New Roman"/>
          <w:lang w:eastAsia="zh-CN"/>
        </w:rPr>
        <w:t>环境保护、安全等</w:t>
      </w:r>
      <w:r>
        <w:rPr>
          <w:rFonts w:hint="eastAsia" w:ascii="Times New Roman" w:hAnsi="Times New Roman"/>
        </w:rPr>
        <w:t>要求</w:t>
      </w:r>
      <w:bookmarkEnd w:id="72"/>
      <w:r>
        <w:rPr>
          <w:rFonts w:hint="eastAsia" w:ascii="Times New Roman" w:hAnsi="Times New Roman"/>
          <w:lang w:eastAsia="zh-CN"/>
        </w:rPr>
        <w:t>。</w:t>
      </w:r>
    </w:p>
    <w:p w14:paraId="51351393">
      <w:pPr>
        <w:numPr>
          <w:ilvl w:val="2"/>
          <w:numId w:val="0"/>
        </w:numPr>
        <w:tabs>
          <w:tab w:val="left" w:pos="0"/>
        </w:tabs>
        <w:spacing w:before="84" w:beforeLines="35" w:after="84" w:afterLines="35"/>
        <w:rPr>
          <w:rFonts w:hint="eastAsia" w:ascii="Times New Roman" w:hAnsi="Times New Roman"/>
        </w:rPr>
      </w:pPr>
      <w:r>
        <w:rPr>
          <w:rFonts w:hint="eastAsia" w:ascii="黑体" w:hAnsi="Times New Roman"/>
        </w:rPr>
        <w:t>8.5</w:t>
      </w:r>
      <w:r>
        <w:rPr>
          <w:rFonts w:ascii="黑体" w:hAnsi="Times New Roman"/>
        </w:rPr>
        <w:t>　</w:t>
      </w:r>
      <w:r>
        <w:rPr>
          <w:rFonts w:hint="eastAsia" w:ascii="Times New Roman" w:hAnsi="Times New Roman"/>
        </w:rPr>
        <w:t>标准实施的检查主要是检查</w:t>
      </w:r>
      <w:r>
        <w:rPr>
          <w:rFonts w:hint="eastAsia" w:ascii="Times New Roman" w:hAnsi="Times New Roman"/>
        </w:rPr>
        <w:t>标准实施方案的落实情况，需要逐条检查</w:t>
      </w:r>
      <w:r>
        <w:rPr>
          <w:rFonts w:hint="eastAsia" w:ascii="Times New Roman" w:hAnsi="Times New Roman"/>
        </w:rPr>
        <w:t>标准实施内容的落实，并记录未实施内容的理由或原因。标准实施检查</w:t>
      </w:r>
      <w:r>
        <w:rPr>
          <w:rFonts w:hint="eastAsia" w:ascii="Times New Roman" w:hAnsi="Times New Roman"/>
        </w:rPr>
        <w:t>也要检查</w:t>
      </w:r>
      <w:r>
        <w:rPr>
          <w:rFonts w:hint="eastAsia" w:ascii="Times New Roman" w:hAnsi="Times New Roman"/>
        </w:rPr>
        <w:t>标准实施的支持手段和物质条件的落实情况。做好标准实施验证记录，畅通标准实施信息采集的方式方法和反馈渠道，定期整理并处理收集到的意见建议。</w:t>
      </w:r>
      <w:bookmarkStart w:id="78" w:name="_GoBack"/>
      <w:bookmarkEnd w:id="78"/>
    </w:p>
    <w:p w14:paraId="7C3CCC0F">
      <w:pPr>
        <w:numPr>
          <w:ilvl w:val="2"/>
          <w:numId w:val="0"/>
        </w:numPr>
        <w:tabs>
          <w:tab w:val="left" w:pos="0"/>
        </w:tabs>
        <w:spacing w:before="84" w:beforeLines="35" w:after="84" w:afterLines="35"/>
        <w:rPr>
          <w:rFonts w:ascii="Times New Roman" w:hAnsi="Times New Roman"/>
        </w:rPr>
      </w:pPr>
      <w:r>
        <w:rPr>
          <w:rFonts w:hint="eastAsia" w:ascii="Times New Roman" w:hAnsi="Times New Roman"/>
        </w:rPr>
        <w:t>对标准实施评价的基本依据是《中华人民共和国标准化法》等。</w:t>
      </w:r>
    </w:p>
    <w:p w14:paraId="436D5D9A">
      <w:pPr>
        <w:numPr>
          <w:ilvl w:val="2"/>
          <w:numId w:val="0"/>
        </w:numPr>
        <w:tabs>
          <w:tab w:val="left" w:pos="0"/>
        </w:tabs>
        <w:spacing w:before="84" w:beforeLines="35" w:after="84" w:afterLines="35"/>
        <w:rPr>
          <w:rFonts w:ascii="Times New Roman" w:hAnsi="Times New Roman"/>
        </w:rPr>
      </w:pPr>
      <w:r>
        <w:rPr>
          <w:rFonts w:hint="eastAsia" w:ascii="黑体" w:hAnsi="Times New Roman"/>
        </w:rPr>
        <w:t>8.6</w:t>
      </w:r>
      <w:r>
        <w:rPr>
          <w:rFonts w:ascii="黑体" w:hAnsi="Times New Roman"/>
        </w:rPr>
        <w:t>　</w:t>
      </w:r>
      <w:r>
        <w:rPr>
          <w:rFonts w:hint="eastAsia" w:ascii="Times New Roman" w:hAnsi="Times New Roman"/>
        </w:rPr>
        <w:t>在标准实施一定时间后，对照标准实施方案，开展标准实施效果评价分析，总结实施经验成效，梳理存在的薄弱环节，标准实施的评价主要是评价标准实施的效果，主要从技术进步、质量水平提高、客户满意度、规范秩序、效率提高、节约费用、节省时间、履行社会责任等方面进行有益性评价，同时还要评价标准实施带来的问题，以使为未来改进提供参考。</w:t>
      </w:r>
    </w:p>
    <w:p w14:paraId="55ACA40D">
      <w:pPr>
        <w:numPr>
          <w:ilvl w:val="2"/>
          <w:numId w:val="0"/>
        </w:numPr>
        <w:tabs>
          <w:tab w:val="left" w:pos="0"/>
        </w:tabs>
        <w:spacing w:before="84" w:beforeLines="35" w:after="84" w:afterLines="35"/>
        <w:rPr>
          <w:rFonts w:ascii="Times New Roman" w:hAnsi="Times New Roman"/>
        </w:rPr>
      </w:pPr>
      <w:r>
        <w:rPr>
          <w:rFonts w:hint="eastAsia" w:ascii="黑体" w:hAnsi="Times New Roman"/>
        </w:rPr>
        <w:t>8.7</w:t>
      </w:r>
      <w:r>
        <w:rPr>
          <w:rFonts w:ascii="黑体" w:hAnsi="Times New Roman"/>
        </w:rPr>
        <w:t>　</w:t>
      </w:r>
      <w:r>
        <w:rPr>
          <w:rFonts w:hint="eastAsia" w:ascii="Times New Roman" w:hAnsi="Times New Roman"/>
        </w:rPr>
        <w:t>适时向专业标准化技术委员会和标准归口管理单位反馈情况，提出标准推广、修改、补充、完善或者废止等意见建议。</w:t>
      </w:r>
    </w:p>
    <w:p w14:paraId="5B1E6F06">
      <w:pPr>
        <w:numPr>
          <w:ilvl w:val="2"/>
          <w:numId w:val="0"/>
        </w:numPr>
        <w:tabs>
          <w:tab w:val="left" w:pos="0"/>
        </w:tabs>
        <w:spacing w:before="84" w:beforeLines="35" w:after="84" w:afterLines="35"/>
        <w:rPr>
          <w:rFonts w:ascii="Times New Roman" w:hAnsi="Times New Roman"/>
        </w:rPr>
      </w:pPr>
      <w:r>
        <w:rPr>
          <w:rFonts w:hint="eastAsia" w:ascii="黑体" w:hAnsi="Times New Roman"/>
        </w:rPr>
        <w:t>8.8</w:t>
      </w:r>
      <w:r>
        <w:rPr>
          <w:rFonts w:ascii="黑体" w:hAnsi="Times New Roman"/>
        </w:rPr>
        <w:t>　</w:t>
      </w:r>
      <w:r>
        <w:rPr>
          <w:rFonts w:hint="eastAsia" w:ascii="Times New Roman" w:hAnsi="Times New Roman"/>
        </w:rPr>
        <w:t>标准实施信息及意见反馈表相关示例见附录A。</w:t>
      </w:r>
    </w:p>
    <w:p w14:paraId="1F6D543A">
      <w:pPr>
        <w:pStyle w:val="131"/>
        <w:shd w:val="clear" w:color="auto" w:fill="FFFFFF"/>
        <w:spacing w:before="60" w:after="120"/>
      </w:pPr>
      <w:r>
        <w:rPr>
          <w:rFonts w:ascii="Times New Roman" w:eastAsia="宋体"/>
          <w:kern w:val="2"/>
          <w:szCs w:val="21"/>
        </w:rPr>
        <w:br w:type="page"/>
      </w:r>
      <w:bookmarkStart w:id="73" w:name="_Toc212210251"/>
      <w:bookmarkStart w:id="74" w:name="OLE_LINK1"/>
      <w:r>
        <w:rPr>
          <w:rFonts w:hint="eastAsia" w:hAnsi="黑体"/>
          <w:kern w:val="2"/>
          <w:szCs w:val="21"/>
        </w:rPr>
        <w:t>附  录  A</w:t>
      </w:r>
      <w:r>
        <w:rPr>
          <w:rFonts w:hint="eastAsia"/>
        </w:rPr>
        <w:br w:type="textWrapping"/>
      </w:r>
      <w:bookmarkStart w:id="75" w:name="_Toc151390325"/>
      <w:bookmarkStart w:id="76" w:name="_Toc151389568"/>
      <w:bookmarkStart w:id="77" w:name="_Toc151390230"/>
      <w:r>
        <w:rPr>
          <w:rFonts w:hint="eastAsia"/>
        </w:rPr>
        <w:t>（资料性）</w:t>
      </w:r>
      <w:r>
        <w:rPr>
          <w:rFonts w:hint="eastAsia"/>
        </w:rPr>
        <w:br w:type="textWrapping"/>
      </w:r>
      <w:r>
        <w:rPr>
          <w:rFonts w:hint="eastAsia"/>
        </w:rPr>
        <w:t>湖北省地方标准实施信息及意见反馈表</w:t>
      </w:r>
      <w:bookmarkEnd w:id="73"/>
      <w:bookmarkEnd w:id="75"/>
      <w:bookmarkEnd w:id="76"/>
      <w:bookmarkEnd w:id="77"/>
    </w:p>
    <w:bookmarkEnd w:id="74"/>
    <w:p w14:paraId="4044FBBA">
      <w:pPr>
        <w:widowControl/>
        <w:autoSpaceDE w:val="0"/>
        <w:autoSpaceDN w:val="0"/>
        <w:ind w:firstLine="420" w:firstLineChars="200"/>
        <w:rPr>
          <w:rFonts w:ascii="宋体" w:hAnsi="Times New Roman" w:eastAsia="宋体" w:cs="Times New Roman"/>
          <w:szCs w:val="20"/>
        </w:rPr>
      </w:pPr>
      <w:r>
        <w:rPr>
          <w:rFonts w:hint="eastAsia" w:ascii="宋体" w:hAnsi="Times New Roman" w:eastAsia="宋体" w:cs="Times New Roman"/>
          <w:szCs w:val="20"/>
        </w:rPr>
        <w:t>湖北省地方标准实施信息及意见反馈表如表A.1所示。</w:t>
      </w:r>
    </w:p>
    <w:p w14:paraId="3179F36D">
      <w:pPr>
        <w:widowControl/>
        <w:numPr>
          <w:ilvl w:val="1"/>
          <w:numId w:val="0"/>
        </w:numPr>
        <w:adjustRightInd w:val="0"/>
        <w:snapToGrid w:val="0"/>
        <w:spacing w:before="120" w:beforeLines="50" w:after="120" w:afterLines="50"/>
        <w:ind w:firstLine="420"/>
        <w:jc w:val="center"/>
        <w:rPr>
          <w:rFonts w:ascii="黑体" w:hAnsi="Times New Roman" w:eastAsia="黑体" w:cs="Times New Roman"/>
          <w:kern w:val="21"/>
          <w:szCs w:val="20"/>
        </w:rPr>
      </w:pPr>
      <w:r>
        <w:rPr>
          <w:rFonts w:hint="eastAsia" w:ascii="黑体" w:hAnsi="Times New Roman" w:eastAsia="黑体" w:cs="Times New Roman"/>
          <w:kern w:val="21"/>
          <w:szCs w:val="20"/>
        </w:rPr>
        <w:t>湖北省地方标准实施信息及意见反馈表</w:t>
      </w:r>
    </w:p>
    <w:tbl>
      <w:tblPr>
        <w:tblStyle w:val="129"/>
        <w:tblW w:w="906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2"/>
        <w:gridCol w:w="823"/>
        <w:gridCol w:w="338"/>
        <w:gridCol w:w="2193"/>
        <w:gridCol w:w="3110"/>
        <w:gridCol w:w="1384"/>
      </w:tblGrid>
      <w:tr w14:paraId="6A7DDB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jc w:val="center"/>
        </w:trPr>
        <w:tc>
          <w:tcPr>
            <w:tcW w:w="2034" w:type="dxa"/>
            <w:gridSpan w:val="2"/>
            <w:tcBorders>
              <w:top w:val="single" w:color="auto" w:sz="12" w:space="0"/>
              <w:left w:val="single" w:color="auto" w:sz="12" w:space="0"/>
              <w:bottom w:val="single" w:color="000000" w:sz="2" w:space="0"/>
              <w:right w:val="single" w:color="auto" w:sz="4" w:space="0"/>
            </w:tcBorders>
            <w:vAlign w:val="center"/>
          </w:tcPr>
          <w:p w14:paraId="2E7C62CF">
            <w:pPr>
              <w:widowControl/>
              <w:kinsoku w:val="0"/>
              <w:autoSpaceDE w:val="0"/>
              <w:autoSpaceDN w:val="0"/>
              <w:snapToGrid w:val="0"/>
              <w:ind w:left="115"/>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9"/>
                <w:sz w:val="18"/>
                <w:szCs w:val="18"/>
              </w:rPr>
              <w:t>标准名称及编号</w:t>
            </w:r>
          </w:p>
        </w:tc>
        <w:tc>
          <w:tcPr>
            <w:tcW w:w="7023" w:type="dxa"/>
            <w:gridSpan w:val="4"/>
            <w:tcBorders>
              <w:top w:val="single" w:color="auto" w:sz="12" w:space="0"/>
              <w:left w:val="single" w:color="auto" w:sz="4" w:space="0"/>
              <w:bottom w:val="single" w:color="000000" w:sz="2" w:space="0"/>
              <w:right w:val="single" w:color="auto" w:sz="12" w:space="0"/>
            </w:tcBorders>
            <w:vAlign w:val="center"/>
          </w:tcPr>
          <w:p w14:paraId="74E75A3D">
            <w:pPr>
              <w:jc w:val="left"/>
              <w:rPr>
                <w:rFonts w:hint="eastAsia" w:ascii="宋体" w:hAnsi="宋体" w:eastAsia="宋体" w:cs="Arial"/>
                <w:sz w:val="18"/>
                <w:szCs w:val="18"/>
              </w:rPr>
            </w:pPr>
          </w:p>
        </w:tc>
      </w:tr>
      <w:tr w14:paraId="4B1B7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6" w:hRule="atLeast"/>
          <w:jc w:val="center"/>
        </w:trPr>
        <w:tc>
          <w:tcPr>
            <w:tcW w:w="1211" w:type="dxa"/>
            <w:vMerge w:val="restart"/>
            <w:tcBorders>
              <w:top w:val="single" w:color="auto" w:sz="12" w:space="0"/>
              <w:left w:val="single" w:color="auto" w:sz="12" w:space="0"/>
              <w:bottom w:val="single" w:color="auto" w:sz="4" w:space="0"/>
              <w:right w:val="single" w:color="auto" w:sz="4" w:space="0"/>
            </w:tcBorders>
            <w:vAlign w:val="center"/>
          </w:tcPr>
          <w:p w14:paraId="7958F6BC">
            <w:pPr>
              <w:widowControl/>
              <w:kinsoku w:val="0"/>
              <w:autoSpaceDE w:val="0"/>
              <w:autoSpaceDN w:val="0"/>
              <w:snapToGrid w:val="0"/>
              <w:ind w:left="147"/>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3"/>
                <w:sz w:val="18"/>
                <w:szCs w:val="18"/>
              </w:rPr>
              <w:t>总体评价</w:t>
            </w:r>
          </w:p>
        </w:tc>
        <w:tc>
          <w:tcPr>
            <w:tcW w:w="1161" w:type="dxa"/>
            <w:gridSpan w:val="2"/>
            <w:tcBorders>
              <w:top w:val="single" w:color="auto" w:sz="12" w:space="0"/>
              <w:left w:val="single" w:color="auto" w:sz="4" w:space="0"/>
              <w:bottom w:val="single" w:color="auto" w:sz="4" w:space="0"/>
              <w:right w:val="single" w:color="auto" w:sz="4" w:space="0"/>
            </w:tcBorders>
            <w:vAlign w:val="center"/>
          </w:tcPr>
          <w:p w14:paraId="64FE8554">
            <w:pPr>
              <w:widowControl/>
              <w:kinsoku w:val="0"/>
              <w:autoSpaceDE w:val="0"/>
              <w:autoSpaceDN w:val="0"/>
              <w:snapToGrid w:val="0"/>
              <w:ind w:left="229"/>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5"/>
                <w:sz w:val="18"/>
                <w:szCs w:val="18"/>
              </w:rPr>
              <w:t>适用性</w:t>
            </w:r>
          </w:p>
        </w:tc>
        <w:tc>
          <w:tcPr>
            <w:tcW w:w="5301" w:type="dxa"/>
            <w:gridSpan w:val="2"/>
            <w:tcBorders>
              <w:top w:val="single" w:color="auto" w:sz="12" w:space="0"/>
              <w:left w:val="single" w:color="auto" w:sz="4" w:space="0"/>
              <w:bottom w:val="single" w:color="auto" w:sz="4" w:space="0"/>
              <w:right w:val="single" w:color="auto" w:sz="4" w:space="0"/>
            </w:tcBorders>
            <w:vAlign w:val="center"/>
          </w:tcPr>
          <w:p w14:paraId="134DCB40">
            <w:pPr>
              <w:widowControl/>
              <w:kinsoku w:val="0"/>
              <w:autoSpaceDE w:val="0"/>
              <w:autoSpaceDN w:val="0"/>
              <w:snapToGrid w:val="0"/>
              <w:ind w:left="116" w:right="103"/>
              <w:jc w:val="left"/>
              <w:textAlignment w:val="baseline"/>
              <w:rPr>
                <w:rFonts w:hint="eastAsia" w:ascii="宋体" w:hAnsi="宋体" w:eastAsia="宋体" w:cs="Times New Roman"/>
                <w:color w:val="000000"/>
                <w:spacing w:val="11"/>
                <w:sz w:val="18"/>
                <w:szCs w:val="18"/>
              </w:rPr>
            </w:pPr>
            <w:r>
              <w:rPr>
                <w:rFonts w:hint="eastAsia" w:ascii="宋体" w:hAnsi="宋体" w:eastAsia="宋体" w:cs="Times New Roman"/>
                <w:color w:val="000000"/>
                <w:spacing w:val="11"/>
                <w:sz w:val="18"/>
                <w:szCs w:val="18"/>
              </w:rPr>
              <w:t>该标准与当前所在地的产业或社会发展水平是否</w:t>
            </w:r>
          </w:p>
          <w:p w14:paraId="2A7B00A9">
            <w:pPr>
              <w:widowControl/>
              <w:kinsoku w:val="0"/>
              <w:autoSpaceDE w:val="0"/>
              <w:autoSpaceDN w:val="0"/>
              <w:snapToGrid w:val="0"/>
              <w:ind w:left="116" w:right="103"/>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11"/>
                <w:sz w:val="18"/>
                <w:szCs w:val="18"/>
              </w:rPr>
              <w:t>相匹配？</w:t>
            </w:r>
          </w:p>
        </w:tc>
        <w:tc>
          <w:tcPr>
            <w:tcW w:w="1384" w:type="dxa"/>
            <w:tcBorders>
              <w:top w:val="single" w:color="auto" w:sz="12" w:space="0"/>
              <w:left w:val="single" w:color="auto" w:sz="4" w:space="0"/>
              <w:bottom w:val="single" w:color="auto" w:sz="4" w:space="0"/>
              <w:right w:val="single" w:color="auto" w:sz="12" w:space="0"/>
            </w:tcBorders>
            <w:vAlign w:val="center"/>
          </w:tcPr>
          <w:p w14:paraId="4BD525E4">
            <w:pPr>
              <w:widowControl/>
              <w:kinsoku w:val="0"/>
              <w:autoSpaceDE w:val="0"/>
              <w:autoSpaceDN w:val="0"/>
              <w:snapToGrid w:val="0"/>
              <w:ind w:left="127"/>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 xml:space="preserve">是  </w:t>
            </w:r>
            <w:r>
              <w:rPr>
                <w:rFonts w:ascii="宋体" w:hAnsi="宋体" w:eastAsia="等线" w:cs="Times New Roman"/>
                <w:color w:val="000000"/>
                <w:sz w:val="18"/>
                <w:szCs w:val="18"/>
              </w:rPr>
              <w:drawing>
                <wp:inline distT="0" distB="0" distL="0" distR="0">
                  <wp:extent cx="112395" cy="112395"/>
                  <wp:effectExtent l="0" t="0" r="1905" b="1905"/>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否</w:t>
            </w:r>
          </w:p>
        </w:tc>
      </w:tr>
      <w:tr w14:paraId="572C7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jc w:val="center"/>
        </w:trPr>
        <w:tc>
          <w:tcPr>
            <w:tcW w:w="2034" w:type="dxa"/>
            <w:vMerge w:val="continue"/>
            <w:tcBorders>
              <w:top w:val="single" w:color="auto" w:sz="12" w:space="0"/>
              <w:left w:val="single" w:color="auto" w:sz="12" w:space="0"/>
              <w:bottom w:val="single" w:color="auto" w:sz="4" w:space="0"/>
              <w:right w:val="single" w:color="auto" w:sz="4" w:space="0"/>
            </w:tcBorders>
            <w:vAlign w:val="center"/>
          </w:tcPr>
          <w:p w14:paraId="7769D3B2">
            <w:pPr>
              <w:widowControl/>
              <w:jc w:val="left"/>
              <w:rPr>
                <w:rFonts w:hint="eastAsia" w:ascii="宋体" w:hAnsi="宋体" w:eastAsia="宋体" w:cs="Times New Roman"/>
                <w:color w:val="000000"/>
                <w:sz w:val="18"/>
                <w:szCs w:val="18"/>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31EB49E7">
            <w:pPr>
              <w:widowControl/>
              <w:kinsoku w:val="0"/>
              <w:autoSpaceDE w:val="0"/>
              <w:autoSpaceDN w:val="0"/>
              <w:snapToGrid w:val="0"/>
              <w:ind w:left="229"/>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5"/>
                <w:sz w:val="18"/>
                <w:szCs w:val="18"/>
              </w:rPr>
              <w:t>协调性</w:t>
            </w:r>
          </w:p>
        </w:tc>
        <w:tc>
          <w:tcPr>
            <w:tcW w:w="5301" w:type="dxa"/>
            <w:gridSpan w:val="2"/>
            <w:tcBorders>
              <w:top w:val="single" w:color="auto" w:sz="4" w:space="0"/>
              <w:left w:val="single" w:color="auto" w:sz="4" w:space="0"/>
              <w:bottom w:val="single" w:color="auto" w:sz="4" w:space="0"/>
              <w:right w:val="single" w:color="auto" w:sz="4" w:space="0"/>
            </w:tcBorders>
            <w:vAlign w:val="center"/>
          </w:tcPr>
          <w:p w14:paraId="2A7EEEAC">
            <w:pPr>
              <w:widowControl/>
              <w:kinsoku w:val="0"/>
              <w:autoSpaceDE w:val="0"/>
              <w:autoSpaceDN w:val="0"/>
              <w:snapToGrid w:val="0"/>
              <w:ind w:left="116" w:right="103"/>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11"/>
                <w:sz w:val="18"/>
                <w:szCs w:val="18"/>
              </w:rPr>
              <w:t>该标准的特色要求与其他强制性标准的主要技术指标、相关法律法规、部门规章或产业政策是否</w:t>
            </w:r>
            <w:r>
              <w:rPr>
                <w:rFonts w:hint="eastAsia" w:ascii="宋体" w:hAnsi="宋体" w:eastAsia="宋体" w:cs="Times New Roman"/>
                <w:color w:val="000000"/>
                <w:spacing w:val="2"/>
                <w:sz w:val="18"/>
                <w:szCs w:val="18"/>
              </w:rPr>
              <w:t>协调？</w:t>
            </w:r>
          </w:p>
        </w:tc>
        <w:tc>
          <w:tcPr>
            <w:tcW w:w="1384" w:type="dxa"/>
            <w:tcBorders>
              <w:top w:val="single" w:color="auto" w:sz="4" w:space="0"/>
              <w:left w:val="single" w:color="auto" w:sz="4" w:space="0"/>
              <w:bottom w:val="single" w:color="auto" w:sz="4" w:space="0"/>
              <w:right w:val="single" w:color="auto" w:sz="12" w:space="0"/>
            </w:tcBorders>
            <w:vAlign w:val="center"/>
          </w:tcPr>
          <w:p w14:paraId="62970876">
            <w:pPr>
              <w:widowControl/>
              <w:kinsoku w:val="0"/>
              <w:autoSpaceDE w:val="0"/>
              <w:autoSpaceDN w:val="0"/>
              <w:snapToGrid w:val="0"/>
              <w:ind w:left="127"/>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 xml:space="preserve">是  </w:t>
            </w:r>
            <w:r>
              <w:rPr>
                <w:rFonts w:ascii="宋体" w:hAnsi="宋体" w:eastAsia="等线" w:cs="Times New Roman"/>
                <w:color w:val="000000"/>
                <w:sz w:val="18"/>
                <w:szCs w:val="18"/>
              </w:rPr>
              <w:drawing>
                <wp:inline distT="0" distB="0" distL="0" distR="0">
                  <wp:extent cx="112395" cy="112395"/>
                  <wp:effectExtent l="0" t="0" r="1905" b="1905"/>
                  <wp:docPr id="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否</w:t>
            </w:r>
          </w:p>
        </w:tc>
      </w:tr>
      <w:tr w14:paraId="1E9EC6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3" w:hRule="atLeast"/>
          <w:jc w:val="center"/>
        </w:trPr>
        <w:tc>
          <w:tcPr>
            <w:tcW w:w="2034" w:type="dxa"/>
            <w:vMerge w:val="continue"/>
            <w:tcBorders>
              <w:top w:val="single" w:color="auto" w:sz="12" w:space="0"/>
              <w:left w:val="single" w:color="auto" w:sz="12" w:space="0"/>
              <w:bottom w:val="single" w:color="auto" w:sz="4" w:space="0"/>
              <w:right w:val="single" w:color="auto" w:sz="4" w:space="0"/>
            </w:tcBorders>
            <w:vAlign w:val="center"/>
          </w:tcPr>
          <w:p w14:paraId="5FFAD544">
            <w:pPr>
              <w:widowControl/>
              <w:jc w:val="left"/>
              <w:rPr>
                <w:rFonts w:hint="eastAsia" w:ascii="宋体" w:hAnsi="宋体" w:eastAsia="宋体" w:cs="Times New Roman"/>
                <w:color w:val="000000"/>
                <w:sz w:val="18"/>
                <w:szCs w:val="18"/>
              </w:rPr>
            </w:pP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34D48DB6">
            <w:pPr>
              <w:widowControl/>
              <w:kinsoku w:val="0"/>
              <w:autoSpaceDE w:val="0"/>
              <w:autoSpaceDN w:val="0"/>
              <w:snapToGrid w:val="0"/>
              <w:ind w:left="351"/>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2"/>
                <w:position w:val="12"/>
                <w:sz w:val="18"/>
                <w:szCs w:val="18"/>
              </w:rPr>
              <w:t>执行</w:t>
            </w:r>
          </w:p>
          <w:p w14:paraId="594D4A32">
            <w:pPr>
              <w:widowControl/>
              <w:kinsoku w:val="0"/>
              <w:autoSpaceDE w:val="0"/>
              <w:autoSpaceDN w:val="0"/>
              <w:snapToGrid w:val="0"/>
              <w:ind w:left="355"/>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z w:val="18"/>
                <w:szCs w:val="18"/>
              </w:rPr>
              <w:t>情况</w:t>
            </w:r>
          </w:p>
        </w:tc>
        <w:tc>
          <w:tcPr>
            <w:tcW w:w="5301" w:type="dxa"/>
            <w:gridSpan w:val="2"/>
            <w:tcBorders>
              <w:top w:val="single" w:color="auto" w:sz="4" w:space="0"/>
              <w:left w:val="single" w:color="auto" w:sz="4" w:space="0"/>
              <w:bottom w:val="single" w:color="auto" w:sz="4" w:space="0"/>
              <w:right w:val="single" w:color="auto" w:sz="4" w:space="0"/>
            </w:tcBorders>
            <w:vAlign w:val="center"/>
          </w:tcPr>
          <w:p w14:paraId="05243A28">
            <w:pPr>
              <w:widowControl/>
              <w:kinsoku w:val="0"/>
              <w:autoSpaceDE w:val="0"/>
              <w:autoSpaceDN w:val="0"/>
              <w:snapToGrid w:val="0"/>
              <w:ind w:left="116" w:right="103"/>
              <w:jc w:val="left"/>
              <w:textAlignment w:val="baseline"/>
              <w:rPr>
                <w:rFonts w:hint="eastAsia" w:ascii="宋体" w:hAnsi="宋体" w:eastAsia="宋体" w:cs="Times New Roman"/>
                <w:color w:val="000000"/>
                <w:spacing w:val="11"/>
                <w:sz w:val="18"/>
                <w:szCs w:val="18"/>
              </w:rPr>
            </w:pPr>
            <w:r>
              <w:rPr>
                <w:rFonts w:hint="eastAsia" w:ascii="宋体" w:hAnsi="宋体" w:eastAsia="宋体" w:cs="Times New Roman"/>
                <w:color w:val="000000"/>
                <w:spacing w:val="11"/>
                <w:sz w:val="18"/>
                <w:szCs w:val="18"/>
              </w:rPr>
              <w:t>标准执行单位或人员是否按照标准要求组织开展</w:t>
            </w:r>
          </w:p>
          <w:p w14:paraId="59D7C9C6">
            <w:pPr>
              <w:widowControl/>
              <w:kinsoku w:val="0"/>
              <w:autoSpaceDE w:val="0"/>
              <w:autoSpaceDN w:val="0"/>
              <w:snapToGrid w:val="0"/>
              <w:ind w:left="116" w:right="103"/>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11"/>
                <w:sz w:val="18"/>
                <w:szCs w:val="18"/>
              </w:rPr>
              <w:t>相关工作？</w:t>
            </w:r>
          </w:p>
        </w:tc>
        <w:tc>
          <w:tcPr>
            <w:tcW w:w="1384" w:type="dxa"/>
            <w:tcBorders>
              <w:top w:val="single" w:color="auto" w:sz="4" w:space="0"/>
              <w:left w:val="single" w:color="auto" w:sz="4" w:space="0"/>
              <w:bottom w:val="single" w:color="auto" w:sz="4" w:space="0"/>
              <w:right w:val="single" w:color="auto" w:sz="12" w:space="0"/>
            </w:tcBorders>
            <w:vAlign w:val="center"/>
          </w:tcPr>
          <w:p w14:paraId="4664A871">
            <w:pPr>
              <w:widowControl/>
              <w:kinsoku w:val="0"/>
              <w:autoSpaceDE w:val="0"/>
              <w:autoSpaceDN w:val="0"/>
              <w:snapToGrid w:val="0"/>
              <w:ind w:left="127"/>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 xml:space="preserve">是  </w:t>
            </w:r>
            <w:r>
              <w:rPr>
                <w:rFonts w:ascii="宋体" w:hAnsi="宋体" w:eastAsia="等线" w:cs="Times New Roman"/>
                <w:color w:val="000000"/>
                <w:sz w:val="18"/>
                <w:szCs w:val="18"/>
              </w:rPr>
              <w:drawing>
                <wp:inline distT="0" distB="0" distL="0" distR="0">
                  <wp:extent cx="112395" cy="112395"/>
                  <wp:effectExtent l="0" t="0" r="1905" b="190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否</w:t>
            </w:r>
          </w:p>
        </w:tc>
      </w:tr>
      <w:tr w14:paraId="336E98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jc w:val="center"/>
        </w:trPr>
        <w:tc>
          <w:tcPr>
            <w:tcW w:w="1211" w:type="dxa"/>
            <w:vMerge w:val="restart"/>
            <w:tcBorders>
              <w:top w:val="single" w:color="auto" w:sz="4" w:space="0"/>
              <w:left w:val="single" w:color="auto" w:sz="12" w:space="0"/>
              <w:bottom w:val="single" w:color="auto" w:sz="4" w:space="0"/>
              <w:right w:val="single" w:color="auto" w:sz="4" w:space="0"/>
            </w:tcBorders>
            <w:vAlign w:val="center"/>
          </w:tcPr>
          <w:p w14:paraId="4C1FBF40">
            <w:pPr>
              <w:widowControl/>
              <w:kinsoku w:val="0"/>
              <w:autoSpaceDE w:val="0"/>
              <w:autoSpaceDN w:val="0"/>
              <w:snapToGrid w:val="0"/>
              <w:ind w:left="143"/>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4"/>
                <w:sz w:val="18"/>
                <w:szCs w:val="18"/>
              </w:rPr>
              <w:t>实施信息</w:t>
            </w:r>
          </w:p>
        </w:tc>
        <w:tc>
          <w:tcPr>
            <w:tcW w:w="6462" w:type="dxa"/>
            <w:gridSpan w:val="4"/>
            <w:tcBorders>
              <w:top w:val="single" w:color="auto" w:sz="4" w:space="0"/>
              <w:left w:val="single" w:color="auto" w:sz="4" w:space="0"/>
              <w:bottom w:val="single" w:color="auto" w:sz="4" w:space="0"/>
              <w:right w:val="single" w:color="auto" w:sz="4" w:space="0"/>
            </w:tcBorders>
            <w:vAlign w:val="center"/>
          </w:tcPr>
          <w:p w14:paraId="78F8E9BD">
            <w:pPr>
              <w:widowControl/>
              <w:kinsoku w:val="0"/>
              <w:autoSpaceDE w:val="0"/>
              <w:autoSpaceDN w:val="0"/>
              <w:snapToGrid w:val="0"/>
              <w:ind w:left="111"/>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8"/>
                <w:sz w:val="18"/>
                <w:szCs w:val="18"/>
              </w:rPr>
              <w:t>标准实施过程中是否存在阻力和障碍？</w:t>
            </w:r>
          </w:p>
        </w:tc>
        <w:tc>
          <w:tcPr>
            <w:tcW w:w="1384" w:type="dxa"/>
            <w:tcBorders>
              <w:top w:val="single" w:color="auto" w:sz="4" w:space="0"/>
              <w:left w:val="single" w:color="auto" w:sz="4" w:space="0"/>
              <w:bottom w:val="single" w:color="auto" w:sz="4" w:space="0"/>
              <w:right w:val="single" w:color="auto" w:sz="12" w:space="0"/>
            </w:tcBorders>
            <w:vAlign w:val="center"/>
          </w:tcPr>
          <w:p w14:paraId="002C02A8">
            <w:pPr>
              <w:widowControl/>
              <w:kinsoku w:val="0"/>
              <w:autoSpaceDE w:val="0"/>
              <w:autoSpaceDN w:val="0"/>
              <w:snapToGrid w:val="0"/>
              <w:ind w:left="127"/>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 xml:space="preserve">是  </w:t>
            </w:r>
            <w:r>
              <w:rPr>
                <w:rFonts w:ascii="宋体" w:hAnsi="宋体" w:eastAsia="等线" w:cs="Times New Roman"/>
                <w:color w:val="000000"/>
                <w:sz w:val="18"/>
                <w:szCs w:val="18"/>
              </w:rPr>
              <w:drawing>
                <wp:inline distT="0" distB="0" distL="0" distR="0">
                  <wp:extent cx="112395" cy="112395"/>
                  <wp:effectExtent l="0" t="0" r="1905" b="1905"/>
                  <wp:docPr id="8"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22"/>
                <w:sz w:val="18"/>
                <w:szCs w:val="18"/>
              </w:rPr>
              <w:t>否</w:t>
            </w:r>
          </w:p>
        </w:tc>
      </w:tr>
      <w:tr w14:paraId="5A429D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jc w:val="center"/>
        </w:trPr>
        <w:tc>
          <w:tcPr>
            <w:tcW w:w="2034" w:type="dxa"/>
            <w:vMerge w:val="continue"/>
            <w:tcBorders>
              <w:top w:val="single" w:color="auto" w:sz="4" w:space="0"/>
              <w:left w:val="single" w:color="auto" w:sz="12" w:space="0"/>
              <w:bottom w:val="single" w:color="auto" w:sz="4" w:space="0"/>
              <w:right w:val="single" w:color="auto" w:sz="4" w:space="0"/>
            </w:tcBorders>
            <w:vAlign w:val="center"/>
          </w:tcPr>
          <w:p w14:paraId="34D9C286">
            <w:pPr>
              <w:widowControl/>
              <w:jc w:val="left"/>
              <w:rPr>
                <w:rFonts w:hint="eastAsia" w:ascii="宋体" w:hAnsi="宋体" w:eastAsia="宋体" w:cs="Times New Roman"/>
                <w:color w:val="000000"/>
                <w:sz w:val="18"/>
                <w:szCs w:val="18"/>
              </w:rPr>
            </w:pPr>
          </w:p>
        </w:tc>
        <w:tc>
          <w:tcPr>
            <w:tcW w:w="3353" w:type="dxa"/>
            <w:gridSpan w:val="3"/>
            <w:tcBorders>
              <w:top w:val="single" w:color="auto" w:sz="4" w:space="0"/>
              <w:left w:val="single" w:color="auto" w:sz="4" w:space="0"/>
              <w:bottom w:val="single" w:color="auto" w:sz="4" w:space="0"/>
              <w:right w:val="single" w:color="auto" w:sz="4" w:space="0"/>
            </w:tcBorders>
            <w:vAlign w:val="center"/>
          </w:tcPr>
          <w:p w14:paraId="21085065">
            <w:pPr>
              <w:widowControl/>
              <w:kinsoku w:val="0"/>
              <w:autoSpaceDE w:val="0"/>
              <w:autoSpaceDN w:val="0"/>
              <w:snapToGrid w:val="0"/>
              <w:ind w:left="125"/>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8"/>
                <w:sz w:val="18"/>
                <w:szCs w:val="18"/>
              </w:rPr>
              <w:t>实施过程中存在的主要问题</w:t>
            </w:r>
          </w:p>
        </w:tc>
        <w:tc>
          <w:tcPr>
            <w:tcW w:w="4493" w:type="dxa"/>
            <w:gridSpan w:val="2"/>
            <w:tcBorders>
              <w:top w:val="single" w:color="auto" w:sz="4" w:space="0"/>
              <w:left w:val="single" w:color="auto" w:sz="4" w:space="0"/>
              <w:bottom w:val="single" w:color="auto" w:sz="4" w:space="0"/>
              <w:right w:val="single" w:color="auto" w:sz="12" w:space="0"/>
            </w:tcBorders>
            <w:vAlign w:val="center"/>
          </w:tcPr>
          <w:p w14:paraId="5700F1A1">
            <w:pPr>
              <w:jc w:val="left"/>
              <w:rPr>
                <w:rFonts w:hint="eastAsia" w:ascii="宋体" w:hAnsi="宋体" w:eastAsia="宋体" w:cs="Arial"/>
                <w:sz w:val="18"/>
                <w:szCs w:val="18"/>
              </w:rPr>
            </w:pPr>
          </w:p>
        </w:tc>
      </w:tr>
      <w:tr w14:paraId="4DAA4A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3" w:hRule="atLeast"/>
          <w:jc w:val="center"/>
        </w:trPr>
        <w:tc>
          <w:tcPr>
            <w:tcW w:w="1211" w:type="dxa"/>
            <w:vMerge w:val="restart"/>
            <w:tcBorders>
              <w:top w:val="single" w:color="auto" w:sz="4" w:space="0"/>
              <w:left w:val="single" w:color="auto" w:sz="12" w:space="0"/>
              <w:bottom w:val="single" w:color="auto" w:sz="4" w:space="0"/>
              <w:right w:val="single" w:color="auto" w:sz="4" w:space="0"/>
            </w:tcBorders>
            <w:vAlign w:val="center"/>
          </w:tcPr>
          <w:p w14:paraId="48A14CE8">
            <w:pPr>
              <w:widowControl/>
              <w:kinsoku w:val="0"/>
              <w:autoSpaceDE w:val="0"/>
              <w:autoSpaceDN w:val="0"/>
              <w:snapToGrid w:val="0"/>
              <w:ind w:left="126"/>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8"/>
                <w:sz w:val="18"/>
                <w:szCs w:val="18"/>
              </w:rPr>
              <w:t>修改意见</w:t>
            </w:r>
          </w:p>
        </w:tc>
        <w:tc>
          <w:tcPr>
            <w:tcW w:w="1161" w:type="dxa"/>
            <w:gridSpan w:val="2"/>
            <w:tcBorders>
              <w:top w:val="single" w:color="auto" w:sz="4" w:space="0"/>
              <w:left w:val="single" w:color="auto" w:sz="4" w:space="0"/>
              <w:bottom w:val="single" w:color="auto" w:sz="4" w:space="0"/>
              <w:right w:val="single" w:color="auto" w:sz="4" w:space="0"/>
            </w:tcBorders>
            <w:vAlign w:val="center"/>
          </w:tcPr>
          <w:p w14:paraId="6F104176">
            <w:pPr>
              <w:widowControl/>
              <w:kinsoku w:val="0"/>
              <w:autoSpaceDE w:val="0"/>
              <w:autoSpaceDN w:val="0"/>
              <w:snapToGrid w:val="0"/>
              <w:ind w:left="361"/>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3"/>
                <w:position w:val="12"/>
                <w:sz w:val="18"/>
                <w:szCs w:val="18"/>
              </w:rPr>
              <w:t>总体</w:t>
            </w:r>
          </w:p>
          <w:p w14:paraId="5DAC3C42">
            <w:pPr>
              <w:widowControl/>
              <w:kinsoku w:val="0"/>
              <w:autoSpaceDE w:val="0"/>
              <w:autoSpaceDN w:val="0"/>
              <w:snapToGrid w:val="0"/>
              <w:ind w:left="361"/>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3"/>
                <w:sz w:val="18"/>
                <w:szCs w:val="18"/>
              </w:rPr>
              <w:t>意见</w:t>
            </w:r>
          </w:p>
        </w:tc>
        <w:tc>
          <w:tcPr>
            <w:tcW w:w="6685" w:type="dxa"/>
            <w:gridSpan w:val="3"/>
            <w:tcBorders>
              <w:top w:val="single" w:color="auto" w:sz="4" w:space="0"/>
              <w:left w:val="single" w:color="auto" w:sz="4" w:space="0"/>
              <w:bottom w:val="single" w:color="auto" w:sz="4" w:space="0"/>
              <w:right w:val="single" w:color="auto" w:sz="12" w:space="0"/>
            </w:tcBorders>
            <w:vAlign w:val="center"/>
          </w:tcPr>
          <w:p w14:paraId="33909B80">
            <w:pPr>
              <w:widowControl/>
              <w:kinsoku w:val="0"/>
              <w:autoSpaceDE w:val="0"/>
              <w:autoSpaceDN w:val="0"/>
              <w:snapToGrid w:val="0"/>
              <w:ind w:left="124"/>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4"/>
                <w:sz w:val="18"/>
                <w:szCs w:val="18"/>
              </w:rPr>
              <w:t xml:space="preserve">适用    </w:t>
            </w:r>
            <w:r>
              <w:rPr>
                <w:rFonts w:ascii="宋体" w:hAnsi="宋体" w:eastAsia="等线" w:cs="Times New Roman"/>
                <w:color w:val="000000"/>
                <w:sz w:val="18"/>
                <w:szCs w:val="18"/>
              </w:rPr>
              <w:drawing>
                <wp:inline distT="0" distB="0" distL="0" distR="0">
                  <wp:extent cx="112395" cy="112395"/>
                  <wp:effectExtent l="0" t="0" r="1905" b="1905"/>
                  <wp:docPr id="10"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4"/>
                <w:sz w:val="18"/>
                <w:szCs w:val="18"/>
              </w:rPr>
              <w:t xml:space="preserve">修改    </w:t>
            </w:r>
            <w:r>
              <w:rPr>
                <w:rFonts w:ascii="宋体" w:hAnsi="宋体" w:eastAsia="等线" w:cs="Times New Roman"/>
                <w:color w:val="000000"/>
                <w:sz w:val="18"/>
                <w:szCs w:val="18"/>
              </w:rPr>
              <w:drawing>
                <wp:inline distT="0" distB="0" distL="0" distR="0">
                  <wp:extent cx="112395" cy="112395"/>
                  <wp:effectExtent l="0" t="0" r="1905" b="1905"/>
                  <wp:docPr id="1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4"/>
                <w:sz w:val="18"/>
                <w:szCs w:val="18"/>
              </w:rPr>
              <w:t>废止</w:t>
            </w:r>
          </w:p>
        </w:tc>
      </w:tr>
      <w:tr w14:paraId="43466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9" w:hRule="atLeast"/>
          <w:jc w:val="center"/>
        </w:trPr>
        <w:tc>
          <w:tcPr>
            <w:tcW w:w="2034" w:type="dxa"/>
            <w:vMerge w:val="continue"/>
            <w:tcBorders>
              <w:top w:val="single" w:color="auto" w:sz="4" w:space="0"/>
              <w:left w:val="single" w:color="auto" w:sz="12" w:space="0"/>
              <w:bottom w:val="single" w:color="auto" w:sz="4" w:space="0"/>
              <w:right w:val="single" w:color="auto" w:sz="4" w:space="0"/>
            </w:tcBorders>
            <w:vAlign w:val="center"/>
          </w:tcPr>
          <w:p w14:paraId="18E8AD2C">
            <w:pPr>
              <w:widowControl/>
              <w:jc w:val="left"/>
              <w:rPr>
                <w:rFonts w:hint="eastAsia" w:ascii="宋体" w:hAnsi="宋体" w:eastAsia="宋体" w:cs="Times New Roman"/>
                <w:color w:val="000000"/>
                <w:sz w:val="18"/>
                <w:szCs w:val="18"/>
              </w:rPr>
            </w:pPr>
          </w:p>
        </w:tc>
        <w:tc>
          <w:tcPr>
            <w:tcW w:w="1161" w:type="dxa"/>
            <w:gridSpan w:val="2"/>
            <w:tcBorders>
              <w:top w:val="single" w:color="auto" w:sz="4" w:space="0"/>
              <w:left w:val="single" w:color="auto" w:sz="4" w:space="0"/>
              <w:bottom w:val="single" w:color="000000" w:sz="2" w:space="0"/>
              <w:right w:val="single" w:color="auto" w:sz="4" w:space="0"/>
            </w:tcBorders>
            <w:vAlign w:val="center"/>
          </w:tcPr>
          <w:p w14:paraId="31482489">
            <w:pPr>
              <w:widowControl/>
              <w:kinsoku w:val="0"/>
              <w:autoSpaceDE w:val="0"/>
              <w:autoSpaceDN w:val="0"/>
              <w:snapToGrid w:val="0"/>
              <w:ind w:left="233"/>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4"/>
                <w:position w:val="12"/>
                <w:sz w:val="18"/>
                <w:szCs w:val="18"/>
              </w:rPr>
              <w:t>具体修</w:t>
            </w:r>
          </w:p>
          <w:p w14:paraId="37AE7469">
            <w:pPr>
              <w:widowControl/>
              <w:kinsoku w:val="0"/>
              <w:autoSpaceDE w:val="0"/>
              <w:autoSpaceDN w:val="0"/>
              <w:snapToGrid w:val="0"/>
              <w:ind w:left="251"/>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2"/>
                <w:sz w:val="18"/>
                <w:szCs w:val="18"/>
              </w:rPr>
              <w:t>改意见</w:t>
            </w:r>
          </w:p>
        </w:tc>
        <w:tc>
          <w:tcPr>
            <w:tcW w:w="6685" w:type="dxa"/>
            <w:gridSpan w:val="3"/>
            <w:tcBorders>
              <w:top w:val="single" w:color="auto" w:sz="4" w:space="0"/>
              <w:left w:val="single" w:color="auto" w:sz="4" w:space="0"/>
              <w:bottom w:val="single" w:color="000000" w:sz="2" w:space="0"/>
              <w:right w:val="single" w:color="auto" w:sz="12" w:space="0"/>
            </w:tcBorders>
            <w:vAlign w:val="center"/>
          </w:tcPr>
          <w:p w14:paraId="3AB4B56A">
            <w:pPr>
              <w:widowControl/>
              <w:kinsoku w:val="0"/>
              <w:autoSpaceDE w:val="0"/>
              <w:autoSpaceDN w:val="0"/>
              <w:snapToGrid w:val="0"/>
              <w:ind w:left="127"/>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4"/>
                <w:sz w:val="18"/>
                <w:szCs w:val="18"/>
              </w:rPr>
              <w:t>需修改章节：</w:t>
            </w:r>
          </w:p>
          <w:p w14:paraId="41A0721C">
            <w:pPr>
              <w:widowControl/>
              <w:kinsoku w:val="0"/>
              <w:autoSpaceDE w:val="0"/>
              <w:autoSpaceDN w:val="0"/>
              <w:snapToGrid w:val="0"/>
              <w:ind w:left="121"/>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6"/>
                <w:sz w:val="18"/>
                <w:szCs w:val="18"/>
              </w:rPr>
              <w:t>具体修改意见：</w:t>
            </w:r>
          </w:p>
        </w:tc>
      </w:tr>
      <w:tr w14:paraId="3BB23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16" w:hRule="atLeast"/>
          <w:jc w:val="center"/>
        </w:trPr>
        <w:tc>
          <w:tcPr>
            <w:tcW w:w="1211" w:type="dxa"/>
            <w:tcBorders>
              <w:top w:val="single" w:color="auto" w:sz="4" w:space="0"/>
              <w:left w:val="single" w:color="auto" w:sz="12" w:space="0"/>
              <w:bottom w:val="single" w:color="auto" w:sz="4" w:space="0"/>
              <w:right w:val="single" w:color="auto" w:sz="4" w:space="0"/>
            </w:tcBorders>
            <w:vAlign w:val="center"/>
          </w:tcPr>
          <w:p w14:paraId="7E86A126">
            <w:pPr>
              <w:widowControl/>
              <w:kinsoku w:val="0"/>
              <w:autoSpaceDE w:val="0"/>
              <w:autoSpaceDN w:val="0"/>
              <w:snapToGrid w:val="0"/>
              <w:ind w:left="132"/>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7"/>
                <w:sz w:val="18"/>
                <w:szCs w:val="18"/>
              </w:rPr>
              <w:t>反馈渠道</w:t>
            </w:r>
          </w:p>
        </w:tc>
        <w:tc>
          <w:tcPr>
            <w:tcW w:w="7846" w:type="dxa"/>
            <w:gridSpan w:val="5"/>
            <w:tcBorders>
              <w:top w:val="single" w:color="000000" w:sz="2" w:space="0"/>
              <w:left w:val="single" w:color="auto" w:sz="4" w:space="0"/>
              <w:bottom w:val="single" w:color="000000" w:sz="2" w:space="0"/>
              <w:right w:val="single" w:color="auto" w:sz="4" w:space="0"/>
            </w:tcBorders>
            <w:vAlign w:val="center"/>
          </w:tcPr>
          <w:p w14:paraId="0DE137ED">
            <w:pPr>
              <w:widowControl/>
              <w:kinsoku w:val="0"/>
              <w:autoSpaceDE w:val="0"/>
              <w:autoSpaceDN w:val="0"/>
              <w:snapToGrid w:val="0"/>
              <w:ind w:left="124"/>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1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2"/>
                <w:sz w:val="18"/>
                <w:szCs w:val="18"/>
              </w:rPr>
              <w:t>标准化行政主管部门</w:t>
            </w:r>
          </w:p>
          <w:p w14:paraId="142B4229">
            <w:pPr>
              <w:widowControl/>
              <w:kinsoku w:val="0"/>
              <w:autoSpaceDE w:val="0"/>
              <w:autoSpaceDN w:val="0"/>
              <w:snapToGrid w:val="0"/>
              <w:ind w:left="124"/>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1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2"/>
                <w:sz w:val="18"/>
                <w:szCs w:val="18"/>
              </w:rPr>
              <w:t>省直行业主管部门</w:t>
            </w:r>
          </w:p>
          <w:p w14:paraId="5A95E82C">
            <w:pPr>
              <w:widowControl/>
              <w:kinsoku w:val="0"/>
              <w:autoSpaceDE w:val="0"/>
              <w:autoSpaceDN w:val="0"/>
              <w:snapToGrid w:val="0"/>
              <w:ind w:left="124"/>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1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0"/>
                <w:sz w:val="18"/>
                <w:szCs w:val="18"/>
              </w:rPr>
              <w:t>专业标准化技术委员会（工作组）</w:t>
            </w:r>
          </w:p>
          <w:p w14:paraId="43F8D28D">
            <w:pPr>
              <w:widowControl/>
              <w:kinsoku w:val="0"/>
              <w:autoSpaceDE w:val="0"/>
              <w:autoSpaceDN w:val="0"/>
              <w:snapToGrid w:val="0"/>
              <w:ind w:left="124"/>
              <w:jc w:val="left"/>
              <w:textAlignment w:val="baseline"/>
              <w:rPr>
                <w:rFonts w:hint="eastAsia" w:ascii="宋体" w:hAnsi="宋体" w:eastAsia="宋体" w:cs="Times New Roman"/>
                <w:color w:val="000000"/>
                <w:sz w:val="18"/>
                <w:szCs w:val="18"/>
              </w:rPr>
            </w:pPr>
            <w:r>
              <w:rPr>
                <w:rFonts w:ascii="宋体" w:hAnsi="宋体" w:eastAsia="等线" w:cs="Times New Roman"/>
                <w:color w:val="000000"/>
                <w:sz w:val="18"/>
                <w:szCs w:val="18"/>
              </w:rPr>
              <w:drawing>
                <wp:inline distT="0" distB="0" distL="0" distR="0">
                  <wp:extent cx="112395" cy="112395"/>
                  <wp:effectExtent l="0" t="0" r="1905" b="1905"/>
                  <wp:docPr id="1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12395" cy="112395"/>
                          </a:xfrm>
                          <a:prstGeom prst="rect">
                            <a:avLst/>
                          </a:prstGeom>
                          <a:noFill/>
                          <a:ln>
                            <a:noFill/>
                          </a:ln>
                        </pic:spPr>
                      </pic:pic>
                    </a:graphicData>
                  </a:graphic>
                </wp:inline>
              </w:drawing>
            </w:r>
            <w:r>
              <w:rPr>
                <w:rFonts w:hint="eastAsia" w:ascii="宋体" w:hAnsi="宋体" w:eastAsia="宋体" w:cs="Times New Roman"/>
                <w:color w:val="000000"/>
                <w:spacing w:val="11"/>
                <w:sz w:val="18"/>
                <w:szCs w:val="18"/>
              </w:rPr>
              <w:t>标准起草组（牵头起草单位）</w:t>
            </w:r>
          </w:p>
        </w:tc>
      </w:tr>
      <w:tr w14:paraId="285D8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4" w:hRule="atLeast"/>
          <w:jc w:val="center"/>
        </w:trPr>
        <w:tc>
          <w:tcPr>
            <w:tcW w:w="1211" w:type="dxa"/>
            <w:tcBorders>
              <w:top w:val="single" w:color="auto" w:sz="4" w:space="0"/>
              <w:left w:val="single" w:color="auto" w:sz="12" w:space="0"/>
              <w:bottom w:val="single" w:color="auto" w:sz="12" w:space="0"/>
              <w:right w:val="single" w:color="auto" w:sz="4" w:space="0"/>
            </w:tcBorders>
            <w:vAlign w:val="center"/>
          </w:tcPr>
          <w:p w14:paraId="3F80BA76">
            <w:pPr>
              <w:widowControl/>
              <w:kinsoku w:val="0"/>
              <w:autoSpaceDE w:val="0"/>
              <w:autoSpaceDN w:val="0"/>
              <w:snapToGrid w:val="0"/>
              <w:ind w:left="252"/>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6"/>
                <w:sz w:val="18"/>
                <w:szCs w:val="18"/>
              </w:rPr>
              <w:t>反馈人</w:t>
            </w:r>
          </w:p>
        </w:tc>
        <w:tc>
          <w:tcPr>
            <w:tcW w:w="7846" w:type="dxa"/>
            <w:gridSpan w:val="5"/>
            <w:tcBorders>
              <w:top w:val="single" w:color="000000" w:sz="2" w:space="0"/>
              <w:left w:val="single" w:color="auto" w:sz="4" w:space="0"/>
              <w:bottom w:val="single" w:color="auto" w:sz="12" w:space="0"/>
              <w:right w:val="single" w:color="auto" w:sz="12" w:space="0"/>
            </w:tcBorders>
            <w:vAlign w:val="center"/>
          </w:tcPr>
          <w:p w14:paraId="487E17A2">
            <w:pPr>
              <w:widowControl/>
              <w:kinsoku w:val="0"/>
              <w:autoSpaceDE w:val="0"/>
              <w:autoSpaceDN w:val="0"/>
              <w:snapToGrid w:val="0"/>
              <w:ind w:left="113"/>
              <w:jc w:val="left"/>
              <w:textAlignment w:val="baseline"/>
              <w:rPr>
                <w:rFonts w:hint="eastAsia" w:ascii="宋体" w:hAnsi="宋体" w:eastAsia="宋体" w:cs="Times New Roman"/>
                <w:color w:val="000000"/>
                <w:sz w:val="18"/>
                <w:szCs w:val="18"/>
              </w:rPr>
            </w:pPr>
            <w:r>
              <w:rPr>
                <w:rFonts w:hint="eastAsia" w:ascii="宋体" w:hAnsi="宋体" w:eastAsia="宋体" w:cs="Times New Roman"/>
                <w:color w:val="000000"/>
                <w:spacing w:val="2"/>
                <w:sz w:val="18"/>
                <w:szCs w:val="18"/>
              </w:rPr>
              <w:t>姓名：</w:t>
            </w:r>
            <w:r>
              <w:rPr>
                <w:rFonts w:hint="eastAsia" w:ascii="宋体" w:hAnsi="宋体" w:eastAsia="宋体" w:cs="Times New Roman"/>
                <w:color w:val="000000"/>
                <w:spacing w:val="8"/>
                <w:sz w:val="18"/>
                <w:szCs w:val="18"/>
              </w:rPr>
              <w:t xml:space="preserve">           </w:t>
            </w:r>
            <w:r>
              <w:rPr>
                <w:rFonts w:hint="eastAsia" w:ascii="宋体" w:hAnsi="宋体" w:eastAsia="宋体" w:cs="Times New Roman"/>
                <w:color w:val="000000"/>
                <w:spacing w:val="2"/>
                <w:sz w:val="18"/>
                <w:szCs w:val="18"/>
              </w:rPr>
              <w:t>单位：</w:t>
            </w:r>
            <w:r>
              <w:rPr>
                <w:rFonts w:hint="eastAsia" w:ascii="宋体" w:hAnsi="宋体" w:eastAsia="宋体" w:cs="Times New Roman"/>
                <w:color w:val="000000"/>
                <w:spacing w:val="1"/>
                <w:sz w:val="18"/>
                <w:szCs w:val="18"/>
              </w:rPr>
              <w:t xml:space="preserve">                      </w:t>
            </w:r>
            <w:r>
              <w:rPr>
                <w:rFonts w:hint="eastAsia" w:ascii="宋体" w:hAnsi="宋体" w:eastAsia="宋体" w:cs="Times New Roman"/>
                <w:color w:val="000000"/>
                <w:spacing w:val="2"/>
                <w:sz w:val="18"/>
                <w:szCs w:val="18"/>
              </w:rPr>
              <w:t>联系方式：</w:t>
            </w:r>
          </w:p>
        </w:tc>
      </w:tr>
    </w:tbl>
    <w:p w14:paraId="27533079">
      <w:pPr>
        <w:ind w:firstLine="360" w:firstLineChars="200"/>
        <w:jc w:val="left"/>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rPr>
        <w:t>填表说明：为及时掌握标准实施情况，了解地方标准实施过程中存在的问题，并为标准复审提供科学依据，特制定《湖北省地方标准实施信息及意见反馈表》。可根据实际情况在表格中对应方框打勾，有需要文字说明的反馈意见可在相应位置进行文字描述，也可另附页。</w:t>
      </w:r>
    </w:p>
    <w:p w14:paraId="3D7750D3">
      <w:pPr>
        <w:ind w:firstLine="420" w:firstLineChars="200"/>
        <w:jc w:val="left"/>
        <w:rPr>
          <w:rFonts w:hint="eastAsia" w:ascii="宋体" w:hAnsi="宋体" w:eastAsia="宋体" w:cs="Times New Roman"/>
          <w:kern w:val="2"/>
        </w:rPr>
      </w:pPr>
    </w:p>
    <w:p w14:paraId="36335A22">
      <w:pPr>
        <w:widowControl/>
        <w:jc w:val="left"/>
        <w:rPr>
          <w:rFonts w:ascii="Times New Roman" w:hAnsi="Times New Roman" w:eastAsia="宋体" w:cs="Times New Roman"/>
          <w:kern w:val="2"/>
          <w:szCs w:val="21"/>
        </w:rPr>
      </w:pPr>
    </w:p>
    <w:sectPr>
      <w:headerReference r:id="rId8" w:type="first"/>
      <w:headerReference r:id="rId6" w:type="default"/>
      <w:footerReference r:id="rId9" w:type="default"/>
      <w:headerReference r:id="rId7" w:type="even"/>
      <w:pgSz w:w="11905" w:h="16840"/>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F1D61">
    <w:pPr>
      <w:pStyle w:val="20"/>
      <w:jc w:val="left"/>
      <w:rPr>
        <w:rFonts w:hint="eastAsia" w:ascii="宋体" w:hAnsi="宋体"/>
      </w:rPr>
    </w:pPr>
  </w:p>
  <w:p w14:paraId="2196F8F8">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E158C">
    <w:pPr>
      <w:pStyle w:val="20"/>
    </w:pPr>
    <w:r>
      <w:fldChar w:fldCharType="begin"/>
    </w:r>
    <w:r>
      <w:instrText xml:space="preserve">PAGE   \* MERGEFORMAT</w:instrText>
    </w:r>
    <w:r>
      <w:fldChar w:fldCharType="separate"/>
    </w:r>
    <w:r>
      <w:rPr>
        <w:lang w:val="zh-CN"/>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3C8D8">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91770" cy="139700"/>
              <wp:effectExtent l="1905" t="0" r="0" b="0"/>
              <wp:wrapNone/>
              <wp:docPr id="340670174" name="Text Box 7"/>
              <wp:cNvGraphicFramePr/>
              <a:graphic xmlns:a="http://schemas.openxmlformats.org/drawingml/2006/main">
                <a:graphicData uri="http://schemas.microsoft.com/office/word/2010/wordprocessingShape">
                  <wps:wsp>
                    <wps:cNvSpPr txBox="1">
                      <a:spLocks noChangeArrowheads="1"/>
                    </wps:cNvSpPr>
                    <wps:spPr bwMode="auto">
                      <a:xfrm>
                        <a:off x="0" y="0"/>
                        <a:ext cx="191770" cy="139700"/>
                      </a:xfrm>
                      <a:prstGeom prst="rect">
                        <a:avLst/>
                      </a:prstGeom>
                      <a:noFill/>
                      <a:ln>
                        <a:noFill/>
                      </a:ln>
                    </wps:spPr>
                    <wps:txbx>
                      <w:txbxContent>
                        <w:p w14:paraId="4228B9A6">
                          <w:pPr>
                            <w:pStyle w:val="20"/>
                          </w:pPr>
                          <w:r>
                            <w:fldChar w:fldCharType="begin"/>
                          </w:r>
                          <w:r>
                            <w:instrText xml:space="preserve"> PAGE  \* MERGEFORMAT </w:instrText>
                          </w:r>
                          <w:r>
                            <w:fldChar w:fldCharType="separate"/>
                          </w:r>
                          <w:r>
                            <w:t>257</w:t>
                          </w:r>
                          <w:r>
                            <w:fldChar w:fldCharType="end"/>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1pt;width:15.1pt;mso-position-horizontal:right;mso-position-horizontal-relative:margin;mso-wrap-style:none;z-index:251659264;mso-width-relative:page;mso-height-relative:page;" filled="f" stroked="f" coordsize="21600,21600" o:gfxdata="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OdvurHRAAAAAwEAAA8AAAAAAAAAAQAgAAAAIgAAAGRycy9kb3ducmV2Lnht&#10;bFBLAQIUABQAAAAIAIdO4kCKGBjPAAIAAAkEAAAOAAAAAAAAAAEAIAAAACABAABkcnMvZTJvRG9j&#10;LnhtbFBLBQYAAAAABgAGAFkBAACSBQAAAAA=&#10;">
              <v:fill on="f" focussize="0,0"/>
              <v:stroke on="f"/>
              <v:imagedata o:title=""/>
              <o:lock v:ext="edit" aspectratio="f"/>
              <v:textbox inset="0mm,0mm,0mm,0mm" style="mso-fit-shape-to-text:t;">
                <w:txbxContent>
                  <w:p w14:paraId="4228B9A6">
                    <w:pPr>
                      <w:pStyle w:val="20"/>
                    </w:pPr>
                    <w:r>
                      <w:fldChar w:fldCharType="begin"/>
                    </w:r>
                    <w:r>
                      <w:instrText xml:space="preserve"> PAGE  \* MERGEFORMAT </w:instrText>
                    </w:r>
                    <w:r>
                      <w:fldChar w:fldCharType="separate"/>
                    </w:r>
                    <w:r>
                      <w:t>257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B6C9A">
    <w:pPr>
      <w:pStyle w:val="98"/>
    </w:pPr>
    <w:r>
      <w:t>DB42/</w:t>
    </w:r>
    <w:r>
      <w:rPr>
        <w:rFonts w:hint="eastAsia"/>
      </w:rPr>
      <w:t>T 1513-2019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CE764">
    <w:pPr>
      <w:pStyle w:val="21"/>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02DF0">
    <w:pPr>
      <w:pStyle w:val="21"/>
      <w:ind w:firstLine="18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BB78E">
    <w:pPr>
      <w:pStyle w:val="21"/>
      <w:ind w:firstLine="1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1C08B"/>
    <w:multiLevelType w:val="multilevel"/>
    <w:tmpl w:val="94C1C08B"/>
    <w:lvl w:ilvl="0" w:tentative="0">
      <w:start w:val="1"/>
      <w:numFmt w:val="decimal"/>
      <w:suff w:val="space"/>
      <w:lvlText w:val="%1　"/>
      <w:lvlJc w:val="left"/>
      <w:pPr>
        <w:tabs>
          <w:tab w:val="left" w:pos="420"/>
        </w:tabs>
        <w:ind w:left="0" w:firstLine="0"/>
      </w:pPr>
      <w:rPr>
        <w:rFonts w:hint="default" w:ascii="黑体" w:hAnsi="Times New Roman" w:eastAsia="黑体"/>
        <w:b w:val="0"/>
        <w:i w:val="0"/>
        <w:sz w:val="21"/>
        <w:szCs w:val="21"/>
      </w:rPr>
    </w:lvl>
    <w:lvl w:ilvl="1" w:tentative="0">
      <w:start w:val="1"/>
      <w:numFmt w:val="decimal"/>
      <w:suff w:val="nothing"/>
      <w:lvlText w:val="%1.%2　"/>
      <w:lvlJc w:val="left"/>
      <w:pPr>
        <w:tabs>
          <w:tab w:val="left" w:pos="420"/>
        </w:tabs>
        <w:ind w:left="0" w:firstLine="0"/>
      </w:pPr>
      <w:rPr>
        <w:rFonts w:hint="default"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80"/>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
    <w:nsid w:val="B1EB274B"/>
    <w:multiLevelType w:val="singleLevel"/>
    <w:tmpl w:val="B1EB274B"/>
    <w:lvl w:ilvl="0" w:tentative="0">
      <w:start w:val="1"/>
      <w:numFmt w:val="decimal"/>
      <w:pStyle w:val="94"/>
      <w:lvlText w:val="A.%1"/>
      <w:lvlJc w:val="left"/>
      <w:pPr>
        <w:tabs>
          <w:tab w:val="left" w:pos="420"/>
        </w:tabs>
        <w:ind w:left="425" w:hanging="425"/>
      </w:pPr>
      <w:rPr>
        <w:rFonts w:hint="default"/>
      </w:rPr>
    </w:lvl>
  </w:abstractNum>
  <w:abstractNum w:abstractNumId="2">
    <w:nsid w:val="C3E323A7"/>
    <w:multiLevelType w:val="multilevel"/>
    <w:tmpl w:val="C3E323A7"/>
    <w:lvl w:ilvl="0" w:tentative="0">
      <w:start w:val="1"/>
      <w:numFmt w:val="decimal"/>
      <w:pStyle w:val="91"/>
      <w:suff w:val="nothing"/>
      <w:lvlText w:val="%1　"/>
      <w:lvlJc w:val="left"/>
      <w:pPr>
        <w:tabs>
          <w:tab w:val="left" w:pos="0"/>
        </w:tabs>
        <w:ind w:left="0" w:firstLine="0"/>
      </w:pPr>
      <w:rPr>
        <w:rFonts w:hint="default" w:ascii="黑体" w:hAnsi="Times New Roman" w:eastAsia="黑体"/>
        <w:b w:val="0"/>
        <w:i w:val="0"/>
        <w:sz w:val="21"/>
        <w:szCs w:val="21"/>
      </w:rPr>
    </w:lvl>
    <w:lvl w:ilvl="1" w:tentative="0">
      <w:start w:val="1"/>
      <w:numFmt w:val="decimal"/>
      <w:suff w:val="nothing"/>
      <w:lvlText w:val="%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C4A2D33D"/>
    <w:multiLevelType w:val="singleLevel"/>
    <w:tmpl w:val="C4A2D33D"/>
    <w:lvl w:ilvl="0" w:tentative="0">
      <w:start w:val="1"/>
      <w:numFmt w:val="decimal"/>
      <w:pStyle w:val="113"/>
      <w:lvlText w:val="C.%1"/>
      <w:lvlJc w:val="left"/>
      <w:pPr>
        <w:tabs>
          <w:tab w:val="left" w:pos="420"/>
        </w:tabs>
        <w:ind w:left="425" w:hanging="425"/>
      </w:pPr>
      <w:rPr>
        <w:rFonts w:hint="default"/>
      </w:rPr>
    </w:lvl>
  </w:abstractNum>
  <w:abstractNum w:abstractNumId="4">
    <w:nsid w:val="D0076648"/>
    <w:multiLevelType w:val="multilevel"/>
    <w:tmpl w:val="D0076648"/>
    <w:lvl w:ilvl="0" w:tentative="0">
      <w:start w:val="1"/>
      <w:numFmt w:val="decimal"/>
      <w:suff w:val="nothing"/>
      <w:lvlText w:val="%1　"/>
      <w:lvlJc w:val="left"/>
      <w:pPr>
        <w:tabs>
          <w:tab w:val="left" w:pos="0"/>
        </w:tabs>
        <w:ind w:left="0" w:firstLine="0"/>
      </w:pPr>
      <w:rPr>
        <w:rFonts w:hint="default" w:ascii="黑体" w:hAnsi="Times New Roman" w:eastAsia="黑体"/>
        <w:b w:val="0"/>
        <w:i w:val="0"/>
        <w:sz w:val="21"/>
        <w:szCs w:val="21"/>
      </w:rPr>
    </w:lvl>
    <w:lvl w:ilvl="1" w:tentative="0">
      <w:start w:val="1"/>
      <w:numFmt w:val="decimal"/>
      <w:pStyle w:val="79"/>
      <w:suff w:val="nothing"/>
      <w:lvlText w:val="%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E6A005E4"/>
    <w:multiLevelType w:val="multilevel"/>
    <w:tmpl w:val="E6A005E4"/>
    <w:lvl w:ilvl="0" w:tentative="0">
      <w:start w:val="1"/>
      <w:numFmt w:val="decimal"/>
      <w:pStyle w:val="86"/>
      <w:suff w:val="nothing"/>
      <w:lvlText w:val="表B.%1　"/>
      <w:lvlJc w:val="center"/>
      <w:pPr>
        <w:tabs>
          <w:tab w:val="left" w:pos="0"/>
        </w:tabs>
        <w:ind w:left="0" w:firstLine="0"/>
      </w:pPr>
      <w:rPr>
        <w:rFonts w:hint="default" w:ascii="黑体" w:hAnsi="Times New Roman" w:eastAsia="黑体"/>
        <w:b w:val="0"/>
        <w:i w:val="0"/>
        <w:sz w:val="21"/>
        <w:szCs w:val="21"/>
      </w:rPr>
    </w:lvl>
    <w:lvl w:ilvl="1" w:tentative="0">
      <w:start w:val="1"/>
      <w:numFmt w:val="decimal"/>
      <w:suff w:val="nothing"/>
      <w:lvlText w:val="表B.%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6">
    <w:nsid w:val="E81FC4C7"/>
    <w:multiLevelType w:val="multilevel"/>
    <w:tmpl w:val="E81FC4C7"/>
    <w:lvl w:ilvl="0" w:tentative="0">
      <w:start w:val="1"/>
      <w:numFmt w:val="decimal"/>
      <w:pStyle w:val="88"/>
      <w:suff w:val="nothing"/>
      <w:lvlText w:val="表D.%1　"/>
      <w:lvlJc w:val="center"/>
      <w:pPr>
        <w:tabs>
          <w:tab w:val="left" w:pos="0"/>
        </w:tabs>
        <w:ind w:left="0" w:firstLine="0"/>
      </w:pPr>
    </w:lvl>
    <w:lvl w:ilvl="1" w:tentative="0">
      <w:start w:val="1"/>
      <w:numFmt w:val="decimal"/>
      <w:suff w:val="nothing"/>
      <w:lvlText w:val="表D.%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EB27DD09"/>
    <w:multiLevelType w:val="multilevel"/>
    <w:tmpl w:val="EB27DD09"/>
    <w:lvl w:ilvl="0" w:tentative="0">
      <w:start w:val="1"/>
      <w:numFmt w:val="decimal"/>
      <w:pStyle w:val="87"/>
      <w:suff w:val="nothing"/>
      <w:lvlText w:val="表C.%1　"/>
      <w:lvlJc w:val="center"/>
      <w:pPr>
        <w:tabs>
          <w:tab w:val="left" w:pos="0"/>
        </w:tabs>
        <w:ind w:left="0" w:firstLine="0"/>
      </w:pPr>
      <w:rPr>
        <w:rFonts w:hint="default" w:ascii="黑体" w:hAnsi="Times New Roman" w:eastAsia="黑体"/>
        <w:b w:val="0"/>
        <w:i w:val="0"/>
        <w:sz w:val="21"/>
        <w:szCs w:val="21"/>
      </w:rPr>
    </w:lvl>
    <w:lvl w:ilvl="1" w:tentative="0">
      <w:start w:val="1"/>
      <w:numFmt w:val="decimal"/>
      <w:suff w:val="nothing"/>
      <w:lvlText w:val="表C.%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F1528732"/>
    <w:multiLevelType w:val="multilevel"/>
    <w:tmpl w:val="F1528732"/>
    <w:lvl w:ilvl="0" w:tentative="0">
      <w:start w:val="1"/>
      <w:numFmt w:val="decimal"/>
      <w:suff w:val="space"/>
      <w:lvlText w:val="%1.　"/>
      <w:lvlJc w:val="left"/>
      <w:pPr>
        <w:tabs>
          <w:tab w:val="left" w:pos="420"/>
        </w:tabs>
        <w:ind w:left="0" w:firstLine="0"/>
      </w:pPr>
      <w:rPr>
        <w:rFonts w:hint="default" w:ascii="黑体" w:hAnsi="Times New Roman" w:eastAsia="黑体"/>
        <w:b w:val="0"/>
        <w:i w:val="0"/>
        <w:sz w:val="21"/>
        <w:szCs w:val="21"/>
      </w:rPr>
    </w:lvl>
    <w:lvl w:ilvl="1" w:tentative="0">
      <w:start w:val="1"/>
      <w:numFmt w:val="decimal"/>
      <w:suff w:val="nothing"/>
      <w:lvlText w:val="%1.%2　"/>
      <w:lvlJc w:val="left"/>
      <w:pPr>
        <w:tabs>
          <w:tab w:val="left" w:pos="420"/>
        </w:tabs>
        <w:ind w:left="0" w:firstLine="0"/>
      </w:pPr>
      <w:rPr>
        <w:rFonts w:hint="default"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68"/>
      <w:suff w:val="nothing"/>
      <w:lvlText w:val="%1.%2.%3　"/>
      <w:lvlJc w:val="left"/>
      <w:pPr>
        <w:tabs>
          <w:tab w:val="left" w:pos="0"/>
        </w:tabs>
        <w:ind w:left="0" w:firstLine="0"/>
      </w:pPr>
      <w:rPr>
        <w:rFonts w:hint="default" w:ascii="黑体" w:hAnsi="Times New Roman" w:eastAsia="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F56D2DDD"/>
    <w:multiLevelType w:val="multilevel"/>
    <w:tmpl w:val="F56D2DDD"/>
    <w:lvl w:ilvl="0" w:tentative="0">
      <w:start w:val="1"/>
      <w:numFmt w:val="decimal"/>
      <w:pStyle w:val="70"/>
      <w:suff w:val="nothing"/>
      <w:lvlText w:val="表%1　"/>
      <w:lvlJc w:val="center"/>
      <w:pPr>
        <w:ind w:left="2693" w:firstLine="0"/>
      </w:pPr>
      <w:rPr>
        <w:rFonts w:hint="default" w:ascii="黑体" w:hAnsi="Times New Roman" w:eastAsia="黑体"/>
        <w:b w:val="0"/>
        <w:i w:val="0"/>
        <w:sz w:val="21"/>
        <w:szCs w:val="21"/>
      </w:rPr>
    </w:lvl>
    <w:lvl w:ilvl="1" w:tentative="0">
      <w:start w:val="1"/>
      <w:numFmt w:val="decimal"/>
      <w:suff w:val="nothing"/>
      <w:lvlText w:val="%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FA2A16CE"/>
    <w:multiLevelType w:val="multilevel"/>
    <w:tmpl w:val="FA2A16CE"/>
    <w:lvl w:ilvl="0" w:tentative="0">
      <w:start w:val="1"/>
      <w:numFmt w:val="decimal"/>
      <w:pStyle w:val="84"/>
      <w:suff w:val="nothing"/>
      <w:lvlText w:val="图%1　"/>
      <w:lvlJc w:val="center"/>
      <w:pPr>
        <w:tabs>
          <w:tab w:val="left" w:pos="2411"/>
        </w:tabs>
        <w:ind w:left="2411" w:firstLine="0"/>
      </w:pPr>
      <w:rPr>
        <w:rFonts w:hint="default" w:ascii="黑体" w:hAnsi="Times New Roman" w:eastAsia="黑体"/>
        <w:b w:val="0"/>
        <w:i w:val="0"/>
        <w:sz w:val="21"/>
        <w:szCs w:val="21"/>
      </w:rPr>
    </w:lvl>
    <w:lvl w:ilvl="1" w:tentative="0">
      <w:start w:val="1"/>
      <w:numFmt w:val="decimal"/>
      <w:suff w:val="nothing"/>
      <w:lvlText w:val="%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0239063F"/>
    <w:multiLevelType w:val="multilevel"/>
    <w:tmpl w:val="0239063F"/>
    <w:lvl w:ilvl="0" w:tentative="0">
      <w:start w:val="1"/>
      <w:numFmt w:val="decimal"/>
      <w:suff w:val="space"/>
      <w:lvlText w:val="%1.　"/>
      <w:lvlJc w:val="left"/>
      <w:pPr>
        <w:tabs>
          <w:tab w:val="left" w:pos="0"/>
        </w:tabs>
        <w:ind w:left="0" w:firstLine="0"/>
      </w:pPr>
      <w:rPr>
        <w:rFonts w:hint="default" w:ascii="黑体" w:hAnsi="Times New Roman" w:eastAsia="黑体"/>
        <w:b w:val="0"/>
        <w:i w:val="0"/>
        <w:sz w:val="21"/>
        <w:szCs w:val="21"/>
      </w:rPr>
    </w:lvl>
    <w:lvl w:ilvl="1" w:tentative="0">
      <w:start w:val="1"/>
      <w:numFmt w:val="decimal"/>
      <w:suff w:val="nothing"/>
      <w:lvlText w:val="%1.%2　"/>
      <w:lvlJc w:val="left"/>
      <w:pPr>
        <w:tabs>
          <w:tab w:val="left" w:pos="420"/>
        </w:tabs>
        <w:ind w:left="0" w:firstLine="0"/>
      </w:pPr>
      <w:rPr>
        <w:rFonts w:hint="default"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tabs>
          <w:tab w:val="left" w:pos="420"/>
        </w:tabs>
        <w:ind w:left="0" w:firstLine="0"/>
      </w:pPr>
      <w:rPr>
        <w:rFonts w:hint="default" w:ascii="黑体" w:hAnsi="Times New Roman" w:eastAsia="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82"/>
      <w:suff w:val="nothing"/>
      <w:lvlText w:val="%1.%2.%3.%4.%5　"/>
      <w:lvlJc w:val="left"/>
      <w:pPr>
        <w:ind w:left="0" w:firstLine="0"/>
      </w:pPr>
      <w:rPr>
        <w:rFonts w:hint="eastAsia" w:ascii="黑体" w:hAnsi="Times New Roman" w:eastAsia="黑体"/>
        <w:b w:val="0"/>
        <w:i w:val="0"/>
        <w:sz w:val="21"/>
      </w:rPr>
    </w:lvl>
    <w:lvl w:ilvl="5" w:tentative="0">
      <w:start w:val="1"/>
      <w:numFmt w:val="decimal"/>
      <w:pStyle w:val="8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02837933"/>
    <w:multiLevelType w:val="multilevel"/>
    <w:tmpl w:val="02837933"/>
    <w:lvl w:ilvl="0" w:tentative="0">
      <w:start w:val="1"/>
      <w:numFmt w:val="decimal"/>
      <w:pStyle w:val="1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3">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241"/>
      <w:suff w:val="nothing"/>
      <w:lvlText w:val="%1%2.%3　"/>
      <w:lvlJc w:val="left"/>
      <w:pPr>
        <w:ind w:left="0" w:firstLine="0"/>
      </w:pPr>
    </w:lvl>
    <w:lvl w:ilvl="3" w:tentative="0">
      <w:start w:val="1"/>
      <w:numFmt w:val="decimal"/>
      <w:pStyle w:val="211"/>
      <w:suff w:val="nothing"/>
      <w:lvlText w:val="%1%2.%3.%4　"/>
      <w:lvlJc w:val="left"/>
      <w:pPr>
        <w:ind w:left="0" w:firstLine="0"/>
      </w:pPr>
    </w:lvl>
    <w:lvl w:ilvl="4" w:tentative="0">
      <w:start w:val="1"/>
      <w:numFmt w:val="decimal"/>
      <w:pStyle w:val="237"/>
      <w:suff w:val="nothing"/>
      <w:lvlText w:val="%1%2.%3.%4.%5　"/>
      <w:lvlJc w:val="left"/>
      <w:pPr>
        <w:ind w:left="0" w:firstLine="0"/>
      </w:pPr>
    </w:lvl>
    <w:lvl w:ilvl="5" w:tentative="0">
      <w:start w:val="1"/>
      <w:numFmt w:val="decimal"/>
      <w:pStyle w:val="238"/>
      <w:suff w:val="nothing"/>
      <w:lvlText w:val="%1%2.%3.%4.%5.%6　"/>
      <w:lvlJc w:val="left"/>
      <w:pPr>
        <w:ind w:left="0" w:firstLine="0"/>
      </w:pPr>
    </w:lvl>
    <w:lvl w:ilvl="6" w:tentative="0">
      <w:start w:val="1"/>
      <w:numFmt w:val="decimal"/>
      <w:pStyle w:val="240"/>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52FC12B"/>
    <w:multiLevelType w:val="multilevel"/>
    <w:tmpl w:val="052FC12B"/>
    <w:lvl w:ilvl="0" w:tentative="0">
      <w:start w:val="1"/>
      <w:numFmt w:val="decimal"/>
      <w:suff w:val="space"/>
      <w:lvlText w:val="%1　"/>
      <w:lvlJc w:val="left"/>
      <w:pPr>
        <w:tabs>
          <w:tab w:val="left" w:pos="420"/>
        </w:tabs>
        <w:ind w:left="0" w:firstLine="0"/>
      </w:pPr>
      <w:rPr>
        <w:rFonts w:hint="default" w:ascii="黑体" w:hAnsi="Times New Roman" w:eastAsia="黑体"/>
        <w:b w:val="0"/>
        <w:i w:val="0"/>
        <w:sz w:val="21"/>
        <w:szCs w:val="21"/>
      </w:rPr>
    </w:lvl>
    <w:lvl w:ilvl="1" w:tentative="0">
      <w:start w:val="1"/>
      <w:numFmt w:val="decimal"/>
      <w:suff w:val="nothing"/>
      <w:lvlText w:val="%1.%2　"/>
      <w:lvlJc w:val="left"/>
      <w:pPr>
        <w:tabs>
          <w:tab w:val="left" w:pos="420"/>
        </w:tabs>
        <w:ind w:left="0" w:firstLine="0"/>
      </w:pPr>
      <w:rPr>
        <w:rFonts w:hint="default"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93"/>
      <w:suff w:val="nothing"/>
      <w:lvlText w:val="%1.%2.%3　"/>
      <w:lvlJc w:val="left"/>
      <w:pPr>
        <w:tabs>
          <w:tab w:val="left" w:pos="420"/>
        </w:tabs>
        <w:ind w:left="0" w:firstLine="0"/>
      </w:pPr>
      <w:rPr>
        <w:rFonts w:hint="default" w:ascii="黑体" w:hAnsi="Times New Roman" w:eastAsia="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079102AD"/>
    <w:multiLevelType w:val="multilevel"/>
    <w:tmpl w:val="079102AD"/>
    <w:lvl w:ilvl="0" w:tentative="0">
      <w:start w:val="1"/>
      <w:numFmt w:val="decimal"/>
      <w:pStyle w:val="262"/>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07ED3FEA"/>
    <w:multiLevelType w:val="multilevel"/>
    <w:tmpl w:val="07ED3FEA"/>
    <w:lvl w:ilvl="0" w:tentative="0">
      <w:start w:val="1"/>
      <w:numFmt w:val="none"/>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0829ABFB"/>
    <w:multiLevelType w:val="multilevel"/>
    <w:tmpl w:val="0829ABFB"/>
    <w:lvl w:ilvl="0" w:tentative="0">
      <w:start w:val="1"/>
      <w:numFmt w:val="decimal"/>
      <w:pStyle w:val="78"/>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156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851"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0AE367E9"/>
    <w:multiLevelType w:val="multilevel"/>
    <w:tmpl w:val="0AE367E9"/>
    <w:lvl w:ilvl="0" w:tentative="0">
      <w:start w:val="1"/>
      <w:numFmt w:val="none"/>
      <w:pStyle w:val="26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9">
    <w:nsid w:val="0BDC1670"/>
    <w:multiLevelType w:val="multilevel"/>
    <w:tmpl w:val="0BDC1670"/>
    <w:lvl w:ilvl="0" w:tentative="0">
      <w:start w:val="1"/>
      <w:numFmt w:val="decimal"/>
      <w:pStyle w:val="1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0D051F45"/>
    <w:multiLevelType w:val="multilevel"/>
    <w:tmpl w:val="0D051F45"/>
    <w:lvl w:ilvl="0" w:tentative="0">
      <w:start w:val="1"/>
      <w:numFmt w:val="lowerRoman"/>
      <w:pStyle w:val="25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21">
    <w:nsid w:val="16A107EF"/>
    <w:multiLevelType w:val="multilevel"/>
    <w:tmpl w:val="16A107EF"/>
    <w:lvl w:ilvl="0" w:tentative="0">
      <w:start w:val="1"/>
      <w:numFmt w:val="decimal"/>
      <w:suff w:val="nothing"/>
      <w:lvlText w:val="%1 "/>
      <w:lvlJc w:val="left"/>
      <w:pPr>
        <w:tabs>
          <w:tab w:val="left" w:pos="0"/>
        </w:tabs>
        <w:ind w:left="0" w:firstLine="0"/>
      </w:pPr>
      <w:rPr>
        <w:rFonts w:hint="default" w:ascii="宋体" w:hAnsi="宋体" w:eastAsia="宋体" w:cs="宋体"/>
      </w:rPr>
    </w:lvl>
    <w:lvl w:ilvl="1" w:tentative="0">
      <w:start w:val="1"/>
      <w:numFmt w:val="decimal"/>
      <w:pStyle w:val="3"/>
      <w:suff w:val="space"/>
      <w:lvlText w:val="%2"/>
      <w:lvlJc w:val="left"/>
      <w:pPr>
        <w:tabs>
          <w:tab w:val="left" w:pos="420"/>
        </w:tabs>
        <w:ind w:left="0" w:firstLine="0"/>
      </w:pPr>
      <w:rPr>
        <w:rFonts w:hint="default"/>
        <w:sz w:val="21"/>
      </w:rPr>
    </w:lvl>
    <w:lvl w:ilvl="2" w:tentative="0">
      <w:start w:val="1"/>
      <w:numFmt w:val="decimal"/>
      <w:pStyle w:val="4"/>
      <w:suff w:val="nothing"/>
      <w:lvlText w:val="第%3子条"/>
      <w:lvlJc w:val="left"/>
      <w:pPr>
        <w:ind w:left="0" w:firstLine="400"/>
      </w:pPr>
      <w:rPr>
        <w:rFonts w:hint="default" w:ascii="宋体" w:hAnsi="宋体" w:eastAsia="宋体" w:cs="宋体"/>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2">
    <w:nsid w:val="1A075A7F"/>
    <w:multiLevelType w:val="multilevel"/>
    <w:tmpl w:val="1A075A7F"/>
    <w:lvl w:ilvl="0" w:tentative="0">
      <w:start w:val="1"/>
      <w:numFmt w:val="decimal"/>
      <w:pStyle w:val="85"/>
      <w:suff w:val="nothing"/>
      <w:lvlText w:val="表A.%1　"/>
      <w:lvlJc w:val="center"/>
      <w:pPr>
        <w:tabs>
          <w:tab w:val="left" w:pos="3260"/>
        </w:tabs>
        <w:ind w:left="3260" w:firstLine="0"/>
      </w:pPr>
      <w:rPr>
        <w:rFonts w:hint="default" w:ascii="黑体" w:hAnsi="Times New Roman" w:eastAsia="黑体"/>
        <w:b w:val="0"/>
        <w:i w:val="0"/>
        <w:sz w:val="21"/>
        <w:szCs w:val="21"/>
      </w:rPr>
    </w:lvl>
    <w:lvl w:ilvl="1" w:tentative="0">
      <w:start w:val="1"/>
      <w:numFmt w:val="decimal"/>
      <w:suff w:val="nothing"/>
      <w:lvlText w:val="表A.%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3">
    <w:nsid w:val="1AD20F90"/>
    <w:multiLevelType w:val="multilevel"/>
    <w:tmpl w:val="1AD20F90"/>
    <w:lvl w:ilvl="0" w:tentative="0">
      <w:start w:val="1"/>
      <w:numFmt w:val="none"/>
      <w:pStyle w:val="20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1AF15012"/>
    <w:multiLevelType w:val="multilevel"/>
    <w:tmpl w:val="1AF15012"/>
    <w:lvl w:ilvl="0" w:tentative="0">
      <w:start w:val="1"/>
      <w:numFmt w:val="upperLetter"/>
      <w:pStyle w:val="18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1EAA1992"/>
    <w:multiLevelType w:val="multilevel"/>
    <w:tmpl w:val="1EAA1992"/>
    <w:lvl w:ilvl="0" w:tentative="0">
      <w:start w:val="1"/>
      <w:numFmt w:val="none"/>
      <w:pStyle w:val="18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26">
    <w:nsid w:val="2C5917C3"/>
    <w:multiLevelType w:val="multilevel"/>
    <w:tmpl w:val="2C5917C3"/>
    <w:lvl w:ilvl="0" w:tentative="0">
      <w:start w:val="1"/>
      <w:numFmt w:val="none"/>
      <w:pStyle w:val="218"/>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69"/>
      <w:lvlText w:val=""/>
      <w:lvlJc w:val="left"/>
      <w:pPr>
        <w:ind w:left="851" w:hanging="431"/>
      </w:pPr>
      <w:rPr>
        <w:rFonts w:hint="default" w:ascii="Symbol" w:hAnsi="Symbol"/>
        <w:sz w:val="21"/>
      </w:rPr>
    </w:lvl>
    <w:lvl w:ilvl="2" w:tentative="0">
      <w:start w:val="1"/>
      <w:numFmt w:val="bullet"/>
      <w:pStyle w:val="254"/>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7">
    <w:nsid w:val="32F04FB2"/>
    <w:multiLevelType w:val="multilevel"/>
    <w:tmpl w:val="32F04FB2"/>
    <w:lvl w:ilvl="0" w:tentative="0">
      <w:start w:val="1"/>
      <w:numFmt w:val="lowerLetter"/>
      <w:pStyle w:val="19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44C50F90"/>
    <w:multiLevelType w:val="multilevel"/>
    <w:tmpl w:val="44C50F90"/>
    <w:lvl w:ilvl="0" w:tentative="0">
      <w:start w:val="1"/>
      <w:numFmt w:val="lowerLetter"/>
      <w:pStyle w:val="256"/>
      <w:lvlText w:val="%1)"/>
      <w:lvlJc w:val="left"/>
      <w:pPr>
        <w:tabs>
          <w:tab w:val="left" w:pos="851"/>
        </w:tabs>
        <w:ind w:left="851" w:hanging="426"/>
      </w:pPr>
      <w:rPr>
        <w:rFonts w:hint="eastAsia" w:ascii="宋体" w:hAnsi="Times New Roman" w:eastAsia="宋体"/>
        <w:sz w:val="21"/>
      </w:rPr>
    </w:lvl>
    <w:lvl w:ilvl="1" w:tentative="0">
      <w:start w:val="1"/>
      <w:numFmt w:val="decimal"/>
      <w:pStyle w:val="202"/>
      <w:lvlText w:val="%2)"/>
      <w:lvlJc w:val="left"/>
      <w:pPr>
        <w:tabs>
          <w:tab w:val="left" w:pos="1276"/>
        </w:tabs>
        <w:ind w:left="1276" w:hanging="425"/>
      </w:pPr>
      <w:rPr>
        <w:rFonts w:hint="eastAsia" w:ascii="宋体" w:hAnsi="Times New Roman" w:eastAsia="宋体"/>
        <w:sz w:val="21"/>
      </w:rPr>
    </w:lvl>
    <w:lvl w:ilvl="2" w:tentative="0">
      <w:start w:val="1"/>
      <w:numFmt w:val="decimal"/>
      <w:pStyle w:val="21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9">
    <w:nsid w:val="48802D1C"/>
    <w:multiLevelType w:val="multilevel"/>
    <w:tmpl w:val="48802D1C"/>
    <w:lvl w:ilvl="0" w:tentative="0">
      <w:start w:val="1"/>
      <w:numFmt w:val="upperLetter"/>
      <w:pStyle w:val="277"/>
      <w:lvlText w:val="%1"/>
      <w:lvlJc w:val="left"/>
      <w:pPr>
        <w:ind w:left="420" w:hanging="420"/>
      </w:pPr>
      <w:rPr>
        <w:rFonts w:hint="eastAsia"/>
      </w:rPr>
    </w:lvl>
    <w:lvl w:ilvl="1" w:tentative="0">
      <w:start w:val="1"/>
      <w:numFmt w:val="decimal"/>
      <w:pStyle w:val="180"/>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0">
    <w:nsid w:val="490D8A0E"/>
    <w:multiLevelType w:val="singleLevel"/>
    <w:tmpl w:val="490D8A0E"/>
    <w:lvl w:ilvl="0" w:tentative="0">
      <w:start w:val="1"/>
      <w:numFmt w:val="decimal"/>
      <w:pStyle w:val="96"/>
      <w:lvlText w:val="D.%1"/>
      <w:lvlJc w:val="left"/>
      <w:pPr>
        <w:tabs>
          <w:tab w:val="left" w:pos="420"/>
        </w:tabs>
        <w:ind w:left="425" w:hanging="425"/>
      </w:pPr>
      <w:rPr>
        <w:rFonts w:hint="default"/>
      </w:rPr>
    </w:lvl>
  </w:abstractNum>
  <w:abstractNum w:abstractNumId="31">
    <w:nsid w:val="4B733A5F"/>
    <w:multiLevelType w:val="multilevel"/>
    <w:tmpl w:val="4B733A5F"/>
    <w:lvl w:ilvl="0" w:tentative="0">
      <w:start w:val="1"/>
      <w:numFmt w:val="decimal"/>
      <w:pStyle w:val="26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2">
    <w:nsid w:val="4C2B5E22"/>
    <w:multiLevelType w:val="multilevel"/>
    <w:tmpl w:val="4C2B5E22"/>
    <w:lvl w:ilvl="0" w:tentative="0">
      <w:start w:val="1"/>
      <w:numFmt w:val="decimal"/>
      <w:pStyle w:val="89"/>
      <w:suff w:val="nothing"/>
      <w:lvlText w:val="表E.%1　"/>
      <w:lvlJc w:val="center"/>
      <w:pPr>
        <w:tabs>
          <w:tab w:val="left" w:pos="0"/>
        </w:tabs>
        <w:ind w:left="0" w:firstLine="0"/>
      </w:pPr>
      <w:rPr>
        <w:rFonts w:hint="default" w:ascii="黑体" w:hAnsi="Times New Roman" w:eastAsia="黑体"/>
        <w:b w:val="0"/>
        <w:i w:val="0"/>
        <w:sz w:val="21"/>
        <w:szCs w:val="21"/>
      </w:rPr>
    </w:lvl>
    <w:lvl w:ilvl="1" w:tentative="0">
      <w:start w:val="1"/>
      <w:numFmt w:val="decimal"/>
      <w:suff w:val="nothing"/>
      <w:lvlText w:val="表E.%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3">
    <w:nsid w:val="4E5D0534"/>
    <w:multiLevelType w:val="multilevel"/>
    <w:tmpl w:val="4E5D0534"/>
    <w:lvl w:ilvl="0" w:tentative="0">
      <w:start w:val="1"/>
      <w:numFmt w:val="decimal"/>
      <w:pStyle w:val="20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54632751"/>
    <w:multiLevelType w:val="multilevel"/>
    <w:tmpl w:val="54632751"/>
    <w:lvl w:ilvl="0" w:tentative="0">
      <w:start w:val="1"/>
      <w:numFmt w:val="none"/>
      <w:pStyle w:val="18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35">
    <w:nsid w:val="557C2AF5"/>
    <w:multiLevelType w:val="multilevel"/>
    <w:tmpl w:val="557C2AF5"/>
    <w:lvl w:ilvl="0" w:tentative="0">
      <w:start w:val="1"/>
      <w:numFmt w:val="decimal"/>
      <w:pStyle w:val="20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6">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pStyle w:val="12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7">
    <w:nsid w:val="563B0EFF"/>
    <w:multiLevelType w:val="multilevel"/>
    <w:tmpl w:val="563B0EFF"/>
    <w:lvl w:ilvl="0" w:tentative="0">
      <w:start w:val="1"/>
      <w:numFmt w:val="decimal"/>
      <w:pStyle w:val="64"/>
      <w:suff w:val="nothing"/>
      <w:lvlText w:val="%1.　"/>
      <w:lvlJc w:val="left"/>
      <w:pPr>
        <w:ind w:left="0" w:firstLine="0"/>
      </w:pPr>
      <w:rPr>
        <w:rFonts w:hint="default" w:ascii="黑体" w:hAnsi="Times New Roman" w:eastAsia="黑体"/>
        <w:b w:val="0"/>
        <w:i w:val="0"/>
        <w:sz w:val="21"/>
        <w:szCs w:val="21"/>
      </w:rPr>
    </w:lvl>
    <w:lvl w:ilvl="1" w:tentative="0">
      <w:start w:val="1"/>
      <w:numFmt w:val="decimal"/>
      <w:suff w:val="nothing"/>
      <w:lvlText w:val="%1.%2　"/>
      <w:lvlJc w:val="left"/>
      <w:pPr>
        <w:tabs>
          <w:tab w:val="left" w:pos="0"/>
        </w:tabs>
        <w:ind w:left="0" w:firstLine="0"/>
      </w:pPr>
      <w:rPr>
        <w:rFonts w:hint="default"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3　"/>
      <w:lvlJc w:val="left"/>
      <w:pPr>
        <w:tabs>
          <w:tab w:val="left" w:pos="0"/>
        </w:tabs>
        <w:ind w:left="0" w:firstLine="0"/>
      </w:pPr>
      <w:rPr>
        <w:rFonts w:hint="default" w:ascii="黑体" w:hAnsi="Times New Roman" w:eastAsia="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8">
    <w:nsid w:val="564D2089"/>
    <w:multiLevelType w:val="multilevel"/>
    <w:tmpl w:val="564D2089"/>
    <w:lvl w:ilvl="0" w:tentative="0">
      <w:start w:val="1"/>
      <w:numFmt w:val="none"/>
      <w:pStyle w:val="20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567D0A63"/>
    <w:multiLevelType w:val="multilevel"/>
    <w:tmpl w:val="567D0A63"/>
    <w:lvl w:ilvl="0" w:tentative="0">
      <w:start w:val="1"/>
      <w:numFmt w:val="decimal"/>
      <w:pStyle w:val="116"/>
      <w:suff w:val="nothing"/>
      <w:lvlText w:val="表F.%1　"/>
      <w:lvlJc w:val="center"/>
      <w:pPr>
        <w:tabs>
          <w:tab w:val="left" w:pos="0"/>
        </w:tabs>
        <w:ind w:left="0" w:firstLine="0"/>
      </w:pPr>
      <w:rPr>
        <w:rFonts w:hint="default" w:ascii="黑体" w:hAnsi="Times New Roman" w:eastAsia="黑体"/>
        <w:b w:val="0"/>
        <w:i w:val="0"/>
        <w:sz w:val="21"/>
        <w:szCs w:val="21"/>
      </w:rPr>
    </w:lvl>
    <w:lvl w:ilvl="1" w:tentative="0">
      <w:start w:val="1"/>
      <w:numFmt w:val="decimal"/>
      <w:suff w:val="nothing"/>
      <w:lvlText w:val="表E.%1.%2　"/>
      <w:lvlJc w:val="left"/>
      <w:pPr>
        <w:ind w:left="0" w:firstLine="0"/>
      </w:pPr>
      <w:rPr>
        <w:rFonts w:hint="default" w:ascii="黑体" w:hAnsi="Times New Roman" w:eastAsia="宋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0">
    <w:nsid w:val="5D43626C"/>
    <w:multiLevelType w:val="singleLevel"/>
    <w:tmpl w:val="5D43626C"/>
    <w:lvl w:ilvl="0" w:tentative="0">
      <w:start w:val="1"/>
      <w:numFmt w:val="decimal"/>
      <w:pStyle w:val="95"/>
      <w:lvlText w:val="B.%1"/>
      <w:lvlJc w:val="left"/>
      <w:pPr>
        <w:tabs>
          <w:tab w:val="left" w:pos="420"/>
        </w:tabs>
        <w:ind w:left="425" w:hanging="425"/>
      </w:pPr>
      <w:rPr>
        <w:rFonts w:hint="default"/>
      </w:rPr>
    </w:lvl>
  </w:abstractNum>
  <w:abstractNum w:abstractNumId="41">
    <w:nsid w:val="644622F9"/>
    <w:multiLevelType w:val="multilevel"/>
    <w:tmpl w:val="644622F9"/>
    <w:lvl w:ilvl="0" w:tentative="0">
      <w:start w:val="1"/>
      <w:numFmt w:val="upperRoman"/>
      <w:pStyle w:val="25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42">
    <w:nsid w:val="646260FA"/>
    <w:multiLevelType w:val="multilevel"/>
    <w:tmpl w:val="646260FA"/>
    <w:lvl w:ilvl="0" w:tentative="0">
      <w:start w:val="1"/>
      <w:numFmt w:val="decimal"/>
      <w:pStyle w:val="20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3">
    <w:nsid w:val="654A26C9"/>
    <w:multiLevelType w:val="multilevel"/>
    <w:tmpl w:val="654A26C9"/>
    <w:lvl w:ilvl="0" w:tentative="0">
      <w:start w:val="1"/>
      <w:numFmt w:val="none"/>
      <w:pStyle w:val="271"/>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44">
    <w:nsid w:val="6730F1E7"/>
    <w:multiLevelType w:val="multilevel"/>
    <w:tmpl w:val="6730F1E7"/>
    <w:lvl w:ilvl="0" w:tentative="0">
      <w:start w:val="1"/>
      <w:numFmt w:val="decimal"/>
      <w:suff w:val="space"/>
      <w:lvlText w:val="%1.　"/>
      <w:lvlJc w:val="left"/>
      <w:pPr>
        <w:ind w:left="0" w:firstLine="0"/>
      </w:pPr>
      <w:rPr>
        <w:rFonts w:hint="default" w:ascii="黑体" w:hAnsi="Times New Roman" w:eastAsia="黑体"/>
        <w:b w:val="0"/>
        <w:i w:val="0"/>
        <w:sz w:val="21"/>
        <w:szCs w:val="21"/>
      </w:rPr>
    </w:lvl>
    <w:lvl w:ilvl="1" w:tentative="0">
      <w:start w:val="1"/>
      <w:numFmt w:val="decimal"/>
      <w:pStyle w:val="130"/>
      <w:suff w:val="nothing"/>
      <w:lvlText w:val="%1.%2　"/>
      <w:lvlJc w:val="left"/>
      <w:pPr>
        <w:tabs>
          <w:tab w:val="left" w:pos="0"/>
        </w:tabs>
        <w:ind w:left="0" w:firstLine="0"/>
      </w:pPr>
      <w:rPr>
        <w:rFonts w:hint="default"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124"/>
      <w:suff w:val="nothing"/>
      <w:lvlText w:val="%1.%3　"/>
      <w:lvlJc w:val="left"/>
      <w:pPr>
        <w:tabs>
          <w:tab w:val="left" w:pos="0"/>
        </w:tabs>
        <w:ind w:left="0" w:firstLine="0"/>
      </w:pPr>
      <w:rPr>
        <w:rFonts w:hint="default" w:ascii="黑体" w:hAnsi="Times New Roman" w:eastAsia="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5">
    <w:nsid w:val="69506ABF"/>
    <w:multiLevelType w:val="multilevel"/>
    <w:tmpl w:val="69506ABF"/>
    <w:lvl w:ilvl="0" w:tentative="0">
      <w:start w:val="1"/>
      <w:numFmt w:val="bullet"/>
      <w:pStyle w:val="270"/>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46">
    <w:nsid w:val="6CA41985"/>
    <w:multiLevelType w:val="multilevel"/>
    <w:tmpl w:val="6CA41985"/>
    <w:lvl w:ilvl="0" w:tentative="0">
      <w:start w:val="1"/>
      <w:numFmt w:val="decimal"/>
      <w:pStyle w:val="19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6CE42AC1"/>
    <w:multiLevelType w:val="multilevel"/>
    <w:tmpl w:val="6CE42AC1"/>
    <w:lvl w:ilvl="0" w:tentative="0">
      <w:start w:val="1"/>
      <w:numFmt w:val="lowerLetter"/>
      <w:pStyle w:val="255"/>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8">
    <w:nsid w:val="6CEA2025"/>
    <w:multiLevelType w:val="multilevel"/>
    <w:tmpl w:val="6CEA2025"/>
    <w:lvl w:ilvl="0" w:tentative="0">
      <w:start w:val="1"/>
      <w:numFmt w:val="none"/>
      <w:pStyle w:val="236"/>
      <w:suff w:val="nothing"/>
      <w:lvlText w:val="%1"/>
      <w:lvlJc w:val="left"/>
      <w:pPr>
        <w:ind w:left="0" w:firstLine="0"/>
      </w:pPr>
      <w:rPr>
        <w:rFonts w:hint="eastAsia"/>
      </w:rPr>
    </w:lvl>
    <w:lvl w:ilvl="1" w:tentative="0">
      <w:start w:val="1"/>
      <w:numFmt w:val="decimal"/>
      <w:pStyle w:val="197"/>
      <w:suff w:val="nothing"/>
      <w:lvlText w:val="%1%2　"/>
      <w:lvlJc w:val="left"/>
      <w:pPr>
        <w:ind w:left="5103" w:firstLine="0"/>
      </w:pPr>
      <w:rPr>
        <w:rFonts w:hint="eastAsia" w:ascii="黑体" w:eastAsia="黑体"/>
        <w:b w:val="0"/>
        <w:i w:val="0"/>
        <w:sz w:val="21"/>
      </w:rPr>
    </w:lvl>
    <w:lvl w:ilvl="2" w:tentative="0">
      <w:start w:val="1"/>
      <w:numFmt w:val="decimal"/>
      <w:pStyle w:val="198"/>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themeColor="text1"/>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Fill>
          <w14:solidFill>
            <w14:schemeClr w14:val="tx1"/>
          </w14:solidFill>
        </w14:textFill>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68"/>
      <w:suff w:val="nothing"/>
      <w:lvlText w:val="%1%2.%3.%4　"/>
      <w:lvlJc w:val="left"/>
      <w:pPr>
        <w:ind w:left="425" w:firstLine="0"/>
      </w:pPr>
      <w:rPr>
        <w:rFonts w:hint="eastAsia" w:ascii="黑体" w:eastAsia="黑体"/>
        <w:b w:val="0"/>
        <w:i w:val="0"/>
        <w:sz w:val="21"/>
      </w:rPr>
    </w:lvl>
    <w:lvl w:ilvl="4" w:tentative="0">
      <w:start w:val="1"/>
      <w:numFmt w:val="decimal"/>
      <w:pStyle w:val="189"/>
      <w:suff w:val="nothing"/>
      <w:lvlText w:val="%1%2.%3.%4.%5　"/>
      <w:lvlJc w:val="left"/>
      <w:pPr>
        <w:ind w:left="0" w:firstLine="0"/>
      </w:pPr>
      <w:rPr>
        <w:rFonts w:hint="eastAsia" w:ascii="黑体" w:eastAsia="黑体"/>
        <w:b w:val="0"/>
        <w:i w:val="0"/>
        <w:sz w:val="21"/>
      </w:rPr>
    </w:lvl>
    <w:lvl w:ilvl="5" w:tentative="0">
      <w:start w:val="1"/>
      <w:numFmt w:val="decimal"/>
      <w:pStyle w:val="192"/>
      <w:suff w:val="nothing"/>
      <w:lvlText w:val="%1%2.%3.%4.%5.%6　"/>
      <w:lvlJc w:val="left"/>
      <w:pPr>
        <w:ind w:left="0" w:firstLine="0"/>
      </w:pPr>
      <w:rPr>
        <w:rFonts w:hint="eastAsia" w:ascii="黑体" w:eastAsia="黑体"/>
        <w:b w:val="0"/>
        <w:i w:val="0"/>
        <w:sz w:val="21"/>
      </w:rPr>
    </w:lvl>
    <w:lvl w:ilvl="6" w:tentative="0">
      <w:start w:val="1"/>
      <w:numFmt w:val="decimal"/>
      <w:pStyle w:val="19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9">
    <w:nsid w:val="6DBF04F4"/>
    <w:multiLevelType w:val="multilevel"/>
    <w:tmpl w:val="6DBF04F4"/>
    <w:lvl w:ilvl="0" w:tentative="0">
      <w:start w:val="1"/>
      <w:numFmt w:val="none"/>
      <w:pStyle w:val="261"/>
      <w:lvlText w:val="%1注："/>
      <w:lvlJc w:val="left"/>
      <w:pPr>
        <w:ind w:left="799" w:hanging="374"/>
      </w:pPr>
      <w:rPr>
        <w:rFonts w:hint="eastAsia" w:ascii="黑体" w:eastAsia="黑体"/>
        <w:b w:val="0"/>
        <w:i w:val="0"/>
        <w:sz w:val="18"/>
      </w:rPr>
    </w:lvl>
    <w:lvl w:ilvl="1" w:tentative="0">
      <w:start w:val="1"/>
      <w:numFmt w:val="lowerLetter"/>
      <w:lvlText w:val="%2)"/>
      <w:lvlJc w:val="left"/>
      <w:pPr>
        <w:tabs>
          <w:tab w:val="left" w:pos="1202"/>
        </w:tabs>
        <w:ind w:left="788" w:hanging="363"/>
      </w:pPr>
      <w:rPr>
        <w:rFonts w:hint="eastAsia"/>
      </w:rPr>
    </w:lvl>
    <w:lvl w:ilvl="2" w:tentative="0">
      <w:start w:val="1"/>
      <w:numFmt w:val="lowerRoman"/>
      <w:lvlText w:val="%3."/>
      <w:lvlJc w:val="right"/>
      <w:pPr>
        <w:tabs>
          <w:tab w:val="left" w:pos="1202"/>
        </w:tabs>
        <w:ind w:left="788" w:hanging="363"/>
      </w:pPr>
      <w:rPr>
        <w:rFonts w:hint="eastAsia"/>
      </w:rPr>
    </w:lvl>
    <w:lvl w:ilvl="3" w:tentative="0">
      <w:start w:val="1"/>
      <w:numFmt w:val="decimal"/>
      <w:lvlText w:val="%4."/>
      <w:lvlJc w:val="left"/>
      <w:pPr>
        <w:tabs>
          <w:tab w:val="left" w:pos="1202"/>
        </w:tabs>
        <w:ind w:left="788" w:hanging="363"/>
      </w:pPr>
      <w:rPr>
        <w:rFonts w:hint="eastAsia"/>
      </w:rPr>
    </w:lvl>
    <w:lvl w:ilvl="4" w:tentative="0">
      <w:start w:val="1"/>
      <w:numFmt w:val="lowerLetter"/>
      <w:lvlText w:val="%5)"/>
      <w:lvlJc w:val="left"/>
      <w:pPr>
        <w:tabs>
          <w:tab w:val="left" w:pos="1202"/>
        </w:tabs>
        <w:ind w:left="788" w:hanging="363"/>
      </w:pPr>
      <w:rPr>
        <w:rFonts w:hint="eastAsia"/>
      </w:rPr>
    </w:lvl>
    <w:lvl w:ilvl="5" w:tentative="0">
      <w:start w:val="1"/>
      <w:numFmt w:val="lowerRoman"/>
      <w:lvlText w:val="%6."/>
      <w:lvlJc w:val="right"/>
      <w:pPr>
        <w:tabs>
          <w:tab w:val="left" w:pos="1202"/>
        </w:tabs>
        <w:ind w:left="788" w:hanging="363"/>
      </w:pPr>
      <w:rPr>
        <w:rFonts w:hint="eastAsia"/>
      </w:rPr>
    </w:lvl>
    <w:lvl w:ilvl="6" w:tentative="0">
      <w:start w:val="1"/>
      <w:numFmt w:val="decimal"/>
      <w:lvlText w:val="%7."/>
      <w:lvlJc w:val="left"/>
      <w:pPr>
        <w:tabs>
          <w:tab w:val="left" w:pos="1202"/>
        </w:tabs>
        <w:ind w:left="788" w:hanging="363"/>
      </w:pPr>
      <w:rPr>
        <w:rFonts w:hint="eastAsia"/>
      </w:rPr>
    </w:lvl>
    <w:lvl w:ilvl="7" w:tentative="0">
      <w:start w:val="1"/>
      <w:numFmt w:val="lowerLetter"/>
      <w:lvlText w:val="%8)"/>
      <w:lvlJc w:val="left"/>
      <w:pPr>
        <w:tabs>
          <w:tab w:val="left" w:pos="1202"/>
        </w:tabs>
        <w:ind w:left="788" w:hanging="363"/>
      </w:pPr>
      <w:rPr>
        <w:rFonts w:hint="eastAsia"/>
      </w:rPr>
    </w:lvl>
    <w:lvl w:ilvl="8" w:tentative="0">
      <w:start w:val="1"/>
      <w:numFmt w:val="lowerRoman"/>
      <w:lvlText w:val="%9."/>
      <w:lvlJc w:val="right"/>
      <w:pPr>
        <w:tabs>
          <w:tab w:val="left" w:pos="1202"/>
        </w:tabs>
        <w:ind w:left="788" w:hanging="363"/>
      </w:pPr>
      <w:rPr>
        <w:rFonts w:hint="eastAsia"/>
      </w:rPr>
    </w:lvl>
  </w:abstractNum>
  <w:abstractNum w:abstractNumId="50">
    <w:nsid w:val="6DF35F19"/>
    <w:multiLevelType w:val="multilevel"/>
    <w:tmpl w:val="6DF35F19"/>
    <w:lvl w:ilvl="0" w:tentative="0">
      <w:start w:val="1"/>
      <w:numFmt w:val="decimal"/>
      <w:pStyle w:val="20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51">
    <w:nsid w:val="6F7C0F19"/>
    <w:multiLevelType w:val="multilevel"/>
    <w:tmpl w:val="6F7C0F19"/>
    <w:lvl w:ilvl="0" w:tentative="0">
      <w:start w:val="1"/>
      <w:numFmt w:val="decimal"/>
      <w:suff w:val="space"/>
      <w:lvlText w:val="%1.　"/>
      <w:lvlJc w:val="left"/>
      <w:pPr>
        <w:ind w:left="0" w:firstLine="0"/>
      </w:pPr>
      <w:rPr>
        <w:rFonts w:hint="default" w:ascii="黑体" w:hAnsi="Times New Roman" w:eastAsia="黑体"/>
        <w:b w:val="0"/>
        <w:i w:val="0"/>
        <w:sz w:val="21"/>
        <w:szCs w:val="21"/>
      </w:rPr>
    </w:lvl>
    <w:lvl w:ilvl="1" w:tentative="0">
      <w:start w:val="1"/>
      <w:numFmt w:val="decimal"/>
      <w:pStyle w:val="90"/>
      <w:suff w:val="nothing"/>
      <w:lvlText w:val="%1.%2　"/>
      <w:lvlJc w:val="left"/>
      <w:pPr>
        <w:tabs>
          <w:tab w:val="left" w:pos="0"/>
        </w:tabs>
        <w:ind w:left="0" w:firstLine="0"/>
      </w:pPr>
      <w:rPr>
        <w:rFonts w:hint="default"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suff w:val="nothing"/>
      <w:lvlText w:val="%1.%3　"/>
      <w:lvlJc w:val="left"/>
      <w:pPr>
        <w:tabs>
          <w:tab w:val="left" w:pos="0"/>
        </w:tabs>
        <w:ind w:left="0" w:firstLine="0"/>
      </w:pPr>
      <w:rPr>
        <w:rFonts w:hint="default" w:ascii="黑体" w:hAnsi="Times New Roman" w:eastAsia="宋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2">
    <w:nsid w:val="76933334"/>
    <w:multiLevelType w:val="multilevel"/>
    <w:tmpl w:val="76933334"/>
    <w:lvl w:ilvl="0" w:tentative="0">
      <w:start w:val="1"/>
      <w:numFmt w:val="none"/>
      <w:pStyle w:val="225"/>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3">
    <w:nsid w:val="78B51FAC"/>
    <w:multiLevelType w:val="singleLevel"/>
    <w:tmpl w:val="78B51FAC"/>
    <w:lvl w:ilvl="0" w:tentative="0">
      <w:start w:val="1"/>
      <w:numFmt w:val="decimal"/>
      <w:pStyle w:val="114"/>
      <w:lvlText w:val="E.%1"/>
      <w:lvlJc w:val="left"/>
      <w:pPr>
        <w:tabs>
          <w:tab w:val="left" w:pos="420"/>
        </w:tabs>
        <w:ind w:left="425" w:hanging="425"/>
      </w:pPr>
      <w:rPr>
        <w:rFonts w:hint="default"/>
      </w:rPr>
    </w:lvl>
  </w:abstractNum>
  <w:num w:numId="1">
    <w:abstractNumId w:val="21"/>
  </w:num>
  <w:num w:numId="2">
    <w:abstractNumId w:val="37"/>
  </w:num>
  <w:num w:numId="3">
    <w:abstractNumId w:val="8"/>
  </w:num>
  <w:num w:numId="4">
    <w:abstractNumId w:val="9"/>
  </w:num>
  <w:num w:numId="5">
    <w:abstractNumId w:val="17"/>
  </w:num>
  <w:num w:numId="6">
    <w:abstractNumId w:val="4"/>
  </w:num>
  <w:num w:numId="7">
    <w:abstractNumId w:val="0"/>
  </w:num>
  <w:num w:numId="8">
    <w:abstractNumId w:val="11"/>
  </w:num>
  <w:num w:numId="9">
    <w:abstractNumId w:val="10"/>
  </w:num>
  <w:num w:numId="10">
    <w:abstractNumId w:val="22"/>
  </w:num>
  <w:num w:numId="11">
    <w:abstractNumId w:val="5"/>
  </w:num>
  <w:num w:numId="12">
    <w:abstractNumId w:val="7"/>
  </w:num>
  <w:num w:numId="13">
    <w:abstractNumId w:val="6"/>
  </w:num>
  <w:num w:numId="14">
    <w:abstractNumId w:val="32"/>
  </w:num>
  <w:num w:numId="15">
    <w:abstractNumId w:val="51"/>
  </w:num>
  <w:num w:numId="16">
    <w:abstractNumId w:val="2"/>
  </w:num>
  <w:num w:numId="17">
    <w:abstractNumId w:val="14"/>
  </w:num>
  <w:num w:numId="18">
    <w:abstractNumId w:val="1"/>
  </w:num>
  <w:num w:numId="19">
    <w:abstractNumId w:val="40"/>
  </w:num>
  <w:num w:numId="20">
    <w:abstractNumId w:val="30"/>
  </w:num>
  <w:num w:numId="21">
    <w:abstractNumId w:val="3"/>
  </w:num>
  <w:num w:numId="22">
    <w:abstractNumId w:val="53"/>
  </w:num>
  <w:num w:numId="23">
    <w:abstractNumId w:val="39"/>
  </w:num>
  <w:num w:numId="24">
    <w:abstractNumId w:val="44"/>
  </w:num>
  <w:num w:numId="25">
    <w:abstractNumId w:val="36"/>
  </w:num>
  <w:num w:numId="26">
    <w:abstractNumId w:val="12"/>
  </w:num>
  <w:num w:numId="27">
    <w:abstractNumId w:val="48"/>
  </w:num>
  <w:num w:numId="28">
    <w:abstractNumId w:val="19"/>
  </w:num>
  <w:num w:numId="29">
    <w:abstractNumId w:val="29"/>
  </w:num>
  <w:num w:numId="30">
    <w:abstractNumId w:val="24"/>
  </w:num>
  <w:num w:numId="31">
    <w:abstractNumId w:val="25"/>
  </w:num>
  <w:num w:numId="32">
    <w:abstractNumId w:val="34"/>
  </w:num>
  <w:num w:numId="33">
    <w:abstractNumId w:val="46"/>
  </w:num>
  <w:num w:numId="34">
    <w:abstractNumId w:val="27"/>
  </w:num>
  <w:num w:numId="35">
    <w:abstractNumId w:val="28"/>
  </w:num>
  <w:num w:numId="36">
    <w:abstractNumId w:val="23"/>
  </w:num>
  <w:num w:numId="37">
    <w:abstractNumId w:val="38"/>
  </w:num>
  <w:num w:numId="38">
    <w:abstractNumId w:val="42"/>
  </w:num>
  <w:num w:numId="39">
    <w:abstractNumId w:val="35"/>
  </w:num>
  <w:num w:numId="40">
    <w:abstractNumId w:val="50"/>
  </w:num>
  <w:num w:numId="41">
    <w:abstractNumId w:val="33"/>
  </w:num>
  <w:num w:numId="42">
    <w:abstractNumId w:val="13"/>
  </w:num>
  <w:num w:numId="43">
    <w:abstractNumId w:val="26"/>
  </w:num>
  <w:num w:numId="44">
    <w:abstractNumId w:val="52"/>
  </w:num>
  <w:num w:numId="45">
    <w:abstractNumId w:val="41"/>
  </w:num>
  <w:num w:numId="46">
    <w:abstractNumId w:val="20"/>
  </w:num>
  <w:num w:numId="47">
    <w:abstractNumId w:val="47"/>
  </w:num>
  <w:num w:numId="48">
    <w:abstractNumId w:val="49"/>
  </w:num>
  <w:num w:numId="49">
    <w:abstractNumId w:val="15"/>
  </w:num>
  <w:num w:numId="50">
    <w:abstractNumId w:val="18"/>
  </w:num>
  <w:num w:numId="51">
    <w:abstractNumId w:val="31"/>
  </w:num>
  <w:num w:numId="52">
    <w:abstractNumId w:val="45"/>
  </w:num>
  <w:num w:numId="53">
    <w:abstractNumId w:val="43"/>
  </w:num>
  <w:num w:numId="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isplayHorizontalDrawingGridEvery w:val="1"/>
  <w:displayVerticalDrawingGridEvery w:val="1"/>
  <w:doNotShadeFormData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lOWE1NmM4NGUwMjY4YjA3MWY0NGZlODI3MGRkZDYifQ=="/>
  </w:docVars>
  <w:rsids>
    <w:rsidRoot w:val="00AF5CBD"/>
    <w:rsid w:val="00000512"/>
    <w:rsid w:val="00001D81"/>
    <w:rsid w:val="0000272F"/>
    <w:rsid w:val="00003DD4"/>
    <w:rsid w:val="00004C25"/>
    <w:rsid w:val="00005245"/>
    <w:rsid w:val="0000600D"/>
    <w:rsid w:val="00007B00"/>
    <w:rsid w:val="00011302"/>
    <w:rsid w:val="00013888"/>
    <w:rsid w:val="000145DE"/>
    <w:rsid w:val="00016505"/>
    <w:rsid w:val="000175D5"/>
    <w:rsid w:val="00022058"/>
    <w:rsid w:val="000222DB"/>
    <w:rsid w:val="000240DA"/>
    <w:rsid w:val="00031E9C"/>
    <w:rsid w:val="00034604"/>
    <w:rsid w:val="000356EE"/>
    <w:rsid w:val="000367A1"/>
    <w:rsid w:val="00040CE1"/>
    <w:rsid w:val="00040DF6"/>
    <w:rsid w:val="000413FB"/>
    <w:rsid w:val="00045515"/>
    <w:rsid w:val="000542EF"/>
    <w:rsid w:val="000612D3"/>
    <w:rsid w:val="00064F2B"/>
    <w:rsid w:val="00067C6D"/>
    <w:rsid w:val="00070AF8"/>
    <w:rsid w:val="00076944"/>
    <w:rsid w:val="00080ED2"/>
    <w:rsid w:val="00085D0B"/>
    <w:rsid w:val="0009038B"/>
    <w:rsid w:val="000905EE"/>
    <w:rsid w:val="000A077D"/>
    <w:rsid w:val="000A677F"/>
    <w:rsid w:val="000B2F08"/>
    <w:rsid w:val="000C2DEA"/>
    <w:rsid w:val="000C549D"/>
    <w:rsid w:val="000D0547"/>
    <w:rsid w:val="000D19B8"/>
    <w:rsid w:val="000D4817"/>
    <w:rsid w:val="000E2884"/>
    <w:rsid w:val="000E7545"/>
    <w:rsid w:val="000E7D1F"/>
    <w:rsid w:val="000F21BC"/>
    <w:rsid w:val="000F29FE"/>
    <w:rsid w:val="000F31C8"/>
    <w:rsid w:val="001042F0"/>
    <w:rsid w:val="00106A4E"/>
    <w:rsid w:val="00110079"/>
    <w:rsid w:val="00110A70"/>
    <w:rsid w:val="0012195B"/>
    <w:rsid w:val="00127C40"/>
    <w:rsid w:val="00127DAB"/>
    <w:rsid w:val="001402DD"/>
    <w:rsid w:val="001525FD"/>
    <w:rsid w:val="00152DF7"/>
    <w:rsid w:val="00165DAA"/>
    <w:rsid w:val="001714C7"/>
    <w:rsid w:val="00175256"/>
    <w:rsid w:val="0018438E"/>
    <w:rsid w:val="00190728"/>
    <w:rsid w:val="00197D07"/>
    <w:rsid w:val="001A1444"/>
    <w:rsid w:val="001A3F48"/>
    <w:rsid w:val="001A5ACE"/>
    <w:rsid w:val="001B2252"/>
    <w:rsid w:val="001B5441"/>
    <w:rsid w:val="001B59C0"/>
    <w:rsid w:val="001B7473"/>
    <w:rsid w:val="001C1E9F"/>
    <w:rsid w:val="001C3C60"/>
    <w:rsid w:val="001D1D48"/>
    <w:rsid w:val="001D4E17"/>
    <w:rsid w:val="001D51C7"/>
    <w:rsid w:val="001E1103"/>
    <w:rsid w:val="001E32B5"/>
    <w:rsid w:val="001F22E6"/>
    <w:rsid w:val="001F6252"/>
    <w:rsid w:val="0020109B"/>
    <w:rsid w:val="00204CD1"/>
    <w:rsid w:val="00204CED"/>
    <w:rsid w:val="00206A11"/>
    <w:rsid w:val="00210FBE"/>
    <w:rsid w:val="00213EFA"/>
    <w:rsid w:val="00221A70"/>
    <w:rsid w:val="002258E3"/>
    <w:rsid w:val="00226089"/>
    <w:rsid w:val="002407D5"/>
    <w:rsid w:val="00240E4A"/>
    <w:rsid w:val="0024122A"/>
    <w:rsid w:val="00241678"/>
    <w:rsid w:val="00241EF1"/>
    <w:rsid w:val="00244B1B"/>
    <w:rsid w:val="002522F5"/>
    <w:rsid w:val="002620D9"/>
    <w:rsid w:val="0026274D"/>
    <w:rsid w:val="00266566"/>
    <w:rsid w:val="002728D8"/>
    <w:rsid w:val="00274CA3"/>
    <w:rsid w:val="002776D9"/>
    <w:rsid w:val="002777F8"/>
    <w:rsid w:val="00284A4D"/>
    <w:rsid w:val="00285085"/>
    <w:rsid w:val="00285906"/>
    <w:rsid w:val="00295907"/>
    <w:rsid w:val="002A2DD0"/>
    <w:rsid w:val="002A3098"/>
    <w:rsid w:val="002A5D16"/>
    <w:rsid w:val="002A6712"/>
    <w:rsid w:val="002A7BE1"/>
    <w:rsid w:val="002B5FD0"/>
    <w:rsid w:val="002C220C"/>
    <w:rsid w:val="002C33D3"/>
    <w:rsid w:val="002C40EE"/>
    <w:rsid w:val="002C5BD8"/>
    <w:rsid w:val="002D4C91"/>
    <w:rsid w:val="002E2A0A"/>
    <w:rsid w:val="002E3B1D"/>
    <w:rsid w:val="002E484D"/>
    <w:rsid w:val="002F1718"/>
    <w:rsid w:val="002F38EF"/>
    <w:rsid w:val="002F66DF"/>
    <w:rsid w:val="002F7639"/>
    <w:rsid w:val="00301630"/>
    <w:rsid w:val="00306B49"/>
    <w:rsid w:val="00307704"/>
    <w:rsid w:val="003130C5"/>
    <w:rsid w:val="00315A68"/>
    <w:rsid w:val="003269E9"/>
    <w:rsid w:val="00330E3F"/>
    <w:rsid w:val="0033229D"/>
    <w:rsid w:val="003338F4"/>
    <w:rsid w:val="00336402"/>
    <w:rsid w:val="00340D05"/>
    <w:rsid w:val="00341CEE"/>
    <w:rsid w:val="00353395"/>
    <w:rsid w:val="0035381E"/>
    <w:rsid w:val="00375AC6"/>
    <w:rsid w:val="00376F44"/>
    <w:rsid w:val="003815E6"/>
    <w:rsid w:val="00396FEF"/>
    <w:rsid w:val="003A038A"/>
    <w:rsid w:val="003A4800"/>
    <w:rsid w:val="003A751F"/>
    <w:rsid w:val="003B2A6D"/>
    <w:rsid w:val="003B423A"/>
    <w:rsid w:val="003D394A"/>
    <w:rsid w:val="003D583E"/>
    <w:rsid w:val="003E4258"/>
    <w:rsid w:val="003E7063"/>
    <w:rsid w:val="003F053B"/>
    <w:rsid w:val="003F659C"/>
    <w:rsid w:val="003F6A79"/>
    <w:rsid w:val="00400862"/>
    <w:rsid w:val="0040668D"/>
    <w:rsid w:val="00410EB8"/>
    <w:rsid w:val="00415DE0"/>
    <w:rsid w:val="004164A3"/>
    <w:rsid w:val="00424754"/>
    <w:rsid w:val="00426036"/>
    <w:rsid w:val="00430139"/>
    <w:rsid w:val="004346C2"/>
    <w:rsid w:val="004366CE"/>
    <w:rsid w:val="00440537"/>
    <w:rsid w:val="004462F9"/>
    <w:rsid w:val="00451341"/>
    <w:rsid w:val="00452CF7"/>
    <w:rsid w:val="00453961"/>
    <w:rsid w:val="00454A9A"/>
    <w:rsid w:val="00455E11"/>
    <w:rsid w:val="00456D20"/>
    <w:rsid w:val="00463D18"/>
    <w:rsid w:val="00465758"/>
    <w:rsid w:val="00465851"/>
    <w:rsid w:val="00471BB8"/>
    <w:rsid w:val="00471D0B"/>
    <w:rsid w:val="004758F5"/>
    <w:rsid w:val="004761B1"/>
    <w:rsid w:val="00480CE7"/>
    <w:rsid w:val="0048695A"/>
    <w:rsid w:val="00493C88"/>
    <w:rsid w:val="004969D8"/>
    <w:rsid w:val="004A064B"/>
    <w:rsid w:val="004A25B4"/>
    <w:rsid w:val="004A69F5"/>
    <w:rsid w:val="004B3719"/>
    <w:rsid w:val="004B6B41"/>
    <w:rsid w:val="004B7011"/>
    <w:rsid w:val="004C6000"/>
    <w:rsid w:val="004C6954"/>
    <w:rsid w:val="004C696C"/>
    <w:rsid w:val="004D423D"/>
    <w:rsid w:val="004D6EE5"/>
    <w:rsid w:val="004E3241"/>
    <w:rsid w:val="004E4EC1"/>
    <w:rsid w:val="004E5D3F"/>
    <w:rsid w:val="004F15D9"/>
    <w:rsid w:val="005001DD"/>
    <w:rsid w:val="00501F32"/>
    <w:rsid w:val="00505338"/>
    <w:rsid w:val="00513C96"/>
    <w:rsid w:val="005142FA"/>
    <w:rsid w:val="0052144D"/>
    <w:rsid w:val="005301EA"/>
    <w:rsid w:val="005310FC"/>
    <w:rsid w:val="00531E02"/>
    <w:rsid w:val="00532603"/>
    <w:rsid w:val="00533DD6"/>
    <w:rsid w:val="00536D1A"/>
    <w:rsid w:val="00555FA9"/>
    <w:rsid w:val="00561A0A"/>
    <w:rsid w:val="00566340"/>
    <w:rsid w:val="00573C66"/>
    <w:rsid w:val="0057661F"/>
    <w:rsid w:val="005836DF"/>
    <w:rsid w:val="00597DF6"/>
    <w:rsid w:val="005A351C"/>
    <w:rsid w:val="005A6E24"/>
    <w:rsid w:val="005B1677"/>
    <w:rsid w:val="005B3186"/>
    <w:rsid w:val="005C32B2"/>
    <w:rsid w:val="005C4A41"/>
    <w:rsid w:val="005C66C4"/>
    <w:rsid w:val="005C6AB5"/>
    <w:rsid w:val="005D02F1"/>
    <w:rsid w:val="005D0DF8"/>
    <w:rsid w:val="005D1C07"/>
    <w:rsid w:val="005D1DB8"/>
    <w:rsid w:val="005D29C9"/>
    <w:rsid w:val="005D3AA9"/>
    <w:rsid w:val="005D458D"/>
    <w:rsid w:val="005D5081"/>
    <w:rsid w:val="005E2672"/>
    <w:rsid w:val="005F0BFB"/>
    <w:rsid w:val="006058BD"/>
    <w:rsid w:val="00605BFE"/>
    <w:rsid w:val="00606B8E"/>
    <w:rsid w:val="00620F90"/>
    <w:rsid w:val="00621D57"/>
    <w:rsid w:val="006231A3"/>
    <w:rsid w:val="006233B8"/>
    <w:rsid w:val="0062670A"/>
    <w:rsid w:val="00632ECB"/>
    <w:rsid w:val="00637C18"/>
    <w:rsid w:val="00644800"/>
    <w:rsid w:val="00663482"/>
    <w:rsid w:val="0066587F"/>
    <w:rsid w:val="00665DC8"/>
    <w:rsid w:val="006714DB"/>
    <w:rsid w:val="00676BC2"/>
    <w:rsid w:val="00677BA9"/>
    <w:rsid w:val="00681812"/>
    <w:rsid w:val="006835F5"/>
    <w:rsid w:val="006906EA"/>
    <w:rsid w:val="0069466D"/>
    <w:rsid w:val="00695AF0"/>
    <w:rsid w:val="006A49B1"/>
    <w:rsid w:val="006A5F39"/>
    <w:rsid w:val="006A7B03"/>
    <w:rsid w:val="006B0252"/>
    <w:rsid w:val="006B5E04"/>
    <w:rsid w:val="006B6C0B"/>
    <w:rsid w:val="006C01BD"/>
    <w:rsid w:val="006C5D81"/>
    <w:rsid w:val="006D2B10"/>
    <w:rsid w:val="006D50D0"/>
    <w:rsid w:val="006E13F9"/>
    <w:rsid w:val="006E1D17"/>
    <w:rsid w:val="006E3B37"/>
    <w:rsid w:val="006E4591"/>
    <w:rsid w:val="006E7555"/>
    <w:rsid w:val="006F265B"/>
    <w:rsid w:val="006F4A1E"/>
    <w:rsid w:val="006F67C0"/>
    <w:rsid w:val="007024C4"/>
    <w:rsid w:val="00704A2C"/>
    <w:rsid w:val="00710BA1"/>
    <w:rsid w:val="00711368"/>
    <w:rsid w:val="00715513"/>
    <w:rsid w:val="0071784D"/>
    <w:rsid w:val="00721268"/>
    <w:rsid w:val="007258FC"/>
    <w:rsid w:val="0072771C"/>
    <w:rsid w:val="00731A08"/>
    <w:rsid w:val="00732259"/>
    <w:rsid w:val="00733346"/>
    <w:rsid w:val="00734AB9"/>
    <w:rsid w:val="0073630D"/>
    <w:rsid w:val="00736A8C"/>
    <w:rsid w:val="00741BBD"/>
    <w:rsid w:val="0074309A"/>
    <w:rsid w:val="0074377F"/>
    <w:rsid w:val="0074460B"/>
    <w:rsid w:val="00746CCD"/>
    <w:rsid w:val="00747ACE"/>
    <w:rsid w:val="0075148B"/>
    <w:rsid w:val="00751ACA"/>
    <w:rsid w:val="00754C9E"/>
    <w:rsid w:val="007639A2"/>
    <w:rsid w:val="00766BF6"/>
    <w:rsid w:val="007736AF"/>
    <w:rsid w:val="00774209"/>
    <w:rsid w:val="0078044B"/>
    <w:rsid w:val="00792BAF"/>
    <w:rsid w:val="0079326A"/>
    <w:rsid w:val="007A2824"/>
    <w:rsid w:val="007A589F"/>
    <w:rsid w:val="007A69D8"/>
    <w:rsid w:val="007B44CE"/>
    <w:rsid w:val="007D0BED"/>
    <w:rsid w:val="007D7484"/>
    <w:rsid w:val="007E460C"/>
    <w:rsid w:val="007F1C56"/>
    <w:rsid w:val="007F2800"/>
    <w:rsid w:val="007F43C1"/>
    <w:rsid w:val="00801707"/>
    <w:rsid w:val="00804B09"/>
    <w:rsid w:val="00807CA4"/>
    <w:rsid w:val="00813095"/>
    <w:rsid w:val="00813488"/>
    <w:rsid w:val="0082138C"/>
    <w:rsid w:val="00823320"/>
    <w:rsid w:val="00827BEB"/>
    <w:rsid w:val="008362E3"/>
    <w:rsid w:val="00842BC1"/>
    <w:rsid w:val="00845E95"/>
    <w:rsid w:val="00850995"/>
    <w:rsid w:val="00853E97"/>
    <w:rsid w:val="00862ADA"/>
    <w:rsid w:val="00872419"/>
    <w:rsid w:val="0087273A"/>
    <w:rsid w:val="008743B6"/>
    <w:rsid w:val="00884A1E"/>
    <w:rsid w:val="008865BA"/>
    <w:rsid w:val="008900B0"/>
    <w:rsid w:val="008907DB"/>
    <w:rsid w:val="00897CE7"/>
    <w:rsid w:val="008A2543"/>
    <w:rsid w:val="008A6F20"/>
    <w:rsid w:val="008B1364"/>
    <w:rsid w:val="008B1D15"/>
    <w:rsid w:val="008B6957"/>
    <w:rsid w:val="008C0158"/>
    <w:rsid w:val="008C11E0"/>
    <w:rsid w:val="008C3069"/>
    <w:rsid w:val="008D0E89"/>
    <w:rsid w:val="008D3004"/>
    <w:rsid w:val="008D318F"/>
    <w:rsid w:val="008D4080"/>
    <w:rsid w:val="008D5656"/>
    <w:rsid w:val="008D6131"/>
    <w:rsid w:val="008E2BA9"/>
    <w:rsid w:val="008E7337"/>
    <w:rsid w:val="008E7F37"/>
    <w:rsid w:val="008F0E2C"/>
    <w:rsid w:val="008F5D24"/>
    <w:rsid w:val="009037A1"/>
    <w:rsid w:val="00904025"/>
    <w:rsid w:val="009053F5"/>
    <w:rsid w:val="00910337"/>
    <w:rsid w:val="009169D8"/>
    <w:rsid w:val="009213F3"/>
    <w:rsid w:val="00922288"/>
    <w:rsid w:val="00922519"/>
    <w:rsid w:val="00924F8B"/>
    <w:rsid w:val="009351D9"/>
    <w:rsid w:val="009467F7"/>
    <w:rsid w:val="00950853"/>
    <w:rsid w:val="00961554"/>
    <w:rsid w:val="0096564B"/>
    <w:rsid w:val="009714BF"/>
    <w:rsid w:val="009717F3"/>
    <w:rsid w:val="009751F6"/>
    <w:rsid w:val="00975C39"/>
    <w:rsid w:val="00976D85"/>
    <w:rsid w:val="00981B1E"/>
    <w:rsid w:val="0098603D"/>
    <w:rsid w:val="0098712C"/>
    <w:rsid w:val="009935F0"/>
    <w:rsid w:val="009958F5"/>
    <w:rsid w:val="00995B8B"/>
    <w:rsid w:val="009968E1"/>
    <w:rsid w:val="009A3A5F"/>
    <w:rsid w:val="009A50FC"/>
    <w:rsid w:val="009A5857"/>
    <w:rsid w:val="009B0660"/>
    <w:rsid w:val="009B25BB"/>
    <w:rsid w:val="009B3AC5"/>
    <w:rsid w:val="009B5E32"/>
    <w:rsid w:val="009B7D45"/>
    <w:rsid w:val="009C0E59"/>
    <w:rsid w:val="009C0EA6"/>
    <w:rsid w:val="009C52ED"/>
    <w:rsid w:val="009C60AD"/>
    <w:rsid w:val="009D0CC1"/>
    <w:rsid w:val="009D0D20"/>
    <w:rsid w:val="009D2427"/>
    <w:rsid w:val="009D617A"/>
    <w:rsid w:val="009E7F9C"/>
    <w:rsid w:val="009F03C1"/>
    <w:rsid w:val="009F2138"/>
    <w:rsid w:val="009F2485"/>
    <w:rsid w:val="009F4571"/>
    <w:rsid w:val="00A0512E"/>
    <w:rsid w:val="00A07FCE"/>
    <w:rsid w:val="00A13E04"/>
    <w:rsid w:val="00A24BA2"/>
    <w:rsid w:val="00A25259"/>
    <w:rsid w:val="00A27F9E"/>
    <w:rsid w:val="00A32E5F"/>
    <w:rsid w:val="00A3644E"/>
    <w:rsid w:val="00A44BE2"/>
    <w:rsid w:val="00A50C64"/>
    <w:rsid w:val="00A611FB"/>
    <w:rsid w:val="00A6150B"/>
    <w:rsid w:val="00A65E90"/>
    <w:rsid w:val="00A707E2"/>
    <w:rsid w:val="00A7460B"/>
    <w:rsid w:val="00A85EF7"/>
    <w:rsid w:val="00A862D6"/>
    <w:rsid w:val="00A8639F"/>
    <w:rsid w:val="00A91908"/>
    <w:rsid w:val="00A93459"/>
    <w:rsid w:val="00A937BD"/>
    <w:rsid w:val="00A97C9C"/>
    <w:rsid w:val="00AB1519"/>
    <w:rsid w:val="00AB16C9"/>
    <w:rsid w:val="00AB460A"/>
    <w:rsid w:val="00AB6D90"/>
    <w:rsid w:val="00AB7479"/>
    <w:rsid w:val="00AC174B"/>
    <w:rsid w:val="00AC22A1"/>
    <w:rsid w:val="00AC2FA5"/>
    <w:rsid w:val="00AC39D9"/>
    <w:rsid w:val="00AC39E2"/>
    <w:rsid w:val="00AC479D"/>
    <w:rsid w:val="00AC4EC9"/>
    <w:rsid w:val="00AD62DC"/>
    <w:rsid w:val="00AD7A2E"/>
    <w:rsid w:val="00AE1B0D"/>
    <w:rsid w:val="00AE3A75"/>
    <w:rsid w:val="00AF58D3"/>
    <w:rsid w:val="00AF5CBD"/>
    <w:rsid w:val="00AF70B9"/>
    <w:rsid w:val="00B002B9"/>
    <w:rsid w:val="00B01E2B"/>
    <w:rsid w:val="00B03DA4"/>
    <w:rsid w:val="00B04C70"/>
    <w:rsid w:val="00B07B48"/>
    <w:rsid w:val="00B13346"/>
    <w:rsid w:val="00B20AA2"/>
    <w:rsid w:val="00B22FDC"/>
    <w:rsid w:val="00B23F1D"/>
    <w:rsid w:val="00B3077A"/>
    <w:rsid w:val="00B32ADC"/>
    <w:rsid w:val="00B36AD3"/>
    <w:rsid w:val="00B502EE"/>
    <w:rsid w:val="00B57F30"/>
    <w:rsid w:val="00B60899"/>
    <w:rsid w:val="00B61C94"/>
    <w:rsid w:val="00B62FD2"/>
    <w:rsid w:val="00B62FEF"/>
    <w:rsid w:val="00B63AFE"/>
    <w:rsid w:val="00B63E47"/>
    <w:rsid w:val="00B667B0"/>
    <w:rsid w:val="00B67033"/>
    <w:rsid w:val="00B67BC1"/>
    <w:rsid w:val="00B75F26"/>
    <w:rsid w:val="00B81309"/>
    <w:rsid w:val="00B835BD"/>
    <w:rsid w:val="00B8651F"/>
    <w:rsid w:val="00BA7B1C"/>
    <w:rsid w:val="00BB0F58"/>
    <w:rsid w:val="00BB360B"/>
    <w:rsid w:val="00BB7018"/>
    <w:rsid w:val="00BC114E"/>
    <w:rsid w:val="00BC39B1"/>
    <w:rsid w:val="00BC7B89"/>
    <w:rsid w:val="00BD25C5"/>
    <w:rsid w:val="00BD3720"/>
    <w:rsid w:val="00BE3AC1"/>
    <w:rsid w:val="00BF73D3"/>
    <w:rsid w:val="00BF74D5"/>
    <w:rsid w:val="00C04100"/>
    <w:rsid w:val="00C05C61"/>
    <w:rsid w:val="00C06EF4"/>
    <w:rsid w:val="00C078F8"/>
    <w:rsid w:val="00C17456"/>
    <w:rsid w:val="00C214FD"/>
    <w:rsid w:val="00C25330"/>
    <w:rsid w:val="00C25647"/>
    <w:rsid w:val="00C258BF"/>
    <w:rsid w:val="00C27012"/>
    <w:rsid w:val="00C3159F"/>
    <w:rsid w:val="00C3530C"/>
    <w:rsid w:val="00C37D14"/>
    <w:rsid w:val="00C445BC"/>
    <w:rsid w:val="00C453DF"/>
    <w:rsid w:val="00C52B46"/>
    <w:rsid w:val="00C53F32"/>
    <w:rsid w:val="00C5442A"/>
    <w:rsid w:val="00C54768"/>
    <w:rsid w:val="00C5516F"/>
    <w:rsid w:val="00C644DF"/>
    <w:rsid w:val="00C70E9B"/>
    <w:rsid w:val="00C71C1E"/>
    <w:rsid w:val="00C72203"/>
    <w:rsid w:val="00C7663A"/>
    <w:rsid w:val="00C77DC8"/>
    <w:rsid w:val="00C8094B"/>
    <w:rsid w:val="00C81BD1"/>
    <w:rsid w:val="00C84048"/>
    <w:rsid w:val="00C8411B"/>
    <w:rsid w:val="00C8768C"/>
    <w:rsid w:val="00C91C58"/>
    <w:rsid w:val="00C941CE"/>
    <w:rsid w:val="00C949E4"/>
    <w:rsid w:val="00CA04E0"/>
    <w:rsid w:val="00CA5973"/>
    <w:rsid w:val="00CA7146"/>
    <w:rsid w:val="00CB0CE3"/>
    <w:rsid w:val="00CC20FF"/>
    <w:rsid w:val="00CC2798"/>
    <w:rsid w:val="00CC54FF"/>
    <w:rsid w:val="00CC6A95"/>
    <w:rsid w:val="00CD17A8"/>
    <w:rsid w:val="00CD46BC"/>
    <w:rsid w:val="00CD5C41"/>
    <w:rsid w:val="00CE2C79"/>
    <w:rsid w:val="00CE2D09"/>
    <w:rsid w:val="00CE53AF"/>
    <w:rsid w:val="00CF2479"/>
    <w:rsid w:val="00CF355E"/>
    <w:rsid w:val="00D0367F"/>
    <w:rsid w:val="00D045AA"/>
    <w:rsid w:val="00D14636"/>
    <w:rsid w:val="00D159CC"/>
    <w:rsid w:val="00D17ACD"/>
    <w:rsid w:val="00D2728E"/>
    <w:rsid w:val="00D31D18"/>
    <w:rsid w:val="00D31F26"/>
    <w:rsid w:val="00D35FF6"/>
    <w:rsid w:val="00D401FA"/>
    <w:rsid w:val="00D416BF"/>
    <w:rsid w:val="00D42DC9"/>
    <w:rsid w:val="00D4627A"/>
    <w:rsid w:val="00D5462A"/>
    <w:rsid w:val="00D6025B"/>
    <w:rsid w:val="00D72535"/>
    <w:rsid w:val="00D74FA9"/>
    <w:rsid w:val="00D87D96"/>
    <w:rsid w:val="00D87FCE"/>
    <w:rsid w:val="00D9071D"/>
    <w:rsid w:val="00D9318E"/>
    <w:rsid w:val="00DA1218"/>
    <w:rsid w:val="00DA222F"/>
    <w:rsid w:val="00DA5CC7"/>
    <w:rsid w:val="00DA7841"/>
    <w:rsid w:val="00DB0E5C"/>
    <w:rsid w:val="00DB213C"/>
    <w:rsid w:val="00DB2AB5"/>
    <w:rsid w:val="00DB4E68"/>
    <w:rsid w:val="00DC0187"/>
    <w:rsid w:val="00DC1741"/>
    <w:rsid w:val="00DD0A00"/>
    <w:rsid w:val="00DD333E"/>
    <w:rsid w:val="00DF0BE4"/>
    <w:rsid w:val="00DF23E7"/>
    <w:rsid w:val="00E00209"/>
    <w:rsid w:val="00E022D6"/>
    <w:rsid w:val="00E11B2D"/>
    <w:rsid w:val="00E152A9"/>
    <w:rsid w:val="00E23BAC"/>
    <w:rsid w:val="00E23DB0"/>
    <w:rsid w:val="00E24198"/>
    <w:rsid w:val="00E25E17"/>
    <w:rsid w:val="00E26016"/>
    <w:rsid w:val="00E31014"/>
    <w:rsid w:val="00E37F40"/>
    <w:rsid w:val="00E429AA"/>
    <w:rsid w:val="00E466B3"/>
    <w:rsid w:val="00E52E6E"/>
    <w:rsid w:val="00E61D4F"/>
    <w:rsid w:val="00E63DA2"/>
    <w:rsid w:val="00E65FB6"/>
    <w:rsid w:val="00E66B5B"/>
    <w:rsid w:val="00E74437"/>
    <w:rsid w:val="00E74D84"/>
    <w:rsid w:val="00E75ED0"/>
    <w:rsid w:val="00E7696C"/>
    <w:rsid w:val="00E833E0"/>
    <w:rsid w:val="00E853B7"/>
    <w:rsid w:val="00E9283A"/>
    <w:rsid w:val="00E97A96"/>
    <w:rsid w:val="00EA2469"/>
    <w:rsid w:val="00EA72B8"/>
    <w:rsid w:val="00EA7A7A"/>
    <w:rsid w:val="00EB16B6"/>
    <w:rsid w:val="00EB2DC9"/>
    <w:rsid w:val="00EB452C"/>
    <w:rsid w:val="00EB65F1"/>
    <w:rsid w:val="00EB7434"/>
    <w:rsid w:val="00EC3528"/>
    <w:rsid w:val="00EC37E9"/>
    <w:rsid w:val="00EC6F2A"/>
    <w:rsid w:val="00ED24F7"/>
    <w:rsid w:val="00ED4362"/>
    <w:rsid w:val="00ED53FF"/>
    <w:rsid w:val="00ED5BE7"/>
    <w:rsid w:val="00ED70C6"/>
    <w:rsid w:val="00EE18DB"/>
    <w:rsid w:val="00EE2849"/>
    <w:rsid w:val="00EE2966"/>
    <w:rsid w:val="00EE336A"/>
    <w:rsid w:val="00EE4A9C"/>
    <w:rsid w:val="00EE65F2"/>
    <w:rsid w:val="00EF42F6"/>
    <w:rsid w:val="00EF48BB"/>
    <w:rsid w:val="00EF4B53"/>
    <w:rsid w:val="00EF695D"/>
    <w:rsid w:val="00EF76A5"/>
    <w:rsid w:val="00F025E2"/>
    <w:rsid w:val="00F03503"/>
    <w:rsid w:val="00F044DA"/>
    <w:rsid w:val="00F06F0B"/>
    <w:rsid w:val="00F12D16"/>
    <w:rsid w:val="00F160C2"/>
    <w:rsid w:val="00F32289"/>
    <w:rsid w:val="00F337FE"/>
    <w:rsid w:val="00F37306"/>
    <w:rsid w:val="00F416F2"/>
    <w:rsid w:val="00F4664A"/>
    <w:rsid w:val="00F516BB"/>
    <w:rsid w:val="00F61C51"/>
    <w:rsid w:val="00F71DA1"/>
    <w:rsid w:val="00F748DA"/>
    <w:rsid w:val="00F772C5"/>
    <w:rsid w:val="00F833D6"/>
    <w:rsid w:val="00F90323"/>
    <w:rsid w:val="00F95803"/>
    <w:rsid w:val="00F9643C"/>
    <w:rsid w:val="00FA0675"/>
    <w:rsid w:val="00FA1162"/>
    <w:rsid w:val="00FA34C7"/>
    <w:rsid w:val="00FA390C"/>
    <w:rsid w:val="00FA61DB"/>
    <w:rsid w:val="00FB41B1"/>
    <w:rsid w:val="00FB4E1F"/>
    <w:rsid w:val="00FB7B80"/>
    <w:rsid w:val="00FC110C"/>
    <w:rsid w:val="00FC2ECA"/>
    <w:rsid w:val="00FD04FE"/>
    <w:rsid w:val="00FD2F73"/>
    <w:rsid w:val="00FD3A16"/>
    <w:rsid w:val="00FE05F0"/>
    <w:rsid w:val="00FF0978"/>
    <w:rsid w:val="00FF1089"/>
    <w:rsid w:val="00FF1A2E"/>
    <w:rsid w:val="00FF2082"/>
    <w:rsid w:val="00FF60A2"/>
    <w:rsid w:val="00FF6F2C"/>
    <w:rsid w:val="01025932"/>
    <w:rsid w:val="01291118"/>
    <w:rsid w:val="013A4942"/>
    <w:rsid w:val="01982547"/>
    <w:rsid w:val="01E40F90"/>
    <w:rsid w:val="01FF5A80"/>
    <w:rsid w:val="0203505F"/>
    <w:rsid w:val="020E07A5"/>
    <w:rsid w:val="021743AE"/>
    <w:rsid w:val="026138B3"/>
    <w:rsid w:val="02645822"/>
    <w:rsid w:val="02A80AF3"/>
    <w:rsid w:val="02AD361F"/>
    <w:rsid w:val="02BF584D"/>
    <w:rsid w:val="02E42DB9"/>
    <w:rsid w:val="030E4801"/>
    <w:rsid w:val="031B5935"/>
    <w:rsid w:val="0328714A"/>
    <w:rsid w:val="036779CC"/>
    <w:rsid w:val="038D29D8"/>
    <w:rsid w:val="03A744C4"/>
    <w:rsid w:val="03B629A7"/>
    <w:rsid w:val="03C900A1"/>
    <w:rsid w:val="03EC25B0"/>
    <w:rsid w:val="03F60FF6"/>
    <w:rsid w:val="041A7AC8"/>
    <w:rsid w:val="045D496D"/>
    <w:rsid w:val="047168CE"/>
    <w:rsid w:val="04730C2E"/>
    <w:rsid w:val="04754611"/>
    <w:rsid w:val="047F4B94"/>
    <w:rsid w:val="0490765E"/>
    <w:rsid w:val="04F43DEF"/>
    <w:rsid w:val="05174061"/>
    <w:rsid w:val="054C45FD"/>
    <w:rsid w:val="05F41565"/>
    <w:rsid w:val="05F81055"/>
    <w:rsid w:val="06054703"/>
    <w:rsid w:val="0624508C"/>
    <w:rsid w:val="069D5AB3"/>
    <w:rsid w:val="06AC1920"/>
    <w:rsid w:val="06F414BC"/>
    <w:rsid w:val="072173A6"/>
    <w:rsid w:val="07733F1B"/>
    <w:rsid w:val="07A7557D"/>
    <w:rsid w:val="07C5765D"/>
    <w:rsid w:val="08136791"/>
    <w:rsid w:val="082D080E"/>
    <w:rsid w:val="084C3439"/>
    <w:rsid w:val="087305FB"/>
    <w:rsid w:val="087B4BEA"/>
    <w:rsid w:val="087B5F6E"/>
    <w:rsid w:val="0889068B"/>
    <w:rsid w:val="088C465F"/>
    <w:rsid w:val="089B1A9B"/>
    <w:rsid w:val="08BA59AC"/>
    <w:rsid w:val="08D444A1"/>
    <w:rsid w:val="08E1143E"/>
    <w:rsid w:val="08FC1BEE"/>
    <w:rsid w:val="09A20CC2"/>
    <w:rsid w:val="09AD4797"/>
    <w:rsid w:val="09D12E4F"/>
    <w:rsid w:val="09F2400E"/>
    <w:rsid w:val="0A2C5771"/>
    <w:rsid w:val="0A31500E"/>
    <w:rsid w:val="0A5B1BB3"/>
    <w:rsid w:val="0A7E0FEF"/>
    <w:rsid w:val="0AB3379D"/>
    <w:rsid w:val="0AEB10F9"/>
    <w:rsid w:val="0AF24264"/>
    <w:rsid w:val="0B4B49D5"/>
    <w:rsid w:val="0B5475AC"/>
    <w:rsid w:val="0B6902FF"/>
    <w:rsid w:val="0B7B0E38"/>
    <w:rsid w:val="0B964BE3"/>
    <w:rsid w:val="0B975C9B"/>
    <w:rsid w:val="0BA37CB5"/>
    <w:rsid w:val="0BCE1311"/>
    <w:rsid w:val="0C0D1503"/>
    <w:rsid w:val="0C5965C6"/>
    <w:rsid w:val="0C8628A6"/>
    <w:rsid w:val="0CE265BB"/>
    <w:rsid w:val="0D1A431A"/>
    <w:rsid w:val="0D1E314A"/>
    <w:rsid w:val="0D4550A9"/>
    <w:rsid w:val="0D4829AA"/>
    <w:rsid w:val="0D562B05"/>
    <w:rsid w:val="0D643D65"/>
    <w:rsid w:val="0DBA3094"/>
    <w:rsid w:val="0DE17F09"/>
    <w:rsid w:val="0E3F3599"/>
    <w:rsid w:val="0E56100F"/>
    <w:rsid w:val="0E69058F"/>
    <w:rsid w:val="0EB14497"/>
    <w:rsid w:val="0ECC1F6E"/>
    <w:rsid w:val="0EDC22D4"/>
    <w:rsid w:val="0F3059E5"/>
    <w:rsid w:val="0F334030"/>
    <w:rsid w:val="0F6725AF"/>
    <w:rsid w:val="0F787100"/>
    <w:rsid w:val="0F800066"/>
    <w:rsid w:val="0F865924"/>
    <w:rsid w:val="0F982C2D"/>
    <w:rsid w:val="0FB66128"/>
    <w:rsid w:val="10256AF3"/>
    <w:rsid w:val="105F10EA"/>
    <w:rsid w:val="106317C1"/>
    <w:rsid w:val="106A7A2D"/>
    <w:rsid w:val="10725D5E"/>
    <w:rsid w:val="107753DD"/>
    <w:rsid w:val="108F6B7A"/>
    <w:rsid w:val="10985783"/>
    <w:rsid w:val="10CE2017"/>
    <w:rsid w:val="10CF633D"/>
    <w:rsid w:val="10D5330B"/>
    <w:rsid w:val="10D67CA1"/>
    <w:rsid w:val="10EB3D90"/>
    <w:rsid w:val="11735F23"/>
    <w:rsid w:val="11980EC6"/>
    <w:rsid w:val="11A52DC9"/>
    <w:rsid w:val="11B14ED2"/>
    <w:rsid w:val="11B71BC7"/>
    <w:rsid w:val="11B81FE1"/>
    <w:rsid w:val="11C90332"/>
    <w:rsid w:val="11DA600F"/>
    <w:rsid w:val="12143528"/>
    <w:rsid w:val="12A06CFD"/>
    <w:rsid w:val="12B10773"/>
    <w:rsid w:val="12EC3357"/>
    <w:rsid w:val="130059ED"/>
    <w:rsid w:val="130F3E82"/>
    <w:rsid w:val="13484716"/>
    <w:rsid w:val="1352270B"/>
    <w:rsid w:val="13714EF1"/>
    <w:rsid w:val="13A72019"/>
    <w:rsid w:val="13BB263F"/>
    <w:rsid w:val="13E6440F"/>
    <w:rsid w:val="145D25A5"/>
    <w:rsid w:val="148C206E"/>
    <w:rsid w:val="14B6460F"/>
    <w:rsid w:val="14C64A14"/>
    <w:rsid w:val="14E8498B"/>
    <w:rsid w:val="1568787A"/>
    <w:rsid w:val="159266A5"/>
    <w:rsid w:val="159D59AB"/>
    <w:rsid w:val="15A2746B"/>
    <w:rsid w:val="15CE1DD3"/>
    <w:rsid w:val="15E46F00"/>
    <w:rsid w:val="15E877CC"/>
    <w:rsid w:val="15ED2986"/>
    <w:rsid w:val="16351E52"/>
    <w:rsid w:val="164140CD"/>
    <w:rsid w:val="16612C47"/>
    <w:rsid w:val="16CC1169"/>
    <w:rsid w:val="16DE764D"/>
    <w:rsid w:val="16E06CA5"/>
    <w:rsid w:val="16E55626"/>
    <w:rsid w:val="16EF491C"/>
    <w:rsid w:val="16FB3FB9"/>
    <w:rsid w:val="170E7490"/>
    <w:rsid w:val="17103770"/>
    <w:rsid w:val="17732D6C"/>
    <w:rsid w:val="17B267DF"/>
    <w:rsid w:val="17CE7859"/>
    <w:rsid w:val="17F37A5C"/>
    <w:rsid w:val="18292830"/>
    <w:rsid w:val="186F00B8"/>
    <w:rsid w:val="187246E8"/>
    <w:rsid w:val="187C78C4"/>
    <w:rsid w:val="18A04D6F"/>
    <w:rsid w:val="18CD4F1B"/>
    <w:rsid w:val="18EB4A4A"/>
    <w:rsid w:val="192F5006"/>
    <w:rsid w:val="194257ED"/>
    <w:rsid w:val="198A7DBF"/>
    <w:rsid w:val="19BB48CD"/>
    <w:rsid w:val="19DE008F"/>
    <w:rsid w:val="19FD67E3"/>
    <w:rsid w:val="1A252949"/>
    <w:rsid w:val="1A306CD8"/>
    <w:rsid w:val="1A5B175B"/>
    <w:rsid w:val="1A633B30"/>
    <w:rsid w:val="1A65246C"/>
    <w:rsid w:val="1AAB7257"/>
    <w:rsid w:val="1ABF2FF1"/>
    <w:rsid w:val="1AC02AD2"/>
    <w:rsid w:val="1AE72684"/>
    <w:rsid w:val="1AF214AA"/>
    <w:rsid w:val="1B723200"/>
    <w:rsid w:val="1B9C64CF"/>
    <w:rsid w:val="1B9E5893"/>
    <w:rsid w:val="1BC86B43"/>
    <w:rsid w:val="1BD417C5"/>
    <w:rsid w:val="1C0B1166"/>
    <w:rsid w:val="1C9227A9"/>
    <w:rsid w:val="1CAE2016"/>
    <w:rsid w:val="1CEE13BB"/>
    <w:rsid w:val="1D231704"/>
    <w:rsid w:val="1D235D75"/>
    <w:rsid w:val="1D340FAF"/>
    <w:rsid w:val="1D5152E7"/>
    <w:rsid w:val="1D5B6296"/>
    <w:rsid w:val="1DA47712"/>
    <w:rsid w:val="1DAF05D6"/>
    <w:rsid w:val="1DF103B4"/>
    <w:rsid w:val="1E3649B9"/>
    <w:rsid w:val="1E7F254D"/>
    <w:rsid w:val="1EC43D73"/>
    <w:rsid w:val="1EFD0C03"/>
    <w:rsid w:val="1F4A4FDD"/>
    <w:rsid w:val="1F8B4890"/>
    <w:rsid w:val="1FA37E2C"/>
    <w:rsid w:val="1FF106F1"/>
    <w:rsid w:val="20231BF3"/>
    <w:rsid w:val="20360CA0"/>
    <w:rsid w:val="20423DC8"/>
    <w:rsid w:val="205C7FDB"/>
    <w:rsid w:val="20857532"/>
    <w:rsid w:val="209E5E02"/>
    <w:rsid w:val="212C2E8F"/>
    <w:rsid w:val="21323578"/>
    <w:rsid w:val="21336F8E"/>
    <w:rsid w:val="21620AD1"/>
    <w:rsid w:val="21964095"/>
    <w:rsid w:val="219E47AB"/>
    <w:rsid w:val="21AA1E6F"/>
    <w:rsid w:val="220B525B"/>
    <w:rsid w:val="22376E4A"/>
    <w:rsid w:val="225F406B"/>
    <w:rsid w:val="226F0499"/>
    <w:rsid w:val="228757E3"/>
    <w:rsid w:val="229A3886"/>
    <w:rsid w:val="22BB723C"/>
    <w:rsid w:val="22FA4207"/>
    <w:rsid w:val="231C59CF"/>
    <w:rsid w:val="23216238"/>
    <w:rsid w:val="232F0909"/>
    <w:rsid w:val="233A686A"/>
    <w:rsid w:val="23596772"/>
    <w:rsid w:val="23841D58"/>
    <w:rsid w:val="23897339"/>
    <w:rsid w:val="23A843B5"/>
    <w:rsid w:val="23B0525F"/>
    <w:rsid w:val="240C2715"/>
    <w:rsid w:val="242B219E"/>
    <w:rsid w:val="24392B0D"/>
    <w:rsid w:val="244E4E1E"/>
    <w:rsid w:val="247E6772"/>
    <w:rsid w:val="24945F95"/>
    <w:rsid w:val="24C22B02"/>
    <w:rsid w:val="24D13E99"/>
    <w:rsid w:val="255F3933"/>
    <w:rsid w:val="259C15A5"/>
    <w:rsid w:val="25E96AE8"/>
    <w:rsid w:val="25EE5B79"/>
    <w:rsid w:val="261E6239"/>
    <w:rsid w:val="26601CD1"/>
    <w:rsid w:val="266334AD"/>
    <w:rsid w:val="26AB7CB4"/>
    <w:rsid w:val="26C26DCB"/>
    <w:rsid w:val="26FE4E7A"/>
    <w:rsid w:val="27497765"/>
    <w:rsid w:val="27771588"/>
    <w:rsid w:val="277C6C16"/>
    <w:rsid w:val="27B72571"/>
    <w:rsid w:val="27E17743"/>
    <w:rsid w:val="284B1CB1"/>
    <w:rsid w:val="28584948"/>
    <w:rsid w:val="28600888"/>
    <w:rsid w:val="28B210E0"/>
    <w:rsid w:val="28C66C4C"/>
    <w:rsid w:val="28E8422A"/>
    <w:rsid w:val="29310257"/>
    <w:rsid w:val="295A3164"/>
    <w:rsid w:val="295E553A"/>
    <w:rsid w:val="296C74E1"/>
    <w:rsid w:val="29B81379"/>
    <w:rsid w:val="29F00593"/>
    <w:rsid w:val="2A1D4E1F"/>
    <w:rsid w:val="2A4C0011"/>
    <w:rsid w:val="2A783366"/>
    <w:rsid w:val="2A8020CA"/>
    <w:rsid w:val="2AC63595"/>
    <w:rsid w:val="2AF86FFB"/>
    <w:rsid w:val="2B371087"/>
    <w:rsid w:val="2BB25F23"/>
    <w:rsid w:val="2BE21B0E"/>
    <w:rsid w:val="2BE558B3"/>
    <w:rsid w:val="2BE76EC6"/>
    <w:rsid w:val="2BE8051F"/>
    <w:rsid w:val="2C1D2594"/>
    <w:rsid w:val="2C907843"/>
    <w:rsid w:val="2CA24128"/>
    <w:rsid w:val="2D2325AC"/>
    <w:rsid w:val="2D4D587B"/>
    <w:rsid w:val="2D800855"/>
    <w:rsid w:val="2DBA5B47"/>
    <w:rsid w:val="2DF70699"/>
    <w:rsid w:val="2E284D7D"/>
    <w:rsid w:val="2E37621E"/>
    <w:rsid w:val="2E5D3835"/>
    <w:rsid w:val="2EBE070A"/>
    <w:rsid w:val="2F1D2A97"/>
    <w:rsid w:val="2F2E6A9C"/>
    <w:rsid w:val="2F363A90"/>
    <w:rsid w:val="2F4E1C9C"/>
    <w:rsid w:val="2F53021D"/>
    <w:rsid w:val="2F8B2F01"/>
    <w:rsid w:val="2F8B3D85"/>
    <w:rsid w:val="2FB45A58"/>
    <w:rsid w:val="2FBB2F70"/>
    <w:rsid w:val="2FCA756D"/>
    <w:rsid w:val="2FFE4C0B"/>
    <w:rsid w:val="304055CA"/>
    <w:rsid w:val="304C5976"/>
    <w:rsid w:val="308819B0"/>
    <w:rsid w:val="30B66F49"/>
    <w:rsid w:val="30B93DD9"/>
    <w:rsid w:val="30D6059E"/>
    <w:rsid w:val="30D836AE"/>
    <w:rsid w:val="30E052E7"/>
    <w:rsid w:val="30E20088"/>
    <w:rsid w:val="30E52918"/>
    <w:rsid w:val="30F74B66"/>
    <w:rsid w:val="311D02AA"/>
    <w:rsid w:val="31B1612B"/>
    <w:rsid w:val="31BB2692"/>
    <w:rsid w:val="31F369F1"/>
    <w:rsid w:val="31F75538"/>
    <w:rsid w:val="327A2C6E"/>
    <w:rsid w:val="328C29A2"/>
    <w:rsid w:val="32A0644D"/>
    <w:rsid w:val="32AB0DDB"/>
    <w:rsid w:val="32ED13AC"/>
    <w:rsid w:val="33251FDD"/>
    <w:rsid w:val="332E27B1"/>
    <w:rsid w:val="333E1067"/>
    <w:rsid w:val="3348686B"/>
    <w:rsid w:val="33833DA5"/>
    <w:rsid w:val="33DD33F9"/>
    <w:rsid w:val="33F33006"/>
    <w:rsid w:val="33F3381C"/>
    <w:rsid w:val="33F45CB3"/>
    <w:rsid w:val="3413175C"/>
    <w:rsid w:val="342573F5"/>
    <w:rsid w:val="34313801"/>
    <w:rsid w:val="346F11B0"/>
    <w:rsid w:val="349670BA"/>
    <w:rsid w:val="34AE2A73"/>
    <w:rsid w:val="34B575C9"/>
    <w:rsid w:val="355552CD"/>
    <w:rsid w:val="359E52FB"/>
    <w:rsid w:val="35CC4F53"/>
    <w:rsid w:val="36200AE6"/>
    <w:rsid w:val="364E6941"/>
    <w:rsid w:val="36581EF8"/>
    <w:rsid w:val="365B7CFB"/>
    <w:rsid w:val="36637EBD"/>
    <w:rsid w:val="36674731"/>
    <w:rsid w:val="36BD7B6A"/>
    <w:rsid w:val="36D82117"/>
    <w:rsid w:val="370B4D7D"/>
    <w:rsid w:val="371176AF"/>
    <w:rsid w:val="372B2789"/>
    <w:rsid w:val="372D3D16"/>
    <w:rsid w:val="373A0275"/>
    <w:rsid w:val="377601BB"/>
    <w:rsid w:val="3784633D"/>
    <w:rsid w:val="379E3F2F"/>
    <w:rsid w:val="37AB24BC"/>
    <w:rsid w:val="37CF580A"/>
    <w:rsid w:val="383034F7"/>
    <w:rsid w:val="38306230"/>
    <w:rsid w:val="384F2EE5"/>
    <w:rsid w:val="38565EBE"/>
    <w:rsid w:val="386C4AB5"/>
    <w:rsid w:val="3872263A"/>
    <w:rsid w:val="38800E23"/>
    <w:rsid w:val="388303A3"/>
    <w:rsid w:val="38912AC0"/>
    <w:rsid w:val="3891486E"/>
    <w:rsid w:val="38BB7B3D"/>
    <w:rsid w:val="38D03143"/>
    <w:rsid w:val="391C0F79"/>
    <w:rsid w:val="399146A7"/>
    <w:rsid w:val="399C171C"/>
    <w:rsid w:val="39D41A2F"/>
    <w:rsid w:val="3A485400"/>
    <w:rsid w:val="3A7B57D6"/>
    <w:rsid w:val="3A7E23D5"/>
    <w:rsid w:val="3AB46F3A"/>
    <w:rsid w:val="3ADC09E6"/>
    <w:rsid w:val="3B2554CE"/>
    <w:rsid w:val="3B482958"/>
    <w:rsid w:val="3B725719"/>
    <w:rsid w:val="3BB51630"/>
    <w:rsid w:val="3BB75988"/>
    <w:rsid w:val="3BD25C10"/>
    <w:rsid w:val="3BF70375"/>
    <w:rsid w:val="3BFC52DB"/>
    <w:rsid w:val="3C9377CF"/>
    <w:rsid w:val="3CEA6C43"/>
    <w:rsid w:val="3CED04E1"/>
    <w:rsid w:val="3CF90C34"/>
    <w:rsid w:val="3D202664"/>
    <w:rsid w:val="3D8F3346"/>
    <w:rsid w:val="3DBC7EED"/>
    <w:rsid w:val="3DF608BA"/>
    <w:rsid w:val="3E3208A1"/>
    <w:rsid w:val="3E3F15CF"/>
    <w:rsid w:val="3E8409D1"/>
    <w:rsid w:val="3E9B331A"/>
    <w:rsid w:val="3EB12178"/>
    <w:rsid w:val="3F102E05"/>
    <w:rsid w:val="3F7A63D9"/>
    <w:rsid w:val="3F894766"/>
    <w:rsid w:val="3F900AE7"/>
    <w:rsid w:val="3FB5178A"/>
    <w:rsid w:val="3FFE1BFF"/>
    <w:rsid w:val="40292A31"/>
    <w:rsid w:val="40491FD9"/>
    <w:rsid w:val="404C551E"/>
    <w:rsid w:val="408D696C"/>
    <w:rsid w:val="40A74525"/>
    <w:rsid w:val="41206018"/>
    <w:rsid w:val="419B65A1"/>
    <w:rsid w:val="41C2018E"/>
    <w:rsid w:val="41F003B8"/>
    <w:rsid w:val="41F71DD8"/>
    <w:rsid w:val="42815953"/>
    <w:rsid w:val="429F402B"/>
    <w:rsid w:val="42C860A9"/>
    <w:rsid w:val="431A43AB"/>
    <w:rsid w:val="434072D7"/>
    <w:rsid w:val="434A0B6F"/>
    <w:rsid w:val="43722D75"/>
    <w:rsid w:val="43CE1D1D"/>
    <w:rsid w:val="43D9531B"/>
    <w:rsid w:val="43FF628E"/>
    <w:rsid w:val="441C09E6"/>
    <w:rsid w:val="442B1BAA"/>
    <w:rsid w:val="444A7FC7"/>
    <w:rsid w:val="447D214A"/>
    <w:rsid w:val="448B4867"/>
    <w:rsid w:val="449256E7"/>
    <w:rsid w:val="44B20BC4"/>
    <w:rsid w:val="44D51EBD"/>
    <w:rsid w:val="454669E0"/>
    <w:rsid w:val="456E2FA2"/>
    <w:rsid w:val="45801129"/>
    <w:rsid w:val="45CF4237"/>
    <w:rsid w:val="45E32C7A"/>
    <w:rsid w:val="461C5343"/>
    <w:rsid w:val="4623108B"/>
    <w:rsid w:val="463F5A3F"/>
    <w:rsid w:val="4642189D"/>
    <w:rsid w:val="46466292"/>
    <w:rsid w:val="4656412B"/>
    <w:rsid w:val="46725D9F"/>
    <w:rsid w:val="467D28D5"/>
    <w:rsid w:val="469B2D5C"/>
    <w:rsid w:val="46DD5122"/>
    <w:rsid w:val="46FF32EA"/>
    <w:rsid w:val="47305B9A"/>
    <w:rsid w:val="473E58BD"/>
    <w:rsid w:val="477E4B57"/>
    <w:rsid w:val="47810B85"/>
    <w:rsid w:val="47966287"/>
    <w:rsid w:val="47C6205A"/>
    <w:rsid w:val="480212E4"/>
    <w:rsid w:val="48161C18"/>
    <w:rsid w:val="487B2E45"/>
    <w:rsid w:val="48AC39A5"/>
    <w:rsid w:val="48EE3617"/>
    <w:rsid w:val="493075A1"/>
    <w:rsid w:val="49473C15"/>
    <w:rsid w:val="49592BF7"/>
    <w:rsid w:val="499441BE"/>
    <w:rsid w:val="499660CA"/>
    <w:rsid w:val="49A16BA0"/>
    <w:rsid w:val="49CE0A9D"/>
    <w:rsid w:val="49FA46A4"/>
    <w:rsid w:val="4A0B59D5"/>
    <w:rsid w:val="4A2C089A"/>
    <w:rsid w:val="4A381C35"/>
    <w:rsid w:val="4A3D03DD"/>
    <w:rsid w:val="4A6A13C3"/>
    <w:rsid w:val="4A8E7782"/>
    <w:rsid w:val="4AC76815"/>
    <w:rsid w:val="4AC8711A"/>
    <w:rsid w:val="4ADD7DE7"/>
    <w:rsid w:val="4B023B91"/>
    <w:rsid w:val="4B22663A"/>
    <w:rsid w:val="4B3B41C9"/>
    <w:rsid w:val="4B821A96"/>
    <w:rsid w:val="4B9A7A86"/>
    <w:rsid w:val="4BC74FC4"/>
    <w:rsid w:val="4BD72A88"/>
    <w:rsid w:val="4BEF7B31"/>
    <w:rsid w:val="4C11462E"/>
    <w:rsid w:val="4C15535E"/>
    <w:rsid w:val="4C197CCA"/>
    <w:rsid w:val="4C6360CA"/>
    <w:rsid w:val="4CB132D9"/>
    <w:rsid w:val="4CB614F5"/>
    <w:rsid w:val="4CE37103"/>
    <w:rsid w:val="4CE82290"/>
    <w:rsid w:val="4D237E1F"/>
    <w:rsid w:val="4D597555"/>
    <w:rsid w:val="4DA67FC9"/>
    <w:rsid w:val="4DBA440F"/>
    <w:rsid w:val="4DE8636C"/>
    <w:rsid w:val="4DF06083"/>
    <w:rsid w:val="4DF14EEE"/>
    <w:rsid w:val="4DFD70AF"/>
    <w:rsid w:val="4E136377"/>
    <w:rsid w:val="4E5A52AA"/>
    <w:rsid w:val="4E7E543D"/>
    <w:rsid w:val="4EB96475"/>
    <w:rsid w:val="4EBB043F"/>
    <w:rsid w:val="4EE86020"/>
    <w:rsid w:val="4F0000A7"/>
    <w:rsid w:val="4F334479"/>
    <w:rsid w:val="4F351F9F"/>
    <w:rsid w:val="4F83772E"/>
    <w:rsid w:val="4F914CEA"/>
    <w:rsid w:val="4FD02101"/>
    <w:rsid w:val="4FD84F9C"/>
    <w:rsid w:val="50002C54"/>
    <w:rsid w:val="501715B0"/>
    <w:rsid w:val="503A79D2"/>
    <w:rsid w:val="504E02E1"/>
    <w:rsid w:val="505B0F71"/>
    <w:rsid w:val="507408A5"/>
    <w:rsid w:val="50766696"/>
    <w:rsid w:val="50AF18DD"/>
    <w:rsid w:val="50B16CD0"/>
    <w:rsid w:val="50DE0415"/>
    <w:rsid w:val="50E15247"/>
    <w:rsid w:val="50EA6444"/>
    <w:rsid w:val="510471FE"/>
    <w:rsid w:val="510D731C"/>
    <w:rsid w:val="515F1555"/>
    <w:rsid w:val="51877DD1"/>
    <w:rsid w:val="520C4C56"/>
    <w:rsid w:val="522E404A"/>
    <w:rsid w:val="52B86367"/>
    <w:rsid w:val="52CC31B3"/>
    <w:rsid w:val="52F061DD"/>
    <w:rsid w:val="53066D20"/>
    <w:rsid w:val="531C2278"/>
    <w:rsid w:val="532F2768"/>
    <w:rsid w:val="535F1CEC"/>
    <w:rsid w:val="536E7E27"/>
    <w:rsid w:val="538E6122"/>
    <w:rsid w:val="54210D44"/>
    <w:rsid w:val="542A0CCA"/>
    <w:rsid w:val="5438391A"/>
    <w:rsid w:val="545E44F0"/>
    <w:rsid w:val="54937BDB"/>
    <w:rsid w:val="54FC7494"/>
    <w:rsid w:val="55052414"/>
    <w:rsid w:val="550D11B5"/>
    <w:rsid w:val="550E303B"/>
    <w:rsid w:val="555F3693"/>
    <w:rsid w:val="556E7FB9"/>
    <w:rsid w:val="557F3BF8"/>
    <w:rsid w:val="55985036"/>
    <w:rsid w:val="55BA0DF2"/>
    <w:rsid w:val="55D84C4A"/>
    <w:rsid w:val="55E42029"/>
    <w:rsid w:val="55F75F1A"/>
    <w:rsid w:val="55FF3307"/>
    <w:rsid w:val="56037DEB"/>
    <w:rsid w:val="56293EE0"/>
    <w:rsid w:val="5642019C"/>
    <w:rsid w:val="56B90C3F"/>
    <w:rsid w:val="56CC789B"/>
    <w:rsid w:val="56DE2F1C"/>
    <w:rsid w:val="570E4B2F"/>
    <w:rsid w:val="57142E13"/>
    <w:rsid w:val="571B03E0"/>
    <w:rsid w:val="57276390"/>
    <w:rsid w:val="57556EE2"/>
    <w:rsid w:val="57561D16"/>
    <w:rsid w:val="57A04676"/>
    <w:rsid w:val="57E30BFB"/>
    <w:rsid w:val="582C7CB7"/>
    <w:rsid w:val="58403ACF"/>
    <w:rsid w:val="5860631B"/>
    <w:rsid w:val="587756C8"/>
    <w:rsid w:val="588C0756"/>
    <w:rsid w:val="58D65FE6"/>
    <w:rsid w:val="58DF0AE6"/>
    <w:rsid w:val="591035AD"/>
    <w:rsid w:val="593762E3"/>
    <w:rsid w:val="594A5CF3"/>
    <w:rsid w:val="5969392A"/>
    <w:rsid w:val="599D168F"/>
    <w:rsid w:val="59C15C83"/>
    <w:rsid w:val="5A123259"/>
    <w:rsid w:val="5A272E2C"/>
    <w:rsid w:val="5A421A14"/>
    <w:rsid w:val="5A81253D"/>
    <w:rsid w:val="5AA13567"/>
    <w:rsid w:val="5ADF3707"/>
    <w:rsid w:val="5AF477EF"/>
    <w:rsid w:val="5B085379"/>
    <w:rsid w:val="5B370E4D"/>
    <w:rsid w:val="5B3F1A4C"/>
    <w:rsid w:val="5B542BC9"/>
    <w:rsid w:val="5B5B3851"/>
    <w:rsid w:val="5B81031A"/>
    <w:rsid w:val="5B927CAC"/>
    <w:rsid w:val="5BAF7B93"/>
    <w:rsid w:val="5BF475EB"/>
    <w:rsid w:val="5C133668"/>
    <w:rsid w:val="5C165EEF"/>
    <w:rsid w:val="5C1C26FB"/>
    <w:rsid w:val="5C511E62"/>
    <w:rsid w:val="5CCE23FF"/>
    <w:rsid w:val="5CF60894"/>
    <w:rsid w:val="5D1217CA"/>
    <w:rsid w:val="5D4B2D64"/>
    <w:rsid w:val="5D9F509A"/>
    <w:rsid w:val="5DA85B49"/>
    <w:rsid w:val="5DAF5999"/>
    <w:rsid w:val="5DEC0618"/>
    <w:rsid w:val="5E1467DB"/>
    <w:rsid w:val="5E8E347A"/>
    <w:rsid w:val="5EA94853"/>
    <w:rsid w:val="5ED24796"/>
    <w:rsid w:val="5EDE5554"/>
    <w:rsid w:val="5EEB56AB"/>
    <w:rsid w:val="5EEF0942"/>
    <w:rsid w:val="5EFA466C"/>
    <w:rsid w:val="5F1A1C39"/>
    <w:rsid w:val="5F275861"/>
    <w:rsid w:val="5F6B7D94"/>
    <w:rsid w:val="5F812FDF"/>
    <w:rsid w:val="5FDC7A97"/>
    <w:rsid w:val="60086756"/>
    <w:rsid w:val="602D0270"/>
    <w:rsid w:val="602E7A7C"/>
    <w:rsid w:val="603E4A2C"/>
    <w:rsid w:val="60653243"/>
    <w:rsid w:val="60765560"/>
    <w:rsid w:val="608A66C7"/>
    <w:rsid w:val="60912DAE"/>
    <w:rsid w:val="60A77BE5"/>
    <w:rsid w:val="60C2740B"/>
    <w:rsid w:val="60D35358"/>
    <w:rsid w:val="60DB227B"/>
    <w:rsid w:val="60E406F3"/>
    <w:rsid w:val="60FF065F"/>
    <w:rsid w:val="613042A1"/>
    <w:rsid w:val="61D71C74"/>
    <w:rsid w:val="61F46BFE"/>
    <w:rsid w:val="61F46C7A"/>
    <w:rsid w:val="623C143F"/>
    <w:rsid w:val="626E1CB7"/>
    <w:rsid w:val="628012C7"/>
    <w:rsid w:val="628A2B7A"/>
    <w:rsid w:val="62992698"/>
    <w:rsid w:val="62BB5B08"/>
    <w:rsid w:val="62D41677"/>
    <w:rsid w:val="62E25B42"/>
    <w:rsid w:val="63071A4D"/>
    <w:rsid w:val="633F6733"/>
    <w:rsid w:val="63636D1C"/>
    <w:rsid w:val="637C6A4B"/>
    <w:rsid w:val="639F57B6"/>
    <w:rsid w:val="63A02A4F"/>
    <w:rsid w:val="63D731CD"/>
    <w:rsid w:val="640B731B"/>
    <w:rsid w:val="641E704E"/>
    <w:rsid w:val="64665A39"/>
    <w:rsid w:val="647C1FC7"/>
    <w:rsid w:val="64B1537D"/>
    <w:rsid w:val="64DC5E79"/>
    <w:rsid w:val="652F7DA0"/>
    <w:rsid w:val="65B512EC"/>
    <w:rsid w:val="65CA03B0"/>
    <w:rsid w:val="66B8207D"/>
    <w:rsid w:val="66BC4C38"/>
    <w:rsid w:val="66D3507D"/>
    <w:rsid w:val="66EA3218"/>
    <w:rsid w:val="670C13E0"/>
    <w:rsid w:val="67176709"/>
    <w:rsid w:val="67177D85"/>
    <w:rsid w:val="67196EBE"/>
    <w:rsid w:val="671B7875"/>
    <w:rsid w:val="675F400C"/>
    <w:rsid w:val="676254A4"/>
    <w:rsid w:val="677F6B79"/>
    <w:rsid w:val="67C41C9C"/>
    <w:rsid w:val="67F52878"/>
    <w:rsid w:val="6806039C"/>
    <w:rsid w:val="687218D9"/>
    <w:rsid w:val="68942428"/>
    <w:rsid w:val="6894380E"/>
    <w:rsid w:val="68E5638C"/>
    <w:rsid w:val="694145F1"/>
    <w:rsid w:val="694B7677"/>
    <w:rsid w:val="69671334"/>
    <w:rsid w:val="69787B94"/>
    <w:rsid w:val="69A521C6"/>
    <w:rsid w:val="69FB1962"/>
    <w:rsid w:val="6A401B02"/>
    <w:rsid w:val="6A512D5F"/>
    <w:rsid w:val="6A6D2FD7"/>
    <w:rsid w:val="6A6E2791"/>
    <w:rsid w:val="6AE163DB"/>
    <w:rsid w:val="6AF30C53"/>
    <w:rsid w:val="6B5505D2"/>
    <w:rsid w:val="6B6F1F3D"/>
    <w:rsid w:val="6B7439F8"/>
    <w:rsid w:val="6B95409A"/>
    <w:rsid w:val="6B9C69F8"/>
    <w:rsid w:val="6BCF5712"/>
    <w:rsid w:val="6C027255"/>
    <w:rsid w:val="6C565661"/>
    <w:rsid w:val="6CA87DFD"/>
    <w:rsid w:val="6D4C213C"/>
    <w:rsid w:val="6D5E04BB"/>
    <w:rsid w:val="6D607861"/>
    <w:rsid w:val="6D8C3919"/>
    <w:rsid w:val="6DBF1B58"/>
    <w:rsid w:val="6E1F7C4B"/>
    <w:rsid w:val="6E81336B"/>
    <w:rsid w:val="6EDF04EE"/>
    <w:rsid w:val="6EED17E5"/>
    <w:rsid w:val="6F0208E6"/>
    <w:rsid w:val="6F0E5442"/>
    <w:rsid w:val="6F5F3CAF"/>
    <w:rsid w:val="6F614293"/>
    <w:rsid w:val="6F6E7700"/>
    <w:rsid w:val="6F7C627C"/>
    <w:rsid w:val="6F8561D3"/>
    <w:rsid w:val="6F8C57B4"/>
    <w:rsid w:val="6F8D5088"/>
    <w:rsid w:val="6F983149"/>
    <w:rsid w:val="6FB607BF"/>
    <w:rsid w:val="6FDC4FAB"/>
    <w:rsid w:val="6FE039C4"/>
    <w:rsid w:val="700F32D2"/>
    <w:rsid w:val="701904DB"/>
    <w:rsid w:val="70241B23"/>
    <w:rsid w:val="70507E60"/>
    <w:rsid w:val="70912930"/>
    <w:rsid w:val="70A713EC"/>
    <w:rsid w:val="70A767C2"/>
    <w:rsid w:val="70D55BE6"/>
    <w:rsid w:val="70FD3B26"/>
    <w:rsid w:val="71125D66"/>
    <w:rsid w:val="71782F32"/>
    <w:rsid w:val="71942D69"/>
    <w:rsid w:val="71B44B4E"/>
    <w:rsid w:val="72155B73"/>
    <w:rsid w:val="7225479B"/>
    <w:rsid w:val="727D2920"/>
    <w:rsid w:val="7286111E"/>
    <w:rsid w:val="72A94FFF"/>
    <w:rsid w:val="72BF294A"/>
    <w:rsid w:val="73136D9C"/>
    <w:rsid w:val="734056D0"/>
    <w:rsid w:val="73555EBD"/>
    <w:rsid w:val="736D6A93"/>
    <w:rsid w:val="73C75863"/>
    <w:rsid w:val="7472484C"/>
    <w:rsid w:val="74C257D4"/>
    <w:rsid w:val="753C37D8"/>
    <w:rsid w:val="75812F99"/>
    <w:rsid w:val="75A15335"/>
    <w:rsid w:val="75A72C10"/>
    <w:rsid w:val="75D60C86"/>
    <w:rsid w:val="75EB1595"/>
    <w:rsid w:val="75F93477"/>
    <w:rsid w:val="75FC6AC3"/>
    <w:rsid w:val="762F5561"/>
    <w:rsid w:val="765D3A06"/>
    <w:rsid w:val="766220E2"/>
    <w:rsid w:val="76CC293A"/>
    <w:rsid w:val="76F25431"/>
    <w:rsid w:val="76F472D3"/>
    <w:rsid w:val="776E39F1"/>
    <w:rsid w:val="7817536B"/>
    <w:rsid w:val="782716BA"/>
    <w:rsid w:val="783A53EF"/>
    <w:rsid w:val="78474AFF"/>
    <w:rsid w:val="78B33DB1"/>
    <w:rsid w:val="78C42189"/>
    <w:rsid w:val="78E03E5D"/>
    <w:rsid w:val="78E66077"/>
    <w:rsid w:val="78EA177E"/>
    <w:rsid w:val="79021D66"/>
    <w:rsid w:val="79130357"/>
    <w:rsid w:val="7951702B"/>
    <w:rsid w:val="79526714"/>
    <w:rsid w:val="79994A0A"/>
    <w:rsid w:val="79BE173E"/>
    <w:rsid w:val="79DF6DA1"/>
    <w:rsid w:val="79E166FC"/>
    <w:rsid w:val="7A335D96"/>
    <w:rsid w:val="7A734108"/>
    <w:rsid w:val="7A880CF2"/>
    <w:rsid w:val="7AFB37ED"/>
    <w:rsid w:val="7AFC584B"/>
    <w:rsid w:val="7B2500CC"/>
    <w:rsid w:val="7B78747E"/>
    <w:rsid w:val="7B80303A"/>
    <w:rsid w:val="7BD67971"/>
    <w:rsid w:val="7BE62A19"/>
    <w:rsid w:val="7BF772DE"/>
    <w:rsid w:val="7C18245F"/>
    <w:rsid w:val="7C3D1200"/>
    <w:rsid w:val="7C7750F6"/>
    <w:rsid w:val="7CA773FF"/>
    <w:rsid w:val="7CB44C60"/>
    <w:rsid w:val="7CF26F9D"/>
    <w:rsid w:val="7D17343E"/>
    <w:rsid w:val="7D514563"/>
    <w:rsid w:val="7D99109C"/>
    <w:rsid w:val="7DC25F23"/>
    <w:rsid w:val="7DD07720"/>
    <w:rsid w:val="7E1C029B"/>
    <w:rsid w:val="7E386B07"/>
    <w:rsid w:val="7E404DF7"/>
    <w:rsid w:val="7E484971"/>
    <w:rsid w:val="7E4F4EC8"/>
    <w:rsid w:val="7E54586A"/>
    <w:rsid w:val="7E605C41"/>
    <w:rsid w:val="7E6E7C52"/>
    <w:rsid w:val="7E747B3F"/>
    <w:rsid w:val="7E9807D1"/>
    <w:rsid w:val="7ECF58ED"/>
    <w:rsid w:val="7EF234B7"/>
    <w:rsid w:val="7F38797C"/>
    <w:rsid w:val="7F44095E"/>
    <w:rsid w:val="7F503CB1"/>
    <w:rsid w:val="7F5462BC"/>
    <w:rsid w:val="7F786FF9"/>
    <w:rsid w:val="7F8C0EB8"/>
    <w:rsid w:val="7FCB046D"/>
    <w:rsid w:val="7FDC43EF"/>
    <w:rsid w:val="7FEF484F"/>
    <w:rsid w:val="BE78A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sz w:val="21"/>
      <w:szCs w:val="22"/>
      <w:lang w:val="en-US" w:eastAsia="zh-CN" w:bidi="ar-SA"/>
    </w:rPr>
  </w:style>
  <w:style w:type="paragraph" w:styleId="2">
    <w:name w:val="heading 1"/>
    <w:basedOn w:val="1"/>
    <w:next w:val="1"/>
    <w:link w:val="59"/>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7"/>
    <w:autoRedefine/>
    <w:unhideWhenUsed/>
    <w:qFormat/>
    <w:uiPriority w:val="0"/>
    <w:pPr>
      <w:keepNext/>
      <w:keepLines/>
      <w:numPr>
        <w:ilvl w:val="1"/>
        <w:numId w:val="1"/>
      </w:numPr>
      <w:spacing w:before="260" w:after="260" w:line="413" w:lineRule="auto"/>
      <w:outlineLvl w:val="1"/>
    </w:pPr>
    <w:rPr>
      <w:rFonts w:ascii="Arial" w:hAnsi="Arial" w:eastAsia="黑体"/>
      <w:b/>
      <w:sz w:val="32"/>
    </w:rPr>
  </w:style>
  <w:style w:type="paragraph" w:styleId="4">
    <w:name w:val="heading 3"/>
    <w:basedOn w:val="1"/>
    <w:next w:val="1"/>
    <w:link w:val="143"/>
    <w:autoRedefine/>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link w:val="144"/>
    <w:autoRedefine/>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6">
    <w:name w:val="heading 5"/>
    <w:basedOn w:val="1"/>
    <w:next w:val="1"/>
    <w:link w:val="145"/>
    <w:autoRedefine/>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link w:val="146"/>
    <w:autoRedefine/>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link w:val="147"/>
    <w:autoRedefine/>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link w:val="148"/>
    <w:autoRedefine/>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link w:val="149"/>
    <w:autoRedefine/>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kern w:val="2"/>
    </w:rPr>
  </w:style>
  <w:style w:type="paragraph" w:styleId="12">
    <w:name w:val="Normal Indent"/>
    <w:basedOn w:val="1"/>
    <w:qFormat/>
    <w:uiPriority w:val="0"/>
    <w:pPr>
      <w:adjustRightInd w:val="0"/>
      <w:spacing w:line="400" w:lineRule="exact"/>
      <w:ind w:firstLine="420"/>
    </w:pPr>
    <w:rPr>
      <w:rFonts w:ascii="Calibri" w:hAnsi="Calibri" w:eastAsia="宋体" w:cs="Times New Roman"/>
      <w:kern w:val="2"/>
      <w:szCs w:val="21"/>
    </w:rPr>
  </w:style>
  <w:style w:type="paragraph" w:styleId="13">
    <w:name w:val="caption"/>
    <w:basedOn w:val="1"/>
    <w:next w:val="1"/>
    <w:unhideWhenUsed/>
    <w:qFormat/>
    <w:uiPriority w:val="0"/>
    <w:pPr>
      <w:spacing w:before="50" w:beforeLines="50" w:after="50" w:afterLines="50"/>
      <w:jc w:val="center"/>
    </w:pPr>
    <w:rPr>
      <w:rFonts w:ascii="黑体" w:hAnsi="黑体" w:eastAsia="黑体" w:cs="黑体"/>
      <w:szCs w:val="21"/>
    </w:rPr>
  </w:style>
  <w:style w:type="paragraph" w:styleId="14">
    <w:name w:val="annotation text"/>
    <w:basedOn w:val="1"/>
    <w:link w:val="105"/>
    <w:autoRedefine/>
    <w:qFormat/>
    <w:uiPriority w:val="0"/>
    <w:pPr>
      <w:jc w:val="left"/>
    </w:pPr>
  </w:style>
  <w:style w:type="paragraph" w:styleId="15">
    <w:name w:val="Body Text"/>
    <w:basedOn w:val="1"/>
    <w:link w:val="139"/>
    <w:qFormat/>
    <w:uiPriority w:val="0"/>
    <w:pPr>
      <w:adjustRightInd w:val="0"/>
      <w:spacing w:after="120" w:line="400" w:lineRule="exact"/>
    </w:pPr>
    <w:rPr>
      <w:rFonts w:ascii="Calibri" w:hAnsi="Calibri" w:eastAsia="宋体" w:cs="Times New Roman"/>
      <w:kern w:val="2"/>
      <w:szCs w:val="21"/>
    </w:rPr>
  </w:style>
  <w:style w:type="paragraph" w:styleId="16">
    <w:name w:val="toc 5"/>
    <w:basedOn w:val="1"/>
    <w:next w:val="1"/>
    <w:autoRedefine/>
    <w:unhideWhenUsed/>
    <w:qFormat/>
    <w:uiPriority w:val="39"/>
    <w:pPr>
      <w:ind w:left="1680" w:leftChars="800"/>
    </w:pPr>
    <w:rPr>
      <w:kern w:val="2"/>
    </w:rPr>
  </w:style>
  <w:style w:type="paragraph" w:styleId="17">
    <w:name w:val="toc 3"/>
    <w:basedOn w:val="1"/>
    <w:next w:val="1"/>
    <w:autoRedefine/>
    <w:unhideWhenUsed/>
    <w:qFormat/>
    <w:uiPriority w:val="39"/>
    <w:pPr>
      <w:ind w:left="840" w:leftChars="400"/>
    </w:pPr>
    <w:rPr>
      <w:kern w:val="2"/>
    </w:rPr>
  </w:style>
  <w:style w:type="paragraph" w:styleId="18">
    <w:name w:val="toc 8"/>
    <w:basedOn w:val="1"/>
    <w:next w:val="1"/>
    <w:autoRedefine/>
    <w:unhideWhenUsed/>
    <w:qFormat/>
    <w:uiPriority w:val="39"/>
    <w:pPr>
      <w:ind w:left="2940" w:leftChars="1400"/>
    </w:pPr>
    <w:rPr>
      <w:kern w:val="2"/>
    </w:rPr>
  </w:style>
  <w:style w:type="paragraph" w:styleId="19">
    <w:name w:val="Balloon Text"/>
    <w:basedOn w:val="1"/>
    <w:link w:val="140"/>
    <w:unhideWhenUsed/>
    <w:qFormat/>
    <w:uiPriority w:val="99"/>
    <w:pPr>
      <w:adjustRightInd w:val="0"/>
      <w:spacing w:line="400" w:lineRule="exact"/>
    </w:pPr>
    <w:rPr>
      <w:rFonts w:ascii="Calibri" w:hAnsi="Calibri" w:eastAsia="宋体" w:cs="Times New Roman"/>
      <w:kern w:val="2"/>
      <w:sz w:val="18"/>
      <w:szCs w:val="18"/>
    </w:rPr>
  </w:style>
  <w:style w:type="paragraph" w:styleId="20">
    <w:name w:val="footer"/>
    <w:basedOn w:val="1"/>
    <w:link w:val="151"/>
    <w:autoRedefine/>
    <w:qFormat/>
    <w:uiPriority w:val="0"/>
    <w:pPr>
      <w:snapToGrid w:val="0"/>
      <w:ind w:right="210" w:rightChars="100"/>
      <w:jc w:val="right"/>
    </w:pPr>
    <w:rPr>
      <w:sz w:val="18"/>
      <w:szCs w:val="18"/>
    </w:rPr>
  </w:style>
  <w:style w:type="paragraph" w:styleId="21">
    <w:name w:val="header"/>
    <w:basedOn w:val="1"/>
    <w:link w:val="150"/>
    <w:autoRedefine/>
    <w:qFormat/>
    <w:uiPriority w:val="99"/>
    <w:pPr>
      <w:snapToGrid w:val="0"/>
      <w:jc w:val="left"/>
    </w:pPr>
    <w:rPr>
      <w:sz w:val="18"/>
      <w:szCs w:val="18"/>
    </w:rPr>
  </w:style>
  <w:style w:type="paragraph" w:styleId="22">
    <w:name w:val="toc 1"/>
    <w:basedOn w:val="1"/>
    <w:next w:val="1"/>
    <w:autoRedefine/>
    <w:qFormat/>
    <w:uiPriority w:val="39"/>
  </w:style>
  <w:style w:type="paragraph" w:styleId="23">
    <w:name w:val="toc 4"/>
    <w:basedOn w:val="1"/>
    <w:next w:val="1"/>
    <w:autoRedefine/>
    <w:unhideWhenUsed/>
    <w:qFormat/>
    <w:uiPriority w:val="39"/>
    <w:pPr>
      <w:ind w:left="1260" w:leftChars="600"/>
    </w:pPr>
    <w:rPr>
      <w:kern w:val="2"/>
    </w:rPr>
  </w:style>
  <w:style w:type="paragraph" w:styleId="24">
    <w:name w:val="footnote text"/>
    <w:basedOn w:val="1"/>
    <w:next w:val="1"/>
    <w:link w:val="141"/>
    <w:qFormat/>
    <w:uiPriority w:val="0"/>
    <w:pPr>
      <w:snapToGrid w:val="0"/>
      <w:spacing w:line="300" w:lineRule="exact"/>
      <w:ind w:left="400" w:leftChars="200" w:hanging="200" w:hangingChars="200"/>
      <w:jc w:val="left"/>
    </w:pPr>
    <w:rPr>
      <w:rFonts w:ascii="宋体" w:hAnsi="Calibri" w:eastAsia="宋体" w:cs="Times New Roman"/>
      <w:kern w:val="2"/>
      <w:sz w:val="18"/>
      <w:szCs w:val="18"/>
    </w:rPr>
  </w:style>
  <w:style w:type="paragraph" w:styleId="25">
    <w:name w:val="toc 6"/>
    <w:basedOn w:val="1"/>
    <w:next w:val="1"/>
    <w:autoRedefine/>
    <w:unhideWhenUsed/>
    <w:qFormat/>
    <w:uiPriority w:val="39"/>
    <w:pPr>
      <w:ind w:left="2100" w:leftChars="1000"/>
    </w:pPr>
    <w:rPr>
      <w:kern w:val="2"/>
    </w:rPr>
  </w:style>
  <w:style w:type="paragraph" w:styleId="26">
    <w:name w:val="table of figures"/>
    <w:basedOn w:val="1"/>
    <w:next w:val="1"/>
    <w:qFormat/>
    <w:uiPriority w:val="0"/>
    <w:pPr>
      <w:jc w:val="left"/>
    </w:pPr>
    <w:rPr>
      <w:rFonts w:ascii="Calibri" w:hAnsi="Calibri" w:eastAsia="宋体" w:cs="Times New Roman"/>
      <w:kern w:val="2"/>
      <w:szCs w:val="24"/>
    </w:rPr>
  </w:style>
  <w:style w:type="paragraph" w:styleId="27">
    <w:name w:val="toc 2"/>
    <w:basedOn w:val="1"/>
    <w:next w:val="1"/>
    <w:autoRedefine/>
    <w:qFormat/>
    <w:uiPriority w:val="39"/>
    <w:pPr>
      <w:ind w:left="420" w:leftChars="200"/>
    </w:pPr>
  </w:style>
  <w:style w:type="paragraph" w:styleId="28">
    <w:name w:val="toc 9"/>
    <w:basedOn w:val="1"/>
    <w:next w:val="1"/>
    <w:autoRedefine/>
    <w:unhideWhenUsed/>
    <w:qFormat/>
    <w:uiPriority w:val="39"/>
    <w:pPr>
      <w:ind w:left="3360" w:leftChars="1600"/>
    </w:pPr>
    <w:rPr>
      <w:kern w:val="2"/>
    </w:rPr>
  </w:style>
  <w:style w:type="paragraph" w:styleId="29">
    <w:name w:val="Title"/>
    <w:basedOn w:val="1"/>
    <w:link w:val="142"/>
    <w:qFormat/>
    <w:uiPriority w:val="0"/>
    <w:pPr>
      <w:adjustRightInd w:val="0"/>
      <w:spacing w:before="240" w:after="60" w:line="400" w:lineRule="exact"/>
      <w:jc w:val="center"/>
      <w:outlineLvl w:val="0"/>
    </w:pPr>
    <w:rPr>
      <w:rFonts w:ascii="Arial" w:hAnsi="Arial" w:eastAsia="宋体" w:cs="Arial"/>
      <w:b/>
      <w:bCs/>
      <w:kern w:val="2"/>
      <w:sz w:val="32"/>
      <w:szCs w:val="32"/>
    </w:rPr>
  </w:style>
  <w:style w:type="paragraph" w:styleId="30">
    <w:name w:val="annotation subject"/>
    <w:basedOn w:val="14"/>
    <w:next w:val="14"/>
    <w:link w:val="106"/>
    <w:autoRedefine/>
    <w:qFormat/>
    <w:uiPriority w:val="0"/>
    <w:rPr>
      <w:b/>
      <w:bCs/>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basedOn w:val="33"/>
    <w:autoRedefine/>
    <w:qFormat/>
    <w:uiPriority w:val="22"/>
    <w:rPr>
      <w:b/>
    </w:rPr>
  </w:style>
  <w:style w:type="character" w:styleId="35">
    <w:name w:val="page number"/>
    <w:qFormat/>
    <w:uiPriority w:val="0"/>
    <w:rPr>
      <w:rFonts w:ascii="宋体" w:hAnsi="Times New Roman" w:eastAsia="宋体"/>
      <w:sz w:val="18"/>
    </w:rPr>
  </w:style>
  <w:style w:type="character" w:styleId="36">
    <w:name w:val="Emphasis"/>
    <w:qFormat/>
    <w:uiPriority w:val="20"/>
    <w:rPr>
      <w:i/>
      <w:iCs/>
    </w:rPr>
  </w:style>
  <w:style w:type="character" w:styleId="37">
    <w:name w:val="Hyperlink"/>
    <w:basedOn w:val="33"/>
    <w:autoRedefine/>
    <w:unhideWhenUsed/>
    <w:qFormat/>
    <w:uiPriority w:val="99"/>
    <w:rPr>
      <w:color w:val="0000FF" w:themeColor="hyperlink"/>
      <w:u w:val="single"/>
      <w14:textFill>
        <w14:solidFill>
          <w14:schemeClr w14:val="hlink"/>
        </w14:solidFill>
      </w14:textFill>
    </w:rPr>
  </w:style>
  <w:style w:type="character" w:styleId="38">
    <w:name w:val="annotation reference"/>
    <w:basedOn w:val="33"/>
    <w:autoRedefine/>
    <w:qFormat/>
    <w:uiPriority w:val="0"/>
    <w:rPr>
      <w:sz w:val="21"/>
      <w:szCs w:val="21"/>
    </w:rPr>
  </w:style>
  <w:style w:type="character" w:styleId="39">
    <w:name w:val="footnote reference"/>
    <w:qFormat/>
    <w:uiPriority w:val="0"/>
    <w:rPr>
      <w:rFonts w:ascii="宋体" w:hAnsi="宋体" w:eastAsia="宋体" w:cs="Times New Roman"/>
      <w:spacing w:val="0"/>
      <w:sz w:val="18"/>
      <w:vertAlign w:val="superscript"/>
    </w:rPr>
  </w:style>
  <w:style w:type="paragraph" w:customStyle="1" w:styleId="4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41">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paragraph" w:customStyle="1" w:styleId="42">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43">
    <w:name w:val="封面标准英文名称"/>
    <w:basedOn w:val="42"/>
    <w:autoRedefine/>
    <w:qFormat/>
    <w:uiPriority w:val="0"/>
    <w:pPr>
      <w:framePr w:w="9638" w:h="2710" w:hRule="exact" w:wrap="around" w:x="1357" w:y="7923"/>
      <w:spacing w:before="370" w:line="240" w:lineRule="auto"/>
    </w:pPr>
    <w:rPr>
      <w:rFonts w:ascii="Times New Roman" w:hAnsi="Times New Roman"/>
      <w:sz w:val="28"/>
      <w:szCs w:val="28"/>
    </w:rPr>
  </w:style>
  <w:style w:type="paragraph" w:customStyle="1" w:styleId="44">
    <w:name w:val="封面一致性程度标识"/>
    <w:basedOn w:val="43"/>
    <w:autoRedefine/>
    <w:qFormat/>
    <w:uiPriority w:val="0"/>
    <w:pPr>
      <w:framePr w:wrap="around"/>
      <w:spacing w:before="440"/>
    </w:pPr>
    <w:rPr>
      <w:rFonts w:ascii="宋体" w:eastAsia="宋体"/>
    </w:rPr>
  </w:style>
  <w:style w:type="paragraph" w:customStyle="1" w:styleId="45">
    <w:name w:val="封面标准文稿类别"/>
    <w:basedOn w:val="44"/>
    <w:autoRedefine/>
    <w:qFormat/>
    <w:uiPriority w:val="0"/>
    <w:pPr>
      <w:framePr w:wrap="around"/>
      <w:spacing w:after="160"/>
    </w:pPr>
    <w:rPr>
      <w:sz w:val="24"/>
    </w:rPr>
  </w:style>
  <w:style w:type="paragraph" w:customStyle="1" w:styleId="46">
    <w:name w:val="封面标准文稿编辑信息"/>
    <w:basedOn w:val="45"/>
    <w:autoRedefine/>
    <w:qFormat/>
    <w:uiPriority w:val="0"/>
    <w:pPr>
      <w:framePr w:wrap="around"/>
      <w:spacing w:before="180" w:line="180" w:lineRule="exact"/>
    </w:pPr>
    <w:rPr>
      <w:sz w:val="21"/>
    </w:rPr>
  </w:style>
  <w:style w:type="paragraph" w:customStyle="1" w:styleId="47">
    <w:name w:val="其他发布日期"/>
    <w:basedOn w:val="48"/>
    <w:autoRedefine/>
    <w:qFormat/>
    <w:uiPriority w:val="0"/>
    <w:pPr>
      <w:framePr w:wrap="around" w:vAnchor="page" w:hAnchor="text" w:x="1419"/>
    </w:pPr>
  </w:style>
  <w:style w:type="paragraph" w:customStyle="1" w:styleId="48">
    <w:name w:val="发布日期"/>
    <w:autoRedefine/>
    <w:qFormat/>
    <w:uiPriority w:val="0"/>
    <w:pPr>
      <w:framePr w:w="3997" w:h="471" w:hRule="exact" w:vSpace="181" w:wrap="around" w:vAnchor="margin" w:hAnchor="page" w:x="7089" w:y="14097" w:anchorLock="1"/>
    </w:pPr>
    <w:rPr>
      <w:rFonts w:ascii="Calibri" w:hAnsi="Calibri" w:eastAsia="黑体" w:cs="Times New Roman"/>
      <w:sz w:val="28"/>
      <w:lang w:val="en-US" w:eastAsia="zh-CN" w:bidi="ar-SA"/>
    </w:rPr>
  </w:style>
  <w:style w:type="paragraph" w:customStyle="1" w:styleId="49">
    <w:name w:val="其他实施日期"/>
    <w:basedOn w:val="50"/>
    <w:autoRedefine/>
    <w:qFormat/>
    <w:uiPriority w:val="0"/>
    <w:pPr>
      <w:framePr w:wrap="around"/>
    </w:pPr>
  </w:style>
  <w:style w:type="paragraph" w:customStyle="1" w:styleId="50">
    <w:name w:val="实施日期"/>
    <w:basedOn w:val="48"/>
    <w:autoRedefine/>
    <w:qFormat/>
    <w:uiPriority w:val="0"/>
    <w:pPr>
      <w:framePr w:wrap="around" w:vAnchor="page" w:hAnchor="text"/>
      <w:jc w:val="right"/>
    </w:pPr>
  </w:style>
  <w:style w:type="paragraph" w:customStyle="1" w:styleId="51">
    <w:name w:val="其他发布部门"/>
    <w:basedOn w:val="52"/>
    <w:autoRedefine/>
    <w:qFormat/>
    <w:uiPriority w:val="0"/>
    <w:pPr>
      <w:framePr w:wrap="around" w:y="15310"/>
      <w:spacing w:line="0" w:lineRule="atLeast"/>
    </w:pPr>
    <w:rPr>
      <w:rFonts w:ascii="黑体" w:eastAsia="黑体"/>
      <w:b w:val="0"/>
    </w:rPr>
  </w:style>
  <w:style w:type="paragraph" w:customStyle="1" w:styleId="52">
    <w:name w:val="发布部门"/>
    <w:next w:val="53"/>
    <w:autoRedefine/>
    <w:qFormat/>
    <w:uiPriority w:val="0"/>
    <w:pPr>
      <w:framePr w:w="7938" w:h="1134" w:hRule="exact" w:hSpace="125" w:vSpace="181" w:wrap="around" w:vAnchor="page" w:hAnchor="page" w:x="2150" w:y="14630" w:anchorLock="1"/>
      <w:jc w:val="center"/>
    </w:pPr>
    <w:rPr>
      <w:rFonts w:ascii="宋体" w:hAnsi="Calibri" w:eastAsia="宋体" w:cs="Times New Roman"/>
      <w:b/>
      <w:spacing w:val="20"/>
      <w:w w:val="135"/>
      <w:sz w:val="28"/>
      <w:lang w:val="en-US" w:eastAsia="zh-CN" w:bidi="ar-SA"/>
    </w:rPr>
  </w:style>
  <w:style w:type="paragraph" w:customStyle="1" w:styleId="5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customStyle="1" w:styleId="54">
    <w:name w:val="H-IFC段格式"/>
    <w:link w:val="65"/>
    <w:autoRedefine/>
    <w:qFormat/>
    <w:uiPriority w:val="0"/>
    <w:pPr>
      <w:tabs>
        <w:tab w:val="center" w:pos="4201"/>
        <w:tab w:val="right" w:leader="dot" w:pos="9298"/>
      </w:tabs>
      <w:autoSpaceDE w:val="0"/>
      <w:autoSpaceDN w:val="0"/>
      <w:ind w:firstLine="420" w:firstLineChars="200"/>
      <w:jc w:val="both"/>
    </w:pPr>
    <w:rPr>
      <w:rFonts w:ascii="宋体" w:hAnsi="宋体" w:eastAsia="宋体" w:cs="Times New Roman"/>
      <w:sz w:val="21"/>
      <w:lang w:val="en-US" w:eastAsia="zh-CN" w:bidi="ar-SA"/>
    </w:rPr>
  </w:style>
  <w:style w:type="character" w:customStyle="1" w:styleId="55">
    <w:name w:val="发布"/>
    <w:autoRedefine/>
    <w:qFormat/>
    <w:uiPriority w:val="0"/>
    <w:rPr>
      <w:rFonts w:ascii="黑体" w:eastAsia="黑体"/>
      <w:spacing w:val="85"/>
      <w:w w:val="100"/>
      <w:position w:val="3"/>
      <w:sz w:val="28"/>
      <w:szCs w:val="28"/>
    </w:rPr>
  </w:style>
  <w:style w:type="paragraph" w:customStyle="1" w:styleId="56">
    <w:name w:val="文献分类号"/>
    <w:autoRedefine/>
    <w:qFormat/>
    <w:uiPriority w:val="0"/>
    <w:pPr>
      <w:framePr w:hSpace="180" w:vSpace="180" w:wrap="around" w:vAnchor="margin" w:hAnchor="margin" w:y="1" w:anchorLock="1"/>
      <w:widowControl w:val="0"/>
      <w:textAlignment w:val="center"/>
    </w:pPr>
    <w:rPr>
      <w:rFonts w:ascii="黑体" w:hAnsi="Calibri" w:eastAsia="黑体" w:cs="Times New Roman"/>
      <w:sz w:val="21"/>
      <w:szCs w:val="21"/>
      <w:lang w:val="en-US" w:eastAsia="zh-CN" w:bidi="ar-SA"/>
    </w:rPr>
  </w:style>
  <w:style w:type="paragraph" w:customStyle="1" w:styleId="57">
    <w:name w:val="其他标准标志"/>
    <w:basedOn w:val="58"/>
    <w:autoRedefine/>
    <w:qFormat/>
    <w:uiPriority w:val="0"/>
    <w:pPr>
      <w:framePr w:w="6101" w:wrap="around" w:vAnchor="page" w:hAnchor="page" w:x="4673" w:y="942"/>
    </w:pPr>
    <w:rPr>
      <w:w w:val="130"/>
    </w:rPr>
  </w:style>
  <w:style w:type="paragraph" w:customStyle="1" w:styleId="5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Calibri" w:hAnsi="Calibri" w:eastAsia="宋体" w:cs="Times New Roman"/>
      <w:b/>
      <w:w w:val="170"/>
      <w:sz w:val="96"/>
      <w:szCs w:val="96"/>
      <w:lang w:val="en-US" w:eastAsia="zh-CN" w:bidi="ar-SA"/>
    </w:rPr>
  </w:style>
  <w:style w:type="character" w:customStyle="1" w:styleId="59">
    <w:name w:val="标题 1 字符"/>
    <w:basedOn w:val="33"/>
    <w:link w:val="2"/>
    <w:autoRedefine/>
    <w:qFormat/>
    <w:uiPriority w:val="0"/>
    <w:rPr>
      <w:b/>
      <w:bCs/>
      <w:kern w:val="44"/>
      <w:sz w:val="44"/>
      <w:szCs w:val="44"/>
    </w:rPr>
  </w:style>
  <w:style w:type="paragraph" w:customStyle="1" w:styleId="60">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61">
    <w:name w:val="未处理的提及1"/>
    <w:basedOn w:val="33"/>
    <w:autoRedefine/>
    <w:semiHidden/>
    <w:unhideWhenUsed/>
    <w:qFormat/>
    <w:uiPriority w:val="99"/>
    <w:rPr>
      <w:color w:val="605E5C"/>
      <w:shd w:val="clear" w:color="auto" w:fill="E1DFDD"/>
    </w:rPr>
  </w:style>
  <w:style w:type="paragraph" w:customStyle="1" w:styleId="62">
    <w:name w:val="一级条标题格式"/>
    <w:basedOn w:val="1"/>
    <w:link w:val="63"/>
    <w:autoRedefine/>
    <w:qFormat/>
    <w:uiPriority w:val="0"/>
    <w:pPr>
      <w:spacing w:before="50" w:beforeLines="50" w:after="50" w:afterLines="50"/>
      <w:jc w:val="left"/>
    </w:pPr>
    <w:rPr>
      <w:rFonts w:hint="eastAsia" w:ascii="宋体" w:hAnsi="宋体" w:eastAsia="黑体" w:cs="宋体"/>
      <w:szCs w:val="21"/>
    </w:rPr>
  </w:style>
  <w:style w:type="character" w:customStyle="1" w:styleId="63">
    <w:name w:val="一级条标题 Char"/>
    <w:link w:val="62"/>
    <w:autoRedefine/>
    <w:qFormat/>
    <w:uiPriority w:val="0"/>
    <w:rPr>
      <w:rFonts w:hint="eastAsia" w:ascii="宋体" w:hAnsi="宋体" w:eastAsia="黑体" w:cs="宋体"/>
      <w:szCs w:val="21"/>
    </w:rPr>
  </w:style>
  <w:style w:type="paragraph" w:customStyle="1" w:styleId="64">
    <w:name w:val="H-IFC章标题"/>
    <w:basedOn w:val="1"/>
    <w:next w:val="54"/>
    <w:link w:val="71"/>
    <w:autoRedefine/>
    <w:qFormat/>
    <w:uiPriority w:val="0"/>
    <w:pPr>
      <w:numPr>
        <w:ilvl w:val="0"/>
        <w:numId w:val="2"/>
      </w:numPr>
      <w:tabs>
        <w:tab w:val="left" w:pos="0"/>
        <w:tab w:val="left" w:pos="420"/>
      </w:tabs>
      <w:spacing w:before="240" w:beforeLines="100" w:after="240" w:afterLines="100"/>
      <w:jc w:val="left"/>
      <w:outlineLvl w:val="0"/>
    </w:pPr>
    <w:rPr>
      <w:rFonts w:ascii="黑体" w:hAnsi="黑体" w:eastAsia="黑体" w:cs="黑体"/>
      <w:color w:val="000000" w:themeColor="text1"/>
      <w:szCs w:val="21"/>
      <w14:textFill>
        <w14:solidFill>
          <w14:schemeClr w14:val="tx1"/>
        </w14:solidFill>
      </w14:textFill>
    </w:rPr>
  </w:style>
  <w:style w:type="character" w:customStyle="1" w:styleId="65">
    <w:name w:val="段 Char"/>
    <w:link w:val="54"/>
    <w:autoRedefine/>
    <w:qFormat/>
    <w:uiPriority w:val="0"/>
    <w:rPr>
      <w:rFonts w:ascii="宋体" w:hAnsi="宋体" w:eastAsia="宋体" w:cs="Times New Roman"/>
      <w:sz w:val="21"/>
      <w:lang w:val="en-US" w:eastAsia="zh-CN" w:bidi="ar-SA"/>
    </w:rPr>
  </w:style>
  <w:style w:type="paragraph" w:customStyle="1" w:styleId="66">
    <w:name w:val="H-IFC术语标题"/>
    <w:basedOn w:val="1"/>
    <w:link w:val="67"/>
    <w:autoRedefine/>
    <w:qFormat/>
    <w:uiPriority w:val="0"/>
    <w:pPr>
      <w:spacing w:before="35" w:beforeLines="35" w:after="35" w:afterLines="35"/>
      <w:ind w:firstLine="720" w:firstLineChars="200"/>
      <w:jc w:val="left"/>
    </w:pPr>
    <w:rPr>
      <w:rFonts w:hint="eastAsia" w:ascii="黑体" w:hAnsi="黑体" w:eastAsia="黑体" w:cs="宋体"/>
      <w:szCs w:val="21"/>
    </w:rPr>
  </w:style>
  <w:style w:type="character" w:customStyle="1" w:styleId="67">
    <w:name w:val="术语标题格式 Char"/>
    <w:link w:val="66"/>
    <w:autoRedefine/>
    <w:qFormat/>
    <w:uiPriority w:val="0"/>
    <w:rPr>
      <w:rFonts w:ascii="黑体" w:hAnsi="黑体" w:eastAsia="黑体" w:cs="宋体"/>
      <w:sz w:val="21"/>
      <w:szCs w:val="21"/>
    </w:rPr>
  </w:style>
  <w:style w:type="paragraph" w:customStyle="1" w:styleId="68">
    <w:name w:val="H-IFC条文列项格式"/>
    <w:basedOn w:val="1"/>
    <w:link w:val="69"/>
    <w:autoRedefine/>
    <w:qFormat/>
    <w:uiPriority w:val="0"/>
    <w:pPr>
      <w:numPr>
        <w:ilvl w:val="2"/>
        <w:numId w:val="3"/>
      </w:numPr>
      <w:tabs>
        <w:tab w:val="left" w:pos="420"/>
      </w:tabs>
      <w:spacing w:before="33" w:beforeLines="33" w:after="33" w:afterLines="33"/>
      <w:jc w:val="left"/>
    </w:pPr>
    <w:rPr>
      <w:rFonts w:ascii="Arial" w:hAnsi="Arial"/>
    </w:rPr>
  </w:style>
  <w:style w:type="character" w:customStyle="1" w:styleId="69">
    <w:name w:val="条文列项格式 Char"/>
    <w:link w:val="68"/>
    <w:autoRedefine/>
    <w:qFormat/>
    <w:uiPriority w:val="0"/>
    <w:rPr>
      <w:rFonts w:ascii="Arial" w:hAnsi="Arial" w:eastAsiaTheme="minorEastAsia" w:cstheme="minorBidi"/>
      <w:sz w:val="21"/>
      <w:szCs w:val="22"/>
    </w:rPr>
  </w:style>
  <w:style w:type="paragraph" w:customStyle="1" w:styleId="70">
    <w:name w:val="H-IFC表标题"/>
    <w:basedOn w:val="1"/>
    <w:autoRedefine/>
    <w:qFormat/>
    <w:uiPriority w:val="0"/>
    <w:pPr>
      <w:widowControl/>
      <w:numPr>
        <w:ilvl w:val="0"/>
        <w:numId w:val="4"/>
      </w:numPr>
      <w:tabs>
        <w:tab w:val="left" w:pos="420"/>
        <w:tab w:val="left" w:pos="2693"/>
      </w:tabs>
      <w:snapToGrid w:val="0"/>
      <w:spacing w:before="120" w:beforeLines="50" w:after="120" w:afterLines="50"/>
      <w:contextualSpacing/>
      <w:jc w:val="left"/>
      <w:outlineLvl w:val="7"/>
    </w:pPr>
    <w:rPr>
      <w:rFonts w:ascii="Arial" w:hAnsi="Arial" w:eastAsia="黑体" w:cs="Arial"/>
    </w:rPr>
  </w:style>
  <w:style w:type="character" w:customStyle="1" w:styleId="71">
    <w:name w:val="章标题格式 Char"/>
    <w:link w:val="64"/>
    <w:autoRedefine/>
    <w:qFormat/>
    <w:uiPriority w:val="0"/>
    <w:rPr>
      <w:rFonts w:ascii="黑体" w:hAnsi="黑体" w:eastAsia="黑体" w:cs="黑体"/>
      <w:color w:val="000000" w:themeColor="text1"/>
      <w:sz w:val="21"/>
      <w:szCs w:val="21"/>
      <w14:textFill>
        <w14:solidFill>
          <w14:schemeClr w14:val="tx1"/>
        </w14:solidFill>
      </w14:textFill>
    </w:rPr>
  </w:style>
  <w:style w:type="paragraph" w:customStyle="1" w:styleId="72">
    <w:name w:val="H-IFC数字项格式"/>
    <w:basedOn w:val="1"/>
    <w:autoRedefine/>
    <w:qFormat/>
    <w:uiPriority w:val="0"/>
    <w:pPr>
      <w:tabs>
        <w:tab w:val="center" w:pos="4201"/>
        <w:tab w:val="right" w:leader="dot" w:pos="9298"/>
      </w:tabs>
      <w:autoSpaceDE w:val="0"/>
      <w:autoSpaceDN w:val="0"/>
      <w:ind w:firstLine="1441" w:firstLineChars="400"/>
    </w:pPr>
    <w:rPr>
      <w:rFonts w:ascii="宋体" w:hAnsi="宋体" w:eastAsia="宋体" w:cs="Times New Roman"/>
    </w:rPr>
  </w:style>
  <w:style w:type="paragraph" w:customStyle="1" w:styleId="73">
    <w:name w:val="H-IFC表文字"/>
    <w:basedOn w:val="1"/>
    <w:autoRedefine/>
    <w:qFormat/>
    <w:uiPriority w:val="0"/>
    <w:pPr>
      <w:jc w:val="left"/>
      <w:outlineLvl w:val="0"/>
    </w:pPr>
    <w:rPr>
      <w:rFonts w:ascii="宋体" w:hAnsi="宋体" w:eastAsia="宋体" w:cs="Arial"/>
      <w:sz w:val="18"/>
    </w:rPr>
  </w:style>
  <w:style w:type="paragraph" w:customStyle="1" w:styleId="74">
    <w:name w:val="文件名称"/>
    <w:basedOn w:val="1"/>
    <w:link w:val="75"/>
    <w:autoRedefine/>
    <w:qFormat/>
    <w:uiPriority w:val="0"/>
    <w:pPr>
      <w:jc w:val="center"/>
      <w:outlineLvl w:val="0"/>
    </w:pPr>
    <w:rPr>
      <w:rFonts w:ascii="Arial" w:hAnsi="Arial" w:eastAsia="黑体" w:cs="Arial"/>
      <w:sz w:val="32"/>
    </w:rPr>
  </w:style>
  <w:style w:type="character" w:customStyle="1" w:styleId="75">
    <w:name w:val="附录内容 Char"/>
    <w:link w:val="74"/>
    <w:autoRedefine/>
    <w:qFormat/>
    <w:uiPriority w:val="0"/>
    <w:rPr>
      <w:rFonts w:ascii="Arial" w:hAnsi="Arial" w:eastAsia="黑体" w:cs="Arial"/>
      <w:sz w:val="32"/>
    </w:rPr>
  </w:style>
  <w:style w:type="paragraph" w:customStyle="1" w:styleId="76">
    <w:name w:val="H-IFC目次格式"/>
    <w:basedOn w:val="1"/>
    <w:autoRedefine/>
    <w:qFormat/>
    <w:uiPriority w:val="0"/>
    <w:pPr>
      <w:tabs>
        <w:tab w:val="right" w:leader="dot" w:pos="8295"/>
      </w:tabs>
    </w:pPr>
    <w:rPr>
      <w:rFonts w:hint="eastAsia" w:ascii="Times New Roman" w:hAnsi="Times New Roman" w:eastAsia="宋体" w:cs="宋体"/>
    </w:rPr>
  </w:style>
  <w:style w:type="character" w:customStyle="1" w:styleId="77">
    <w:name w:val="标题 2 字符"/>
    <w:link w:val="3"/>
    <w:autoRedefine/>
    <w:qFormat/>
    <w:uiPriority w:val="0"/>
    <w:rPr>
      <w:rFonts w:ascii="Arial" w:hAnsi="Arial" w:eastAsia="黑体" w:cstheme="minorBidi"/>
      <w:b/>
      <w:sz w:val="32"/>
      <w:szCs w:val="22"/>
    </w:rPr>
  </w:style>
  <w:style w:type="paragraph" w:customStyle="1" w:styleId="78">
    <w:name w:val="条"/>
    <w:basedOn w:val="1"/>
    <w:next w:val="1"/>
    <w:autoRedefine/>
    <w:qFormat/>
    <w:uiPriority w:val="0"/>
    <w:pPr>
      <w:numPr>
        <w:ilvl w:val="0"/>
        <w:numId w:val="5"/>
      </w:numPr>
      <w:spacing w:before="33" w:beforeLines="33" w:after="33" w:afterLines="33"/>
      <w:jc w:val="left"/>
    </w:pPr>
    <w:rPr>
      <w:rFonts w:eastAsia="宋体"/>
    </w:rPr>
  </w:style>
  <w:style w:type="paragraph" w:customStyle="1" w:styleId="79">
    <w:name w:val="一级条标题"/>
    <w:basedOn w:val="1"/>
    <w:autoRedefine/>
    <w:qFormat/>
    <w:uiPriority w:val="0"/>
    <w:pPr>
      <w:numPr>
        <w:ilvl w:val="1"/>
        <w:numId w:val="6"/>
      </w:numPr>
    </w:pPr>
    <w:rPr>
      <w:rFonts w:ascii="Calibri" w:hAnsi="Calibri" w:eastAsia="黑体"/>
    </w:rPr>
  </w:style>
  <w:style w:type="paragraph" w:customStyle="1" w:styleId="80">
    <w:name w:val="二级条标题"/>
    <w:basedOn w:val="1"/>
    <w:autoRedefine/>
    <w:qFormat/>
    <w:uiPriority w:val="0"/>
    <w:pPr>
      <w:numPr>
        <w:ilvl w:val="2"/>
        <w:numId w:val="7"/>
      </w:numPr>
    </w:pPr>
    <w:rPr>
      <w:rFonts w:ascii="Calibri" w:hAnsi="Calibri" w:eastAsia="黑体"/>
    </w:rPr>
  </w:style>
  <w:style w:type="paragraph" w:customStyle="1" w:styleId="81">
    <w:name w:val="三级条标题"/>
    <w:basedOn w:val="1"/>
    <w:autoRedefine/>
    <w:qFormat/>
    <w:uiPriority w:val="0"/>
    <w:rPr>
      <w:rFonts w:ascii="Calibri" w:hAnsi="Calibri" w:eastAsia="黑体"/>
    </w:rPr>
  </w:style>
  <w:style w:type="paragraph" w:customStyle="1" w:styleId="82">
    <w:name w:val="四级条标题"/>
    <w:basedOn w:val="1"/>
    <w:autoRedefine/>
    <w:qFormat/>
    <w:uiPriority w:val="0"/>
    <w:pPr>
      <w:numPr>
        <w:ilvl w:val="4"/>
        <w:numId w:val="8"/>
      </w:numPr>
    </w:pPr>
    <w:rPr>
      <w:rFonts w:ascii="Calibri" w:hAnsi="Calibri" w:eastAsia="黑体"/>
    </w:rPr>
  </w:style>
  <w:style w:type="paragraph" w:customStyle="1" w:styleId="83">
    <w:name w:val="五级条标题"/>
    <w:basedOn w:val="1"/>
    <w:autoRedefine/>
    <w:qFormat/>
    <w:uiPriority w:val="0"/>
    <w:pPr>
      <w:numPr>
        <w:ilvl w:val="5"/>
        <w:numId w:val="8"/>
      </w:numPr>
    </w:pPr>
    <w:rPr>
      <w:rFonts w:ascii="Calibri" w:hAnsi="Calibri" w:eastAsia="黑体"/>
    </w:rPr>
  </w:style>
  <w:style w:type="paragraph" w:customStyle="1" w:styleId="84">
    <w:name w:val="H-IFC图标题"/>
    <w:basedOn w:val="1"/>
    <w:autoRedefine/>
    <w:qFormat/>
    <w:uiPriority w:val="0"/>
    <w:pPr>
      <w:numPr>
        <w:ilvl w:val="0"/>
        <w:numId w:val="9"/>
      </w:numPr>
      <w:jc w:val="center"/>
      <w:outlineLvl w:val="7"/>
    </w:pPr>
    <w:rPr>
      <w:rFonts w:ascii="Arial" w:hAnsi="Arial" w:eastAsia="黑体" w:cs="Arial"/>
    </w:rPr>
  </w:style>
  <w:style w:type="paragraph" w:customStyle="1" w:styleId="85">
    <w:name w:val="H-IFC附录A"/>
    <w:basedOn w:val="1"/>
    <w:autoRedefine/>
    <w:qFormat/>
    <w:uiPriority w:val="0"/>
    <w:pPr>
      <w:numPr>
        <w:ilvl w:val="0"/>
        <w:numId w:val="10"/>
      </w:numPr>
      <w:outlineLvl w:val="7"/>
    </w:pPr>
    <w:rPr>
      <w:rFonts w:ascii="Arial" w:hAnsi="Arial" w:eastAsia="黑体" w:cs="Arial"/>
    </w:rPr>
  </w:style>
  <w:style w:type="paragraph" w:customStyle="1" w:styleId="86">
    <w:name w:val="H-IFC附录B"/>
    <w:basedOn w:val="1"/>
    <w:autoRedefine/>
    <w:qFormat/>
    <w:uiPriority w:val="0"/>
    <w:pPr>
      <w:numPr>
        <w:ilvl w:val="0"/>
        <w:numId w:val="11"/>
      </w:numPr>
      <w:jc w:val="center"/>
      <w:outlineLvl w:val="7"/>
    </w:pPr>
    <w:rPr>
      <w:rFonts w:ascii="Arial" w:hAnsi="Arial" w:eastAsia="黑体" w:cs="Arial"/>
    </w:rPr>
  </w:style>
  <w:style w:type="paragraph" w:customStyle="1" w:styleId="87">
    <w:name w:val="H-IFC附录C"/>
    <w:basedOn w:val="1"/>
    <w:autoRedefine/>
    <w:qFormat/>
    <w:uiPriority w:val="0"/>
    <w:pPr>
      <w:numPr>
        <w:ilvl w:val="0"/>
        <w:numId w:val="12"/>
      </w:numPr>
      <w:jc w:val="center"/>
      <w:outlineLvl w:val="0"/>
    </w:pPr>
    <w:rPr>
      <w:rFonts w:ascii="Arial" w:hAnsi="Arial" w:eastAsia="黑体" w:cs="Arial"/>
    </w:rPr>
  </w:style>
  <w:style w:type="paragraph" w:customStyle="1" w:styleId="88">
    <w:name w:val="H-IFC附录D"/>
    <w:basedOn w:val="1"/>
    <w:autoRedefine/>
    <w:qFormat/>
    <w:uiPriority w:val="0"/>
    <w:pPr>
      <w:numPr>
        <w:ilvl w:val="0"/>
        <w:numId w:val="13"/>
      </w:numPr>
      <w:jc w:val="center"/>
      <w:outlineLvl w:val="0"/>
    </w:pPr>
    <w:rPr>
      <w:rFonts w:ascii="Arial" w:hAnsi="Arial" w:eastAsia="黑体" w:cs="Arial"/>
    </w:rPr>
  </w:style>
  <w:style w:type="paragraph" w:customStyle="1" w:styleId="89">
    <w:name w:val="H-IFC附录E"/>
    <w:basedOn w:val="1"/>
    <w:autoRedefine/>
    <w:qFormat/>
    <w:uiPriority w:val="0"/>
    <w:pPr>
      <w:numPr>
        <w:ilvl w:val="0"/>
        <w:numId w:val="14"/>
      </w:numPr>
      <w:jc w:val="center"/>
      <w:outlineLvl w:val="0"/>
    </w:pPr>
    <w:rPr>
      <w:rFonts w:ascii="Arial" w:hAnsi="Arial" w:eastAsia="黑体" w:cs="Arial"/>
    </w:rPr>
  </w:style>
  <w:style w:type="paragraph" w:customStyle="1" w:styleId="90">
    <w:name w:val="H-IFC一级条标题"/>
    <w:basedOn w:val="64"/>
    <w:link w:val="92"/>
    <w:autoRedefine/>
    <w:qFormat/>
    <w:uiPriority w:val="0"/>
    <w:pPr>
      <w:numPr>
        <w:ilvl w:val="1"/>
        <w:numId w:val="15"/>
      </w:numPr>
      <w:spacing w:before="50" w:beforeLines="50" w:after="50" w:afterLines="50"/>
    </w:pPr>
    <w:rPr>
      <w:rFonts w:ascii="宋体" w:hAnsi="宋体" w:cs="宋体"/>
    </w:rPr>
  </w:style>
  <w:style w:type="paragraph" w:customStyle="1" w:styleId="91">
    <w:name w:val="样式1"/>
    <w:basedOn w:val="1"/>
    <w:autoRedefine/>
    <w:qFormat/>
    <w:uiPriority w:val="0"/>
    <w:pPr>
      <w:numPr>
        <w:ilvl w:val="0"/>
        <w:numId w:val="16"/>
      </w:numPr>
    </w:pPr>
    <w:rPr>
      <w:rFonts w:ascii="Calibri" w:hAnsi="Calibri" w:eastAsia="黑体"/>
    </w:rPr>
  </w:style>
  <w:style w:type="character" w:customStyle="1" w:styleId="92">
    <w:name w:val="H-IFC一级条标题 Char"/>
    <w:link w:val="90"/>
    <w:autoRedefine/>
    <w:qFormat/>
    <w:uiPriority w:val="0"/>
    <w:rPr>
      <w:rFonts w:ascii="宋体" w:hAnsi="宋体" w:eastAsia="黑体" w:cs="宋体"/>
      <w:color w:val="000000" w:themeColor="text1"/>
      <w:sz w:val="21"/>
      <w:szCs w:val="21"/>
      <w14:textFill>
        <w14:solidFill>
          <w14:schemeClr w14:val="tx1"/>
        </w14:solidFill>
      </w14:textFill>
    </w:rPr>
  </w:style>
  <w:style w:type="paragraph" w:customStyle="1" w:styleId="93">
    <w:name w:val="条文列项格式"/>
    <w:basedOn w:val="1"/>
    <w:autoRedefine/>
    <w:qFormat/>
    <w:uiPriority w:val="0"/>
    <w:pPr>
      <w:numPr>
        <w:ilvl w:val="2"/>
        <w:numId w:val="17"/>
      </w:numPr>
    </w:pPr>
    <w:rPr>
      <w:rFonts w:ascii="Calibri" w:hAnsi="Calibri" w:eastAsia="黑体"/>
    </w:rPr>
  </w:style>
  <w:style w:type="paragraph" w:customStyle="1" w:styleId="94">
    <w:name w:val="H-IFC附录A一级条标题"/>
    <w:basedOn w:val="1"/>
    <w:autoRedefine/>
    <w:qFormat/>
    <w:uiPriority w:val="0"/>
    <w:pPr>
      <w:numPr>
        <w:ilvl w:val="0"/>
        <w:numId w:val="18"/>
      </w:numPr>
      <w:spacing w:before="50" w:beforeLines="50" w:after="50" w:afterLines="50"/>
      <w:jc w:val="left"/>
    </w:pPr>
    <w:rPr>
      <w:rFonts w:hint="eastAsia" w:ascii="宋体" w:hAnsi="宋体" w:eastAsia="黑体" w:cs="宋体"/>
      <w:szCs w:val="21"/>
    </w:rPr>
  </w:style>
  <w:style w:type="paragraph" w:customStyle="1" w:styleId="95">
    <w:name w:val="H-IFC附录B一级条标题"/>
    <w:basedOn w:val="1"/>
    <w:autoRedefine/>
    <w:qFormat/>
    <w:uiPriority w:val="0"/>
    <w:pPr>
      <w:numPr>
        <w:ilvl w:val="0"/>
        <w:numId w:val="19"/>
      </w:numPr>
      <w:spacing w:before="50" w:beforeLines="50" w:after="50" w:afterLines="50"/>
      <w:jc w:val="left"/>
    </w:pPr>
    <w:rPr>
      <w:rFonts w:hint="eastAsia" w:ascii="宋体" w:hAnsi="宋体" w:eastAsia="黑体" w:cs="宋体"/>
      <w:szCs w:val="21"/>
    </w:rPr>
  </w:style>
  <w:style w:type="paragraph" w:customStyle="1" w:styleId="96">
    <w:name w:val="H-IFC附录D一级标题"/>
    <w:basedOn w:val="1"/>
    <w:autoRedefine/>
    <w:qFormat/>
    <w:uiPriority w:val="0"/>
    <w:pPr>
      <w:numPr>
        <w:ilvl w:val="0"/>
        <w:numId w:val="20"/>
      </w:numPr>
      <w:spacing w:before="50" w:beforeLines="50" w:after="50" w:afterLines="50"/>
      <w:jc w:val="left"/>
    </w:pPr>
    <w:rPr>
      <w:rFonts w:hint="eastAsia" w:ascii="宋体" w:hAnsi="宋体" w:eastAsia="黑体" w:cs="宋体"/>
      <w:szCs w:val="21"/>
    </w:rPr>
  </w:style>
  <w:style w:type="paragraph" w:customStyle="1" w:styleId="97">
    <w:name w:val="终结线"/>
    <w:basedOn w:val="1"/>
    <w:autoRedefine/>
    <w:qFormat/>
    <w:uiPriority w:val="0"/>
    <w:pPr>
      <w:framePr w:hSpace="181" w:vSpace="181" w:wrap="around" w:vAnchor="text" w:hAnchor="margin" w:xAlign="center" w:y="285"/>
    </w:pPr>
  </w:style>
  <w:style w:type="paragraph" w:customStyle="1" w:styleId="98">
    <w:name w:val="标准书眉_奇数页"/>
    <w:next w:val="1"/>
    <w:autoRedefine/>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99">
    <w:name w:val="H-IFC目次、标准名称标题"/>
    <w:basedOn w:val="1"/>
    <w:next w:val="53"/>
    <w:autoRedefine/>
    <w:qFormat/>
    <w:uiPriority w:val="0"/>
    <w:pPr>
      <w:keepNext/>
      <w:pageBreakBefore/>
      <w:widowControl/>
      <w:shd w:val="clear" w:color="FFFFFF" w:fill="FFFFFF"/>
      <w:spacing w:before="640" w:after="560" w:line="460" w:lineRule="exact"/>
      <w:jc w:val="center"/>
      <w:outlineLvl w:val="0"/>
    </w:pPr>
    <w:rPr>
      <w:rFonts w:ascii="黑体" w:hAnsi="黑体" w:eastAsia="黑体"/>
      <w:sz w:val="32"/>
      <w:szCs w:val="20"/>
    </w:rPr>
  </w:style>
  <w:style w:type="paragraph" w:customStyle="1" w:styleId="100">
    <w:name w:val="标准书脚_奇数页"/>
    <w:autoRedefine/>
    <w:qFormat/>
    <w:uiPriority w:val="0"/>
    <w:pPr>
      <w:spacing w:before="120"/>
      <w:ind w:right="198"/>
      <w:jc w:val="right"/>
    </w:pPr>
    <w:rPr>
      <w:rFonts w:ascii="宋体" w:hAnsi="Calibri" w:eastAsia="宋体" w:cs="Times New Roman"/>
      <w:sz w:val="18"/>
      <w:szCs w:val="18"/>
      <w:lang w:val="en-US" w:eastAsia="zh-CN" w:bidi="ar-SA"/>
    </w:rPr>
  </w:style>
  <w:style w:type="paragraph" w:customStyle="1" w:styleId="101">
    <w:name w:val="H-IFC前言、引言标题"/>
    <w:next w:val="53"/>
    <w:link w:val="102"/>
    <w:autoRedefine/>
    <w:qFormat/>
    <w:uiPriority w:val="0"/>
    <w:pPr>
      <w:keepNext/>
      <w:pageBreakBefore/>
      <w:shd w:val="clear" w:color="FFFFFF" w:fill="FFFFFF"/>
      <w:spacing w:before="640" w:after="560"/>
      <w:jc w:val="center"/>
      <w:outlineLvl w:val="0"/>
    </w:pPr>
    <w:rPr>
      <w:rFonts w:ascii="黑体" w:hAnsi="黑体" w:eastAsia="黑体" w:cs="Times New Roman"/>
      <w:sz w:val="32"/>
      <w:lang w:val="en-US" w:eastAsia="zh-CN" w:bidi="ar-SA"/>
    </w:rPr>
  </w:style>
  <w:style w:type="character" w:customStyle="1" w:styleId="102">
    <w:name w:val="H-IFC前言、引言标题 Char"/>
    <w:link w:val="101"/>
    <w:autoRedefine/>
    <w:qFormat/>
    <w:uiPriority w:val="0"/>
    <w:rPr>
      <w:rFonts w:ascii="黑体" w:hAnsi="黑体" w:eastAsia="黑体" w:cs="Times New Roman"/>
      <w:sz w:val="32"/>
      <w:lang w:val="en-US" w:eastAsia="zh-CN" w:bidi="ar-SA"/>
    </w:rPr>
  </w:style>
  <w:style w:type="paragraph" w:customStyle="1" w:styleId="103">
    <w:name w:val="前言、引言标题"/>
    <w:next w:val="53"/>
    <w:autoRedefine/>
    <w:qFormat/>
    <w:uiPriority w:val="0"/>
    <w:pPr>
      <w:keepNext/>
      <w:pageBreakBefore/>
      <w:shd w:val="clear" w:color="FFFFFF" w:fill="FFFFFF"/>
      <w:spacing w:before="640" w:after="560"/>
      <w:jc w:val="center"/>
      <w:outlineLvl w:val="0"/>
    </w:pPr>
    <w:rPr>
      <w:rFonts w:ascii="黑体" w:hAnsi="Calibri" w:eastAsia="黑体" w:cs="Times New Roman"/>
      <w:sz w:val="32"/>
      <w:lang w:val="en-US" w:eastAsia="zh-CN" w:bidi="ar-SA"/>
    </w:rPr>
  </w:style>
  <w:style w:type="paragraph" w:customStyle="1" w:styleId="104">
    <w:name w:val="WPSOffice手动目录 1"/>
    <w:autoRedefine/>
    <w:qFormat/>
    <w:uiPriority w:val="0"/>
    <w:rPr>
      <w:rFonts w:ascii="Times New Roman" w:hAnsi="Times New Roman" w:eastAsia="宋体" w:cs="Times New Roman"/>
      <w:lang w:val="en-US" w:eastAsia="zh-CN" w:bidi="ar-SA"/>
    </w:rPr>
  </w:style>
  <w:style w:type="character" w:customStyle="1" w:styleId="105">
    <w:name w:val="批注文字 字符"/>
    <w:basedOn w:val="33"/>
    <w:link w:val="14"/>
    <w:autoRedefine/>
    <w:qFormat/>
    <w:uiPriority w:val="0"/>
    <w:rPr>
      <w:rFonts w:asciiTheme="minorHAnsi" w:hAnsiTheme="minorHAnsi" w:eastAsiaTheme="minorEastAsia" w:cstheme="minorBidi"/>
      <w:sz w:val="21"/>
      <w:szCs w:val="22"/>
    </w:rPr>
  </w:style>
  <w:style w:type="character" w:customStyle="1" w:styleId="106">
    <w:name w:val="批注主题 字符"/>
    <w:basedOn w:val="105"/>
    <w:link w:val="30"/>
    <w:autoRedefine/>
    <w:qFormat/>
    <w:uiPriority w:val="0"/>
    <w:rPr>
      <w:rFonts w:asciiTheme="minorHAnsi" w:hAnsiTheme="minorHAnsi" w:eastAsiaTheme="minorEastAsia" w:cstheme="minorBidi"/>
      <w:b/>
      <w:bCs/>
      <w:sz w:val="21"/>
      <w:szCs w:val="22"/>
    </w:rPr>
  </w:style>
  <w:style w:type="paragraph" w:customStyle="1" w:styleId="107">
    <w:name w:val="msonormal"/>
    <w:basedOn w:val="1"/>
    <w:autoRedefine/>
    <w:qFormat/>
    <w:uiPriority w:val="0"/>
    <w:pPr>
      <w:widowControl/>
      <w:spacing w:before="100" w:beforeAutospacing="1" w:after="100" w:afterAutospacing="1"/>
      <w:jc w:val="left"/>
    </w:pPr>
    <w:rPr>
      <w:rFonts w:ascii="宋体" w:hAnsi="宋体" w:eastAsia="宋体" w:cs="宋体"/>
      <w:sz w:val="24"/>
      <w:szCs w:val="24"/>
    </w:rPr>
  </w:style>
  <w:style w:type="paragraph" w:customStyle="1" w:styleId="108">
    <w:name w:val="s0"/>
    <w:basedOn w:val="1"/>
    <w:autoRedefine/>
    <w:qFormat/>
    <w:uiPriority w:val="0"/>
    <w:pPr>
      <w:widowControl/>
      <w:spacing w:before="100" w:beforeAutospacing="1" w:after="100" w:afterAutospacing="1"/>
      <w:jc w:val="left"/>
    </w:pPr>
    <w:rPr>
      <w:rFonts w:ascii="宋体" w:hAnsi="宋体" w:eastAsia="宋体" w:cs="宋体"/>
      <w:color w:val="000000"/>
      <w:sz w:val="24"/>
      <w:szCs w:val="24"/>
    </w:rPr>
  </w:style>
  <w:style w:type="paragraph" w:customStyle="1" w:styleId="109">
    <w:name w:val="s1"/>
    <w:basedOn w:val="1"/>
    <w:autoRedefine/>
    <w:qFormat/>
    <w:uiPriority w:val="0"/>
    <w:pPr>
      <w:widowControl/>
      <w:shd w:val="clear" w:color="auto" w:fill="E1EAFF"/>
      <w:spacing w:before="100" w:beforeAutospacing="1" w:after="100" w:afterAutospacing="1"/>
      <w:jc w:val="center"/>
    </w:pPr>
    <w:rPr>
      <w:rFonts w:ascii="宋体" w:hAnsi="宋体" w:eastAsia="宋体" w:cs="宋体"/>
      <w:b/>
      <w:bCs/>
      <w:sz w:val="28"/>
      <w:szCs w:val="28"/>
    </w:rPr>
  </w:style>
  <w:style w:type="paragraph" w:customStyle="1" w:styleId="110">
    <w:name w:val="s2"/>
    <w:basedOn w:val="1"/>
    <w:autoRedefine/>
    <w:qFormat/>
    <w:uiPriority w:val="0"/>
    <w:pPr>
      <w:widowControl/>
      <w:spacing w:before="100" w:beforeAutospacing="1" w:after="100" w:afterAutospacing="1"/>
      <w:jc w:val="left"/>
    </w:pPr>
    <w:rPr>
      <w:rFonts w:ascii="宋体" w:hAnsi="宋体" w:eastAsia="宋体" w:cs="宋体"/>
      <w:color w:val="000000"/>
      <w:sz w:val="24"/>
      <w:szCs w:val="24"/>
    </w:rPr>
  </w:style>
  <w:style w:type="paragraph" w:customStyle="1" w:styleId="111">
    <w:name w:val="s3"/>
    <w:basedOn w:val="1"/>
    <w:autoRedefine/>
    <w:qFormat/>
    <w:uiPriority w:val="0"/>
    <w:pPr>
      <w:widowControl/>
      <w:spacing w:before="100" w:beforeAutospacing="1" w:after="100" w:afterAutospacing="1"/>
      <w:jc w:val="left"/>
    </w:pPr>
    <w:rPr>
      <w:rFonts w:ascii="宋体" w:hAnsi="宋体" w:eastAsia="宋体" w:cs="宋体"/>
      <w:sz w:val="24"/>
      <w:szCs w:val="24"/>
    </w:rPr>
  </w:style>
  <w:style w:type="paragraph" w:customStyle="1" w:styleId="112">
    <w:name w:val="s4"/>
    <w:basedOn w:val="1"/>
    <w:autoRedefine/>
    <w:qFormat/>
    <w:uiPriority w:val="0"/>
    <w:pPr>
      <w:widowControl/>
      <w:spacing w:before="100" w:beforeAutospacing="1" w:after="100" w:afterAutospacing="1"/>
      <w:jc w:val="left"/>
    </w:pPr>
    <w:rPr>
      <w:rFonts w:ascii="宋体" w:hAnsi="宋体" w:eastAsia="宋体" w:cs="宋体"/>
      <w:color w:val="F54A45"/>
      <w:sz w:val="24"/>
      <w:szCs w:val="24"/>
    </w:rPr>
  </w:style>
  <w:style w:type="paragraph" w:customStyle="1" w:styleId="113">
    <w:name w:val="附录C的一级标题"/>
    <w:basedOn w:val="1"/>
    <w:autoRedefine/>
    <w:qFormat/>
    <w:uiPriority w:val="0"/>
    <w:pPr>
      <w:numPr>
        <w:ilvl w:val="0"/>
        <w:numId w:val="21"/>
      </w:numPr>
      <w:spacing w:before="50" w:beforeLines="50" w:after="50" w:afterLines="50"/>
      <w:jc w:val="left"/>
    </w:pPr>
    <w:rPr>
      <w:rFonts w:hint="eastAsia" w:ascii="宋体" w:hAnsi="宋体" w:eastAsia="黑体" w:cs="宋体"/>
      <w:szCs w:val="21"/>
    </w:rPr>
  </w:style>
  <w:style w:type="paragraph" w:customStyle="1" w:styleId="114">
    <w:name w:val="附录E的一级标题"/>
    <w:basedOn w:val="1"/>
    <w:link w:val="115"/>
    <w:autoRedefine/>
    <w:qFormat/>
    <w:uiPriority w:val="0"/>
    <w:pPr>
      <w:numPr>
        <w:ilvl w:val="0"/>
        <w:numId w:val="22"/>
      </w:numPr>
      <w:spacing w:before="50" w:beforeLines="50" w:after="50" w:afterLines="50"/>
      <w:jc w:val="left"/>
    </w:pPr>
    <w:rPr>
      <w:rFonts w:hint="eastAsia" w:ascii="宋体" w:hAnsi="宋体" w:eastAsia="黑体" w:cs="宋体"/>
      <w:szCs w:val="21"/>
    </w:rPr>
  </w:style>
  <w:style w:type="character" w:customStyle="1" w:styleId="115">
    <w:name w:val="附录E的一级标题 Char"/>
    <w:link w:val="114"/>
    <w:autoRedefine/>
    <w:qFormat/>
    <w:uiPriority w:val="0"/>
    <w:rPr>
      <w:rFonts w:ascii="宋体" w:hAnsi="宋体" w:eastAsia="黑体" w:cs="宋体"/>
      <w:sz w:val="21"/>
      <w:szCs w:val="21"/>
    </w:rPr>
  </w:style>
  <w:style w:type="paragraph" w:customStyle="1" w:styleId="116">
    <w:name w:val="附录F"/>
    <w:basedOn w:val="1"/>
    <w:autoRedefine/>
    <w:qFormat/>
    <w:uiPriority w:val="0"/>
    <w:pPr>
      <w:numPr>
        <w:ilvl w:val="0"/>
        <w:numId w:val="23"/>
      </w:numPr>
      <w:jc w:val="center"/>
      <w:outlineLvl w:val="0"/>
    </w:pPr>
    <w:rPr>
      <w:rFonts w:hint="eastAsia" w:ascii="Arial" w:hAnsi="Arial" w:eastAsia="黑体" w:cs="Arial"/>
    </w:rPr>
  </w:style>
  <w:style w:type="paragraph" w:styleId="117">
    <w:name w:val="List Paragraph"/>
    <w:basedOn w:val="1"/>
    <w:semiHidden/>
    <w:unhideWhenUsed/>
    <w:qFormat/>
    <w:uiPriority w:val="99"/>
    <w:pPr>
      <w:ind w:firstLine="420" w:firstLineChars="200"/>
    </w:pPr>
  </w:style>
  <w:style w:type="paragraph" w:customStyle="1" w:styleId="118">
    <w:name w:val="TOC 标题2"/>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19">
    <w:name w:val="未处理的提及2"/>
    <w:basedOn w:val="33"/>
    <w:semiHidden/>
    <w:unhideWhenUsed/>
    <w:qFormat/>
    <w:uiPriority w:val="99"/>
    <w:rPr>
      <w:color w:val="605E5C"/>
      <w:shd w:val="clear" w:color="auto" w:fill="E1DFDD"/>
    </w:rPr>
  </w:style>
  <w:style w:type="character" w:customStyle="1" w:styleId="120">
    <w:name w:val="书籍标题1"/>
    <w:basedOn w:val="33"/>
    <w:qFormat/>
    <w:uiPriority w:val="33"/>
    <w:rPr>
      <w:b/>
      <w:bCs/>
      <w:i/>
      <w:iCs/>
      <w:spacing w:val="5"/>
    </w:rPr>
  </w:style>
  <w:style w:type="character" w:customStyle="1" w:styleId="121">
    <w:name w:val="明显参考1"/>
    <w:basedOn w:val="33"/>
    <w:qFormat/>
    <w:uiPriority w:val="32"/>
    <w:rPr>
      <w:b/>
      <w:bCs/>
      <w:smallCaps/>
      <w:color w:val="4F81BD" w:themeColor="accent1"/>
      <w:spacing w:val="5"/>
      <w14:textFill>
        <w14:solidFill>
          <w14:schemeClr w14:val="accent1"/>
        </w14:solidFill>
      </w14:textFill>
    </w:rPr>
  </w:style>
  <w:style w:type="character" w:customStyle="1" w:styleId="122">
    <w:name w:val="不明显参考1"/>
    <w:basedOn w:val="33"/>
    <w:qFormat/>
    <w:uiPriority w:val="31"/>
    <w:rPr>
      <w:smallCaps/>
      <w:color w:val="595959" w:themeColor="text1" w:themeTint="A6"/>
      <w14:textFill>
        <w14:solidFill>
          <w14:schemeClr w14:val="tx1">
            <w14:lumMod w14:val="65000"/>
            <w14:lumOff w14:val="35000"/>
          </w14:schemeClr>
        </w14:solidFill>
      </w14:textFill>
    </w:rPr>
  </w:style>
  <w:style w:type="character" w:customStyle="1" w:styleId="123">
    <w:name w:val="font21"/>
    <w:basedOn w:val="33"/>
    <w:qFormat/>
    <w:uiPriority w:val="0"/>
    <w:rPr>
      <w:rFonts w:hint="eastAsia" w:ascii="宋体" w:hAnsi="宋体" w:eastAsia="宋体" w:cs="宋体"/>
      <w:color w:val="000000"/>
      <w:sz w:val="18"/>
      <w:szCs w:val="18"/>
      <w:u w:val="none"/>
    </w:rPr>
  </w:style>
  <w:style w:type="paragraph" w:customStyle="1" w:styleId="124">
    <w:name w:val="C4条文列表"/>
    <w:basedOn w:val="1"/>
    <w:link w:val="125"/>
    <w:qFormat/>
    <w:uiPriority w:val="0"/>
    <w:pPr>
      <w:numPr>
        <w:ilvl w:val="2"/>
        <w:numId w:val="24"/>
      </w:numPr>
      <w:spacing w:before="33" w:beforeLines="33" w:after="33" w:afterLines="33"/>
      <w:jc w:val="left"/>
    </w:pPr>
    <w:rPr>
      <w:rFonts w:hint="eastAsia" w:ascii="宋体" w:hAnsi="宋体" w:eastAsia="宋体"/>
    </w:rPr>
  </w:style>
  <w:style w:type="character" w:customStyle="1" w:styleId="125">
    <w:name w:val="C4条文列表 Char"/>
    <w:link w:val="124"/>
    <w:qFormat/>
    <w:uiPriority w:val="0"/>
    <w:rPr>
      <w:rFonts w:ascii="宋体" w:hAnsi="宋体" w:cstheme="minorBidi"/>
      <w:sz w:val="21"/>
      <w:szCs w:val="22"/>
    </w:rPr>
  </w:style>
  <w:style w:type="paragraph" w:customStyle="1" w:styleId="126">
    <w:name w:val="样式2"/>
    <w:basedOn w:val="1"/>
    <w:qFormat/>
    <w:uiPriority w:val="0"/>
  </w:style>
  <w:style w:type="paragraph" w:customStyle="1" w:styleId="127">
    <w:name w:val="标准文件_段"/>
    <w:link w:val="266"/>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28">
    <w:name w:val="标准文件_附录表标题"/>
    <w:next w:val="127"/>
    <w:qFormat/>
    <w:uiPriority w:val="0"/>
    <w:pPr>
      <w:numPr>
        <w:ilvl w:val="1"/>
        <w:numId w:val="2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table" w:customStyle="1" w:styleId="129">
    <w:name w:val="Table Normal11"/>
    <w:basedOn w:val="31"/>
    <w:qFormat/>
    <w:uiPriority w:val="0"/>
    <w:rPr>
      <w:rFonts w:eastAsia="Times New Roman"/>
    </w:rPr>
    <w:tblPr>
      <w:tblCellMar>
        <w:left w:w="0" w:type="dxa"/>
        <w:right w:w="0" w:type="dxa"/>
      </w:tblCellMar>
    </w:tblPr>
  </w:style>
  <w:style w:type="paragraph" w:customStyle="1" w:styleId="130">
    <w:name w:val="C5"/>
    <w:basedOn w:val="64"/>
    <w:qFormat/>
    <w:uiPriority w:val="0"/>
    <w:pPr>
      <w:numPr>
        <w:ilvl w:val="1"/>
        <w:numId w:val="24"/>
      </w:numPr>
      <w:spacing w:before="50" w:beforeLines="50" w:after="50" w:afterLines="50"/>
    </w:pPr>
    <w:rPr>
      <w:rFonts w:ascii="宋体" w:hAnsi="宋体" w:cs="宋体"/>
    </w:rPr>
  </w:style>
  <w:style w:type="paragraph" w:customStyle="1" w:styleId="131">
    <w:name w:val="标准文件_附录标识"/>
    <w:next w:val="127"/>
    <w:qFormat/>
    <w:uiPriority w:val="0"/>
    <w:pPr>
      <w:shd w:val="clear" w:color="FFFFFF" w:fill="FFFFFF"/>
      <w:tabs>
        <w:tab w:val="left" w:pos="6406"/>
      </w:tabs>
      <w:spacing w:before="25" w:beforeLines="25" w:after="50" w:afterLines="50"/>
      <w:jc w:val="center"/>
      <w:outlineLvl w:val="0"/>
    </w:pPr>
    <w:rPr>
      <w:rFonts w:ascii="黑体" w:hAnsi="Times New Roman" w:eastAsia="黑体" w:cs="Times New Roman"/>
      <w:sz w:val="21"/>
      <w:lang w:val="en-US" w:eastAsia="zh-CN" w:bidi="ar-SA"/>
    </w:rPr>
  </w:style>
  <w:style w:type="paragraph" w:customStyle="1" w:styleId="132">
    <w:name w:val="标准文件_附录三级条标题"/>
    <w:next w:val="127"/>
    <w:qFormat/>
    <w:uiPriority w:val="0"/>
    <w:pPr>
      <w:widowControl w:val="0"/>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33">
    <w:name w:val="标准文件_附录四级条标题"/>
    <w:next w:val="127"/>
    <w:qFormat/>
    <w:uiPriority w:val="0"/>
    <w:pPr>
      <w:widowControl w:val="0"/>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34">
    <w:name w:val="标准文件_附录五级条标题"/>
    <w:next w:val="127"/>
    <w:qFormat/>
    <w:uiPriority w:val="0"/>
    <w:pPr>
      <w:widowControl w:val="0"/>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35">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136">
    <w:name w:val="标准文件_附录一级条标题"/>
    <w:next w:val="127"/>
    <w:qFormat/>
    <w:uiPriority w:val="0"/>
    <w:pPr>
      <w:widowControl w:val="0"/>
      <w:spacing w:beforeLines="50" w:afterLines="50"/>
      <w:jc w:val="both"/>
      <w:outlineLvl w:val="2"/>
    </w:pPr>
    <w:rPr>
      <w:rFonts w:ascii="黑体" w:hAnsi="Times New Roman" w:eastAsia="黑体" w:cs="Times New Roman"/>
      <w:kern w:val="21"/>
      <w:sz w:val="21"/>
      <w:lang w:val="en-US" w:eastAsia="zh-CN" w:bidi="ar-SA"/>
    </w:rPr>
  </w:style>
  <w:style w:type="paragraph" w:customStyle="1" w:styleId="137">
    <w:name w:val="标准文件_附录二级条标题"/>
    <w:basedOn w:val="136"/>
    <w:next w:val="127"/>
    <w:qFormat/>
    <w:uiPriority w:val="0"/>
    <w:pPr>
      <w:widowControl/>
      <w:wordWrap w:val="0"/>
      <w:overflowPunct w:val="0"/>
      <w:autoSpaceDE w:val="0"/>
      <w:autoSpaceDN w:val="0"/>
      <w:outlineLvl w:val="3"/>
    </w:pPr>
  </w:style>
  <w:style w:type="paragraph" w:customStyle="1" w:styleId="138">
    <w:name w:val="标准文件_文件名称"/>
    <w:basedOn w:val="127"/>
    <w:next w:val="127"/>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character" w:customStyle="1" w:styleId="139">
    <w:name w:val="正文文本 字符"/>
    <w:basedOn w:val="33"/>
    <w:link w:val="15"/>
    <w:qFormat/>
    <w:uiPriority w:val="0"/>
    <w:rPr>
      <w:rFonts w:ascii="Calibri" w:hAnsi="Calibri"/>
      <w:kern w:val="2"/>
      <w:sz w:val="21"/>
      <w:szCs w:val="21"/>
    </w:rPr>
  </w:style>
  <w:style w:type="character" w:customStyle="1" w:styleId="140">
    <w:name w:val="批注框文本 字符"/>
    <w:basedOn w:val="33"/>
    <w:link w:val="19"/>
    <w:qFormat/>
    <w:uiPriority w:val="99"/>
    <w:rPr>
      <w:rFonts w:ascii="Calibri" w:hAnsi="Calibri"/>
      <w:kern w:val="2"/>
      <w:sz w:val="18"/>
      <w:szCs w:val="18"/>
    </w:rPr>
  </w:style>
  <w:style w:type="character" w:customStyle="1" w:styleId="141">
    <w:name w:val="脚注文本 字符"/>
    <w:basedOn w:val="33"/>
    <w:link w:val="24"/>
    <w:qFormat/>
    <w:uiPriority w:val="0"/>
    <w:rPr>
      <w:rFonts w:ascii="宋体" w:hAnsi="Calibri"/>
      <w:kern w:val="2"/>
      <w:sz w:val="18"/>
      <w:szCs w:val="18"/>
    </w:rPr>
  </w:style>
  <w:style w:type="character" w:customStyle="1" w:styleId="142">
    <w:name w:val="标题 字符"/>
    <w:basedOn w:val="33"/>
    <w:link w:val="29"/>
    <w:qFormat/>
    <w:uiPriority w:val="0"/>
    <w:rPr>
      <w:rFonts w:ascii="Arial" w:hAnsi="Arial" w:cs="Arial"/>
      <w:b/>
      <w:bCs/>
      <w:kern w:val="2"/>
      <w:sz w:val="32"/>
      <w:szCs w:val="32"/>
    </w:rPr>
  </w:style>
  <w:style w:type="character" w:customStyle="1" w:styleId="143">
    <w:name w:val="标题 3 字符"/>
    <w:link w:val="4"/>
    <w:qFormat/>
    <w:uiPriority w:val="0"/>
    <w:rPr>
      <w:rFonts w:asciiTheme="minorHAnsi" w:hAnsiTheme="minorHAnsi" w:eastAsiaTheme="minorEastAsia" w:cstheme="minorBidi"/>
      <w:b/>
      <w:sz w:val="32"/>
      <w:szCs w:val="22"/>
    </w:rPr>
  </w:style>
  <w:style w:type="character" w:customStyle="1" w:styleId="144">
    <w:name w:val="标题 4 字符"/>
    <w:link w:val="5"/>
    <w:qFormat/>
    <w:uiPriority w:val="0"/>
    <w:rPr>
      <w:rFonts w:ascii="Arial" w:hAnsi="Arial" w:eastAsia="黑体" w:cstheme="minorBidi"/>
      <w:b/>
      <w:sz w:val="28"/>
      <w:szCs w:val="22"/>
    </w:rPr>
  </w:style>
  <w:style w:type="character" w:customStyle="1" w:styleId="145">
    <w:name w:val="标题 5 字符"/>
    <w:link w:val="6"/>
    <w:qFormat/>
    <w:uiPriority w:val="0"/>
    <w:rPr>
      <w:rFonts w:asciiTheme="minorHAnsi" w:hAnsiTheme="minorHAnsi" w:eastAsiaTheme="minorEastAsia" w:cstheme="minorBidi"/>
      <w:b/>
      <w:sz w:val="28"/>
      <w:szCs w:val="22"/>
    </w:rPr>
  </w:style>
  <w:style w:type="character" w:customStyle="1" w:styleId="146">
    <w:name w:val="标题 6 字符"/>
    <w:link w:val="7"/>
    <w:qFormat/>
    <w:uiPriority w:val="0"/>
    <w:rPr>
      <w:rFonts w:ascii="Arial" w:hAnsi="Arial" w:eastAsia="黑体" w:cstheme="minorBidi"/>
      <w:b/>
      <w:sz w:val="24"/>
      <w:szCs w:val="22"/>
    </w:rPr>
  </w:style>
  <w:style w:type="character" w:customStyle="1" w:styleId="147">
    <w:name w:val="标题 7 字符"/>
    <w:link w:val="8"/>
    <w:qFormat/>
    <w:uiPriority w:val="0"/>
    <w:rPr>
      <w:rFonts w:asciiTheme="minorHAnsi" w:hAnsiTheme="minorHAnsi" w:eastAsiaTheme="minorEastAsia" w:cstheme="minorBidi"/>
      <w:b/>
      <w:sz w:val="24"/>
      <w:szCs w:val="22"/>
    </w:rPr>
  </w:style>
  <w:style w:type="character" w:customStyle="1" w:styleId="148">
    <w:name w:val="标题 8 字符"/>
    <w:link w:val="9"/>
    <w:qFormat/>
    <w:uiPriority w:val="0"/>
    <w:rPr>
      <w:rFonts w:ascii="Arial" w:hAnsi="Arial" w:eastAsia="黑体" w:cstheme="minorBidi"/>
      <w:sz w:val="24"/>
      <w:szCs w:val="22"/>
    </w:rPr>
  </w:style>
  <w:style w:type="character" w:customStyle="1" w:styleId="149">
    <w:name w:val="标题 9 字符"/>
    <w:link w:val="10"/>
    <w:qFormat/>
    <w:uiPriority w:val="0"/>
    <w:rPr>
      <w:rFonts w:ascii="Arial" w:hAnsi="Arial" w:eastAsia="黑体" w:cstheme="minorBidi"/>
      <w:sz w:val="21"/>
      <w:szCs w:val="22"/>
    </w:rPr>
  </w:style>
  <w:style w:type="character" w:customStyle="1" w:styleId="150">
    <w:name w:val="页眉 字符"/>
    <w:link w:val="21"/>
    <w:qFormat/>
    <w:uiPriority w:val="99"/>
    <w:rPr>
      <w:rFonts w:asciiTheme="minorHAnsi" w:hAnsiTheme="minorHAnsi" w:eastAsiaTheme="minorEastAsia" w:cstheme="minorBidi"/>
      <w:sz w:val="18"/>
      <w:szCs w:val="18"/>
    </w:rPr>
  </w:style>
  <w:style w:type="character" w:customStyle="1" w:styleId="151">
    <w:name w:val="页脚 字符"/>
    <w:link w:val="20"/>
    <w:qFormat/>
    <w:uiPriority w:val="0"/>
    <w:rPr>
      <w:rFonts w:asciiTheme="minorHAnsi" w:hAnsiTheme="minorHAnsi" w:eastAsiaTheme="minorEastAsia" w:cstheme="minorBidi"/>
      <w:sz w:val="18"/>
      <w:szCs w:val="18"/>
    </w:rPr>
  </w:style>
  <w:style w:type="paragraph" w:styleId="152">
    <w:name w:val="Quote"/>
    <w:basedOn w:val="1"/>
    <w:next w:val="1"/>
    <w:link w:val="153"/>
    <w:qFormat/>
    <w:uiPriority w:val="29"/>
    <w:pPr>
      <w:adjustRightInd w:val="0"/>
      <w:spacing w:line="400" w:lineRule="exact"/>
    </w:pPr>
    <w:rPr>
      <w:rFonts w:ascii="Calibri" w:hAnsi="Calibri" w:eastAsia="宋体" w:cs="Times New Roman"/>
      <w:i/>
      <w:iCs/>
      <w:color w:val="000000"/>
      <w:kern w:val="2"/>
      <w:szCs w:val="21"/>
    </w:rPr>
  </w:style>
  <w:style w:type="character" w:customStyle="1" w:styleId="153">
    <w:name w:val="引用 字符"/>
    <w:basedOn w:val="33"/>
    <w:link w:val="152"/>
    <w:qFormat/>
    <w:uiPriority w:val="29"/>
    <w:rPr>
      <w:rFonts w:ascii="Calibri" w:hAnsi="Calibri"/>
      <w:i/>
      <w:iCs/>
      <w:color w:val="000000"/>
      <w:kern w:val="2"/>
      <w:sz w:val="21"/>
      <w:szCs w:val="21"/>
    </w:rPr>
  </w:style>
  <w:style w:type="paragraph" w:customStyle="1" w:styleId="1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155">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1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157">
    <w:name w:val="标准书眉一"/>
    <w:qFormat/>
    <w:uiPriority w:val="0"/>
    <w:pPr>
      <w:jc w:val="both"/>
    </w:pPr>
    <w:rPr>
      <w:rFonts w:ascii="Times New Roman" w:hAnsi="Times New Roman" w:eastAsia="宋体" w:cs="Times New Roman"/>
      <w:lang w:val="en-US" w:eastAsia="zh-CN" w:bidi="ar-SA"/>
    </w:rPr>
  </w:style>
  <w:style w:type="paragraph" w:customStyle="1" w:styleId="158">
    <w:name w:val="标准文件_ICS"/>
    <w:basedOn w:val="1"/>
    <w:qFormat/>
    <w:uiPriority w:val="0"/>
    <w:pPr>
      <w:adjustRightInd w:val="0"/>
      <w:spacing w:line="0" w:lineRule="atLeast"/>
    </w:pPr>
    <w:rPr>
      <w:rFonts w:ascii="黑体" w:hAnsi="宋体" w:eastAsia="黑体" w:cs="Times New Roman"/>
      <w:kern w:val="2"/>
      <w:szCs w:val="21"/>
    </w:rPr>
  </w:style>
  <w:style w:type="paragraph" w:customStyle="1" w:styleId="159">
    <w:name w:val="标准文件_标准正文"/>
    <w:basedOn w:val="1"/>
    <w:next w:val="127"/>
    <w:qFormat/>
    <w:uiPriority w:val="0"/>
    <w:pPr>
      <w:adjustRightInd w:val="0"/>
      <w:snapToGrid w:val="0"/>
      <w:spacing w:line="400" w:lineRule="exact"/>
      <w:ind w:firstLine="200" w:firstLineChars="200"/>
    </w:pPr>
    <w:rPr>
      <w:rFonts w:ascii="Calibri" w:hAnsi="Calibri" w:eastAsia="宋体" w:cs="Times New Roman"/>
      <w:szCs w:val="21"/>
    </w:rPr>
  </w:style>
  <w:style w:type="paragraph" w:customStyle="1" w:styleId="160">
    <w:name w:val="标准文件_版本"/>
    <w:basedOn w:val="159"/>
    <w:qFormat/>
    <w:uiPriority w:val="0"/>
    <w:pPr>
      <w:adjustRightInd/>
      <w:snapToGrid/>
      <w:ind w:firstLine="0" w:firstLineChars="0"/>
    </w:pPr>
    <w:rPr>
      <w:rFonts w:ascii="宋体" w:hAnsi="宋体"/>
      <w:kern w:val="2"/>
    </w:rPr>
  </w:style>
  <w:style w:type="paragraph" w:customStyle="1" w:styleId="161">
    <w:name w:val="标准文件_标准部门"/>
    <w:basedOn w:val="1"/>
    <w:qFormat/>
    <w:uiPriority w:val="0"/>
    <w:pPr>
      <w:adjustRightInd w:val="0"/>
      <w:spacing w:line="400" w:lineRule="exact"/>
      <w:jc w:val="center"/>
    </w:pPr>
    <w:rPr>
      <w:rFonts w:ascii="黑体" w:hAnsi="Calibri" w:eastAsia="黑体" w:cs="Times New Roman"/>
      <w:sz w:val="44"/>
      <w:szCs w:val="21"/>
    </w:rPr>
  </w:style>
  <w:style w:type="paragraph" w:customStyle="1" w:styleId="162">
    <w:name w:val="标准文件_标准代替"/>
    <w:basedOn w:val="1"/>
    <w:next w:val="1"/>
    <w:qFormat/>
    <w:uiPriority w:val="0"/>
    <w:pPr>
      <w:adjustRightInd w:val="0"/>
      <w:spacing w:line="310" w:lineRule="exact"/>
      <w:jc w:val="right"/>
    </w:pPr>
    <w:rPr>
      <w:rFonts w:ascii="宋体" w:hAnsi="宋体" w:eastAsia="宋体" w:cs="Times New Roman"/>
      <w:szCs w:val="21"/>
    </w:rPr>
  </w:style>
  <w:style w:type="paragraph" w:customStyle="1" w:styleId="163">
    <w:name w:val="标准文件_标准名称标题"/>
    <w:basedOn w:val="1"/>
    <w:next w:val="1"/>
    <w:qFormat/>
    <w:uiPriority w:val="0"/>
    <w:pPr>
      <w:widowControl/>
      <w:shd w:val="clear" w:color="FFFFFF" w:fill="FFFFFF"/>
      <w:spacing w:before="640" w:after="100" w:line="400" w:lineRule="exact"/>
      <w:jc w:val="center"/>
    </w:pPr>
    <w:rPr>
      <w:rFonts w:ascii="黑体" w:hAnsi="Calibri" w:eastAsia="黑体" w:cs="Times New Roman"/>
      <w:sz w:val="32"/>
      <w:szCs w:val="21"/>
    </w:rPr>
  </w:style>
  <w:style w:type="paragraph" w:customStyle="1" w:styleId="1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65">
    <w:name w:val="标准文件_页眉偶数页"/>
    <w:basedOn w:val="164"/>
    <w:next w:val="1"/>
    <w:qFormat/>
    <w:uiPriority w:val="0"/>
    <w:pPr>
      <w:jc w:val="left"/>
    </w:pPr>
  </w:style>
  <w:style w:type="paragraph" w:customStyle="1" w:styleId="166">
    <w:name w:val="标准文件_参考文献标题"/>
    <w:basedOn w:val="1"/>
    <w:next w:val="1"/>
    <w:qFormat/>
    <w:uiPriority w:val="0"/>
    <w:pPr>
      <w:widowControl/>
      <w:shd w:val="clear" w:color="FFFFFF" w:fill="FFFFFF"/>
      <w:spacing w:before="40" w:beforeLines="40" w:after="50" w:afterLines="50"/>
      <w:jc w:val="center"/>
      <w:outlineLvl w:val="0"/>
    </w:pPr>
    <w:rPr>
      <w:rFonts w:ascii="黑体" w:hAnsi="Calibri" w:eastAsia="黑体" w:cs="Times New Roman"/>
      <w:szCs w:val="21"/>
    </w:rPr>
  </w:style>
  <w:style w:type="paragraph" w:customStyle="1" w:styleId="167">
    <w:name w:val="标准文件_参考文献条目"/>
    <w:qFormat/>
    <w:uiPriority w:val="0"/>
    <w:pPr>
      <w:numPr>
        <w:ilvl w:val="0"/>
        <w:numId w:val="26"/>
      </w:numPr>
    </w:pPr>
    <w:rPr>
      <w:rFonts w:ascii="宋体" w:hAnsi="Times New Roman" w:eastAsia="宋体" w:cs="Times New Roman"/>
      <w:lang w:val="en-US" w:eastAsia="zh-CN" w:bidi="ar-SA"/>
    </w:rPr>
  </w:style>
  <w:style w:type="paragraph" w:customStyle="1" w:styleId="168">
    <w:name w:val="标准文件_二级条标题"/>
    <w:next w:val="127"/>
    <w:qFormat/>
    <w:uiPriority w:val="0"/>
    <w:pPr>
      <w:widowControl w:val="0"/>
      <w:numPr>
        <w:ilvl w:val="3"/>
        <w:numId w:val="27"/>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169">
    <w:name w:val="标准文件_发布"/>
    <w:qFormat/>
    <w:uiPriority w:val="0"/>
    <w:rPr>
      <w:rFonts w:ascii="黑体" w:eastAsia="黑体"/>
      <w:spacing w:val="0"/>
      <w:w w:val="100"/>
      <w:position w:val="3"/>
      <w:sz w:val="28"/>
    </w:rPr>
  </w:style>
  <w:style w:type="paragraph" w:customStyle="1" w:styleId="170">
    <w:name w:val="标准文件_方框数字列项"/>
    <w:basedOn w:val="127"/>
    <w:qFormat/>
    <w:uiPriority w:val="0"/>
    <w:pPr>
      <w:numPr>
        <w:ilvl w:val="0"/>
        <w:numId w:val="28"/>
      </w:numPr>
      <w:ind w:firstLine="0" w:firstLineChars="0"/>
    </w:pPr>
  </w:style>
  <w:style w:type="paragraph" w:customStyle="1" w:styleId="171">
    <w:name w:val="标准文件_封面标准编号"/>
    <w:basedOn w:val="1"/>
    <w:next w:val="162"/>
    <w:qFormat/>
    <w:uiPriority w:val="0"/>
    <w:pPr>
      <w:adjustRightInd w:val="0"/>
      <w:spacing w:line="310" w:lineRule="exact"/>
      <w:jc w:val="right"/>
    </w:pPr>
    <w:rPr>
      <w:rFonts w:ascii="黑体" w:hAnsi="Calibri" w:eastAsia="黑体" w:cs="Times New Roman"/>
      <w:sz w:val="28"/>
      <w:szCs w:val="21"/>
    </w:rPr>
  </w:style>
  <w:style w:type="paragraph" w:customStyle="1" w:styleId="172">
    <w:name w:val="标准文件_封面标准分类号"/>
    <w:basedOn w:val="1"/>
    <w:qFormat/>
    <w:uiPriority w:val="0"/>
    <w:pPr>
      <w:adjustRightInd w:val="0"/>
      <w:spacing w:line="400" w:lineRule="exact"/>
    </w:pPr>
    <w:rPr>
      <w:rFonts w:ascii="黑体" w:hAnsi="Calibri" w:eastAsia="黑体" w:cs="Times New Roman"/>
      <w:b/>
      <w:sz w:val="28"/>
      <w:szCs w:val="21"/>
    </w:rPr>
  </w:style>
  <w:style w:type="paragraph" w:customStyle="1" w:styleId="173">
    <w:name w:val="标准文件_封面标准名称"/>
    <w:basedOn w:val="1"/>
    <w:qFormat/>
    <w:uiPriority w:val="0"/>
    <w:pPr>
      <w:adjustRightInd w:val="0"/>
      <w:jc w:val="center"/>
    </w:pPr>
    <w:rPr>
      <w:rFonts w:ascii="黑体" w:hAnsi="Calibri" w:eastAsia="黑体" w:cs="Times New Roman"/>
      <w:sz w:val="52"/>
      <w:szCs w:val="21"/>
    </w:rPr>
  </w:style>
  <w:style w:type="paragraph" w:customStyle="1" w:styleId="174">
    <w:name w:val="标准文件_封面标准英文名称"/>
    <w:basedOn w:val="1"/>
    <w:qFormat/>
    <w:uiPriority w:val="0"/>
    <w:pPr>
      <w:adjustRightInd w:val="0"/>
      <w:jc w:val="center"/>
    </w:pPr>
    <w:rPr>
      <w:rFonts w:ascii="黑体" w:hAnsi="Calibri" w:eastAsia="黑体" w:cs="Times New Roman"/>
      <w:b/>
      <w:kern w:val="2"/>
      <w:sz w:val="28"/>
      <w:szCs w:val="21"/>
    </w:rPr>
  </w:style>
  <w:style w:type="paragraph" w:customStyle="1" w:styleId="175">
    <w:name w:val="标准文件_封面发布日期"/>
    <w:basedOn w:val="1"/>
    <w:qFormat/>
    <w:uiPriority w:val="0"/>
    <w:pPr>
      <w:adjustRightInd w:val="0"/>
      <w:spacing w:line="310" w:lineRule="exact"/>
    </w:pPr>
    <w:rPr>
      <w:rFonts w:ascii="黑体" w:hAnsi="Calibri" w:eastAsia="黑体" w:cs="Times New Roman"/>
      <w:sz w:val="28"/>
      <w:szCs w:val="21"/>
    </w:rPr>
  </w:style>
  <w:style w:type="paragraph" w:customStyle="1" w:styleId="176">
    <w:name w:val="标准文件_封面密级"/>
    <w:basedOn w:val="1"/>
    <w:qFormat/>
    <w:uiPriority w:val="0"/>
    <w:pPr>
      <w:adjustRightInd w:val="0"/>
      <w:spacing w:line="400" w:lineRule="exact"/>
    </w:pPr>
    <w:rPr>
      <w:rFonts w:ascii="Calibri" w:hAnsi="Calibri" w:eastAsia="黑体" w:cs="Times New Roman"/>
      <w:kern w:val="2"/>
      <w:sz w:val="32"/>
      <w:szCs w:val="21"/>
    </w:rPr>
  </w:style>
  <w:style w:type="paragraph" w:customStyle="1" w:styleId="177">
    <w:name w:val="标准文件_封面实施日期"/>
    <w:basedOn w:val="1"/>
    <w:qFormat/>
    <w:uiPriority w:val="0"/>
    <w:pPr>
      <w:adjustRightInd w:val="0"/>
      <w:spacing w:line="310" w:lineRule="exact"/>
      <w:jc w:val="right"/>
    </w:pPr>
    <w:rPr>
      <w:rFonts w:ascii="黑体" w:hAnsi="Calibri" w:eastAsia="黑体" w:cs="Times New Roman"/>
      <w:kern w:val="2"/>
      <w:sz w:val="28"/>
      <w:szCs w:val="21"/>
    </w:rPr>
  </w:style>
  <w:style w:type="paragraph" w:customStyle="1" w:styleId="178">
    <w:name w:val="标准文件_封面抬头"/>
    <w:basedOn w:val="127"/>
    <w:qFormat/>
    <w:uiPriority w:val="0"/>
    <w:pPr>
      <w:adjustRightInd w:val="0"/>
      <w:spacing w:line="800" w:lineRule="exact"/>
      <w:ind w:firstLine="0" w:firstLineChars="0"/>
      <w:jc w:val="distribute"/>
    </w:pPr>
    <w:rPr>
      <w:rFonts w:ascii="黑体" w:eastAsia="黑体"/>
      <w:b/>
      <w:sz w:val="64"/>
    </w:rPr>
  </w:style>
  <w:style w:type="paragraph" w:customStyle="1" w:styleId="179">
    <w:name w:val="标准文件_附录公式"/>
    <w:basedOn w:val="159"/>
    <w:next w:val="1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180">
    <w:name w:val="标准文件_附录图标题"/>
    <w:next w:val="127"/>
    <w:qFormat/>
    <w:uiPriority w:val="0"/>
    <w:pPr>
      <w:numPr>
        <w:ilvl w:val="1"/>
        <w:numId w:val="29"/>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181">
    <w:name w:val="标准文件_附录英文标识"/>
    <w:next w:val="15"/>
    <w:qFormat/>
    <w:uiPriority w:val="0"/>
    <w:pPr>
      <w:numPr>
        <w:ilvl w:val="0"/>
        <w:numId w:val="30"/>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182">
    <w:name w:val="标准文件_附录章标题"/>
    <w:next w:val="12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83">
    <w:name w:val="标准文件_公式后的破折号"/>
    <w:basedOn w:val="127"/>
    <w:next w:val="127"/>
    <w:qFormat/>
    <w:uiPriority w:val="0"/>
    <w:pPr>
      <w:ind w:left="488" w:leftChars="200" w:hanging="289" w:hangingChars="290"/>
    </w:pPr>
  </w:style>
  <w:style w:type="paragraph" w:customStyle="1" w:styleId="184">
    <w:name w:val="标准文件_前言、引言标题"/>
    <w:next w:val="1"/>
    <w:qFormat/>
    <w:uiPriority w:val="0"/>
    <w:pPr>
      <w:shd w:val="clear" w:color="FFFFFF" w:fill="FFFFFF"/>
      <w:spacing w:after="150" w:afterLines="150"/>
      <w:jc w:val="center"/>
      <w:outlineLvl w:val="0"/>
    </w:pPr>
    <w:rPr>
      <w:rFonts w:ascii="黑体" w:hAnsi="Times New Roman" w:eastAsia="黑体" w:cs="Times New Roman"/>
      <w:sz w:val="32"/>
      <w:lang w:val="en-US" w:eastAsia="zh-CN" w:bidi="ar-SA"/>
    </w:rPr>
  </w:style>
  <w:style w:type="paragraph" w:customStyle="1" w:styleId="185">
    <w:name w:val="标准文件_目次、标准名称标题"/>
    <w:basedOn w:val="184"/>
    <w:next w:val="127"/>
    <w:qFormat/>
    <w:uiPriority w:val="0"/>
    <w:pPr>
      <w:spacing w:line="460" w:lineRule="exact"/>
    </w:pPr>
  </w:style>
  <w:style w:type="paragraph" w:customStyle="1" w:styleId="186">
    <w:name w:val="标准文件_目录标题"/>
    <w:basedOn w:val="1"/>
    <w:qFormat/>
    <w:uiPriority w:val="0"/>
    <w:pPr>
      <w:adjustRightInd w:val="0"/>
      <w:spacing w:after="150" w:afterLines="150"/>
      <w:jc w:val="center"/>
    </w:pPr>
    <w:rPr>
      <w:rFonts w:ascii="黑体" w:hAnsi="Calibri" w:eastAsia="黑体" w:cs="Times New Roman"/>
      <w:kern w:val="2"/>
      <w:sz w:val="32"/>
      <w:szCs w:val="21"/>
    </w:rPr>
  </w:style>
  <w:style w:type="paragraph" w:customStyle="1" w:styleId="187">
    <w:name w:val="标准文件_破折号列项"/>
    <w:qFormat/>
    <w:uiPriority w:val="0"/>
    <w:pPr>
      <w:numPr>
        <w:ilvl w:val="0"/>
        <w:numId w:val="31"/>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88">
    <w:name w:val="标准文件_破折号列项（二级）"/>
    <w:basedOn w:val="187"/>
    <w:qFormat/>
    <w:uiPriority w:val="0"/>
    <w:pPr>
      <w:numPr>
        <w:numId w:val="32"/>
      </w:numPr>
      <w:ind w:left="0" w:firstLine="200"/>
    </w:pPr>
  </w:style>
  <w:style w:type="paragraph" w:customStyle="1" w:styleId="189">
    <w:name w:val="标准文件_三级条标题"/>
    <w:basedOn w:val="168"/>
    <w:next w:val="127"/>
    <w:qFormat/>
    <w:uiPriority w:val="0"/>
    <w:pPr>
      <w:widowControl/>
      <w:numPr>
        <w:ilvl w:val="4"/>
      </w:numPr>
      <w:outlineLvl w:val="3"/>
    </w:pPr>
  </w:style>
  <w:style w:type="paragraph" w:customStyle="1" w:styleId="190">
    <w:name w:val="标准文件_示例后续"/>
    <w:basedOn w:val="1"/>
    <w:qFormat/>
    <w:uiPriority w:val="0"/>
    <w:pPr>
      <w:ind w:firstLine="200" w:firstLineChars="200"/>
    </w:pPr>
    <w:rPr>
      <w:rFonts w:ascii="Calibri" w:hAnsi="Calibri" w:eastAsia="宋体" w:cs="Times New Roman"/>
      <w:kern w:val="2"/>
      <w:sz w:val="18"/>
      <w:szCs w:val="24"/>
    </w:rPr>
  </w:style>
  <w:style w:type="paragraph" w:customStyle="1" w:styleId="191">
    <w:name w:val="标准文件_数字编号列项"/>
    <w:qFormat/>
    <w:uiPriority w:val="0"/>
    <w:pPr>
      <w:numPr>
        <w:ilvl w:val="0"/>
        <w:numId w:val="33"/>
      </w:numPr>
      <w:jc w:val="both"/>
    </w:pPr>
    <w:rPr>
      <w:rFonts w:ascii="宋体" w:hAnsi="宋体" w:eastAsia="宋体" w:cs="Times New Roman"/>
      <w:sz w:val="21"/>
      <w:lang w:val="en-US" w:eastAsia="zh-CN" w:bidi="ar-SA"/>
    </w:rPr>
  </w:style>
  <w:style w:type="paragraph" w:customStyle="1" w:styleId="192">
    <w:name w:val="标准文件_四级条标题"/>
    <w:next w:val="127"/>
    <w:qFormat/>
    <w:uiPriority w:val="0"/>
    <w:pPr>
      <w:widowControl w:val="0"/>
      <w:numPr>
        <w:ilvl w:val="5"/>
        <w:numId w:val="27"/>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93">
    <w:name w:val="标准文件_条文脚注"/>
    <w:basedOn w:val="24"/>
    <w:qFormat/>
    <w:uiPriority w:val="0"/>
    <w:pPr>
      <w:adjustRightInd w:val="0"/>
      <w:spacing w:line="240" w:lineRule="auto"/>
      <w:ind w:left="0" w:leftChars="0" w:firstLine="200" w:firstLineChars="200"/>
      <w:jc w:val="both"/>
    </w:pPr>
    <w:rPr>
      <w:rFonts w:hAnsi="宋体"/>
    </w:rPr>
  </w:style>
  <w:style w:type="paragraph" w:customStyle="1" w:styleId="194">
    <w:name w:val="标准文件_图表脚注"/>
    <w:basedOn w:val="1"/>
    <w:next w:val="127"/>
    <w:qFormat/>
    <w:uiPriority w:val="0"/>
    <w:pPr>
      <w:numPr>
        <w:ilvl w:val="0"/>
        <w:numId w:val="34"/>
      </w:numPr>
      <w:adjustRightInd w:val="0"/>
      <w:jc w:val="left"/>
    </w:pPr>
    <w:rPr>
      <w:rFonts w:ascii="宋体" w:hAnsi="宋体" w:eastAsia="宋体" w:cs="Times New Roman"/>
      <w:kern w:val="2"/>
      <w:sz w:val="18"/>
      <w:szCs w:val="21"/>
    </w:rPr>
  </w:style>
  <w:style w:type="character" w:customStyle="1" w:styleId="195">
    <w:name w:val="标准文件_图表脚注内容"/>
    <w:qFormat/>
    <w:uiPriority w:val="0"/>
    <w:rPr>
      <w:rFonts w:ascii="宋体" w:hAnsi="宋体" w:eastAsia="宋体" w:cs="Times New Roman"/>
      <w:spacing w:val="0"/>
      <w:sz w:val="18"/>
      <w:vertAlign w:val="superscript"/>
    </w:rPr>
  </w:style>
  <w:style w:type="paragraph" w:customStyle="1" w:styleId="196">
    <w:name w:val="标准文件_五级条标题"/>
    <w:next w:val="127"/>
    <w:qFormat/>
    <w:uiPriority w:val="0"/>
    <w:pPr>
      <w:widowControl w:val="0"/>
      <w:numPr>
        <w:ilvl w:val="6"/>
        <w:numId w:val="27"/>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97">
    <w:name w:val="标准文件_章标题"/>
    <w:next w:val="127"/>
    <w:qFormat/>
    <w:uiPriority w:val="0"/>
    <w:pPr>
      <w:numPr>
        <w:ilvl w:val="1"/>
        <w:numId w:val="27"/>
      </w:numPr>
      <w:spacing w:before="100" w:beforeLines="100" w:after="100" w:afterLines="100"/>
      <w:ind w:left="3260"/>
      <w:jc w:val="both"/>
      <w:outlineLvl w:val="0"/>
    </w:pPr>
    <w:rPr>
      <w:rFonts w:ascii="黑体" w:hAnsi="Times New Roman" w:eastAsia="黑体" w:cs="Times New Roman"/>
      <w:sz w:val="21"/>
      <w:lang w:val="en-US" w:eastAsia="zh-CN" w:bidi="ar-SA"/>
    </w:rPr>
  </w:style>
  <w:style w:type="paragraph" w:customStyle="1" w:styleId="198">
    <w:name w:val="标准文件_一级条标题"/>
    <w:basedOn w:val="197"/>
    <w:next w:val="127"/>
    <w:qFormat/>
    <w:uiPriority w:val="0"/>
    <w:pPr>
      <w:numPr>
        <w:ilvl w:val="2"/>
      </w:numPr>
      <w:spacing w:before="50" w:beforeLines="50" w:after="50" w:afterLines="50"/>
      <w:outlineLvl w:val="1"/>
    </w:pPr>
  </w:style>
  <w:style w:type="paragraph" w:customStyle="1" w:styleId="199">
    <w:name w:val="标准文件_一致程度"/>
    <w:basedOn w:val="1"/>
    <w:qFormat/>
    <w:uiPriority w:val="0"/>
    <w:pPr>
      <w:adjustRightInd w:val="0"/>
      <w:spacing w:line="440" w:lineRule="exact"/>
      <w:jc w:val="center"/>
    </w:pPr>
    <w:rPr>
      <w:rFonts w:ascii="Calibri" w:hAnsi="Calibri" w:eastAsia="宋体" w:cs="Times New Roman"/>
      <w:kern w:val="2"/>
      <w:sz w:val="28"/>
      <w:szCs w:val="21"/>
    </w:rPr>
  </w:style>
  <w:style w:type="paragraph" w:customStyle="1" w:styleId="20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201">
    <w:name w:val="标准文件_英文图表脚注"/>
    <w:basedOn w:val="159"/>
    <w:qFormat/>
    <w:uiPriority w:val="0"/>
    <w:pPr>
      <w:widowControl/>
      <w:adjustRightInd/>
      <w:snapToGrid/>
      <w:spacing w:line="240" w:lineRule="auto"/>
      <w:ind w:left="79" w:hanging="79" w:hangingChars="80"/>
    </w:pPr>
    <w:rPr>
      <w:rFonts w:ascii="宋体" w:hAnsi="宋体"/>
    </w:rPr>
  </w:style>
  <w:style w:type="paragraph" w:customStyle="1" w:styleId="202">
    <w:name w:val="标准文件_数字编号列项（二级）"/>
    <w:qFormat/>
    <w:uiPriority w:val="0"/>
    <w:pPr>
      <w:numPr>
        <w:ilvl w:val="1"/>
        <w:numId w:val="35"/>
      </w:numPr>
      <w:jc w:val="both"/>
    </w:pPr>
    <w:rPr>
      <w:rFonts w:ascii="宋体" w:hAnsi="Times New Roman" w:eastAsia="宋体" w:cs="Times New Roman"/>
      <w:sz w:val="21"/>
      <w:lang w:val="en-US" w:eastAsia="zh-CN" w:bidi="ar-SA"/>
    </w:rPr>
  </w:style>
  <w:style w:type="paragraph" w:customStyle="1" w:styleId="203">
    <w:name w:val="标准文件_英文注："/>
    <w:basedOn w:val="1"/>
    <w:next w:val="127"/>
    <w:qFormat/>
    <w:uiPriority w:val="0"/>
    <w:pPr>
      <w:numPr>
        <w:ilvl w:val="0"/>
        <w:numId w:val="36"/>
      </w:numPr>
      <w:tabs>
        <w:tab w:val="left" w:pos="420"/>
      </w:tabs>
      <w:autoSpaceDE w:val="0"/>
      <w:autoSpaceDN w:val="0"/>
      <w:adjustRightInd w:val="0"/>
    </w:pPr>
    <w:rPr>
      <w:rFonts w:ascii="宋体" w:hAnsi="宋体" w:eastAsia="宋体" w:cs="Times New Roman"/>
      <w:sz w:val="18"/>
      <w:szCs w:val="20"/>
    </w:rPr>
  </w:style>
  <w:style w:type="paragraph" w:customStyle="1" w:styleId="204">
    <w:name w:val="标准文件_英文注×："/>
    <w:basedOn w:val="1"/>
    <w:qFormat/>
    <w:uiPriority w:val="0"/>
    <w:pPr>
      <w:numPr>
        <w:ilvl w:val="0"/>
        <w:numId w:val="37"/>
      </w:numPr>
      <w:tabs>
        <w:tab w:val="left" w:pos="210"/>
      </w:tabs>
      <w:autoSpaceDE w:val="0"/>
      <w:autoSpaceDN w:val="0"/>
      <w:adjustRightInd w:val="0"/>
    </w:pPr>
    <w:rPr>
      <w:rFonts w:ascii="宋体" w:hAnsi="宋体" w:eastAsia="宋体" w:cs="Times New Roman"/>
      <w:szCs w:val="20"/>
    </w:rPr>
  </w:style>
  <w:style w:type="paragraph" w:customStyle="1" w:styleId="205">
    <w:name w:val="标准文件_正文表标题"/>
    <w:next w:val="127"/>
    <w:qFormat/>
    <w:uiPriority w:val="0"/>
    <w:pPr>
      <w:numPr>
        <w:ilvl w:val="0"/>
        <w:numId w:val="38"/>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206">
    <w:name w:val="标准文件_正文公式"/>
    <w:basedOn w:val="1"/>
    <w:next w:val="159"/>
    <w:qFormat/>
    <w:uiPriority w:val="0"/>
    <w:pPr>
      <w:tabs>
        <w:tab w:val="center" w:pos="4678"/>
        <w:tab w:val="right" w:leader="middleDot" w:pos="9356"/>
      </w:tabs>
      <w:adjustRightInd w:val="0"/>
    </w:pPr>
    <w:rPr>
      <w:rFonts w:ascii="宋体" w:hAnsi="宋体" w:eastAsia="宋体" w:cs="Times New Roman"/>
      <w:kern w:val="2"/>
      <w:szCs w:val="21"/>
    </w:rPr>
  </w:style>
  <w:style w:type="paragraph" w:customStyle="1" w:styleId="207">
    <w:name w:val="标准文件_正文图标题"/>
    <w:next w:val="127"/>
    <w:qFormat/>
    <w:uiPriority w:val="0"/>
    <w:pPr>
      <w:numPr>
        <w:ilvl w:val="0"/>
        <w:numId w:val="39"/>
      </w:numPr>
      <w:spacing w:before="50" w:beforeLines="50" w:after="50" w:afterLines="50"/>
      <w:jc w:val="center"/>
    </w:pPr>
    <w:rPr>
      <w:rFonts w:ascii="黑体" w:hAnsi="Times New Roman" w:eastAsia="黑体" w:cs="Times New Roman"/>
      <w:sz w:val="21"/>
      <w:lang w:val="en-US" w:eastAsia="zh-CN" w:bidi="ar-SA"/>
    </w:rPr>
  </w:style>
  <w:style w:type="paragraph" w:customStyle="1" w:styleId="208">
    <w:name w:val="标准文件_正文英文表标题"/>
    <w:next w:val="127"/>
    <w:qFormat/>
    <w:uiPriority w:val="0"/>
    <w:pPr>
      <w:numPr>
        <w:ilvl w:val="0"/>
        <w:numId w:val="40"/>
      </w:numPr>
      <w:jc w:val="center"/>
    </w:pPr>
    <w:rPr>
      <w:rFonts w:ascii="黑体" w:hAnsi="Times New Roman" w:eastAsia="黑体" w:cs="Times New Roman"/>
      <w:sz w:val="21"/>
      <w:lang w:val="en-US" w:eastAsia="zh-CN" w:bidi="ar-SA"/>
    </w:rPr>
  </w:style>
  <w:style w:type="paragraph" w:customStyle="1" w:styleId="209">
    <w:name w:val="标准文件_正文英文图标题"/>
    <w:next w:val="127"/>
    <w:qFormat/>
    <w:uiPriority w:val="0"/>
    <w:pPr>
      <w:numPr>
        <w:ilvl w:val="0"/>
        <w:numId w:val="41"/>
      </w:numPr>
      <w:jc w:val="center"/>
    </w:pPr>
    <w:rPr>
      <w:rFonts w:ascii="黑体" w:hAnsi="Times New Roman" w:eastAsia="黑体" w:cs="Times New Roman"/>
      <w:sz w:val="21"/>
      <w:lang w:val="en-US" w:eastAsia="zh-CN" w:bidi="ar-SA"/>
    </w:rPr>
  </w:style>
  <w:style w:type="paragraph" w:customStyle="1" w:styleId="210">
    <w:name w:val="标准文件_编号列项（三级）"/>
    <w:qFormat/>
    <w:uiPriority w:val="0"/>
    <w:pPr>
      <w:numPr>
        <w:ilvl w:val="2"/>
        <w:numId w:val="35"/>
      </w:numPr>
    </w:pPr>
    <w:rPr>
      <w:rFonts w:ascii="宋体" w:hAnsi="Times New Roman" w:eastAsia="宋体" w:cs="Times New Roman"/>
      <w:sz w:val="21"/>
      <w:lang w:val="en-US" w:eastAsia="zh-CN" w:bidi="ar-SA"/>
    </w:rPr>
  </w:style>
  <w:style w:type="paragraph" w:customStyle="1" w:styleId="211">
    <w:name w:val="二级无标题条"/>
    <w:basedOn w:val="1"/>
    <w:qFormat/>
    <w:uiPriority w:val="0"/>
    <w:pPr>
      <w:numPr>
        <w:ilvl w:val="3"/>
        <w:numId w:val="42"/>
      </w:numPr>
    </w:pPr>
    <w:rPr>
      <w:rFonts w:ascii="宋体" w:hAnsi="宋体" w:eastAsia="宋体" w:cs="Times New Roman"/>
      <w:kern w:val="2"/>
      <w:szCs w:val="24"/>
    </w:rPr>
  </w:style>
  <w:style w:type="paragraph" w:customStyle="1" w:styleId="212">
    <w:name w:val="封面标准代替信息"/>
    <w:basedOn w:val="1"/>
    <w:qFormat/>
    <w:uiPriority w:val="0"/>
    <w:pPr>
      <w:framePr w:w="9138" w:h="1244" w:hRule="exact" w:wrap="around" w:vAnchor="page" w:hAnchor="margin" w:y="2908"/>
      <w:kinsoku w:val="0"/>
      <w:overflowPunct w:val="0"/>
      <w:autoSpaceDE w:val="0"/>
      <w:autoSpaceDN w:val="0"/>
      <w:adjustRightInd w:val="0"/>
      <w:spacing w:before="57" w:line="280" w:lineRule="exact"/>
      <w:jc w:val="right"/>
      <w:textAlignment w:val="center"/>
    </w:pPr>
    <w:rPr>
      <w:rFonts w:ascii="宋体" w:hAnsi="Times New Roman" w:eastAsia="宋体" w:cs="Times New Roman"/>
      <w:szCs w:val="20"/>
    </w:rPr>
  </w:style>
  <w:style w:type="paragraph" w:customStyle="1" w:styleId="213">
    <w:name w:val="封面正文"/>
    <w:qFormat/>
    <w:uiPriority w:val="0"/>
    <w:pPr>
      <w:jc w:val="both"/>
    </w:pPr>
    <w:rPr>
      <w:rFonts w:ascii="Times New Roman" w:hAnsi="Times New Roman" w:eastAsia="宋体" w:cs="Times New Roman"/>
      <w:lang w:val="en-US" w:eastAsia="zh-CN" w:bidi="ar-SA"/>
    </w:rPr>
  </w:style>
  <w:style w:type="paragraph" w:customStyle="1" w:styleId="214">
    <w:name w:val="附录二级无标题条"/>
    <w:basedOn w:val="1"/>
    <w:next w:val="127"/>
    <w:qFormat/>
    <w:uiPriority w:val="0"/>
    <w:pPr>
      <w:widowControl/>
      <w:wordWrap w:val="0"/>
      <w:overflowPunct w:val="0"/>
      <w:autoSpaceDE w:val="0"/>
      <w:autoSpaceDN w:val="0"/>
      <w:textAlignment w:val="baseline"/>
      <w:outlineLvl w:val="3"/>
    </w:pPr>
    <w:rPr>
      <w:rFonts w:ascii="宋体" w:hAnsi="宋体" w:eastAsia="宋体" w:cs="Times New Roman"/>
      <w:kern w:val="21"/>
      <w:szCs w:val="21"/>
    </w:rPr>
  </w:style>
  <w:style w:type="paragraph" w:customStyle="1" w:styleId="215">
    <w:name w:val="附录三级无标题条"/>
    <w:basedOn w:val="214"/>
    <w:next w:val="127"/>
    <w:qFormat/>
    <w:uiPriority w:val="0"/>
    <w:pPr>
      <w:outlineLvl w:val="4"/>
    </w:pPr>
  </w:style>
  <w:style w:type="paragraph" w:customStyle="1" w:styleId="216">
    <w:name w:val="附录四级无标题条"/>
    <w:basedOn w:val="215"/>
    <w:next w:val="127"/>
    <w:qFormat/>
    <w:uiPriority w:val="0"/>
    <w:pPr>
      <w:outlineLvl w:val="5"/>
    </w:pPr>
  </w:style>
  <w:style w:type="paragraph" w:customStyle="1" w:styleId="217">
    <w:name w:val="附录图"/>
    <w:next w:val="12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218">
    <w:name w:val="标准文件_一级项"/>
    <w:qFormat/>
    <w:uiPriority w:val="0"/>
    <w:pPr>
      <w:numPr>
        <w:ilvl w:val="0"/>
        <w:numId w:val="43"/>
      </w:numPr>
    </w:pPr>
    <w:rPr>
      <w:rFonts w:ascii="宋体" w:hAnsi="Times New Roman" w:eastAsia="宋体" w:cs="Times New Roman"/>
      <w:sz w:val="21"/>
      <w:lang w:val="en-US" w:eastAsia="zh-CN" w:bidi="ar-SA"/>
    </w:rPr>
  </w:style>
  <w:style w:type="paragraph" w:customStyle="1" w:styleId="219">
    <w:name w:val="附录五级无标题条"/>
    <w:basedOn w:val="216"/>
    <w:next w:val="127"/>
    <w:qFormat/>
    <w:uiPriority w:val="0"/>
    <w:pPr>
      <w:outlineLvl w:val="6"/>
    </w:pPr>
  </w:style>
  <w:style w:type="paragraph" w:customStyle="1" w:styleId="220">
    <w:name w:val="附录性质"/>
    <w:basedOn w:val="1"/>
    <w:qFormat/>
    <w:uiPriority w:val="0"/>
    <w:pPr>
      <w:widowControl/>
      <w:spacing w:line="400" w:lineRule="exact"/>
      <w:jc w:val="center"/>
    </w:pPr>
    <w:rPr>
      <w:rFonts w:ascii="黑体" w:hAnsi="Calibri" w:eastAsia="黑体" w:cs="Times New Roman"/>
      <w:kern w:val="2"/>
      <w:szCs w:val="21"/>
    </w:rPr>
  </w:style>
  <w:style w:type="paragraph" w:customStyle="1" w:styleId="221">
    <w:name w:val="附录一级无标题条"/>
    <w:basedOn w:val="182"/>
    <w:next w:val="127"/>
    <w:qFormat/>
    <w:uiPriority w:val="0"/>
    <w:pPr>
      <w:autoSpaceDN w:val="0"/>
      <w:outlineLvl w:val="2"/>
    </w:pPr>
    <w:rPr>
      <w:rFonts w:ascii="宋体" w:hAnsi="宋体" w:eastAsia="宋体"/>
    </w:rPr>
  </w:style>
  <w:style w:type="character" w:customStyle="1" w:styleId="222">
    <w:name w:val="个人答复风格"/>
    <w:qFormat/>
    <w:uiPriority w:val="0"/>
    <w:rPr>
      <w:rFonts w:ascii="Arial" w:hAnsi="Arial" w:eastAsia="宋体" w:cs="Arial"/>
      <w:color w:val="auto"/>
      <w:spacing w:val="0"/>
      <w:sz w:val="20"/>
    </w:rPr>
  </w:style>
  <w:style w:type="character" w:customStyle="1" w:styleId="223">
    <w:name w:val="个人撰写风格"/>
    <w:qFormat/>
    <w:uiPriority w:val="0"/>
    <w:rPr>
      <w:rFonts w:ascii="Arial" w:hAnsi="Arial" w:eastAsia="宋体" w:cs="Arial"/>
      <w:color w:val="auto"/>
      <w:spacing w:val="0"/>
      <w:sz w:val="20"/>
    </w:rPr>
  </w:style>
  <w:style w:type="paragraph" w:customStyle="1" w:styleId="224">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225">
    <w:name w:val="列项——"/>
    <w:qFormat/>
    <w:uiPriority w:val="0"/>
    <w:pPr>
      <w:widowControl w:val="0"/>
      <w:numPr>
        <w:ilvl w:val="0"/>
        <w:numId w:val="44"/>
      </w:numPr>
      <w:jc w:val="both"/>
    </w:pPr>
    <w:rPr>
      <w:rFonts w:ascii="宋体" w:hAnsi="宋体" w:eastAsia="宋体" w:cs="Times New Roman"/>
      <w:sz w:val="21"/>
      <w:lang w:val="en-US" w:eastAsia="zh-CN" w:bidi="ar-SA"/>
    </w:rPr>
  </w:style>
  <w:style w:type="paragraph" w:customStyle="1" w:styleId="226">
    <w:name w:val="列项·"/>
    <w:basedOn w:val="127"/>
    <w:qFormat/>
    <w:uiPriority w:val="0"/>
    <w:pPr>
      <w:tabs>
        <w:tab w:val="left" w:pos="840"/>
      </w:tabs>
    </w:pPr>
  </w:style>
  <w:style w:type="paragraph" w:customStyle="1" w:styleId="22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28">
    <w:name w:val="目录 21"/>
    <w:basedOn w:val="1"/>
    <w:next w:val="1"/>
    <w:semiHidden/>
    <w:qFormat/>
    <w:uiPriority w:val="0"/>
    <w:pPr>
      <w:jc w:val="left"/>
    </w:pPr>
    <w:rPr>
      <w:rFonts w:ascii="Calibri" w:hAnsi="Calibri" w:eastAsia="宋体" w:cs="Times New Roman"/>
      <w:bCs/>
      <w:iCs/>
      <w:kern w:val="2"/>
      <w:szCs w:val="21"/>
    </w:rPr>
  </w:style>
  <w:style w:type="paragraph" w:customStyle="1" w:styleId="229">
    <w:name w:val="目录 31"/>
    <w:basedOn w:val="1"/>
    <w:next w:val="1"/>
    <w:semiHidden/>
    <w:qFormat/>
    <w:uiPriority w:val="0"/>
    <w:pPr>
      <w:adjustRightInd w:val="0"/>
    </w:pPr>
    <w:rPr>
      <w:rFonts w:ascii="宋体" w:hAnsi="宋体" w:eastAsia="宋体" w:cs="Times New Roman"/>
      <w:iCs/>
      <w:kern w:val="2"/>
      <w:szCs w:val="21"/>
    </w:rPr>
  </w:style>
  <w:style w:type="paragraph" w:customStyle="1" w:styleId="230">
    <w:name w:val="目录 41"/>
    <w:basedOn w:val="1"/>
    <w:next w:val="1"/>
    <w:semiHidden/>
    <w:qFormat/>
    <w:uiPriority w:val="0"/>
    <w:pPr>
      <w:jc w:val="left"/>
    </w:pPr>
    <w:rPr>
      <w:rFonts w:ascii="Calibri" w:hAnsi="Calibri" w:eastAsia="宋体" w:cs="Times New Roman"/>
      <w:kern w:val="2"/>
      <w:szCs w:val="21"/>
    </w:rPr>
  </w:style>
  <w:style w:type="paragraph" w:customStyle="1" w:styleId="231">
    <w:name w:val="目录 51"/>
    <w:basedOn w:val="1"/>
    <w:next w:val="1"/>
    <w:semiHidden/>
    <w:qFormat/>
    <w:uiPriority w:val="0"/>
    <w:pPr>
      <w:adjustRightInd w:val="0"/>
    </w:pPr>
    <w:rPr>
      <w:rFonts w:ascii="宋体" w:hAnsi="宋体" w:eastAsia="宋体" w:cs="Times New Roman"/>
      <w:kern w:val="2"/>
      <w:szCs w:val="21"/>
    </w:rPr>
  </w:style>
  <w:style w:type="paragraph" w:customStyle="1" w:styleId="232">
    <w:name w:val="目录 61"/>
    <w:basedOn w:val="1"/>
    <w:next w:val="1"/>
    <w:semiHidden/>
    <w:qFormat/>
    <w:uiPriority w:val="0"/>
    <w:pPr>
      <w:jc w:val="left"/>
    </w:pPr>
    <w:rPr>
      <w:rFonts w:ascii="Calibri" w:hAnsi="Calibri" w:eastAsia="宋体" w:cs="Times New Roman"/>
      <w:kern w:val="2"/>
      <w:szCs w:val="21"/>
    </w:rPr>
  </w:style>
  <w:style w:type="paragraph" w:customStyle="1" w:styleId="233">
    <w:name w:val="目录 71"/>
    <w:basedOn w:val="232"/>
    <w:semiHidden/>
    <w:qFormat/>
    <w:uiPriority w:val="0"/>
    <w:pPr>
      <w:ind w:left="1260"/>
    </w:pPr>
  </w:style>
  <w:style w:type="paragraph" w:customStyle="1" w:styleId="234">
    <w:name w:val="目录 81"/>
    <w:basedOn w:val="233"/>
    <w:semiHidden/>
    <w:qFormat/>
    <w:uiPriority w:val="0"/>
    <w:pPr>
      <w:ind w:left="1470"/>
    </w:pPr>
  </w:style>
  <w:style w:type="paragraph" w:customStyle="1" w:styleId="235">
    <w:name w:val="目录 91"/>
    <w:basedOn w:val="234"/>
    <w:semiHidden/>
    <w:qFormat/>
    <w:uiPriority w:val="0"/>
    <w:pPr>
      <w:ind w:left="1680"/>
    </w:pPr>
  </w:style>
  <w:style w:type="paragraph" w:customStyle="1" w:styleId="236">
    <w:name w:val="前言标题"/>
    <w:next w:val="1"/>
    <w:qFormat/>
    <w:uiPriority w:val="0"/>
    <w:pPr>
      <w:numPr>
        <w:ilvl w:val="0"/>
        <w:numId w:val="27"/>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237">
    <w:name w:val="三级无标题条"/>
    <w:basedOn w:val="1"/>
    <w:qFormat/>
    <w:uiPriority w:val="0"/>
    <w:pPr>
      <w:numPr>
        <w:ilvl w:val="4"/>
        <w:numId w:val="42"/>
      </w:numPr>
    </w:pPr>
    <w:rPr>
      <w:rFonts w:ascii="宋体" w:hAnsi="宋体" w:eastAsia="宋体" w:cs="Times New Roman"/>
      <w:kern w:val="2"/>
      <w:szCs w:val="24"/>
    </w:rPr>
  </w:style>
  <w:style w:type="paragraph" w:customStyle="1" w:styleId="238">
    <w:name w:val="四级无标题条"/>
    <w:basedOn w:val="1"/>
    <w:qFormat/>
    <w:uiPriority w:val="0"/>
    <w:pPr>
      <w:numPr>
        <w:ilvl w:val="5"/>
        <w:numId w:val="42"/>
      </w:numPr>
    </w:pPr>
    <w:rPr>
      <w:rFonts w:ascii="宋体" w:hAnsi="宋体" w:eastAsia="宋体" w:cs="Times New Roman"/>
      <w:kern w:val="2"/>
      <w:szCs w:val="24"/>
    </w:rPr>
  </w:style>
  <w:style w:type="paragraph" w:customStyle="1" w:styleId="239">
    <w:name w:val="无标题条"/>
    <w:next w:val="127"/>
    <w:qFormat/>
    <w:uiPriority w:val="0"/>
    <w:pPr>
      <w:jc w:val="both"/>
    </w:pPr>
    <w:rPr>
      <w:rFonts w:ascii="宋体" w:hAnsi="宋体" w:eastAsia="宋体" w:cs="Times New Roman"/>
      <w:sz w:val="21"/>
      <w:lang w:val="en-US" w:eastAsia="zh-CN" w:bidi="ar-SA"/>
    </w:rPr>
  </w:style>
  <w:style w:type="paragraph" w:customStyle="1" w:styleId="240">
    <w:name w:val="五级无标题条"/>
    <w:basedOn w:val="1"/>
    <w:qFormat/>
    <w:uiPriority w:val="0"/>
    <w:pPr>
      <w:numPr>
        <w:ilvl w:val="6"/>
        <w:numId w:val="42"/>
      </w:numPr>
      <w:spacing w:line="400" w:lineRule="exact"/>
    </w:pPr>
    <w:rPr>
      <w:rFonts w:ascii="Calibri" w:hAnsi="Calibri" w:eastAsia="宋体" w:cs="Times New Roman"/>
      <w:kern w:val="2"/>
      <w:szCs w:val="24"/>
    </w:rPr>
  </w:style>
  <w:style w:type="paragraph" w:customStyle="1" w:styleId="241">
    <w:name w:val="一级无标题条"/>
    <w:basedOn w:val="1"/>
    <w:qFormat/>
    <w:uiPriority w:val="0"/>
    <w:pPr>
      <w:numPr>
        <w:ilvl w:val="2"/>
        <w:numId w:val="42"/>
      </w:numPr>
      <w:spacing w:before="10" w:after="10"/>
    </w:pPr>
    <w:rPr>
      <w:rFonts w:ascii="宋体" w:hAnsi="宋体" w:eastAsia="宋体" w:cs="Times New Roman"/>
      <w:kern w:val="2"/>
      <w:szCs w:val="24"/>
    </w:rPr>
  </w:style>
  <w:style w:type="paragraph" w:customStyle="1" w:styleId="242">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243">
    <w:name w:val="注×:后续"/>
    <w:basedOn w:val="242"/>
    <w:qFormat/>
    <w:uiPriority w:val="0"/>
    <w:pPr>
      <w:ind w:left="1406" w:leftChars="0" w:hanging="499" w:firstLineChars="0"/>
    </w:pPr>
  </w:style>
  <w:style w:type="paragraph" w:customStyle="1" w:styleId="244">
    <w:name w:val="标准文件_一级无标题"/>
    <w:basedOn w:val="198"/>
    <w:qFormat/>
    <w:uiPriority w:val="0"/>
    <w:pPr>
      <w:spacing w:before="0" w:beforeLines="0" w:after="0" w:afterLines="0"/>
      <w:outlineLvl w:val="9"/>
    </w:pPr>
    <w:rPr>
      <w:rFonts w:ascii="宋体" w:eastAsia="宋体"/>
    </w:rPr>
  </w:style>
  <w:style w:type="paragraph" w:customStyle="1" w:styleId="245">
    <w:name w:val="标准文件_五级无标题"/>
    <w:basedOn w:val="196"/>
    <w:qFormat/>
    <w:uiPriority w:val="0"/>
    <w:pPr>
      <w:spacing w:before="0" w:beforeLines="0" w:after="0" w:afterLines="0"/>
      <w:outlineLvl w:val="9"/>
    </w:pPr>
    <w:rPr>
      <w:rFonts w:ascii="宋体" w:eastAsia="宋体"/>
    </w:rPr>
  </w:style>
  <w:style w:type="paragraph" w:customStyle="1" w:styleId="246">
    <w:name w:val="标准文件_三级无标题"/>
    <w:basedOn w:val="189"/>
    <w:qFormat/>
    <w:uiPriority w:val="0"/>
    <w:pPr>
      <w:spacing w:before="0" w:beforeLines="0" w:after="0" w:afterLines="0"/>
      <w:outlineLvl w:val="9"/>
    </w:pPr>
    <w:rPr>
      <w:rFonts w:ascii="宋体" w:eastAsia="宋体"/>
    </w:rPr>
  </w:style>
  <w:style w:type="paragraph" w:customStyle="1" w:styleId="247">
    <w:name w:val="标准文件_二级无标题"/>
    <w:basedOn w:val="168"/>
    <w:qFormat/>
    <w:uiPriority w:val="0"/>
    <w:pPr>
      <w:spacing w:before="0" w:beforeLines="0" w:after="0" w:afterLines="0"/>
      <w:outlineLvl w:val="9"/>
    </w:pPr>
    <w:rPr>
      <w:rFonts w:ascii="宋体" w:eastAsia="宋体"/>
    </w:rPr>
  </w:style>
  <w:style w:type="paragraph" w:customStyle="1" w:styleId="248">
    <w:name w:val="标准_四级无标题"/>
    <w:basedOn w:val="192"/>
    <w:next w:val="127"/>
    <w:qFormat/>
    <w:uiPriority w:val="0"/>
    <w:rPr>
      <w:rFonts w:eastAsia="宋体"/>
    </w:rPr>
  </w:style>
  <w:style w:type="paragraph" w:customStyle="1" w:styleId="249">
    <w:name w:val="标准文件_四级无标题"/>
    <w:basedOn w:val="192"/>
    <w:qFormat/>
    <w:uiPriority w:val="0"/>
    <w:pPr>
      <w:spacing w:before="0" w:beforeLines="0" w:after="0" w:afterLines="0"/>
      <w:outlineLvl w:val="9"/>
    </w:pPr>
    <w:rPr>
      <w:rFonts w:ascii="宋体" w:hAnsi="黑体" w:eastAsia="宋体"/>
      <w:szCs w:val="52"/>
    </w:rPr>
  </w:style>
  <w:style w:type="paragraph" w:customStyle="1" w:styleId="250">
    <w:name w:val="标准文件_大写罗马数字编号列项"/>
    <w:basedOn w:val="127"/>
    <w:qFormat/>
    <w:uiPriority w:val="0"/>
    <w:pPr>
      <w:numPr>
        <w:ilvl w:val="0"/>
        <w:numId w:val="45"/>
      </w:numPr>
      <w:ind w:firstLine="0" w:firstLineChars="0"/>
    </w:pPr>
    <w:rPr>
      <w:rFonts w:ascii="Times New Roman" w:cs="Arial"/>
      <w:szCs w:val="28"/>
    </w:rPr>
  </w:style>
  <w:style w:type="paragraph" w:customStyle="1" w:styleId="251">
    <w:name w:val="标准文件_小写罗马数字编号列项"/>
    <w:basedOn w:val="127"/>
    <w:qFormat/>
    <w:uiPriority w:val="0"/>
    <w:pPr>
      <w:numPr>
        <w:ilvl w:val="0"/>
        <w:numId w:val="46"/>
      </w:numPr>
      <w:ind w:firstLine="0" w:firstLineChars="0"/>
    </w:pPr>
    <w:rPr>
      <w:rFonts w:cs="Arial"/>
      <w:szCs w:val="28"/>
    </w:rPr>
  </w:style>
  <w:style w:type="paragraph" w:customStyle="1" w:styleId="252">
    <w:name w:val="标准文件_附录标题"/>
    <w:basedOn w:val="131"/>
    <w:qFormat/>
    <w:uiPriority w:val="0"/>
    <w:pPr>
      <w:spacing w:after="280"/>
      <w:outlineLvl w:val="9"/>
    </w:pPr>
  </w:style>
  <w:style w:type="paragraph" w:customStyle="1" w:styleId="253">
    <w:name w:val="标准文件_二级项"/>
    <w:qFormat/>
    <w:uiPriority w:val="0"/>
    <w:rPr>
      <w:rFonts w:ascii="宋体" w:hAnsi="Times New Roman" w:eastAsia="宋体" w:cs="Times New Roman"/>
      <w:sz w:val="21"/>
      <w:lang w:val="en-US" w:eastAsia="zh-CN" w:bidi="ar-SA"/>
    </w:rPr>
  </w:style>
  <w:style w:type="paragraph" w:customStyle="1" w:styleId="254">
    <w:name w:val="标准文件_三级项"/>
    <w:basedOn w:val="1"/>
    <w:qFormat/>
    <w:uiPriority w:val="0"/>
    <w:pPr>
      <w:numPr>
        <w:ilvl w:val="2"/>
        <w:numId w:val="43"/>
      </w:numPr>
      <w:adjustRightInd w:val="0"/>
      <w:spacing w:line="536870612" w:lineRule="auto"/>
    </w:pPr>
    <w:rPr>
      <w:rFonts w:ascii="Times New Roman" w:hAnsi="Times New Roman" w:eastAsia="宋体" w:cs="Times New Roman"/>
      <w:kern w:val="2"/>
      <w:szCs w:val="21"/>
    </w:rPr>
  </w:style>
  <w:style w:type="paragraph" w:customStyle="1" w:styleId="255">
    <w:name w:val="图表脚注说明"/>
    <w:basedOn w:val="1"/>
    <w:next w:val="127"/>
    <w:qFormat/>
    <w:uiPriority w:val="0"/>
    <w:pPr>
      <w:numPr>
        <w:ilvl w:val="0"/>
        <w:numId w:val="47"/>
      </w:numPr>
      <w:ind w:left="783"/>
    </w:pPr>
    <w:rPr>
      <w:rFonts w:ascii="宋体" w:hAnsi="Times New Roman" w:eastAsia="宋体" w:cs="Times New Roman"/>
      <w:kern w:val="2"/>
      <w:sz w:val="18"/>
      <w:szCs w:val="18"/>
    </w:rPr>
  </w:style>
  <w:style w:type="paragraph" w:customStyle="1" w:styleId="256">
    <w:name w:val="标准文件_字母编号列项（一级）"/>
    <w:qFormat/>
    <w:uiPriority w:val="0"/>
    <w:pPr>
      <w:numPr>
        <w:ilvl w:val="0"/>
        <w:numId w:val="35"/>
      </w:numPr>
      <w:jc w:val="both"/>
    </w:pPr>
    <w:rPr>
      <w:rFonts w:ascii="宋体" w:hAnsi="Times New Roman" w:eastAsia="宋体" w:cs="Times New Roman"/>
      <w:sz w:val="21"/>
      <w:lang w:val="en-US" w:eastAsia="zh-CN" w:bidi="ar-SA"/>
    </w:rPr>
  </w:style>
  <w:style w:type="paragraph" w:customStyle="1" w:styleId="257">
    <w:name w:val="标准文件_索引字母"/>
    <w:next w:val="127"/>
    <w:qFormat/>
    <w:uiPriority w:val="0"/>
    <w:pPr>
      <w:jc w:val="center"/>
    </w:pPr>
    <w:rPr>
      <w:rFonts w:ascii="宋体" w:hAnsi="宋体" w:eastAsia="Times New Roman" w:cs="Times New Roman"/>
      <w:b/>
      <w:kern w:val="2"/>
      <w:sz w:val="21"/>
      <w:lang w:val="en-US" w:eastAsia="zh-CN" w:bidi="ar-SA"/>
    </w:rPr>
  </w:style>
  <w:style w:type="paragraph" w:customStyle="1" w:styleId="258">
    <w:name w:val="标准文件_附录前"/>
    <w:next w:val="12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259">
    <w:name w:val="标准文件_正文标准名称"/>
    <w:qFormat/>
    <w:uiPriority w:val="0"/>
    <w:pPr>
      <w:spacing w:before="20" w:beforeLines="20" w:after="640" w:line="400" w:lineRule="exact"/>
      <w:jc w:val="center"/>
    </w:pPr>
    <w:rPr>
      <w:rFonts w:ascii="黑体" w:hAnsi="黑体" w:eastAsia="黑体" w:cs="Times New Roman"/>
      <w:kern w:val="2"/>
      <w:sz w:val="32"/>
      <w:szCs w:val="32"/>
      <w:lang w:val="en-US" w:eastAsia="zh-CN" w:bidi="ar-SA"/>
    </w:rPr>
  </w:style>
  <w:style w:type="paragraph" w:customStyle="1" w:styleId="260">
    <w:name w:val="标准文件_表格"/>
    <w:basedOn w:val="127"/>
    <w:qFormat/>
    <w:uiPriority w:val="0"/>
    <w:pPr>
      <w:ind w:firstLine="0" w:firstLineChars="0"/>
      <w:jc w:val="center"/>
    </w:pPr>
    <w:rPr>
      <w:sz w:val="18"/>
    </w:rPr>
  </w:style>
  <w:style w:type="paragraph" w:customStyle="1" w:styleId="261">
    <w:name w:val="标准文件_注："/>
    <w:next w:val="127"/>
    <w:qFormat/>
    <w:uiPriority w:val="0"/>
    <w:pPr>
      <w:widowControl w:val="0"/>
      <w:numPr>
        <w:ilvl w:val="0"/>
        <w:numId w:val="48"/>
      </w:numPr>
      <w:autoSpaceDE w:val="0"/>
      <w:autoSpaceDN w:val="0"/>
      <w:jc w:val="both"/>
    </w:pPr>
    <w:rPr>
      <w:rFonts w:ascii="宋体" w:hAnsi="Times New Roman" w:eastAsia="宋体" w:cs="Times New Roman"/>
      <w:sz w:val="18"/>
      <w:szCs w:val="18"/>
      <w:lang w:val="en-US" w:eastAsia="zh-CN" w:bidi="ar-SA"/>
    </w:rPr>
  </w:style>
  <w:style w:type="paragraph" w:customStyle="1" w:styleId="262">
    <w:name w:val="标准文件_注×："/>
    <w:qFormat/>
    <w:uiPriority w:val="0"/>
    <w:pPr>
      <w:widowControl w:val="0"/>
      <w:numPr>
        <w:ilvl w:val="0"/>
        <w:numId w:val="49"/>
      </w:numPr>
      <w:autoSpaceDE w:val="0"/>
      <w:autoSpaceDN w:val="0"/>
      <w:jc w:val="both"/>
    </w:pPr>
    <w:rPr>
      <w:rFonts w:ascii="宋体" w:hAnsi="Times New Roman" w:eastAsia="宋体" w:cs="Times New Roman"/>
      <w:sz w:val="18"/>
      <w:szCs w:val="18"/>
      <w:lang w:val="en-US" w:eastAsia="zh-CN" w:bidi="ar-SA"/>
    </w:rPr>
  </w:style>
  <w:style w:type="paragraph" w:customStyle="1" w:styleId="263">
    <w:name w:val="标准文件_示例："/>
    <w:next w:val="264"/>
    <w:qFormat/>
    <w:uiPriority w:val="0"/>
    <w:pPr>
      <w:widowControl w:val="0"/>
      <w:numPr>
        <w:ilvl w:val="0"/>
        <w:numId w:val="50"/>
      </w:numPr>
      <w:jc w:val="both"/>
    </w:pPr>
    <w:rPr>
      <w:rFonts w:ascii="宋体" w:hAnsi="Times New Roman" w:eastAsia="宋体" w:cs="Times New Roman"/>
      <w:sz w:val="18"/>
      <w:szCs w:val="18"/>
      <w:lang w:val="en-US" w:eastAsia="zh-CN" w:bidi="ar-SA"/>
    </w:rPr>
  </w:style>
  <w:style w:type="paragraph" w:customStyle="1" w:styleId="264">
    <w:name w:val="标准文件_示例内容"/>
    <w:basedOn w:val="127"/>
    <w:qFormat/>
    <w:uiPriority w:val="0"/>
    <w:pPr>
      <w:ind w:firstLine="420"/>
    </w:pPr>
    <w:rPr>
      <w:sz w:val="18"/>
    </w:rPr>
  </w:style>
  <w:style w:type="paragraph" w:customStyle="1" w:styleId="265">
    <w:name w:val="标准文件_示例×："/>
    <w:basedOn w:val="1"/>
    <w:next w:val="264"/>
    <w:qFormat/>
    <w:uiPriority w:val="0"/>
    <w:pPr>
      <w:widowControl/>
      <w:numPr>
        <w:ilvl w:val="0"/>
        <w:numId w:val="51"/>
      </w:numPr>
    </w:pPr>
    <w:rPr>
      <w:rFonts w:ascii="宋体" w:hAnsi="Times New Roman" w:eastAsia="宋体" w:cs="Times New Roman"/>
      <w:sz w:val="18"/>
      <w:szCs w:val="18"/>
    </w:rPr>
  </w:style>
  <w:style w:type="character" w:customStyle="1" w:styleId="266">
    <w:name w:val="标准文件_段 Char"/>
    <w:link w:val="127"/>
    <w:qFormat/>
    <w:uiPriority w:val="0"/>
    <w:rPr>
      <w:rFonts w:ascii="宋体"/>
      <w:sz w:val="21"/>
    </w:rPr>
  </w:style>
  <w:style w:type="paragraph" w:customStyle="1" w:styleId="267">
    <w:name w:val="标准文件_表格续"/>
    <w:basedOn w:val="127"/>
    <w:next w:val="127"/>
    <w:qFormat/>
    <w:uiPriority w:val="0"/>
    <w:pPr>
      <w:jc w:val="center"/>
    </w:pPr>
    <w:rPr>
      <w:rFonts w:ascii="黑体" w:hAnsi="黑体" w:eastAsia="黑体"/>
    </w:rPr>
  </w:style>
  <w:style w:type="character" w:styleId="268">
    <w:name w:val="Placeholder Text"/>
    <w:basedOn w:val="33"/>
    <w:semiHidden/>
    <w:qFormat/>
    <w:uiPriority w:val="99"/>
    <w:rPr>
      <w:color w:val="808080"/>
    </w:rPr>
  </w:style>
  <w:style w:type="paragraph" w:customStyle="1" w:styleId="269">
    <w:name w:val="标准文件_二级项2"/>
    <w:basedOn w:val="127"/>
    <w:qFormat/>
    <w:uiPriority w:val="0"/>
    <w:pPr>
      <w:numPr>
        <w:ilvl w:val="1"/>
        <w:numId w:val="43"/>
      </w:numPr>
      <w:ind w:left="1271" w:hanging="420" w:firstLineChars="0"/>
    </w:pPr>
  </w:style>
  <w:style w:type="paragraph" w:customStyle="1" w:styleId="270">
    <w:name w:val="标准文件_三级项2"/>
    <w:basedOn w:val="127"/>
    <w:qFormat/>
    <w:uiPriority w:val="0"/>
    <w:pPr>
      <w:numPr>
        <w:ilvl w:val="0"/>
        <w:numId w:val="52"/>
      </w:numPr>
      <w:spacing w:line="300" w:lineRule="exact"/>
      <w:ind w:left="1276" w:hanging="425" w:firstLineChars="0"/>
    </w:pPr>
    <w:rPr>
      <w:rFonts w:ascii="Times New Roman"/>
    </w:rPr>
  </w:style>
  <w:style w:type="paragraph" w:customStyle="1" w:styleId="271">
    <w:name w:val="标准文件_一级项2"/>
    <w:basedOn w:val="127"/>
    <w:qFormat/>
    <w:uiPriority w:val="0"/>
    <w:pPr>
      <w:numPr>
        <w:ilvl w:val="0"/>
        <w:numId w:val="53"/>
      </w:numPr>
      <w:spacing w:line="300" w:lineRule="exact"/>
      <w:ind w:left="1271" w:hanging="420" w:firstLineChars="0"/>
    </w:pPr>
    <w:rPr>
      <w:rFonts w:ascii="Times New Roman"/>
    </w:rPr>
  </w:style>
  <w:style w:type="paragraph" w:customStyle="1" w:styleId="272">
    <w:name w:val="标准文件_提示"/>
    <w:basedOn w:val="127"/>
    <w:next w:val="127"/>
    <w:qFormat/>
    <w:uiPriority w:val="0"/>
    <w:pPr>
      <w:ind w:firstLine="420"/>
    </w:pPr>
    <w:rPr>
      <w:rFonts w:ascii="黑体" w:eastAsia="黑体"/>
    </w:rPr>
  </w:style>
  <w:style w:type="character" w:customStyle="1" w:styleId="273">
    <w:name w:val="标准文件_来源"/>
    <w:basedOn w:val="33"/>
    <w:qFormat/>
    <w:uiPriority w:val="1"/>
    <w:rPr>
      <w:rFonts w:eastAsia="宋体"/>
      <w:sz w:val="21"/>
    </w:rPr>
  </w:style>
  <w:style w:type="paragraph" w:customStyle="1" w:styleId="274">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75">
    <w:name w:val="标准文件_文件编号"/>
    <w:basedOn w:val="127"/>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76">
    <w:name w:val="标准文件_替换文件编号"/>
    <w:basedOn w:val="275"/>
    <w:qFormat/>
    <w:uiPriority w:val="0"/>
    <w:pPr>
      <w:framePr w:wrap="around"/>
      <w:spacing w:before="57"/>
    </w:pPr>
    <w:rPr>
      <w:sz w:val="21"/>
    </w:rPr>
  </w:style>
  <w:style w:type="paragraph" w:customStyle="1" w:styleId="277">
    <w:name w:val="标准文件_附录图标号"/>
    <w:basedOn w:val="127"/>
    <w:next w:val="127"/>
    <w:qFormat/>
    <w:uiPriority w:val="0"/>
    <w:pPr>
      <w:numPr>
        <w:ilvl w:val="0"/>
        <w:numId w:val="29"/>
      </w:numPr>
      <w:spacing w:line="14" w:lineRule="exact"/>
      <w:ind w:firstLine="0" w:firstLineChars="0"/>
      <w:jc w:val="center"/>
    </w:pPr>
    <w:rPr>
      <w:rFonts w:ascii="黑体" w:hAnsi="黑体" w:eastAsia="黑体"/>
      <w:vanish/>
      <w:sz w:val="2"/>
      <w:szCs w:val="21"/>
    </w:rPr>
  </w:style>
  <w:style w:type="paragraph" w:customStyle="1" w:styleId="278">
    <w:name w:val="标准文件_附录表标号"/>
    <w:basedOn w:val="127"/>
    <w:next w:val="127"/>
    <w:qFormat/>
    <w:uiPriority w:val="0"/>
    <w:pPr>
      <w:spacing w:line="14" w:lineRule="exact"/>
      <w:ind w:left="425" w:firstLine="0" w:firstLineChars="0"/>
      <w:jc w:val="center"/>
    </w:pPr>
    <w:rPr>
      <w:rFonts w:eastAsia="黑体"/>
      <w:vanish/>
      <w:sz w:val="2"/>
    </w:rPr>
  </w:style>
  <w:style w:type="paragraph" w:customStyle="1" w:styleId="279">
    <w:name w:val="标准文件_引言一级条标题"/>
    <w:basedOn w:val="127"/>
    <w:next w:val="127"/>
    <w:qFormat/>
    <w:uiPriority w:val="0"/>
    <w:pPr>
      <w:spacing w:before="50" w:beforeLines="50" w:after="50" w:afterLines="50"/>
      <w:ind w:firstLine="0" w:firstLineChars="0"/>
    </w:pPr>
    <w:rPr>
      <w:rFonts w:ascii="黑体" w:eastAsia="黑体"/>
    </w:rPr>
  </w:style>
  <w:style w:type="paragraph" w:customStyle="1" w:styleId="280">
    <w:name w:val="标准文件_引言二级条标题"/>
    <w:basedOn w:val="127"/>
    <w:next w:val="127"/>
    <w:qFormat/>
    <w:uiPriority w:val="0"/>
    <w:pPr>
      <w:spacing w:before="50" w:beforeLines="50" w:after="50" w:afterLines="50"/>
      <w:ind w:firstLine="0" w:firstLineChars="0"/>
    </w:pPr>
    <w:rPr>
      <w:rFonts w:ascii="黑体" w:eastAsia="黑体"/>
    </w:rPr>
  </w:style>
  <w:style w:type="paragraph" w:customStyle="1" w:styleId="281">
    <w:name w:val="标准文件_引言三级条标题"/>
    <w:basedOn w:val="127"/>
    <w:next w:val="127"/>
    <w:qFormat/>
    <w:uiPriority w:val="0"/>
    <w:pPr>
      <w:spacing w:before="50" w:beforeLines="50" w:after="50" w:afterLines="50"/>
      <w:ind w:firstLine="0" w:firstLineChars="0"/>
    </w:pPr>
    <w:rPr>
      <w:rFonts w:ascii="黑体" w:eastAsia="黑体"/>
    </w:rPr>
  </w:style>
  <w:style w:type="paragraph" w:customStyle="1" w:styleId="282">
    <w:name w:val="标准文件_引言四级条标题"/>
    <w:basedOn w:val="127"/>
    <w:next w:val="127"/>
    <w:qFormat/>
    <w:uiPriority w:val="0"/>
    <w:pPr>
      <w:spacing w:before="50" w:beforeLines="50" w:after="50" w:afterLines="50"/>
      <w:ind w:firstLine="0" w:firstLineChars="0"/>
    </w:pPr>
    <w:rPr>
      <w:rFonts w:ascii="黑体" w:eastAsia="黑体"/>
    </w:rPr>
  </w:style>
  <w:style w:type="paragraph" w:customStyle="1" w:styleId="283">
    <w:name w:val="标准文件_引言五级条标题"/>
    <w:basedOn w:val="127"/>
    <w:next w:val="127"/>
    <w:qFormat/>
    <w:uiPriority w:val="0"/>
    <w:pPr>
      <w:spacing w:before="50" w:beforeLines="50" w:after="50" w:afterLines="50"/>
      <w:ind w:firstLine="0" w:firstLineChars="0"/>
    </w:pPr>
    <w:rPr>
      <w:rFonts w:ascii="黑体" w:eastAsia="黑体"/>
    </w:rPr>
  </w:style>
  <w:style w:type="paragraph" w:customStyle="1" w:styleId="284">
    <w:name w:val="标准文件_注后"/>
    <w:basedOn w:val="127"/>
    <w:qFormat/>
    <w:uiPriority w:val="0"/>
    <w:pPr>
      <w:ind w:left="811" w:firstLine="0" w:firstLineChars="0"/>
    </w:pPr>
    <w:rPr>
      <w:sz w:val="18"/>
    </w:rPr>
  </w:style>
  <w:style w:type="paragraph" w:customStyle="1" w:styleId="285">
    <w:name w:val="标准文件_注X后"/>
    <w:basedOn w:val="127"/>
    <w:qFormat/>
    <w:uiPriority w:val="0"/>
    <w:pPr>
      <w:ind w:left="811" w:firstLine="0" w:firstLineChars="0"/>
    </w:pPr>
    <w:rPr>
      <w:sz w:val="18"/>
    </w:rPr>
  </w:style>
  <w:style w:type="paragraph" w:customStyle="1" w:styleId="286">
    <w:name w:val="标准文件_示例后"/>
    <w:basedOn w:val="127"/>
    <w:qFormat/>
    <w:uiPriority w:val="0"/>
    <w:pPr>
      <w:ind w:left="964" w:firstLine="0" w:firstLineChars="0"/>
    </w:pPr>
    <w:rPr>
      <w:sz w:val="18"/>
    </w:rPr>
  </w:style>
  <w:style w:type="paragraph" w:customStyle="1" w:styleId="287">
    <w:name w:val="标准文件_示例X后"/>
    <w:basedOn w:val="127"/>
    <w:link w:val="288"/>
    <w:qFormat/>
    <w:uiPriority w:val="0"/>
    <w:pPr>
      <w:ind w:left="1049" w:firstLine="0" w:firstLineChars="0"/>
    </w:pPr>
    <w:rPr>
      <w:sz w:val="18"/>
    </w:rPr>
  </w:style>
  <w:style w:type="character" w:customStyle="1" w:styleId="288">
    <w:name w:val="标准文件_示例X后 字符"/>
    <w:basedOn w:val="266"/>
    <w:link w:val="287"/>
    <w:qFormat/>
    <w:uiPriority w:val="0"/>
    <w:rPr>
      <w:rFonts w:ascii="宋体"/>
      <w:sz w:val="18"/>
    </w:rPr>
  </w:style>
  <w:style w:type="paragraph" w:customStyle="1" w:styleId="289">
    <w:name w:val="标准文件_索引项"/>
    <w:basedOn w:val="127"/>
    <w:next w:val="127"/>
    <w:qFormat/>
    <w:uiPriority w:val="0"/>
    <w:pPr>
      <w:tabs>
        <w:tab w:val="right" w:leader="dot" w:pos="9356"/>
      </w:tabs>
      <w:ind w:left="210" w:hanging="210" w:firstLineChars="0"/>
      <w:jc w:val="left"/>
    </w:pPr>
  </w:style>
  <w:style w:type="paragraph" w:customStyle="1" w:styleId="290">
    <w:name w:val="标准文件_附录一级无标题"/>
    <w:basedOn w:val="136"/>
    <w:qFormat/>
    <w:uiPriority w:val="0"/>
    <w:pPr>
      <w:spacing w:beforeLines="0" w:afterLines="0" w:line="276" w:lineRule="auto"/>
      <w:outlineLvl w:val="9"/>
    </w:pPr>
    <w:rPr>
      <w:rFonts w:ascii="宋体" w:eastAsia="宋体"/>
    </w:rPr>
  </w:style>
  <w:style w:type="paragraph" w:customStyle="1" w:styleId="291">
    <w:name w:val="标准文件_附录二级无标题"/>
    <w:basedOn w:val="137"/>
    <w:qFormat/>
    <w:uiPriority w:val="0"/>
    <w:pPr>
      <w:spacing w:beforeLines="0" w:afterLines="0" w:line="276" w:lineRule="auto"/>
      <w:textAlignment w:val="baseline"/>
      <w:outlineLvl w:val="9"/>
    </w:pPr>
    <w:rPr>
      <w:rFonts w:ascii="宋体" w:eastAsia="宋体"/>
    </w:rPr>
  </w:style>
  <w:style w:type="paragraph" w:customStyle="1" w:styleId="292">
    <w:name w:val="标准文件_附录三级无标题"/>
    <w:basedOn w:val="132"/>
    <w:qFormat/>
    <w:uiPriority w:val="0"/>
    <w:pPr>
      <w:spacing w:before="0" w:beforeLines="0" w:after="0" w:afterLines="0" w:line="276" w:lineRule="auto"/>
      <w:outlineLvl w:val="9"/>
    </w:pPr>
    <w:rPr>
      <w:rFonts w:ascii="宋体" w:eastAsia="宋体"/>
    </w:rPr>
  </w:style>
  <w:style w:type="paragraph" w:customStyle="1" w:styleId="293">
    <w:name w:val="标准文件_附录四级无标题"/>
    <w:basedOn w:val="133"/>
    <w:qFormat/>
    <w:uiPriority w:val="0"/>
    <w:pPr>
      <w:spacing w:before="0" w:beforeLines="0" w:after="0" w:afterLines="0" w:line="276" w:lineRule="auto"/>
      <w:outlineLvl w:val="9"/>
    </w:pPr>
    <w:rPr>
      <w:rFonts w:ascii="宋体" w:eastAsia="宋体"/>
    </w:rPr>
  </w:style>
  <w:style w:type="paragraph" w:customStyle="1" w:styleId="294">
    <w:name w:val="标准文件_附录五级无标题"/>
    <w:basedOn w:val="134"/>
    <w:qFormat/>
    <w:uiPriority w:val="0"/>
    <w:pPr>
      <w:spacing w:before="0" w:beforeLines="0" w:after="0" w:afterLines="0" w:line="276" w:lineRule="auto"/>
      <w:outlineLvl w:val="9"/>
    </w:pPr>
    <w:rPr>
      <w:rFonts w:ascii="宋体" w:eastAsia="宋体"/>
    </w:rPr>
  </w:style>
  <w:style w:type="paragraph" w:customStyle="1" w:styleId="295">
    <w:name w:val="标准文件_引言一级无标题"/>
    <w:basedOn w:val="279"/>
    <w:next w:val="127"/>
    <w:qFormat/>
    <w:uiPriority w:val="0"/>
    <w:pPr>
      <w:spacing w:before="0" w:beforeLines="0" w:after="0" w:afterLines="0" w:line="276" w:lineRule="auto"/>
    </w:pPr>
    <w:rPr>
      <w:rFonts w:ascii="宋体" w:eastAsia="宋体"/>
    </w:rPr>
  </w:style>
  <w:style w:type="paragraph" w:customStyle="1" w:styleId="296">
    <w:name w:val="标准文件_引言二级无标题"/>
    <w:basedOn w:val="280"/>
    <w:next w:val="127"/>
    <w:qFormat/>
    <w:uiPriority w:val="0"/>
    <w:pPr>
      <w:spacing w:before="0" w:beforeLines="0" w:after="0" w:afterLines="0" w:line="276" w:lineRule="auto"/>
    </w:pPr>
    <w:rPr>
      <w:rFonts w:ascii="宋体" w:eastAsia="宋体"/>
    </w:rPr>
  </w:style>
  <w:style w:type="paragraph" w:customStyle="1" w:styleId="297">
    <w:name w:val="标准文件_引言三级无标题"/>
    <w:basedOn w:val="281"/>
    <w:next w:val="127"/>
    <w:qFormat/>
    <w:uiPriority w:val="0"/>
    <w:pPr>
      <w:spacing w:before="0" w:beforeLines="0" w:after="0" w:afterLines="0" w:line="276" w:lineRule="auto"/>
    </w:pPr>
    <w:rPr>
      <w:rFonts w:ascii="宋体" w:eastAsia="宋体"/>
    </w:rPr>
  </w:style>
  <w:style w:type="paragraph" w:customStyle="1" w:styleId="298">
    <w:name w:val="标准文件_引言四级无标题"/>
    <w:basedOn w:val="282"/>
    <w:next w:val="127"/>
    <w:qFormat/>
    <w:uiPriority w:val="0"/>
    <w:pPr>
      <w:spacing w:before="0" w:beforeLines="0" w:after="0" w:afterLines="0" w:line="276" w:lineRule="auto"/>
    </w:pPr>
    <w:rPr>
      <w:rFonts w:ascii="宋体" w:eastAsia="宋体"/>
    </w:rPr>
  </w:style>
  <w:style w:type="paragraph" w:customStyle="1" w:styleId="299">
    <w:name w:val="标准文件_引言五级无标题"/>
    <w:basedOn w:val="283"/>
    <w:next w:val="127"/>
    <w:qFormat/>
    <w:uiPriority w:val="0"/>
    <w:pPr>
      <w:spacing w:before="0" w:beforeLines="0" w:after="0" w:afterLines="0" w:line="276" w:lineRule="auto"/>
    </w:pPr>
    <w:rPr>
      <w:rFonts w:ascii="宋体" w:eastAsia="宋体"/>
    </w:rPr>
  </w:style>
  <w:style w:type="paragraph" w:customStyle="1" w:styleId="300">
    <w:name w:val="标准文件_索引标题"/>
    <w:basedOn w:val="166"/>
    <w:next w:val="127"/>
    <w:qFormat/>
    <w:uiPriority w:val="0"/>
    <w:rPr>
      <w:rFonts w:hAnsi="黑体"/>
    </w:rPr>
  </w:style>
  <w:style w:type="paragraph" w:customStyle="1" w:styleId="301">
    <w:name w:val="标准文件_脚注内容"/>
    <w:basedOn w:val="127"/>
    <w:qFormat/>
    <w:uiPriority w:val="0"/>
    <w:pPr>
      <w:ind w:left="400" w:leftChars="200" w:hanging="200" w:hangingChars="200"/>
    </w:pPr>
    <w:rPr>
      <w:sz w:val="15"/>
    </w:rPr>
  </w:style>
  <w:style w:type="paragraph" w:customStyle="1" w:styleId="302">
    <w:name w:val="标准文件_术语条一"/>
    <w:basedOn w:val="244"/>
    <w:next w:val="127"/>
    <w:qFormat/>
    <w:uiPriority w:val="0"/>
  </w:style>
  <w:style w:type="paragraph" w:customStyle="1" w:styleId="303">
    <w:name w:val="标准文件_术语条二"/>
    <w:basedOn w:val="247"/>
    <w:next w:val="127"/>
    <w:qFormat/>
    <w:uiPriority w:val="0"/>
  </w:style>
  <w:style w:type="paragraph" w:customStyle="1" w:styleId="304">
    <w:name w:val="标准文件_术语条三"/>
    <w:basedOn w:val="246"/>
    <w:next w:val="127"/>
    <w:qFormat/>
    <w:uiPriority w:val="0"/>
  </w:style>
  <w:style w:type="paragraph" w:customStyle="1" w:styleId="305">
    <w:name w:val="标准文件_术语条四"/>
    <w:basedOn w:val="249"/>
    <w:next w:val="127"/>
    <w:qFormat/>
    <w:uiPriority w:val="0"/>
  </w:style>
  <w:style w:type="paragraph" w:customStyle="1" w:styleId="306">
    <w:name w:val="标准文件_术语条五"/>
    <w:basedOn w:val="245"/>
    <w:next w:val="127"/>
    <w:qFormat/>
    <w:uiPriority w:val="0"/>
  </w:style>
  <w:style w:type="paragraph" w:customStyle="1" w:styleId="307">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08">
    <w:name w:val="17babae4-54f0-44fa-a444-1068224df0ac"/>
    <w:basedOn w:val="29"/>
    <w:next w:val="1"/>
    <w:link w:val="309"/>
    <w:qFormat/>
    <w:uiPriority w:val="0"/>
    <w:pPr>
      <w:spacing w:before="0" w:after="0" w:line="288" w:lineRule="auto"/>
    </w:pPr>
    <w:rPr>
      <w:rFonts w:ascii="微软雅黑" w:hAnsi="微软雅黑" w:eastAsia="微软雅黑" w:cstheme="majorBidi"/>
      <w:color w:val="000000"/>
      <w:kern w:val="0"/>
      <w:sz w:val="40"/>
      <w:lang w:val="zh-CN"/>
    </w:rPr>
  </w:style>
  <w:style w:type="character" w:customStyle="1" w:styleId="309">
    <w:name w:val="17babae4-54f0-44fa-a444-1068224df0ac 字符"/>
    <w:basedOn w:val="33"/>
    <w:link w:val="308"/>
    <w:qFormat/>
    <w:uiPriority w:val="0"/>
    <w:rPr>
      <w:rFonts w:ascii="微软雅黑" w:hAnsi="微软雅黑" w:eastAsia="微软雅黑" w:cstheme="majorBidi"/>
      <w:b/>
      <w:bCs/>
      <w:color w:val="000000"/>
      <w:sz w:val="40"/>
      <w:szCs w:val="32"/>
      <w:lang w:val="zh-CN"/>
    </w:rPr>
  </w:style>
  <w:style w:type="paragraph" w:customStyle="1" w:styleId="310">
    <w:name w:val="Revision"/>
    <w:hidden/>
    <w:semiHidden/>
    <w:qFormat/>
    <w:uiPriority w:val="99"/>
    <w:rPr>
      <w:rFonts w:ascii="Calibri" w:hAnsi="Calibri" w:eastAsia="宋体" w:cs="Times New Roman"/>
      <w:kern w:val="2"/>
      <w:sz w:val="21"/>
      <w:szCs w:val="21"/>
      <w:lang w:val="en-US" w:eastAsia="zh-CN" w:bidi="ar-SA"/>
    </w:rPr>
  </w:style>
  <w:style w:type="character" w:customStyle="1" w:styleId="311">
    <w:name w:val="AMEquationSection"/>
    <w:basedOn w:val="33"/>
    <w:qFormat/>
    <w:uiPriority w:val="0"/>
    <w:rPr>
      <w:rFonts w:ascii="Times New Roman" w:hAnsi="Times New Roman" w:eastAsia="黑体"/>
      <w:vanish/>
      <w:color w:val="FF0000"/>
      <w:sz w:val="21"/>
      <w:szCs w:val="21"/>
    </w:rPr>
  </w:style>
  <w:style w:type="paragraph" w:customStyle="1" w:styleId="312">
    <w:name w:val="AMDisplayEquation"/>
    <w:basedOn w:val="1"/>
    <w:next w:val="1"/>
    <w:link w:val="313"/>
    <w:qFormat/>
    <w:uiPriority w:val="0"/>
    <w:pPr>
      <w:tabs>
        <w:tab w:val="center" w:pos="4820"/>
        <w:tab w:val="right" w:pos="9640"/>
      </w:tabs>
      <w:adjustRightInd w:val="0"/>
    </w:pPr>
    <w:rPr>
      <w:rFonts w:ascii="楷体" w:hAnsi="楷体" w:eastAsia="楷体" w:cs="Times New Roman"/>
      <w:kern w:val="2"/>
      <w:szCs w:val="21"/>
    </w:rPr>
  </w:style>
  <w:style w:type="character" w:customStyle="1" w:styleId="313">
    <w:name w:val="AMDisplayEquation 字符"/>
    <w:basedOn w:val="33"/>
    <w:link w:val="312"/>
    <w:qFormat/>
    <w:uiPriority w:val="0"/>
    <w:rPr>
      <w:rFonts w:ascii="楷体" w:hAnsi="楷体" w:eastAsia="楷体"/>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glossaryDocument" Target="glossary/document.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1.png"/><Relationship Id="rId25" Type="http://schemas.openxmlformats.org/officeDocument/2006/relationships/image" Target="media/image10.png"/><Relationship Id="rId24" Type="http://schemas.openxmlformats.org/officeDocument/2006/relationships/image" Target="media/image9.png"/><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5.wmf"/><Relationship Id="rId18" Type="http://schemas.openxmlformats.org/officeDocument/2006/relationships/oleObject" Target="embeddings/oleObject4.bin"/><Relationship Id="rId17" Type="http://schemas.openxmlformats.org/officeDocument/2006/relationships/image" Target="media/image4.wmf"/><Relationship Id="rId16" Type="http://schemas.openxmlformats.org/officeDocument/2006/relationships/oleObject" Target="embeddings/oleObject3.bin"/><Relationship Id="rId15" Type="http://schemas.openxmlformats.org/officeDocument/2006/relationships/image" Target="media/image3.wmf"/><Relationship Id="rId14" Type="http://schemas.openxmlformats.org/officeDocument/2006/relationships/oleObject" Target="embeddings/oleObject2.bin"/><Relationship Id="rId13" Type="http://schemas.openxmlformats.org/officeDocument/2006/relationships/image" Target="media/image2.wmf"/><Relationship Id="rId12" Type="http://schemas.openxmlformats.org/officeDocument/2006/relationships/oleObject" Target="embeddings/oleObject1.bin"/><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11085389903499B970E3BEBF2923D2B"/>
        <w:style w:val=""/>
        <w:category>
          <w:name w:val="常规"/>
          <w:gallery w:val="placeholder"/>
        </w:category>
        <w:types>
          <w:type w:val="bbPlcHdr"/>
        </w:types>
        <w:behaviors>
          <w:behavior w:val="content"/>
        </w:behaviors>
        <w:description w:val=""/>
        <w:guid w:val="{806A5255-CB21-43F0-BBF6-59C7ABFFBA7E}"/>
      </w:docPartPr>
      <w:docPartBody>
        <w:p w14:paraId="3BA1BD89">
          <w:pPr>
            <w:pStyle w:val="5"/>
            <w:rPr>
              <w:rFonts w:hint="eastAsia"/>
            </w:rPr>
          </w:pPr>
          <w:r>
            <w:rPr>
              <w:rStyle w:val="4"/>
              <w:rFonts w:hint="eastAsia"/>
            </w:rPr>
            <w:t>单击或点击此处输入文字。</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1DD"/>
    <w:rsid w:val="0018438E"/>
    <w:rsid w:val="002211DD"/>
    <w:rsid w:val="00231F6E"/>
    <w:rsid w:val="002E2A0A"/>
    <w:rsid w:val="003C6DB4"/>
    <w:rsid w:val="00597DF6"/>
    <w:rsid w:val="00686E4A"/>
    <w:rsid w:val="008009FF"/>
    <w:rsid w:val="00920E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B11085389903499B970E3BEBF2923D2B"/>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28FE74-3477-4D46-8786-FB953C62F812}">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9199</Words>
  <Characters>10202</Characters>
  <Lines>95</Lines>
  <Paragraphs>26</Paragraphs>
  <TotalTime>2</TotalTime>
  <ScaleCrop>false</ScaleCrop>
  <LinksUpToDate>false</LinksUpToDate>
  <CharactersWithSpaces>10633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2025-11-04T00:08:00Z</dcterms:created>
  <dc:creator>Apache POI</dc:creator>
  <cp:lastModifiedBy>Kathy 敏</cp:lastModifiedBy>
  <cp:lastPrinted>2025-09-23T19:00:00Z</cp:lastPrinted>
  <dcterms:modified xsi:type="dcterms:W3CDTF">2025-12-30T02:30:38Z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3581DC57EB6E49068FB8D7D88A7501E6_13</vt:lpwstr>
  </property>
  <property fmtid="{D5CDD505-2E9C-101B-9397-08002B2CF9AE}" pid="4" name="KSOTemplateDocerSaveRecord">
    <vt:lpwstr>eyJoZGlkIjoiMjk2ZGZmMzI3ZDEyZTNmYTRlYzFlYmMwODMzNWEyNjciLCJ1c2VySWQiOiI3MTQ3Nzc1MjIifQ==</vt:lpwstr>
  </property>
</Properties>
</file>