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firstLine="0"/>
        <w:rPr>
          <w:rFonts w:asci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20" w:lineRule="exact"/>
        <w:ind w:left="0" w:firstLine="0"/>
        <w:jc w:val="center"/>
        <w:textAlignment w:val="auto"/>
        <w:outlineLvl w:val="9"/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绿色建材应用典型案例申报表</w:t>
      </w:r>
    </w:p>
    <w:tbl>
      <w:tblPr>
        <w:tblStyle w:val="10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3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申报单位（</w:t>
            </w:r>
            <w:r>
              <w:rPr>
                <w:rFonts w:hint="eastAsia" w:ascii="黑体" w:eastAsia="黑体" w:cs="黑体"/>
                <w:color w:val="000000"/>
                <w:sz w:val="28"/>
                <w:lang w:val="en-US" w:eastAsia="zh-CN"/>
              </w:rPr>
              <w:t>盖章</w:t>
            </w: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）</w:t>
            </w:r>
          </w:p>
        </w:tc>
        <w:tc>
          <w:tcPr>
            <w:tcW w:w="6047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exact"/>
          <w:jc w:val="center"/>
        </w:trPr>
        <w:tc>
          <w:tcPr>
            <w:tcW w:w="2263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单位简介</w:t>
            </w:r>
          </w:p>
        </w:tc>
        <w:tc>
          <w:tcPr>
            <w:tcW w:w="6047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lang w:val="en-US" w:eastAsia="zh-CN"/>
              </w:rPr>
              <w:t>包括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lang w:eastAsia="zh-CN"/>
              </w:rPr>
              <w:t>经营范围、已获荣誉、主要业绩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lang w:val="en-US" w:eastAsia="zh-CN"/>
              </w:rPr>
              <w:t>等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lang w:eastAsia="zh-CN"/>
              </w:rPr>
              <w:t>，500字以内。）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3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val="en-US" w:eastAsia="zh-CN"/>
              </w:rPr>
              <w:t>案例</w:t>
            </w: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名称</w:t>
            </w:r>
          </w:p>
        </w:tc>
        <w:tc>
          <w:tcPr>
            <w:tcW w:w="6047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3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val="en-US" w:eastAsia="zh-CN"/>
              </w:rPr>
              <w:t>案例类型</w:t>
            </w:r>
          </w:p>
        </w:tc>
        <w:tc>
          <w:tcPr>
            <w:tcW w:w="6047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eastAsia="zh-CN"/>
              </w:rPr>
              <w:t xml:space="preserve">□隔声降噪处理 </w:t>
            </w:r>
            <w:r>
              <w:rPr>
                <w:rFonts w:hint="eastAsia" w:ascii="黑体" w:eastAsia="黑体" w:cs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sz w:val="24"/>
                <w:lang w:eastAsia="zh-CN"/>
              </w:rPr>
              <w:t xml:space="preserve"> □渗水漏水治理</w:t>
            </w:r>
            <w:r>
              <w:rPr>
                <w:rFonts w:hint="eastAsia" w:ascii="黑体" w:eastAsia="黑体" w:cs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sz w:val="24"/>
                <w:lang w:eastAsia="zh-CN"/>
              </w:rPr>
              <w:t xml:space="preserve">  □串味反味防治</w:t>
            </w:r>
          </w:p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ascii="黑体" w:eastAsia="黑体" w:cs="黑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eastAsia="zh-CN"/>
              </w:rPr>
              <w:t>□保温隔热性能提升</w:t>
            </w:r>
            <w:r>
              <w:rPr>
                <w:rFonts w:hint="eastAsia" w:ascii="黑体" w:eastAsia="黑体" w:cs="黑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 w:cs="黑体"/>
                <w:color w:val="000000"/>
                <w:sz w:val="24"/>
                <w:lang w:eastAsia="zh-CN"/>
              </w:rPr>
              <w:t>□其他</w:t>
            </w:r>
            <w:r>
              <w:rPr>
                <w:rFonts w:hint="eastAsia" w:ascii="黑体" w:eastAsia="黑体" w:cs="黑体"/>
                <w:color w:val="000000"/>
                <w:sz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8" w:hRule="atLeast"/>
          <w:jc w:val="center"/>
        </w:trPr>
        <w:tc>
          <w:tcPr>
            <w:tcW w:w="2263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技术产品简介</w:t>
            </w:r>
          </w:p>
        </w:tc>
        <w:tc>
          <w:tcPr>
            <w:tcW w:w="6047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lang w:val="en-US" w:eastAsia="zh-CN"/>
              </w:rPr>
              <w:t>（详细阐述技术产品的特点、原理及关键技术路径，图文并茂，1000字以内。）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2263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适用范围及条件</w:t>
            </w:r>
          </w:p>
        </w:tc>
        <w:tc>
          <w:tcPr>
            <w:tcW w:w="6047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2263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使用成效</w:t>
            </w:r>
          </w:p>
        </w:tc>
        <w:tc>
          <w:tcPr>
            <w:tcW w:w="6047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lang w:val="en-US" w:eastAsia="zh-CN"/>
              </w:rPr>
              <w:t>介绍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lang w:eastAsia="zh-CN"/>
              </w:rPr>
              <w:t>对提升建筑品质的作用，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lang w:val="en-US" w:eastAsia="zh-CN"/>
              </w:rPr>
              <w:t>取得的经济、社会效益等，1000字以内。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2263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工程应用总体</w:t>
            </w:r>
          </w:p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情况介绍</w:t>
            </w:r>
          </w:p>
        </w:tc>
        <w:tc>
          <w:tcPr>
            <w:tcW w:w="6047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lang w:val="en-US" w:eastAsia="zh-CN"/>
              </w:rPr>
              <w:t>（简要介绍该技术产品在工程应用中的总体规模、项目数量、地区分布和用户反馈等情况，500字以内。）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310" w:type="dxa"/>
            <w:gridSpan w:val="2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val="en-US" w:eastAsia="zh-CN"/>
              </w:rPr>
              <w:t>典型工程</w:t>
            </w: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63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val="en-US" w:eastAsia="zh-CN"/>
              </w:rPr>
              <w:t>工程</w:t>
            </w: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项目名称</w:t>
            </w:r>
          </w:p>
        </w:tc>
        <w:tc>
          <w:tcPr>
            <w:tcW w:w="6047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2263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val="en-US" w:eastAsia="zh-CN"/>
              </w:rPr>
              <w:t>项目概述</w:t>
            </w:r>
          </w:p>
        </w:tc>
        <w:tc>
          <w:tcPr>
            <w:tcW w:w="6047" w:type="dxa"/>
            <w:vAlign w:val="center"/>
          </w:tcPr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hint="eastAsia" w:ascii="仿宋_GB2312" w:eastAsia="仿宋_GB2312" w:cs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lang w:val="en-US" w:eastAsia="zh-CN"/>
              </w:rPr>
              <w:t>（简要介绍包括项目亮点、核心特点、解决的问题、取得的效益等，300字以内。）</w:t>
            </w:r>
          </w:p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6" w:hRule="atLeast"/>
          <w:jc w:val="center"/>
        </w:trPr>
        <w:tc>
          <w:tcPr>
            <w:tcW w:w="8310" w:type="dxa"/>
            <w:gridSpan w:val="2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val="en-US" w:eastAsia="zh-CN"/>
              </w:rPr>
              <w:t>项目</w:t>
            </w: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详情</w:t>
            </w:r>
          </w:p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hint="eastAsia" w:ascii="仿宋_GB2312" w:eastAsia="仿宋_GB2312" w:cs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lang w:val="en-US" w:eastAsia="zh-CN"/>
              </w:rPr>
              <w:t>（详细介绍实施情况、创新点、解决的主要问题和应用成效等，应突出重点、表述准确、图文并茂，1000字以内。）</w:t>
            </w:r>
          </w:p>
          <w:p>
            <w:pPr>
              <w:pStyle w:val="15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hint="eastAsia" w:ascii="黑体" w:eastAsia="黑体" w:cs="黑体"/>
                <w:color w:val="000000"/>
                <w:sz w:val="28"/>
                <w:lang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BiFrZc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3665" distR="113665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9525" cy="164465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64592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.95pt;width:0.75pt;mso-position-horizontal:lef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7QPvO0gAAAAIBAAAPAAAAAAAAAAEAIAAAADgAAABkcnMvZG93bnJldi54&#10;bWxQSwECFAAUAAAACACHTuJAS4ZRZ+oBAACtAwAADgAAAAAAAAABACAAAAA3AQAAZHJzL2Uyb0Rv&#10;Yy54bWxQSwUGAAAAAAYABgBZAQAAkwUAAAAA&#10;">
              <v:fill on="f" focussize="0,0"/>
              <v:stroke on="f" weight="1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E1OTc2ZTUwOWYzNDA2OTFmMThmZDgyZGI1YmUifQ=="/>
  </w:docVars>
  <w:rsids>
    <w:rsidRoot w:val="5E977924"/>
    <w:rsid w:val="005E5293"/>
    <w:rsid w:val="009F242B"/>
    <w:rsid w:val="00AD5B3D"/>
    <w:rsid w:val="00B772D3"/>
    <w:rsid w:val="00EA5778"/>
    <w:rsid w:val="07F55276"/>
    <w:rsid w:val="0F2D5874"/>
    <w:rsid w:val="1DB86168"/>
    <w:rsid w:val="1F236109"/>
    <w:rsid w:val="2C4017BE"/>
    <w:rsid w:val="343F5485"/>
    <w:rsid w:val="368B07C3"/>
    <w:rsid w:val="39D10894"/>
    <w:rsid w:val="49383CEB"/>
    <w:rsid w:val="4A2658A1"/>
    <w:rsid w:val="4C3C6D63"/>
    <w:rsid w:val="4FFE07D7"/>
    <w:rsid w:val="58F50704"/>
    <w:rsid w:val="5E977924"/>
    <w:rsid w:val="64EE55D5"/>
    <w:rsid w:val="6BDF07DF"/>
    <w:rsid w:val="7B7B5B91"/>
    <w:rsid w:val="7DBFC1EE"/>
    <w:rsid w:val="CFFFA9ED"/>
    <w:rsid w:val="FEDFD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Arial"/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 w:cs="Arial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ascii="Calibri" w:hAnsi="Calibri" w:eastAsia="宋体" w:cs="Arial"/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next w:val="2"/>
    <w:qFormat/>
    <w:uiPriority w:val="0"/>
    <w:pPr>
      <w:ind w:firstLine="200" w:firstLineChars="200"/>
    </w:pPr>
    <w:rPr>
      <w:rFonts w:ascii="Calibri" w:hAnsi="Calibri" w:eastAsia="仿宋_GB2312" w:cs="Arial"/>
      <w:kern w:val="0"/>
      <w:sz w:val="20"/>
    </w:rPr>
  </w:style>
  <w:style w:type="paragraph" w:styleId="7">
    <w:name w:val="Body Text"/>
    <w:basedOn w:val="1"/>
    <w:qFormat/>
    <w:uiPriority w:val="0"/>
    <w:rPr>
      <w:rFonts w:ascii="仿宋_GB2312" w:hAnsi="Calibri" w:eastAsia="仿宋_GB2312" w:cs="仿宋_GB2312"/>
      <w:sz w:val="28"/>
      <w:szCs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BodyTextIndent2"/>
    <w:basedOn w:val="1"/>
    <w:qFormat/>
    <w:uiPriority w:val="0"/>
    <w:pPr>
      <w:spacing w:after="120" w:line="480" w:lineRule="auto"/>
      <w:ind w:left="200" w:leftChars="200"/>
      <w:textAlignment w:val="baseline"/>
    </w:pPr>
    <w:rPr>
      <w:rFonts w:ascii="Times New Roman" w:hAnsi="Times New Roman" w:eastAsia="宋体" w:cs="Arial"/>
      <w:sz w:val="21"/>
    </w:rPr>
  </w:style>
  <w:style w:type="paragraph" w:customStyle="1" w:styleId="14">
    <w:name w:val="Table Paragraph"/>
    <w:basedOn w:val="1"/>
    <w:qFormat/>
    <w:uiPriority w:val="0"/>
    <w:rPr>
      <w:rFonts w:ascii="Calibri" w:hAnsi="Calibri" w:eastAsia="宋体" w:cs="Arial"/>
      <w:sz w:val="21"/>
    </w:rPr>
  </w:style>
  <w:style w:type="paragraph" w:customStyle="1" w:styleId="15">
    <w:name w:val="无列表1"/>
    <w:qFormat/>
    <w:uiPriority w:val="0"/>
    <w:pPr>
      <w:spacing w:after="160" w:line="259" w:lineRule="auto"/>
    </w:pPr>
    <w:rPr>
      <w:rFonts w:ascii="Calibri" w:hAnsi="Calibri" w:eastAsia="宋体" w:cs="Arial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8</Pages>
  <Words>1825</Words>
  <Characters>1877</Characters>
  <Lines>176</Lines>
  <Paragraphs>71</Paragraphs>
  <TotalTime>29</TotalTime>
  <ScaleCrop>false</ScaleCrop>
  <LinksUpToDate>false</LinksUpToDate>
  <CharactersWithSpaces>1985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2025-05-16T07:15:00Z</dcterms:created>
  <dc:creator>Administrator</dc:creator>
  <cp:lastModifiedBy>user</cp:lastModifiedBy>
  <cp:lastPrinted>2025-05-23T09:00:00Z</cp:lastPrinted>
  <dcterms:modified xsi:type="dcterms:W3CDTF">2025-05-23T14:11:23Z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5DE6EF64B33D489E88D8B7081B7B0CC5</vt:lpwstr>
  </property>
  <property fmtid="{D5CDD505-2E9C-101B-9397-08002B2CF9AE}" pid="4" name="KSOTemplateDocerSaveRecord">
    <vt:lpwstr>eyJoZGlkIjoiNDc0NzY5N2QwYzQyZTQxYTVlYmVjYjQxNDE2ZTFlYzAiLCJ1c2VySWQiOiIzMDIxNDIyNTQifQ==</vt:lpwstr>
  </property>
</Properties>
</file>