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8FBC0">
      <w:pPr>
        <w:pStyle w:val="128"/>
      </w:pPr>
      <w:r>
        <w:rPr>
          <w:rFonts w:ascii="Times New Roman"/>
        </w:rPr>
        <w:t>ICS</w:t>
      </w:r>
      <w:r>
        <w:rPr>
          <w:rFonts w:hAnsi="黑体"/>
        </w:rPr>
        <w:t> </w:t>
      </w:r>
      <w:r>
        <w:fldChar w:fldCharType="begin">
          <w:ffData>
            <w:name w:val="ICS"/>
            <w:enabled/>
            <w:calcOnExit w:val="0"/>
            <w:helpText w:type="text" w:val="请输入正确的ICS号："/>
            <w:textInput>
              <w:default w:val="P 91.040.01"/>
            </w:textInput>
          </w:ffData>
        </w:fldChar>
      </w:r>
      <w:bookmarkStart w:id="0" w:name="ICS"/>
      <w:r>
        <w:instrText xml:space="preserve"> FORMTEXT </w:instrText>
      </w:r>
      <w:r>
        <w:fldChar w:fldCharType="separate"/>
      </w:r>
      <w:r>
        <w:t>P 91.040.01</w:t>
      </w:r>
      <w:r>
        <w:fldChar w:fldCharType="end"/>
      </w:r>
      <w:bookmarkEnd w:id="0"/>
    </w:p>
    <w:p w14:paraId="05105C3F">
      <w:pPr>
        <w:pStyle w:val="128"/>
      </w:pPr>
      <w:r>
        <w:fldChar w:fldCharType="begin">
          <w:ffData>
            <w:name w:val="WXFLH"/>
            <w:enabled/>
            <w:calcOnExit w:val="0"/>
            <w:helpText w:type="text" w:val="请输入中国标准文献分类号："/>
            <w:textInput>
              <w:default w:val="CCS P 30"/>
            </w:textInput>
          </w:ffData>
        </w:fldChar>
      </w:r>
      <w:bookmarkStart w:id="1" w:name="WXFLH"/>
      <w:r>
        <w:instrText xml:space="preserve"> FORMTEXT </w:instrText>
      </w:r>
      <w:r>
        <w:fldChar w:fldCharType="separate"/>
      </w:r>
      <w:r>
        <w:t>CCS P 30</w:t>
      </w:r>
      <w:r>
        <w:fldChar w:fldCharType="end"/>
      </w:r>
      <w:bookmarkEnd w:id="1"/>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50547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14:paraId="329E5BF0">
            <w:pPr>
              <w:pStyle w:val="128"/>
            </w:pP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6DFBD617">
      <w:pPr>
        <w:pStyle w:val="111"/>
      </w:pPr>
      <w:r>
        <w:t>DB</w:t>
      </w:r>
      <w:r>
        <w:rPr>
          <w:rFonts w:hint="eastAsia"/>
        </w:rPr>
        <w:t>42</w:t>
      </w:r>
    </w:p>
    <w:p w14:paraId="76EF9B5C">
      <w:pPr>
        <w:pStyle w:val="85"/>
      </w:pPr>
      <w:r>
        <w:rPr>
          <w:rFonts w:hint="eastAsia"/>
        </w:rPr>
        <w:t>湖北省地方标准</w:t>
      </w:r>
    </w:p>
    <w:p w14:paraId="37A23D2B">
      <w:pPr>
        <w:pStyle w:val="87"/>
        <w:rPr>
          <w:rFonts w:hAnsi="黑体"/>
        </w:rPr>
      </w:pPr>
      <w:r>
        <w:rPr>
          <w:rFonts w:ascii="Times New Roman"/>
        </w:rPr>
        <w:t xml:space="preserve">DB </w:t>
      </w:r>
      <w:r>
        <w:rPr>
          <w:rFonts w:hAnsi="黑体"/>
        </w:rPr>
        <w:fldChar w:fldCharType="begin">
          <w:ffData>
            <w:name w:val="StdNo0"/>
            <w:enabled/>
            <w:calcOnExit w:val="0"/>
            <w:textInput>
              <w:default w:val="XX"/>
              <w:maxLength w:val="2"/>
            </w:textInput>
          </w:ffData>
        </w:fldChar>
      </w:r>
      <w:bookmarkStart w:id="3" w:name="StdNo0"/>
      <w:r>
        <w:rPr>
          <w:rFonts w:hAnsi="黑体"/>
        </w:rPr>
        <w:instrText xml:space="preserve"> FORMTEXT </w:instrText>
      </w:r>
      <w:r>
        <w:rPr>
          <w:rFonts w:hAnsi="黑体"/>
        </w:rPr>
        <w:fldChar w:fldCharType="separate"/>
      </w:r>
      <w:r>
        <w:rPr>
          <w:rFonts w:hAnsi="黑体"/>
        </w:rPr>
        <w:t>XX</w:t>
      </w:r>
      <w:r>
        <w:rPr>
          <w:rFonts w:hAnsi="黑体"/>
        </w:rPr>
        <w:fldChar w:fldCharType="end"/>
      </w:r>
      <w:bookmarkEnd w:id="3"/>
      <w:r>
        <w:rPr>
          <w:rFonts w:hAnsi="黑体"/>
        </w:rPr>
        <w:t xml:space="preserve">/ </w:t>
      </w:r>
      <w:r>
        <w:rPr>
          <w:rFonts w:hAnsi="黑体"/>
        </w:rPr>
        <w:fldChar w:fldCharType="begin">
          <w:ffData>
            <w:name w:val="StdNo1"/>
            <w:enabled/>
            <w:calcOnExit w:val="0"/>
            <w:textInput>
              <w:default w:val="XXXXX"/>
            </w:textInput>
          </w:ffData>
        </w:fldChar>
      </w:r>
      <w:bookmarkStart w:id="4" w:name="StdNo1"/>
      <w:r>
        <w:rPr>
          <w:rFonts w:hAnsi="黑体"/>
        </w:rPr>
        <w:instrText xml:space="preserve"> FORMTEXT </w:instrText>
      </w:r>
      <w:r>
        <w:rPr>
          <w:rFonts w:hAnsi="黑体"/>
        </w:rPr>
        <w:fldChar w:fldCharType="separate"/>
      </w:r>
      <w:r>
        <w:rPr>
          <w:rFonts w:hAnsi="黑体"/>
        </w:rPr>
        <w:t>XXXXX</w:t>
      </w:r>
      <w:r>
        <w:rPr>
          <w:rFonts w:hAnsi="黑体"/>
        </w:rPr>
        <w:fldChar w:fldCharType="end"/>
      </w:r>
      <w:bookmarkEnd w:id="4"/>
      <w:r>
        <w:rPr>
          <w:rFonts w:hAnsi="黑体"/>
        </w:rPr>
        <w:t>—</w:t>
      </w:r>
      <w:r>
        <w:rPr>
          <w:rFonts w:hAnsi="黑体"/>
        </w:rPr>
        <w:fldChar w:fldCharType="begin">
          <w:ffData>
            <w:name w:val="StdNo2"/>
            <w:enabled/>
            <w:calcOnExit w:val="0"/>
            <w:textInput>
              <w:default w:val="XXXX"/>
              <w:maxLength w:val="4"/>
            </w:textInput>
          </w:ffData>
        </w:fldChar>
      </w:r>
      <w:bookmarkStart w:id="5" w:name="StdNo2"/>
      <w:r>
        <w:rPr>
          <w:rFonts w:hAnsi="黑体"/>
        </w:rPr>
        <w:instrText xml:space="preserve"> FORMTEXT </w:instrText>
      </w:r>
      <w:r>
        <w:rPr>
          <w:rFonts w:hAnsi="黑体"/>
        </w:rPr>
        <w:fldChar w:fldCharType="separate"/>
      </w:r>
      <w:r>
        <w:rPr>
          <w:rFonts w:hAnsi="黑体"/>
        </w:rPr>
        <w:t>XXXX</w:t>
      </w:r>
      <w:r>
        <w:rPr>
          <w:rFonts w:hAnsi="黑体"/>
        </w:rPr>
        <w:fldChar w:fldCharType="end"/>
      </w:r>
      <w:bookmarkEnd w:id="5"/>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4175B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14:paraId="38B64C6A">
            <w:pPr>
              <w:pStyle w:val="132"/>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29D046EC"/>
                              </w:txbxContent>
                            </wps:txbx>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14:paraId="29D046EC"/>
                        </w:txbxContent>
                      </v:textbox>
                    </v:rect>
                  </w:pict>
                </mc:Fallback>
              </mc:AlternateContent>
            </w:r>
            <w:r>
              <w:fldChar w:fldCharType="begin">
                <w:ffData>
                  <w:name w:val="DT"/>
                  <w:enabled/>
                  <w:calcOnExit w:val="0"/>
                  <w:textInput/>
                </w:ffData>
              </w:fldChar>
            </w:r>
            <w:bookmarkStart w:id="6" w:name="DT"/>
            <w:r>
              <w:instrText xml:space="preserve"> FORMTEXT </w:instrText>
            </w:r>
            <w:r>
              <w:fldChar w:fldCharType="separate"/>
            </w:r>
            <w:r>
              <w:t>     </w:t>
            </w:r>
            <w:r>
              <w:fldChar w:fldCharType="end"/>
            </w:r>
            <w:bookmarkEnd w:id="6"/>
          </w:p>
        </w:tc>
      </w:tr>
    </w:tbl>
    <w:p w14:paraId="54E0EB3A">
      <w:pPr>
        <w:pStyle w:val="87"/>
        <w:rPr>
          <w:rFonts w:hAnsi="黑体"/>
        </w:rPr>
      </w:pPr>
    </w:p>
    <w:p w14:paraId="553EB94A">
      <w:pPr>
        <w:pStyle w:val="87"/>
        <w:rPr>
          <w:rFonts w:hAnsi="黑体"/>
        </w:rPr>
      </w:pPr>
    </w:p>
    <w:p w14:paraId="1A9D2A5B">
      <w:pPr>
        <w:pStyle w:val="62"/>
        <w:framePr w:x="1289" w:y="5631"/>
      </w:pPr>
      <w:r>
        <w:fldChar w:fldCharType="begin">
          <w:ffData>
            <w:name w:val="StdName"/>
            <w:enabled/>
            <w:calcOnExit w:val="0"/>
            <w:textInput>
              <w:default w:val="智慧园区建设规范 第1部分：通用要求"/>
            </w:textInput>
          </w:ffData>
        </w:fldChar>
      </w:r>
      <w:bookmarkStart w:id="7" w:name="StdName"/>
      <w:r>
        <w:instrText xml:space="preserve"> </w:instrText>
      </w:r>
      <w:r>
        <w:rPr>
          <w:rFonts w:hint="eastAsia"/>
        </w:rPr>
        <w:instrText xml:space="preserve">FORMTEXT</w:instrText>
      </w:r>
      <w:r>
        <w:instrText xml:space="preserve"> </w:instrText>
      </w:r>
      <w:r>
        <w:fldChar w:fldCharType="separate"/>
      </w:r>
      <w:r>
        <w:rPr>
          <w:rFonts w:hint="eastAsia"/>
        </w:rPr>
        <w:t>智慧园区建设规范 第1部分：通用要求</w:t>
      </w:r>
      <w:r>
        <w:fldChar w:fldCharType="end"/>
      </w:r>
      <w:bookmarkEnd w:id="7"/>
    </w:p>
    <w:p w14:paraId="55A9CBB8">
      <w:pPr>
        <w:pStyle w:val="61"/>
        <w:framePr w:x="1289" w:y="5631"/>
      </w:pPr>
      <w:r>
        <w:fldChar w:fldCharType="begin">
          <w:ffData>
            <w:name w:val="StdEnglishName"/>
            <w:enabled/>
            <w:calcOnExit w:val="0"/>
            <w:textInput>
              <w:default w:val="Specification for construction of smart park—Part 1:General requirements"/>
            </w:textInput>
          </w:ffData>
        </w:fldChar>
      </w:r>
      <w:bookmarkStart w:id="8" w:name="StdEnglishName"/>
      <w:r>
        <w:instrText xml:space="preserve"> FORMTEXT </w:instrText>
      </w:r>
      <w:r>
        <w:fldChar w:fldCharType="separate"/>
      </w:r>
      <w:r>
        <w:t>Specification for construction of smart park—Part 1:General requirements</w:t>
      </w:r>
      <w:r>
        <w:fldChar w:fldCharType="end"/>
      </w:r>
      <w:bookmarkEnd w:id="8"/>
    </w:p>
    <w:p w14:paraId="77F6F347">
      <w:pPr>
        <w:pStyle w:val="60"/>
        <w:framePr w:x="1289" w:y="5631"/>
      </w:pPr>
      <w:r>
        <w:fldChar w:fldCharType="begin">
          <w:ffData>
            <w:name w:val="YZBS"/>
            <w:enabled/>
            <w:calcOnExit w:val="0"/>
            <w:textInput/>
          </w:ffData>
        </w:fldChar>
      </w:r>
      <w:bookmarkStart w:id="9" w:name="YZBS"/>
      <w:r>
        <w:instrText xml:space="preserve"> FORMTEXT </w:instrText>
      </w:r>
      <w:r>
        <w:fldChar w:fldCharType="separate"/>
      </w:r>
      <w:r>
        <w:t>     </w:t>
      </w:r>
      <w:r>
        <w:fldChar w:fldCharType="end"/>
      </w:r>
      <w:bookmarkEnd w:id="9"/>
    </w:p>
    <w:tbl>
      <w:tblPr>
        <w:tblStyle w:val="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7589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23A07D42">
            <w:pPr>
              <w:pStyle w:val="59"/>
              <w:framePr w:x="1289" w:y="5631"/>
            </w:pPr>
            <w: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14:paraId="449BEFCE"/>
                              </w:txbxContent>
                            </wps:txbx>
                            <wps:bodyPr wrap="square" upright="1"/>
                          </wps:wsp>
                        </a:graphicData>
                      </a:graphic>
                    </wp:anchor>
                  </w:drawing>
                </mc:Choice>
                <mc:Fallback>
                  <w:pict>
                    <v:rect id="RQ" o:spid="_x0000_s1026" o:spt="1" style="position:absolute;left:0pt;margin-left:173.3pt;margin-top:45.15pt;height:20pt;width:150pt;z-index:-25165516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vUvD&#10;OK8BAAByAwAADgAAAAAAAAABACAAAAAkAQAAZHJzL2Uyb0RvYy54bWxQSwUGAAAAAAYABgBZAQAA&#10;RQUAAAAA&#10;">
                      <v:fill on="t" focussize="0,0"/>
                      <v:stroke on="f"/>
                      <v:imagedata o:title=""/>
                      <o:lock v:ext="edit" aspectratio="f"/>
                      <v:textbox>
                        <w:txbxContent>
                          <w:p w14:paraId="449BEFCE"/>
                        </w:txbxContent>
                      </v:textbox>
                      <w10:anchorlock/>
                    </v:rect>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14:paraId="57AE8F66"/>
                              </w:txbxContent>
                            </wps:txbx>
                            <wps:bodyPr wrap="square" upright="1"/>
                          </wps:wsp>
                        </a:graphicData>
                      </a:graphic>
                    </wp:anchor>
                  </w:drawing>
                </mc:Choice>
                <mc:Fallback>
                  <w:pict>
                    <v:rect id="LB" o:spid="_x0000_s1026" o:spt="1" style="position:absolute;left:0pt;margin-left:193.3pt;margin-top:20.15pt;height:24pt;width:100pt;z-index:-25165619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F0P&#10;pQGvAQAAcgMAAA4AAAAAAAAAAQAgAAAAJQEAAGRycy9lMm9Eb2MueG1sUEsFBgAAAAAGAAYAWQEA&#10;AEYFAAAAAA==&#10;">
                      <v:fill on="t" focussize="0,0"/>
                      <v:stroke on="f"/>
                      <v:imagedata o:title=""/>
                      <o:lock v:ext="edit" aspectratio="f"/>
                      <v:textbox>
                        <w:txbxContent>
                          <w:p w14:paraId="57AE8F66"/>
                        </w:txbxContent>
                      </v:textbox>
                    </v:rec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0" w:name="LB"/>
            <w:r>
              <w:instrText xml:space="preserve"> FORMDROPDOWN </w:instrText>
            </w:r>
            <w:r>
              <w:fldChar w:fldCharType="separate"/>
            </w:r>
            <w:r>
              <w:fldChar w:fldCharType="end"/>
            </w:r>
            <w:bookmarkEnd w:id="10"/>
          </w:p>
        </w:tc>
      </w:tr>
      <w:tr w14:paraId="1566C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5596C357">
            <w:pPr>
              <w:pStyle w:val="102"/>
              <w:framePr w:x="1289" w:y="5631"/>
            </w:pPr>
            <w:r>
              <w:fldChar w:fldCharType="begin">
                <w:ffData>
                  <w:name w:val="WCRQ"/>
                  <w:enabled/>
                  <w:calcOnExit w:val="0"/>
                  <w:textInput/>
                </w:ffData>
              </w:fldChar>
            </w:r>
            <w:bookmarkStart w:id="11" w:name="WCRQ"/>
            <w:r>
              <w:instrText xml:space="preserve"> FORMTEXT </w:instrText>
            </w:r>
            <w:r>
              <w:fldChar w:fldCharType="separate"/>
            </w:r>
            <w:r>
              <w:t>     </w:t>
            </w:r>
            <w:r>
              <w:fldChar w:fldCharType="end"/>
            </w:r>
            <w:bookmarkEnd w:id="11"/>
          </w:p>
        </w:tc>
      </w:tr>
    </w:tbl>
    <w:p w14:paraId="650DBB19">
      <w:pPr>
        <w:pStyle w:val="144"/>
      </w:pPr>
      <w:r>
        <w:rPr>
          <w:rFonts w:ascii="黑体"/>
        </w:rPr>
        <w:fldChar w:fldCharType="begin">
          <w:ffData>
            <w:name w:val="FY"/>
            <w:enabled/>
            <w:calcOnExit w:val="0"/>
            <w:textInput>
              <w:default w:val="XXXX"/>
              <w:maxLength w:val="4"/>
            </w:textInput>
          </w:ffData>
        </w:fldChar>
      </w:r>
      <w:bookmarkStart w:id="12"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13"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A3tMMG&#10;5gEAANwDAAAOAAAAAAAAAAEAIAAAACUBAABkcnMvZTJvRG9jLnhtbFBLBQYAAAAABgAGAFkBAAB9&#10;BQAAAAA=&#10;">
                <v:fill on="f" focussize="0,0"/>
                <v:stroke color="#000000" joinstyle="round"/>
                <v:imagedata o:title=""/>
                <o:lock v:ext="edit" aspectratio="f"/>
                <w10:anchorlock/>
              </v:line>
            </w:pict>
          </mc:Fallback>
        </mc:AlternateContent>
      </w:r>
    </w:p>
    <w:p w14:paraId="6DE4C607">
      <w:pPr>
        <w:pStyle w:val="68"/>
      </w:pPr>
      <w:r>
        <w:rPr>
          <w:rFonts w:ascii="黑体"/>
        </w:rPr>
        <w:fldChar w:fldCharType="begin">
          <w:ffData>
            <w:name w:val="SY"/>
            <w:enabled/>
            <w:calcOnExit w:val="0"/>
            <w:textInput>
              <w:default w:val="XXXX"/>
              <w:maxLength w:val="4"/>
            </w:textInput>
          </w:ffData>
        </w:fldChar>
      </w:r>
      <w:bookmarkStart w:id="14"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15"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16"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tbl>
      <w:tblPr>
        <w:tblStyle w:val="36"/>
        <w:tblW w:w="0" w:type="auto"/>
        <w:jc w:val="center"/>
        <w:tblLayout w:type="autofit"/>
        <w:tblCellMar>
          <w:top w:w="0" w:type="dxa"/>
          <w:left w:w="108" w:type="dxa"/>
          <w:bottom w:w="0" w:type="dxa"/>
          <w:right w:w="108" w:type="dxa"/>
        </w:tblCellMar>
      </w:tblPr>
      <w:tblGrid>
        <w:gridCol w:w="5778"/>
        <w:gridCol w:w="2376"/>
      </w:tblGrid>
      <w:tr w14:paraId="1BBB9FD7">
        <w:tblPrEx>
          <w:tblCellMar>
            <w:top w:w="0" w:type="dxa"/>
            <w:left w:w="108" w:type="dxa"/>
            <w:bottom w:w="0" w:type="dxa"/>
            <w:right w:w="108" w:type="dxa"/>
          </w:tblCellMar>
        </w:tblPrEx>
        <w:trPr>
          <w:trHeight w:val="486" w:hRule="atLeast"/>
          <w:jc w:val="center"/>
        </w:trPr>
        <w:tc>
          <w:tcPr>
            <w:tcW w:w="5778" w:type="dxa"/>
            <w:noWrap w:val="0"/>
            <w:vAlign w:val="center"/>
          </w:tcPr>
          <w:p w14:paraId="5818945B">
            <w:pPr>
              <w:pStyle w:val="138"/>
              <w:jc w:val="distribute"/>
              <w:rPr>
                <w:rFonts w:hint="eastAsia"/>
                <w:szCs w:val="18"/>
              </w:rPr>
            </w:pPr>
            <w:r>
              <w:rPr>
                <w:rFonts w:hint="eastAsia"/>
                <w:szCs w:val="18"/>
              </w:rPr>
              <w:t>湖北省住房和城乡建设厅</w:t>
            </w:r>
          </w:p>
        </w:tc>
        <w:tc>
          <w:tcPr>
            <w:tcW w:w="2376" w:type="dxa"/>
            <w:vMerge w:val="restart"/>
            <w:noWrap w:val="0"/>
            <w:vAlign w:val="center"/>
          </w:tcPr>
          <w:p w14:paraId="3FACE38E">
            <w:pPr>
              <w:pStyle w:val="138"/>
              <w:jc w:val="distribute"/>
              <w:rPr>
                <w:rFonts w:hint="eastAsia"/>
                <w:szCs w:val="18"/>
              </w:rPr>
            </w:pPr>
            <w:r>
              <w:rPr>
                <w:rStyle w:val="55"/>
                <w:rFonts w:hint="eastAsia"/>
              </w:rPr>
              <w:t>联合发布</w:t>
            </w:r>
          </w:p>
        </w:tc>
      </w:tr>
      <w:tr w14:paraId="19947CDF">
        <w:tblPrEx>
          <w:tblCellMar>
            <w:top w:w="0" w:type="dxa"/>
            <w:left w:w="108" w:type="dxa"/>
            <w:bottom w:w="0" w:type="dxa"/>
            <w:right w:w="108" w:type="dxa"/>
          </w:tblCellMar>
        </w:tblPrEx>
        <w:trPr>
          <w:trHeight w:val="486" w:hRule="atLeast"/>
          <w:jc w:val="center"/>
        </w:trPr>
        <w:tc>
          <w:tcPr>
            <w:tcW w:w="5778" w:type="dxa"/>
            <w:noWrap w:val="0"/>
            <w:vAlign w:val="center"/>
          </w:tcPr>
          <w:p w14:paraId="1AD9F9AD">
            <w:pPr>
              <w:pStyle w:val="138"/>
              <w:jc w:val="distribute"/>
              <w:rPr>
                <w:rFonts w:hint="eastAsia"/>
                <w:szCs w:val="18"/>
              </w:rPr>
            </w:pPr>
            <w:r>
              <w:rPr>
                <w:rFonts w:hint="eastAsia"/>
                <w:szCs w:val="18"/>
              </w:rPr>
              <w:t>湖北省市场监督管理局</w:t>
            </w:r>
          </w:p>
        </w:tc>
        <w:tc>
          <w:tcPr>
            <w:tcW w:w="2376" w:type="dxa"/>
            <w:vMerge w:val="continue"/>
            <w:noWrap w:val="0"/>
            <w:vAlign w:val="center"/>
          </w:tcPr>
          <w:p w14:paraId="16E443E6">
            <w:pPr>
              <w:pStyle w:val="138"/>
              <w:jc w:val="distribute"/>
              <w:rPr>
                <w:rFonts w:hint="eastAsia"/>
                <w:szCs w:val="18"/>
              </w:rPr>
            </w:pPr>
          </w:p>
        </w:tc>
      </w:tr>
    </w:tbl>
    <w:p w14:paraId="3FCDD3E9">
      <w:pPr>
        <w:pStyle w:val="138"/>
        <w:rPr>
          <w:rFonts w:hint="eastAsia"/>
        </w:rPr>
      </w:pPr>
    </w:p>
    <w:p w14:paraId="2886D896">
      <w:pPr>
        <w:pStyle w:val="27"/>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396240</wp:posOffset>
                </wp:positionV>
                <wp:extent cx="866775" cy="198120"/>
                <wp:effectExtent l="0" t="0" r="9525" b="11430"/>
                <wp:wrapNone/>
                <wp:docPr id="4"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14:paraId="78ECDD7D"/>
                        </w:txbxContent>
                      </wps:txbx>
                      <wps:bodyPr wrap="square" upright="1"/>
                    </wps:wsp>
                  </a:graphicData>
                </a:graphic>
              </wp:anchor>
            </w:drawing>
          </mc:Choice>
          <mc:Fallback>
            <w:pict>
              <v:rect id="BAH" o:spid="_x0000_s1026" o:spt="1" style="position:absolute;left:0pt;margin-left:-5.25pt;margin-top:31.2pt;height:15.6pt;width:68.25pt;z-index:-251654144;mso-width-relative:page;mso-height-relative:page;" fillcolor="#FFFFFF" filled="t" stroked="f" coordsize="21600,21600" o:gfxdata="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QZAFPXAAAACQEAAA8AAAAAAAAAAQAgAAAAIgAAAGRycy9kb3ducmV2LnhtbFBLAQIUABQAAAAI&#10;AIdO4kCAweLbtQEAAHIDAAAOAAAAAAAAAAEAIAAAACYBAABkcnMvZTJvRG9jLnhtbFBLBQYAAAAA&#10;BgAGAFkBAABNBQAAAAA=&#10;">
                <v:fill on="t" focussize="0,0"/>
                <v:stroke on="f"/>
                <v:imagedata o:title=""/>
                <o:lock v:ext="edit" aspectratio="f"/>
                <v:textbox>
                  <w:txbxContent>
                    <w:p w14:paraId="78ECDD7D"/>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438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AEO&#10;p5LnAQAA3AMAAA4AAAAAAAAAAQAgAAAAJgEAAGRycy9lMm9Eb2MueG1sUEsFBgAAAAAGAAYAWQEA&#10;AH8FAAAAAA==&#10;">
                <v:fill on="f" focussize="0,0"/>
                <v:stroke color="#000000" joinstyle="round"/>
                <v:imagedata o:title=""/>
                <o:lock v:ext="edit" aspectratio="f"/>
              </v:line>
            </w:pict>
          </mc:Fallback>
        </mc:AlternateContent>
      </w:r>
    </w:p>
    <w:p w14:paraId="19E7622E">
      <w:pPr>
        <w:pStyle w:val="125"/>
        <w:rPr>
          <w:rFonts w:hint="eastAsia"/>
        </w:rPr>
      </w:pPr>
      <w:bookmarkStart w:id="17" w:name="_Toc4876"/>
      <w:bookmarkStart w:id="18" w:name="_Toc80779598"/>
      <w:bookmarkStart w:id="19" w:name="_Toc97553129"/>
      <w:bookmarkStart w:id="20" w:name="_Toc82435401"/>
      <w:bookmarkStart w:id="21" w:name="_Toc82870573"/>
      <w:bookmarkStart w:id="22" w:name="_Toc101707979"/>
      <w:bookmarkStart w:id="23" w:name="_Toc96953890"/>
      <w:bookmarkStart w:id="24" w:name="_Toc83892113"/>
      <w:bookmarkStart w:id="25" w:name="_Toc88644083"/>
      <w:bookmarkStart w:id="26" w:name="_Toc97630317"/>
      <w:bookmarkStart w:id="27" w:name="_Toc82432891"/>
      <w:bookmarkStart w:id="28" w:name="_Toc101787530"/>
      <w:bookmarkStart w:id="29" w:name="_Toc101776007"/>
      <w:bookmarkStart w:id="30" w:name="_Toc87013494"/>
      <w:bookmarkStart w:id="31" w:name="_Toc12776"/>
      <w:bookmarkStart w:id="32" w:name="_Toc101790511"/>
      <w:bookmarkStart w:id="33" w:name="_Toc101775456"/>
      <w:bookmarkStart w:id="34" w:name="_Toc86998438"/>
      <w:bookmarkStart w:id="35" w:name="_Toc82857586"/>
      <w:bookmarkStart w:id="36" w:name="_Toc109119157"/>
      <w:bookmarkStart w:id="37" w:name="_Toc87014360"/>
      <w:bookmarkStart w:id="38" w:name="_Toc97105294"/>
      <w:bookmarkStart w:id="39" w:name="_Toc82867847"/>
      <w:r>
        <w:rPr>
          <w:rFonts w:hint="eastAsia"/>
        </w:rPr>
        <w:t>目</w:t>
      </w:r>
      <w:bookmarkStart w:id="40" w:name="BKML"/>
      <w:r>
        <w:rPr>
          <w:rFonts w:hAnsi="黑体"/>
        </w:rPr>
        <w:t>  </w:t>
      </w:r>
      <w:r>
        <w:rPr>
          <w:rFonts w:hint="eastAsia"/>
        </w:rPr>
        <w:t>次</w:t>
      </w:r>
      <w:bookmarkEnd w:id="40"/>
    </w:p>
    <w:p w14:paraId="0ADCE788">
      <w:pPr>
        <w:pStyle w:val="23"/>
        <w:spacing w:before="78" w:after="78"/>
        <w:rPr>
          <w:rFonts w:ascii="等线" w:hAnsi="等线" w:eastAsia="等线"/>
          <w:szCs w:val="22"/>
        </w:rPr>
      </w:pPr>
      <w:r>
        <w:fldChar w:fldCharType="begin" w:fldLock="1"/>
      </w:r>
      <w:r>
        <w:instrText xml:space="preserve"> </w:instrText>
      </w:r>
      <w:r>
        <w:rPr>
          <w:rFonts w:hint="eastAsia"/>
        </w:rPr>
        <w:instrText xml:space="preserve">TOC \h \z \t"前言、引言标题,1,参考文献、索引标题,1,章标题,1,参考文献,1,附录标识,1,一级条标题, 3,二级条标题, 4" \* MERGEFORMAT</w:instrText>
      </w:r>
      <w:r>
        <w:instrText xml:space="preserve"> </w:instrText>
      </w:r>
      <w:r>
        <w:fldChar w:fldCharType="separate"/>
      </w:r>
      <w:r>
        <w:rPr>
          <w:rStyle w:val="44"/>
        </w:rPr>
        <w:fldChar w:fldCharType="begin" w:fldLock="1"/>
      </w:r>
      <w:r>
        <w:rPr>
          <w:rStyle w:val="44"/>
        </w:rPr>
        <w:instrText xml:space="preserve"> </w:instrText>
      </w:r>
      <w:r>
        <w:instrText xml:space="preserve">HYPERLINK \l "_Toc109119568"</w:instrText>
      </w:r>
      <w:r>
        <w:rPr>
          <w:rStyle w:val="44"/>
        </w:rPr>
        <w:instrText xml:space="preserve"> </w:instrText>
      </w:r>
      <w:r>
        <w:rPr>
          <w:rStyle w:val="44"/>
        </w:rPr>
        <w:fldChar w:fldCharType="separate"/>
      </w:r>
      <w:r>
        <w:rPr>
          <w:rStyle w:val="44"/>
        </w:rPr>
        <w:t>前</w:t>
      </w:r>
      <w:r>
        <w:rPr>
          <w:rStyle w:val="44"/>
          <w:rFonts w:hAnsi="黑体"/>
        </w:rPr>
        <w:t>  </w:t>
      </w:r>
      <w:r>
        <w:rPr>
          <w:rStyle w:val="44"/>
        </w:rPr>
        <w:t>言</w:t>
      </w:r>
      <w:r>
        <w:tab/>
      </w:r>
      <w:r>
        <w:fldChar w:fldCharType="begin" w:fldLock="1"/>
      </w:r>
      <w:r>
        <w:instrText xml:space="preserve"> PAGEREF _Toc109119568 \h </w:instrText>
      </w:r>
      <w:r>
        <w:fldChar w:fldCharType="separate"/>
      </w:r>
      <w:r>
        <w:t>IV</w:t>
      </w:r>
      <w:r>
        <w:fldChar w:fldCharType="end"/>
      </w:r>
      <w:r>
        <w:rPr>
          <w:rStyle w:val="44"/>
        </w:rPr>
        <w:fldChar w:fldCharType="end"/>
      </w:r>
    </w:p>
    <w:p w14:paraId="6522BA86">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"_Toc109119569"</w:instrText>
      </w:r>
      <w:r>
        <w:rPr>
          <w:rStyle w:val="44"/>
        </w:rPr>
        <w:instrText xml:space="preserve"> </w:instrText>
      </w:r>
      <w:r>
        <w:rPr>
          <w:rStyle w:val="44"/>
        </w:rPr>
        <w:fldChar w:fldCharType="separate"/>
      </w:r>
      <w:r>
        <w:rPr>
          <w:rStyle w:val="44"/>
        </w:rPr>
        <w:t>引　　言</w:t>
      </w:r>
      <w:r>
        <w:tab/>
      </w:r>
      <w:r>
        <w:fldChar w:fldCharType="begin" w:fldLock="1"/>
      </w:r>
      <w:r>
        <w:instrText xml:space="preserve"> PAGEREF _Toc109119569 \h </w:instrText>
      </w:r>
      <w:r>
        <w:fldChar w:fldCharType="separate"/>
      </w:r>
      <w:r>
        <w:t>V</w:t>
      </w:r>
      <w:r>
        <w:fldChar w:fldCharType="end"/>
      </w:r>
      <w:r>
        <w:rPr>
          <w:rStyle w:val="44"/>
        </w:rPr>
        <w:fldChar w:fldCharType="end"/>
      </w:r>
    </w:p>
    <w:p w14:paraId="5493DA98">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"_Toc109119570"</w:instrText>
      </w:r>
      <w:r>
        <w:rPr>
          <w:rStyle w:val="44"/>
        </w:rPr>
        <w:instrText xml:space="preserve"> </w:instrText>
      </w:r>
      <w:r>
        <w:rPr>
          <w:rStyle w:val="44"/>
        </w:rPr>
        <w:fldChar w:fldCharType="separate"/>
      </w:r>
      <w:r>
        <w:rPr>
          <w:rStyle w:val="44"/>
        </w:rPr>
        <w:t>1　范围</w:t>
      </w:r>
      <w:r>
        <w:tab/>
      </w:r>
      <w:r>
        <w:fldChar w:fldCharType="begin" w:fldLock="1"/>
      </w:r>
      <w:r>
        <w:instrText xml:space="preserve"> PAGEREF _Toc109119570 \h </w:instrText>
      </w:r>
      <w:r>
        <w:fldChar w:fldCharType="separate"/>
      </w:r>
      <w:r>
        <w:t>1</w:t>
      </w:r>
      <w:r>
        <w:fldChar w:fldCharType="end"/>
      </w:r>
      <w:r>
        <w:rPr>
          <w:rStyle w:val="44"/>
        </w:rPr>
        <w:fldChar w:fldCharType="end"/>
      </w:r>
    </w:p>
    <w:p w14:paraId="1F38B107">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"_Toc109119571"</w:instrText>
      </w:r>
      <w:r>
        <w:rPr>
          <w:rStyle w:val="44"/>
        </w:rPr>
        <w:instrText xml:space="preserve"> </w:instrText>
      </w:r>
      <w:r>
        <w:rPr>
          <w:rStyle w:val="44"/>
        </w:rPr>
        <w:fldChar w:fldCharType="separate"/>
      </w:r>
      <w:r>
        <w:rPr>
          <w:rStyle w:val="44"/>
        </w:rPr>
        <w:t>2　规范性引用文件</w:t>
      </w:r>
      <w:r>
        <w:tab/>
      </w:r>
      <w:r>
        <w:fldChar w:fldCharType="begin" w:fldLock="1"/>
      </w:r>
      <w:r>
        <w:instrText xml:space="preserve"> PAGEREF _Toc109119571 \h </w:instrText>
      </w:r>
      <w:r>
        <w:fldChar w:fldCharType="separate"/>
      </w:r>
      <w:r>
        <w:t>1</w:t>
      </w:r>
      <w:r>
        <w:fldChar w:fldCharType="end"/>
      </w:r>
      <w:r>
        <w:rPr>
          <w:rStyle w:val="44"/>
        </w:rPr>
        <w:fldChar w:fldCharType="end"/>
      </w:r>
    </w:p>
    <w:p w14:paraId="665901D9">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"_Toc109119572"</w:instrText>
      </w:r>
      <w:r>
        <w:rPr>
          <w:rStyle w:val="44"/>
        </w:rPr>
        <w:instrText xml:space="preserve"> </w:instrText>
      </w:r>
      <w:r>
        <w:rPr>
          <w:rStyle w:val="44"/>
        </w:rPr>
        <w:fldChar w:fldCharType="separate"/>
      </w:r>
      <w:r>
        <w:rPr>
          <w:rStyle w:val="44"/>
        </w:rPr>
        <w:t>3　术语和定义</w:t>
      </w:r>
      <w:bookmarkStart w:id="41" w:name="_Hlt111469422"/>
      <w:bookmarkStart w:id="42" w:name="_Hlt111469421"/>
      <w:r>
        <w:tab/>
      </w:r>
      <w:bookmarkEnd w:id="41"/>
      <w:bookmarkEnd w:id="42"/>
      <w:r>
        <w:fldChar w:fldCharType="begin" w:fldLock="1"/>
      </w:r>
      <w:r>
        <w:instrText xml:space="preserve"> PAGEREF _Toc109119572 \h </w:instrText>
      </w:r>
      <w:r>
        <w:fldChar w:fldCharType="separate"/>
      </w:r>
      <w:r>
        <w:t>1</w:t>
      </w:r>
      <w:r>
        <w:fldChar w:fldCharType="end"/>
      </w:r>
      <w:r>
        <w:rPr>
          <w:rStyle w:val="44"/>
        </w:rPr>
        <w:fldChar w:fldCharType="end"/>
      </w:r>
    </w:p>
    <w:p w14:paraId="2A9AC523">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"_Toc109119573"</w:instrText>
      </w:r>
      <w:r>
        <w:rPr>
          <w:rStyle w:val="44"/>
        </w:rPr>
        <w:instrText xml:space="preserve"> </w:instrText>
      </w:r>
      <w:r>
        <w:rPr>
          <w:rStyle w:val="44"/>
        </w:rPr>
        <w:fldChar w:fldCharType="separate"/>
      </w:r>
      <w:r>
        <w:rPr>
          <w:rStyle w:val="44"/>
          <w:rFonts w:cs="宋体"/>
        </w:rPr>
        <w:t>4</w:t>
      </w:r>
      <w:r>
        <w:rPr>
          <w:rStyle w:val="44"/>
          <w:rFonts w:hAnsi="宋体" w:cs="宋体"/>
        </w:rPr>
        <w:t>　总体要求</w:t>
      </w:r>
      <w:r>
        <w:tab/>
      </w:r>
      <w:r>
        <w:fldChar w:fldCharType="begin" w:fldLock="1"/>
      </w:r>
      <w:r>
        <w:instrText xml:space="preserve"> PAGEREF _Toc109119573 \h </w:instrText>
      </w:r>
      <w:r>
        <w:fldChar w:fldCharType="separate"/>
      </w:r>
      <w:r>
        <w:t>2</w:t>
      </w:r>
      <w:r>
        <w:fldChar w:fldCharType="end"/>
      </w:r>
      <w:r>
        <w:rPr>
          <w:rStyle w:val="44"/>
        </w:rPr>
        <w:fldChar w:fldCharType="end"/>
      </w:r>
    </w:p>
    <w:p w14:paraId="52CB319E">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"_Toc109119574"</w:instrText>
      </w:r>
      <w:r>
        <w:rPr>
          <w:rStyle w:val="44"/>
        </w:rPr>
        <w:instrText xml:space="preserve"> </w:instrText>
      </w:r>
      <w:r>
        <w:rPr>
          <w:rStyle w:val="44"/>
        </w:rPr>
        <w:fldChar w:fldCharType="separate"/>
      </w:r>
      <w:r>
        <w:rPr>
          <w:rStyle w:val="44"/>
        </w:rPr>
        <w:t>4.1</w:t>
      </w:r>
      <w:r>
        <w:rPr>
          <w:rStyle w:val="44"/>
          <w:rFonts w:hAnsi="黑体"/>
        </w:rPr>
        <w:t>　总体框架</w:t>
      </w:r>
      <w:r>
        <w:tab/>
      </w:r>
      <w:r>
        <w:fldChar w:fldCharType="begin" w:fldLock="1"/>
      </w:r>
      <w:r>
        <w:instrText xml:space="preserve"> PAGEREF _Toc109119574 \h </w:instrText>
      </w:r>
      <w:r>
        <w:fldChar w:fldCharType="separate"/>
      </w:r>
      <w:r>
        <w:t>2</w:t>
      </w:r>
      <w:r>
        <w:fldChar w:fldCharType="end"/>
      </w:r>
      <w:r>
        <w:rPr>
          <w:rStyle w:val="44"/>
        </w:rPr>
        <w:fldChar w:fldCharType="end"/>
      </w:r>
    </w:p>
    <w:p w14:paraId="56712502">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"_Toc109119575"</w:instrText>
      </w:r>
      <w:r>
        <w:rPr>
          <w:rStyle w:val="44"/>
        </w:rPr>
        <w:instrText xml:space="preserve"> </w:instrText>
      </w:r>
      <w:r>
        <w:rPr>
          <w:rStyle w:val="44"/>
        </w:rPr>
        <w:fldChar w:fldCharType="separate"/>
      </w:r>
      <w:r>
        <w:rPr>
          <w:rStyle w:val="44"/>
          <w:rFonts w:cs="宋体"/>
        </w:rPr>
        <w:t>5</w:t>
      </w:r>
      <w:r>
        <w:rPr>
          <w:rStyle w:val="44"/>
          <w:rFonts w:hAnsi="宋体" w:cs="宋体"/>
        </w:rPr>
        <w:t>　智慧园区规划</w:t>
      </w:r>
      <w:r>
        <w:tab/>
      </w:r>
      <w:r>
        <w:fldChar w:fldCharType="begin" w:fldLock="1"/>
      </w:r>
      <w:r>
        <w:instrText xml:space="preserve"> PAGEREF _Toc109119575 \h </w:instrText>
      </w:r>
      <w:r>
        <w:fldChar w:fldCharType="separate"/>
      </w:r>
      <w:r>
        <w:t>4</w:t>
      </w:r>
      <w:r>
        <w:fldChar w:fldCharType="end"/>
      </w:r>
      <w:r>
        <w:rPr>
          <w:rStyle w:val="44"/>
        </w:rPr>
        <w:fldChar w:fldCharType="end"/>
      </w:r>
    </w:p>
    <w:p w14:paraId="23D85B53">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"_Toc109119576"</w:instrText>
      </w:r>
      <w:r>
        <w:rPr>
          <w:rStyle w:val="44"/>
        </w:rPr>
        <w:instrText xml:space="preserve"> </w:instrText>
      </w:r>
      <w:r>
        <w:rPr>
          <w:rStyle w:val="44"/>
        </w:rPr>
        <w:fldChar w:fldCharType="separate"/>
      </w:r>
      <w:r>
        <w:rPr>
          <w:rStyle w:val="44"/>
        </w:rPr>
        <w:t>5.1</w:t>
      </w:r>
      <w:r>
        <w:rPr>
          <w:rStyle w:val="44"/>
          <w:rFonts w:hAnsi="黑体"/>
        </w:rPr>
        <w:t>　一般要求</w:t>
      </w:r>
      <w:r>
        <w:tab/>
      </w:r>
      <w:r>
        <w:fldChar w:fldCharType="begin" w:fldLock="1"/>
      </w:r>
      <w:r>
        <w:instrText xml:space="preserve"> PAGEREF _Toc109119576 \h </w:instrText>
      </w:r>
      <w:r>
        <w:fldChar w:fldCharType="separate"/>
      </w:r>
      <w:r>
        <w:t>4</w:t>
      </w:r>
      <w:r>
        <w:fldChar w:fldCharType="end"/>
      </w:r>
      <w:r>
        <w:rPr>
          <w:rStyle w:val="44"/>
        </w:rPr>
        <w:fldChar w:fldCharType="end"/>
      </w:r>
    </w:p>
    <w:p w14:paraId="0DF7F76E">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"_Toc109119577"</w:instrText>
      </w:r>
      <w:r>
        <w:rPr>
          <w:rStyle w:val="44"/>
        </w:rPr>
        <w:instrText xml:space="preserve"> </w:instrText>
      </w:r>
      <w:r>
        <w:rPr>
          <w:rStyle w:val="44"/>
        </w:rPr>
        <w:fldChar w:fldCharType="separate"/>
      </w:r>
      <w:r>
        <w:rPr>
          <w:rStyle w:val="44"/>
        </w:rPr>
        <w:t>5.2　应用服务软件</w:t>
      </w:r>
      <w:r>
        <w:tab/>
      </w:r>
      <w:r>
        <w:fldChar w:fldCharType="begin" w:fldLock="1"/>
      </w:r>
      <w:r>
        <w:instrText xml:space="preserve"> PAGEREF _Toc109119577 \h </w:instrText>
      </w:r>
      <w:r>
        <w:fldChar w:fldCharType="separate"/>
      </w:r>
      <w:r>
        <w:t>4</w:t>
      </w:r>
      <w:r>
        <w:fldChar w:fldCharType="end"/>
      </w:r>
      <w:r>
        <w:rPr>
          <w:rStyle w:val="44"/>
        </w:rPr>
        <w:fldChar w:fldCharType="end"/>
      </w:r>
    </w:p>
    <w:p w14:paraId="34F8BF19">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"_Toc109119578"</w:instrText>
      </w:r>
      <w:r>
        <w:rPr>
          <w:rStyle w:val="44"/>
        </w:rPr>
        <w:instrText xml:space="preserve"> </w:instrText>
      </w:r>
      <w:r>
        <w:rPr>
          <w:rStyle w:val="44"/>
        </w:rPr>
        <w:fldChar w:fldCharType="separate"/>
      </w:r>
      <w:r>
        <w:rPr>
          <w:rStyle w:val="44"/>
        </w:rPr>
        <w:t>5.2.1　三维辅助规划服务系统</w:t>
      </w:r>
      <w:r>
        <w:tab/>
      </w:r>
      <w:r>
        <w:fldChar w:fldCharType="begin" w:fldLock="1"/>
      </w:r>
      <w:r>
        <w:instrText xml:space="preserve"> PAGEREF _Toc109119578 \h </w:instrText>
      </w:r>
      <w:r>
        <w:fldChar w:fldCharType="separate"/>
      </w:r>
      <w:r>
        <w:t>4</w:t>
      </w:r>
      <w:r>
        <w:fldChar w:fldCharType="end"/>
      </w:r>
      <w:r>
        <w:rPr>
          <w:rStyle w:val="44"/>
        </w:rPr>
        <w:fldChar w:fldCharType="end"/>
      </w:r>
    </w:p>
    <w:p w14:paraId="7CC0FB1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"_Toc109119579"</w:instrText>
      </w:r>
      <w:r>
        <w:rPr>
          <w:rStyle w:val="44"/>
        </w:rPr>
        <w:instrText xml:space="preserve"> </w:instrText>
      </w:r>
      <w:r>
        <w:rPr>
          <w:rStyle w:val="44"/>
        </w:rPr>
        <w:fldChar w:fldCharType="separate"/>
      </w:r>
      <w:r>
        <w:rPr>
          <w:rStyle w:val="44"/>
        </w:rPr>
        <w:t>5.2.2　BIM规划报建审查审批系统</w:t>
      </w:r>
      <w:r>
        <w:tab/>
      </w:r>
      <w:r>
        <w:fldChar w:fldCharType="begin" w:fldLock="1"/>
      </w:r>
      <w:r>
        <w:instrText xml:space="preserve"> PAGEREF _Toc109119579 \h </w:instrText>
      </w:r>
      <w:r>
        <w:fldChar w:fldCharType="separate"/>
      </w:r>
      <w:r>
        <w:t>4</w:t>
      </w:r>
      <w:r>
        <w:fldChar w:fldCharType="end"/>
      </w:r>
      <w:r>
        <w:rPr>
          <w:rStyle w:val="44"/>
        </w:rPr>
        <w:fldChar w:fldCharType="end"/>
      </w:r>
    </w:p>
    <w:p w14:paraId="358A511B">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"_Toc109119580"</w:instrText>
      </w:r>
      <w:r>
        <w:rPr>
          <w:rStyle w:val="44"/>
        </w:rPr>
        <w:instrText xml:space="preserve"> </w:instrText>
      </w:r>
      <w:r>
        <w:rPr>
          <w:rStyle w:val="44"/>
        </w:rPr>
        <w:fldChar w:fldCharType="separate"/>
      </w:r>
      <w:r>
        <w:rPr>
          <w:rStyle w:val="44"/>
        </w:rPr>
        <w:t>5.2.3　BIM施工图审查系统</w:t>
      </w:r>
      <w:r>
        <w:tab/>
      </w:r>
      <w:r>
        <w:fldChar w:fldCharType="begin" w:fldLock="1"/>
      </w:r>
      <w:r>
        <w:instrText xml:space="preserve"> PAGEREF _Toc109119580 \h </w:instrText>
      </w:r>
      <w:r>
        <w:fldChar w:fldCharType="separate"/>
      </w:r>
      <w:r>
        <w:t>4</w:t>
      </w:r>
      <w:r>
        <w:fldChar w:fldCharType="end"/>
      </w:r>
      <w:r>
        <w:rPr>
          <w:rStyle w:val="44"/>
        </w:rPr>
        <w:fldChar w:fldCharType="end"/>
      </w:r>
    </w:p>
    <w:p w14:paraId="618B3B9A">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"_Toc109119581"</w:instrText>
      </w:r>
      <w:r>
        <w:rPr>
          <w:rStyle w:val="44"/>
        </w:rPr>
        <w:instrText xml:space="preserve"> </w:instrText>
      </w:r>
      <w:r>
        <w:rPr>
          <w:rStyle w:val="44"/>
        </w:rPr>
        <w:fldChar w:fldCharType="separate"/>
      </w:r>
      <w:r>
        <w:rPr>
          <w:rStyle w:val="44"/>
        </w:rPr>
        <w:t>6　智慧园区建设</w:t>
      </w:r>
      <w:r>
        <w:tab/>
      </w:r>
      <w:r>
        <w:fldChar w:fldCharType="begin" w:fldLock="1"/>
      </w:r>
      <w:r>
        <w:instrText xml:space="preserve"> PAGEREF _Toc109119581 \h </w:instrText>
      </w:r>
      <w:r>
        <w:fldChar w:fldCharType="separate"/>
      </w:r>
      <w:r>
        <w:t>5</w:t>
      </w:r>
      <w:r>
        <w:fldChar w:fldCharType="end"/>
      </w:r>
      <w:r>
        <w:rPr>
          <w:rStyle w:val="44"/>
        </w:rPr>
        <w:fldChar w:fldCharType="end"/>
      </w:r>
    </w:p>
    <w:p w14:paraId="0C8F0C52">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"_Toc109119582"</w:instrText>
      </w:r>
      <w:r>
        <w:rPr>
          <w:rStyle w:val="44"/>
        </w:rPr>
        <w:instrText xml:space="preserve"> </w:instrText>
      </w:r>
      <w:r>
        <w:rPr>
          <w:rStyle w:val="44"/>
        </w:rPr>
        <w:fldChar w:fldCharType="separate"/>
      </w:r>
      <w:r>
        <w:rPr>
          <w:rStyle w:val="44"/>
        </w:rPr>
        <w:t>6.1　一般要求</w:t>
      </w:r>
      <w:r>
        <w:tab/>
      </w:r>
      <w:r>
        <w:fldChar w:fldCharType="begin" w:fldLock="1"/>
      </w:r>
      <w:r>
        <w:instrText xml:space="preserve"> PAGEREF _Toc109119582 \h </w:instrText>
      </w:r>
      <w:r>
        <w:fldChar w:fldCharType="separate"/>
      </w:r>
      <w:r>
        <w:t>5</w:t>
      </w:r>
      <w:r>
        <w:fldChar w:fldCharType="end"/>
      </w:r>
      <w:r>
        <w:rPr>
          <w:rStyle w:val="44"/>
        </w:rPr>
        <w:fldChar w:fldCharType="end"/>
      </w:r>
    </w:p>
    <w:p w14:paraId="14B09CAF">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"_Toc109119583"</w:instrText>
      </w:r>
      <w:r>
        <w:rPr>
          <w:rStyle w:val="44"/>
        </w:rPr>
        <w:instrText xml:space="preserve"> </w:instrText>
      </w:r>
      <w:r>
        <w:rPr>
          <w:rStyle w:val="44"/>
        </w:rPr>
        <w:fldChar w:fldCharType="separate"/>
      </w:r>
      <w:r>
        <w:rPr>
          <w:rStyle w:val="44"/>
        </w:rPr>
        <w:t>6.2　信息基础设施</w:t>
      </w:r>
      <w:r>
        <w:tab/>
      </w:r>
      <w:r>
        <w:fldChar w:fldCharType="begin" w:fldLock="1"/>
      </w:r>
      <w:r>
        <w:instrText xml:space="preserve"> PAGEREF _Toc109119583 \h </w:instrText>
      </w:r>
      <w:r>
        <w:fldChar w:fldCharType="separate"/>
      </w:r>
      <w:r>
        <w:t>5</w:t>
      </w:r>
      <w:r>
        <w:fldChar w:fldCharType="end"/>
      </w:r>
      <w:r>
        <w:rPr>
          <w:rStyle w:val="44"/>
        </w:rPr>
        <w:fldChar w:fldCharType="end"/>
      </w:r>
    </w:p>
    <w:p w14:paraId="32A0F476">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"_Toc109119584"</w:instrText>
      </w:r>
      <w:r>
        <w:rPr>
          <w:rStyle w:val="44"/>
        </w:rPr>
        <w:instrText xml:space="preserve"> </w:instrText>
      </w:r>
      <w:r>
        <w:rPr>
          <w:rStyle w:val="44"/>
        </w:rPr>
        <w:fldChar w:fldCharType="separate"/>
      </w:r>
      <w:r>
        <w:rPr>
          <w:rStyle w:val="44"/>
        </w:rPr>
        <w:t>6.2.1　园区弱电管道</w:t>
      </w:r>
      <w:r>
        <w:tab/>
      </w:r>
      <w:r>
        <w:fldChar w:fldCharType="begin" w:fldLock="1"/>
      </w:r>
      <w:r>
        <w:instrText xml:space="preserve"> PAGEREF _Toc109119584 \h </w:instrText>
      </w:r>
      <w:r>
        <w:fldChar w:fldCharType="separate"/>
      </w:r>
      <w:r>
        <w:t>5</w:t>
      </w:r>
      <w:r>
        <w:fldChar w:fldCharType="end"/>
      </w:r>
      <w:r>
        <w:rPr>
          <w:rStyle w:val="44"/>
        </w:rPr>
        <w:fldChar w:fldCharType="end"/>
      </w:r>
    </w:p>
    <w:p w14:paraId="5A758A08">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"_Toc109119585"</w:instrText>
      </w:r>
      <w:r>
        <w:rPr>
          <w:rStyle w:val="44"/>
        </w:rPr>
        <w:instrText xml:space="preserve"> </w:instrText>
      </w:r>
      <w:r>
        <w:rPr>
          <w:rStyle w:val="44"/>
        </w:rPr>
        <w:fldChar w:fldCharType="separate"/>
      </w:r>
      <w:r>
        <w:rPr>
          <w:rStyle w:val="44"/>
        </w:rPr>
        <w:t>6.2.2　园区弱电线缆</w:t>
      </w:r>
      <w:r>
        <w:tab/>
      </w:r>
      <w:r>
        <w:fldChar w:fldCharType="begin" w:fldLock="1"/>
      </w:r>
      <w:r>
        <w:instrText xml:space="preserve"> PAGEREF _Toc109119585 \h </w:instrText>
      </w:r>
      <w:r>
        <w:fldChar w:fldCharType="separate"/>
      </w:r>
      <w:r>
        <w:t>5</w:t>
      </w:r>
      <w:r>
        <w:fldChar w:fldCharType="end"/>
      </w:r>
      <w:r>
        <w:rPr>
          <w:rStyle w:val="44"/>
        </w:rPr>
        <w:fldChar w:fldCharType="end"/>
      </w:r>
    </w:p>
    <w:p w14:paraId="71232DEA">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"_Toc109119586"</w:instrText>
      </w:r>
      <w:r>
        <w:rPr>
          <w:rStyle w:val="44"/>
        </w:rPr>
        <w:instrText xml:space="preserve"> </w:instrText>
      </w:r>
      <w:r>
        <w:rPr>
          <w:rStyle w:val="44"/>
        </w:rPr>
        <w:fldChar w:fldCharType="separate"/>
      </w:r>
      <w:r>
        <w:rPr>
          <w:rStyle w:val="44"/>
        </w:rPr>
        <w:t>6.2.3　园区弱电桥架</w:t>
      </w:r>
      <w:r>
        <w:tab/>
      </w:r>
      <w:r>
        <w:fldChar w:fldCharType="begin" w:fldLock="1"/>
      </w:r>
      <w:r>
        <w:instrText xml:space="preserve"> PAGEREF _Toc109119586 \h </w:instrText>
      </w:r>
      <w:r>
        <w:fldChar w:fldCharType="separate"/>
      </w:r>
      <w:r>
        <w:t>5</w:t>
      </w:r>
      <w:r>
        <w:fldChar w:fldCharType="end"/>
      </w:r>
      <w:r>
        <w:rPr>
          <w:rStyle w:val="44"/>
        </w:rPr>
        <w:fldChar w:fldCharType="end"/>
      </w:r>
    </w:p>
    <w:p w14:paraId="56AF843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"_Toc109119587"</w:instrText>
      </w:r>
      <w:r>
        <w:rPr>
          <w:rStyle w:val="44"/>
        </w:rPr>
        <w:instrText xml:space="preserve"> </w:instrText>
      </w:r>
      <w:r>
        <w:rPr>
          <w:rStyle w:val="44"/>
        </w:rPr>
        <w:fldChar w:fldCharType="separate"/>
      </w:r>
      <w:r>
        <w:rPr>
          <w:rStyle w:val="44"/>
        </w:rPr>
        <w:t>6.2.4　机房及设备间</w:t>
      </w:r>
      <w:r>
        <w:tab/>
      </w:r>
      <w:r>
        <w:fldChar w:fldCharType="begin" w:fldLock="1"/>
      </w:r>
      <w:r>
        <w:instrText xml:space="preserve"> PAGEREF _Toc109119587 \h </w:instrText>
      </w:r>
      <w:r>
        <w:fldChar w:fldCharType="separate"/>
      </w:r>
      <w:r>
        <w:t>5</w:t>
      </w:r>
      <w:r>
        <w:fldChar w:fldCharType="end"/>
      </w:r>
      <w:r>
        <w:rPr>
          <w:rStyle w:val="44"/>
        </w:rPr>
        <w:fldChar w:fldCharType="end"/>
      </w:r>
    </w:p>
    <w:p w14:paraId="328CA413">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"_Toc109119588"</w:instrText>
      </w:r>
      <w:r>
        <w:rPr>
          <w:rStyle w:val="44"/>
        </w:rPr>
        <w:instrText xml:space="preserve"> </w:instrText>
      </w:r>
      <w:r>
        <w:rPr>
          <w:rStyle w:val="44"/>
        </w:rPr>
        <w:fldChar w:fldCharType="separate"/>
      </w:r>
      <w:r>
        <w:rPr>
          <w:rStyle w:val="44"/>
        </w:rPr>
        <w:t>6.3　智能感知系统</w:t>
      </w:r>
      <w:r>
        <w:tab/>
      </w:r>
      <w:r>
        <w:fldChar w:fldCharType="begin" w:fldLock="1"/>
      </w:r>
      <w:r>
        <w:instrText xml:space="preserve"> PAGEREF _Toc109119588 \h </w:instrText>
      </w:r>
      <w:r>
        <w:fldChar w:fldCharType="separate"/>
      </w:r>
      <w:r>
        <w:t>6</w:t>
      </w:r>
      <w:r>
        <w:fldChar w:fldCharType="end"/>
      </w:r>
      <w:r>
        <w:rPr>
          <w:rStyle w:val="44"/>
        </w:rPr>
        <w:fldChar w:fldCharType="end"/>
      </w:r>
    </w:p>
    <w:p w14:paraId="32506002">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"_Toc109119589"</w:instrText>
      </w:r>
      <w:r>
        <w:rPr>
          <w:rStyle w:val="44"/>
        </w:rPr>
        <w:instrText xml:space="preserve"> </w:instrText>
      </w:r>
      <w:r>
        <w:rPr>
          <w:rStyle w:val="44"/>
        </w:rPr>
        <w:fldChar w:fldCharType="separate"/>
      </w:r>
      <w:r>
        <w:rPr>
          <w:rStyle w:val="44"/>
        </w:rPr>
        <w:t>6.3.1　通行感知</w:t>
      </w:r>
      <w:r>
        <w:tab/>
      </w:r>
      <w:r>
        <w:fldChar w:fldCharType="begin" w:fldLock="1"/>
      </w:r>
      <w:r>
        <w:instrText xml:space="preserve"> PAGEREF _Toc109119589 \h </w:instrText>
      </w:r>
      <w:r>
        <w:fldChar w:fldCharType="separate"/>
      </w:r>
      <w:r>
        <w:t>6</w:t>
      </w:r>
      <w:r>
        <w:fldChar w:fldCharType="end"/>
      </w:r>
      <w:r>
        <w:rPr>
          <w:rStyle w:val="44"/>
        </w:rPr>
        <w:fldChar w:fldCharType="end"/>
      </w:r>
    </w:p>
    <w:p w14:paraId="7B3027A3">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"_Toc109119590"</w:instrText>
      </w:r>
      <w:r>
        <w:rPr>
          <w:rStyle w:val="44"/>
        </w:rPr>
        <w:instrText xml:space="preserve"> </w:instrText>
      </w:r>
      <w:r>
        <w:rPr>
          <w:rStyle w:val="44"/>
        </w:rPr>
        <w:fldChar w:fldCharType="separate"/>
      </w:r>
      <w:r>
        <w:rPr>
          <w:rStyle w:val="44"/>
        </w:rPr>
        <w:t>6.3.2　能源感知</w:t>
      </w:r>
      <w:r>
        <w:tab/>
      </w:r>
      <w:r>
        <w:fldChar w:fldCharType="begin" w:fldLock="1"/>
      </w:r>
      <w:r>
        <w:instrText xml:space="preserve"> PAGEREF _Toc109119590 \h </w:instrText>
      </w:r>
      <w:r>
        <w:fldChar w:fldCharType="separate"/>
      </w:r>
      <w:r>
        <w:t>6</w:t>
      </w:r>
      <w:r>
        <w:fldChar w:fldCharType="end"/>
      </w:r>
      <w:r>
        <w:rPr>
          <w:rStyle w:val="44"/>
        </w:rPr>
        <w:fldChar w:fldCharType="end"/>
      </w:r>
    </w:p>
    <w:p w14:paraId="5CC402B5">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"_Toc109119591"</w:instrText>
      </w:r>
      <w:r>
        <w:rPr>
          <w:rStyle w:val="44"/>
        </w:rPr>
        <w:instrText xml:space="preserve"> </w:instrText>
      </w:r>
      <w:r>
        <w:rPr>
          <w:rStyle w:val="44"/>
        </w:rPr>
        <w:fldChar w:fldCharType="separate"/>
      </w:r>
      <w:r>
        <w:rPr>
          <w:rStyle w:val="44"/>
        </w:rPr>
        <w:t>6.3.3　环境感知</w:t>
      </w:r>
      <w:r>
        <w:tab/>
      </w:r>
      <w:r>
        <w:fldChar w:fldCharType="begin" w:fldLock="1"/>
      </w:r>
      <w:r>
        <w:instrText xml:space="preserve"> PAGEREF _Toc109119591 \h </w:instrText>
      </w:r>
      <w:r>
        <w:fldChar w:fldCharType="separate"/>
      </w:r>
      <w:r>
        <w:t>7</w:t>
      </w:r>
      <w:r>
        <w:fldChar w:fldCharType="end"/>
      </w:r>
      <w:r>
        <w:rPr>
          <w:rStyle w:val="44"/>
        </w:rPr>
        <w:fldChar w:fldCharType="end"/>
      </w:r>
    </w:p>
    <w:p w14:paraId="3F53EC87">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"_Toc109119592"</w:instrText>
      </w:r>
      <w:r>
        <w:rPr>
          <w:rStyle w:val="44"/>
        </w:rPr>
        <w:instrText xml:space="preserve"> </w:instrText>
      </w:r>
      <w:r>
        <w:rPr>
          <w:rStyle w:val="44"/>
        </w:rPr>
        <w:fldChar w:fldCharType="separate"/>
      </w:r>
      <w:r>
        <w:rPr>
          <w:rStyle w:val="44"/>
        </w:rPr>
        <w:t>6.3.4　建筑设备感知</w:t>
      </w:r>
      <w:r>
        <w:tab/>
      </w:r>
      <w:r>
        <w:fldChar w:fldCharType="begin" w:fldLock="1"/>
      </w:r>
      <w:r>
        <w:instrText xml:space="preserve"> PAGEREF _Toc109119592 \h </w:instrText>
      </w:r>
      <w:r>
        <w:fldChar w:fldCharType="separate"/>
      </w:r>
      <w:r>
        <w:t>7</w:t>
      </w:r>
      <w:r>
        <w:fldChar w:fldCharType="end"/>
      </w:r>
      <w:r>
        <w:rPr>
          <w:rStyle w:val="44"/>
        </w:rPr>
        <w:fldChar w:fldCharType="end"/>
      </w:r>
    </w:p>
    <w:p w14:paraId="7B3F59EA">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"_Toc109119593"</w:instrText>
      </w:r>
      <w:r>
        <w:rPr>
          <w:rStyle w:val="44"/>
        </w:rPr>
        <w:instrText xml:space="preserve"> </w:instrText>
      </w:r>
      <w:r>
        <w:rPr>
          <w:rStyle w:val="44"/>
        </w:rPr>
        <w:fldChar w:fldCharType="separate"/>
      </w:r>
      <w:r>
        <w:rPr>
          <w:rStyle w:val="44"/>
        </w:rPr>
        <w:t>6.4　信息传输网络</w:t>
      </w:r>
      <w:r>
        <w:tab/>
      </w:r>
      <w:r>
        <w:fldChar w:fldCharType="begin" w:fldLock="1"/>
      </w:r>
      <w:r>
        <w:instrText xml:space="preserve"> PAGEREF _Toc109119593 \h </w:instrText>
      </w:r>
      <w:r>
        <w:fldChar w:fldCharType="separate"/>
      </w:r>
      <w:r>
        <w:t>9</w:t>
      </w:r>
      <w:r>
        <w:fldChar w:fldCharType="end"/>
      </w:r>
      <w:r>
        <w:rPr>
          <w:rStyle w:val="44"/>
        </w:rPr>
        <w:fldChar w:fldCharType="end"/>
      </w:r>
    </w:p>
    <w:p w14:paraId="3F83AF5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"_Toc109119594"</w:instrText>
      </w:r>
      <w:r>
        <w:rPr>
          <w:rStyle w:val="44"/>
        </w:rPr>
        <w:instrText xml:space="preserve"> </w:instrText>
      </w:r>
      <w:r>
        <w:rPr>
          <w:rStyle w:val="44"/>
        </w:rPr>
        <w:fldChar w:fldCharType="separate"/>
      </w:r>
      <w:r>
        <w:rPr>
          <w:rStyle w:val="44"/>
        </w:rPr>
        <w:t>6.4.1　移动通信网</w:t>
      </w:r>
      <w:r>
        <w:tab/>
      </w:r>
      <w:r>
        <w:fldChar w:fldCharType="begin" w:fldLock="1"/>
      </w:r>
      <w:r>
        <w:instrText xml:space="preserve"> PAGEREF _Toc109119594 \h </w:instrText>
      </w:r>
      <w:r>
        <w:fldChar w:fldCharType="separate"/>
      </w:r>
      <w:r>
        <w:t>9</w:t>
      </w:r>
      <w:r>
        <w:fldChar w:fldCharType="end"/>
      </w:r>
      <w:r>
        <w:rPr>
          <w:rStyle w:val="44"/>
        </w:rPr>
        <w:fldChar w:fldCharType="end"/>
      </w:r>
    </w:p>
    <w:p w14:paraId="216893B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"_Toc109119595"</w:instrText>
      </w:r>
      <w:r>
        <w:rPr>
          <w:rStyle w:val="44"/>
        </w:rPr>
        <w:instrText xml:space="preserve"> </w:instrText>
      </w:r>
      <w:r>
        <w:rPr>
          <w:rStyle w:val="44"/>
        </w:rPr>
        <w:fldChar w:fldCharType="separate"/>
      </w:r>
      <w:r>
        <w:rPr>
          <w:rStyle w:val="44"/>
        </w:rPr>
        <w:t>6.4.2　办公互联网</w:t>
      </w:r>
      <w:r>
        <w:tab/>
      </w:r>
      <w:r>
        <w:fldChar w:fldCharType="begin" w:fldLock="1"/>
      </w:r>
      <w:r>
        <w:instrText xml:space="preserve"> PAGEREF _Toc109119595 \h </w:instrText>
      </w:r>
      <w:r>
        <w:fldChar w:fldCharType="separate"/>
      </w:r>
      <w:r>
        <w:t>9</w:t>
      </w:r>
      <w:r>
        <w:fldChar w:fldCharType="end"/>
      </w:r>
      <w:r>
        <w:rPr>
          <w:rStyle w:val="44"/>
        </w:rPr>
        <w:fldChar w:fldCharType="end"/>
      </w:r>
    </w:p>
    <w:p w14:paraId="176F16DB">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"_Toc109119596"</w:instrText>
      </w:r>
      <w:r>
        <w:rPr>
          <w:rStyle w:val="44"/>
        </w:rPr>
        <w:instrText xml:space="preserve"> </w:instrText>
      </w:r>
      <w:r>
        <w:rPr>
          <w:rStyle w:val="44"/>
        </w:rPr>
        <w:fldChar w:fldCharType="separate"/>
      </w:r>
      <w:r>
        <w:rPr>
          <w:rStyle w:val="44"/>
        </w:rPr>
        <w:t>6.4.3　智能化设备网</w:t>
      </w:r>
      <w:r>
        <w:tab/>
      </w:r>
      <w:r>
        <w:fldChar w:fldCharType="begin" w:fldLock="1"/>
      </w:r>
      <w:r>
        <w:instrText xml:space="preserve"> PAGEREF _Toc109119596 \h </w:instrText>
      </w:r>
      <w:r>
        <w:fldChar w:fldCharType="separate"/>
      </w:r>
      <w:r>
        <w:t>9</w:t>
      </w:r>
      <w:r>
        <w:fldChar w:fldCharType="end"/>
      </w:r>
      <w:r>
        <w:rPr>
          <w:rStyle w:val="44"/>
        </w:rPr>
        <w:fldChar w:fldCharType="end"/>
      </w:r>
    </w:p>
    <w:p w14:paraId="3F527111">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"_Toc109119597"</w:instrText>
      </w:r>
      <w:r>
        <w:rPr>
          <w:rStyle w:val="44"/>
        </w:rPr>
        <w:instrText xml:space="preserve"> </w:instrText>
      </w:r>
      <w:r>
        <w:rPr>
          <w:rStyle w:val="44"/>
        </w:rPr>
        <w:fldChar w:fldCharType="separate"/>
      </w:r>
      <w:r>
        <w:rPr>
          <w:rStyle w:val="44"/>
        </w:rPr>
        <w:t>6.5　智能创新系统</w:t>
      </w:r>
      <w:r>
        <w:tab/>
      </w:r>
      <w:r>
        <w:fldChar w:fldCharType="begin" w:fldLock="1"/>
      </w:r>
      <w:r>
        <w:instrText xml:space="preserve"> PAGEREF _Toc109119597 \h </w:instrText>
      </w:r>
      <w:r>
        <w:fldChar w:fldCharType="separate"/>
      </w:r>
      <w:r>
        <w:t>9</w:t>
      </w:r>
      <w:r>
        <w:fldChar w:fldCharType="end"/>
      </w:r>
      <w:r>
        <w:rPr>
          <w:rStyle w:val="44"/>
        </w:rPr>
        <w:fldChar w:fldCharType="end"/>
      </w:r>
    </w:p>
    <w:p w14:paraId="04EF5B2B">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"_Toc109119598"</w:instrText>
      </w:r>
      <w:r>
        <w:rPr>
          <w:rStyle w:val="44"/>
        </w:rPr>
        <w:instrText xml:space="preserve"> </w:instrText>
      </w:r>
      <w:r>
        <w:rPr>
          <w:rStyle w:val="44"/>
        </w:rPr>
        <w:fldChar w:fldCharType="separate"/>
      </w:r>
      <w:r>
        <w:rPr>
          <w:rStyle w:val="44"/>
        </w:rPr>
        <w:t>6.5.1　无人机巡检</w:t>
      </w:r>
      <w:r>
        <w:tab/>
      </w:r>
      <w:r>
        <w:fldChar w:fldCharType="begin" w:fldLock="1"/>
      </w:r>
      <w:r>
        <w:instrText xml:space="preserve"> PAGEREF _Toc109119598 \h </w:instrText>
      </w:r>
      <w:r>
        <w:fldChar w:fldCharType="separate"/>
      </w:r>
      <w:r>
        <w:t>9</w:t>
      </w:r>
      <w:r>
        <w:fldChar w:fldCharType="end"/>
      </w:r>
      <w:r>
        <w:rPr>
          <w:rStyle w:val="44"/>
        </w:rPr>
        <w:fldChar w:fldCharType="end"/>
      </w:r>
    </w:p>
    <w:p w14:paraId="4060A89B">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"_Toc109119599"</w:instrText>
      </w:r>
      <w:r>
        <w:rPr>
          <w:rStyle w:val="44"/>
        </w:rPr>
        <w:instrText xml:space="preserve"> </w:instrText>
      </w:r>
      <w:r>
        <w:rPr>
          <w:rStyle w:val="44"/>
        </w:rPr>
        <w:fldChar w:fldCharType="separate"/>
      </w:r>
      <w:r>
        <w:rPr>
          <w:rStyle w:val="44"/>
        </w:rPr>
        <w:t>6.5.2　AI机器狗巡检</w:t>
      </w:r>
      <w:r>
        <w:tab/>
      </w:r>
      <w:r>
        <w:fldChar w:fldCharType="begin" w:fldLock="1"/>
      </w:r>
      <w:r>
        <w:instrText xml:space="preserve"> PAGEREF _Toc109119599 \h </w:instrText>
      </w:r>
      <w:r>
        <w:fldChar w:fldCharType="separate"/>
      </w:r>
      <w:r>
        <w:t>9</w:t>
      </w:r>
      <w:r>
        <w:fldChar w:fldCharType="end"/>
      </w:r>
      <w:r>
        <w:rPr>
          <w:rStyle w:val="44"/>
        </w:rPr>
        <w:fldChar w:fldCharType="end"/>
      </w:r>
    </w:p>
    <w:p w14:paraId="3FBD6672">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"_Toc109119600"</w:instrText>
      </w:r>
      <w:r>
        <w:rPr>
          <w:rStyle w:val="44"/>
        </w:rPr>
        <w:instrText xml:space="preserve"> </w:instrText>
      </w:r>
      <w:r>
        <w:rPr>
          <w:rStyle w:val="44"/>
        </w:rPr>
        <w:fldChar w:fldCharType="separate"/>
      </w:r>
      <w:r>
        <w:rPr>
          <w:rStyle w:val="44"/>
        </w:rPr>
        <w:t>6.5.3　AR眼镜巡检</w:t>
      </w:r>
      <w:r>
        <w:tab/>
      </w:r>
      <w:r>
        <w:fldChar w:fldCharType="begin" w:fldLock="1"/>
      </w:r>
      <w:r>
        <w:instrText xml:space="preserve"> PAGEREF _Toc109119600 \h </w:instrText>
      </w:r>
      <w:r>
        <w:fldChar w:fldCharType="separate"/>
      </w:r>
      <w:r>
        <w:t>9</w:t>
      </w:r>
      <w:r>
        <w:fldChar w:fldCharType="end"/>
      </w:r>
      <w:r>
        <w:rPr>
          <w:rStyle w:val="44"/>
        </w:rPr>
        <w:fldChar w:fldCharType="end"/>
      </w:r>
    </w:p>
    <w:p w14:paraId="64386695">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"_Toc109119601"</w:instrText>
      </w:r>
      <w:r>
        <w:rPr>
          <w:rStyle w:val="44"/>
        </w:rPr>
        <w:instrText xml:space="preserve"> </w:instrText>
      </w:r>
      <w:r>
        <w:rPr>
          <w:rStyle w:val="44"/>
        </w:rPr>
        <w:fldChar w:fldCharType="separate"/>
      </w:r>
      <w:r>
        <w:rPr>
          <w:rStyle w:val="44"/>
        </w:rPr>
        <w:t>6.6　支撑平台</w:t>
      </w:r>
      <w:r>
        <w:tab/>
      </w:r>
      <w:r>
        <w:fldChar w:fldCharType="begin" w:fldLock="1"/>
      </w:r>
      <w:r>
        <w:instrText xml:space="preserve"> PAGEREF _Toc109119601 \h </w:instrText>
      </w:r>
      <w:r>
        <w:fldChar w:fldCharType="separate"/>
      </w:r>
      <w:r>
        <w:t>10</w:t>
      </w:r>
      <w:r>
        <w:fldChar w:fldCharType="end"/>
      </w:r>
      <w:r>
        <w:rPr>
          <w:rStyle w:val="44"/>
        </w:rPr>
        <w:fldChar w:fldCharType="end"/>
      </w:r>
    </w:p>
    <w:p w14:paraId="143E50A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"_Toc109119602"</w:instrText>
      </w:r>
      <w:r>
        <w:rPr>
          <w:rStyle w:val="44"/>
        </w:rPr>
        <w:instrText xml:space="preserve"> </w:instrText>
      </w:r>
      <w:r>
        <w:rPr>
          <w:rStyle w:val="44"/>
        </w:rPr>
        <w:fldChar w:fldCharType="separate"/>
      </w:r>
      <w:r>
        <w:rPr>
          <w:rStyle w:val="44"/>
        </w:rPr>
        <w:t>6.6.1　外部数据接口</w:t>
      </w:r>
      <w:r>
        <w:tab/>
      </w:r>
      <w:r>
        <w:fldChar w:fldCharType="begin" w:fldLock="1"/>
      </w:r>
      <w:r>
        <w:instrText xml:space="preserve"> PAGEREF _Toc109119602 \h </w:instrText>
      </w:r>
      <w:r>
        <w:fldChar w:fldCharType="separate"/>
      </w:r>
      <w:r>
        <w:t>10</w:t>
      </w:r>
      <w:r>
        <w:fldChar w:fldCharType="end"/>
      </w:r>
      <w:r>
        <w:rPr>
          <w:rStyle w:val="44"/>
        </w:rPr>
        <w:fldChar w:fldCharType="end"/>
      </w:r>
    </w:p>
    <w:p w14:paraId="368F9A93">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"_Toc109119603"</w:instrText>
      </w:r>
      <w:r>
        <w:rPr>
          <w:rStyle w:val="44"/>
        </w:rPr>
        <w:instrText xml:space="preserve"> </w:instrText>
      </w:r>
      <w:r>
        <w:rPr>
          <w:rStyle w:val="44"/>
        </w:rPr>
        <w:fldChar w:fldCharType="separate"/>
      </w:r>
      <w:r>
        <w:rPr>
          <w:rStyle w:val="44"/>
        </w:rPr>
        <w:t>6.6.2　数据资源中心</w:t>
      </w:r>
      <w:r>
        <w:tab/>
      </w:r>
      <w:r>
        <w:fldChar w:fldCharType="begin" w:fldLock="1"/>
      </w:r>
      <w:r>
        <w:instrText xml:space="preserve"> PAGEREF _Toc109119603 \h </w:instrText>
      </w:r>
      <w:r>
        <w:fldChar w:fldCharType="separate"/>
      </w:r>
      <w:r>
        <w:t>10</w:t>
      </w:r>
      <w:r>
        <w:fldChar w:fldCharType="end"/>
      </w:r>
      <w:r>
        <w:rPr>
          <w:rStyle w:val="44"/>
        </w:rPr>
        <w:fldChar w:fldCharType="end"/>
      </w:r>
    </w:p>
    <w:p w14:paraId="7380A34A">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"_Toc109119604"</w:instrText>
      </w:r>
      <w:r>
        <w:rPr>
          <w:rStyle w:val="44"/>
        </w:rPr>
        <w:instrText xml:space="preserve"> </w:instrText>
      </w:r>
      <w:r>
        <w:rPr>
          <w:rStyle w:val="44"/>
        </w:rPr>
        <w:fldChar w:fldCharType="separate"/>
      </w:r>
      <w:r>
        <w:rPr>
          <w:rStyle w:val="44"/>
        </w:rPr>
        <w:t>6.6.3</w:t>
      </w:r>
      <w:r>
        <w:rPr>
          <w:rStyle w:val="44"/>
          <w:rFonts w:hAnsi="宋体"/>
        </w:rPr>
        <w:t>　云计算平台</w:t>
      </w:r>
      <w:r>
        <w:tab/>
      </w:r>
      <w:r>
        <w:fldChar w:fldCharType="begin" w:fldLock="1"/>
      </w:r>
      <w:r>
        <w:instrText xml:space="preserve"> PAGEREF _Toc109119604 \h </w:instrText>
      </w:r>
      <w:r>
        <w:fldChar w:fldCharType="separate"/>
      </w:r>
      <w:r>
        <w:t>10</w:t>
      </w:r>
      <w:r>
        <w:fldChar w:fldCharType="end"/>
      </w:r>
      <w:r>
        <w:rPr>
          <w:rStyle w:val="44"/>
        </w:rPr>
        <w:fldChar w:fldCharType="end"/>
      </w:r>
    </w:p>
    <w:p w14:paraId="26967926">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"_Toc109119605"</w:instrText>
      </w:r>
      <w:r>
        <w:rPr>
          <w:rStyle w:val="44"/>
        </w:rPr>
        <w:instrText xml:space="preserve"> </w:instrText>
      </w:r>
      <w:r>
        <w:rPr>
          <w:rStyle w:val="44"/>
        </w:rPr>
        <w:fldChar w:fldCharType="separate"/>
      </w:r>
      <w:r>
        <w:rPr>
          <w:rStyle w:val="44"/>
        </w:rPr>
        <w:t>6.6.4</w:t>
      </w:r>
      <w:r>
        <w:rPr>
          <w:rStyle w:val="44"/>
          <w:rFonts w:hAnsi="宋体"/>
        </w:rPr>
        <w:t>　大数据平台</w:t>
      </w:r>
      <w:r>
        <w:tab/>
      </w:r>
      <w:r>
        <w:fldChar w:fldCharType="begin" w:fldLock="1"/>
      </w:r>
      <w:r>
        <w:instrText xml:space="preserve"> PAGEREF _Toc109119605 \h </w:instrText>
      </w:r>
      <w:r>
        <w:fldChar w:fldCharType="separate"/>
      </w:r>
      <w:r>
        <w:t>10</w:t>
      </w:r>
      <w:r>
        <w:fldChar w:fldCharType="end"/>
      </w:r>
      <w:r>
        <w:rPr>
          <w:rStyle w:val="44"/>
        </w:rPr>
        <w:fldChar w:fldCharType="end"/>
      </w:r>
    </w:p>
    <w:p w14:paraId="003D1DCD">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"_Toc109119606"</w:instrText>
      </w:r>
      <w:r>
        <w:rPr>
          <w:rStyle w:val="44"/>
        </w:rPr>
        <w:instrText xml:space="preserve"> </w:instrText>
      </w:r>
      <w:r>
        <w:rPr>
          <w:rStyle w:val="44"/>
        </w:rPr>
        <w:fldChar w:fldCharType="separate"/>
      </w:r>
      <w:r>
        <w:rPr>
          <w:rStyle w:val="44"/>
        </w:rPr>
        <w:t>6.6.5</w:t>
      </w:r>
      <w:r>
        <w:rPr>
          <w:rStyle w:val="44"/>
          <w:rFonts w:hAnsi="宋体"/>
        </w:rPr>
        <w:t>　统一身份认证</w:t>
      </w:r>
      <w:r>
        <w:tab/>
      </w:r>
      <w:r>
        <w:fldChar w:fldCharType="begin" w:fldLock="1"/>
      </w:r>
      <w:r>
        <w:instrText xml:space="preserve"> PAGEREF _Toc109119606 \h </w:instrText>
      </w:r>
      <w:r>
        <w:fldChar w:fldCharType="separate"/>
      </w:r>
      <w:r>
        <w:t>10</w:t>
      </w:r>
      <w:r>
        <w:fldChar w:fldCharType="end"/>
      </w:r>
      <w:r>
        <w:rPr>
          <w:rStyle w:val="44"/>
        </w:rPr>
        <w:fldChar w:fldCharType="end"/>
      </w:r>
    </w:p>
    <w:p w14:paraId="5A1DD57D">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"_Toc109119607"</w:instrText>
      </w:r>
      <w:r>
        <w:rPr>
          <w:rStyle w:val="44"/>
        </w:rPr>
        <w:instrText xml:space="preserve"> </w:instrText>
      </w:r>
      <w:r>
        <w:rPr>
          <w:rStyle w:val="44"/>
        </w:rPr>
        <w:fldChar w:fldCharType="separate"/>
      </w:r>
      <w:r>
        <w:rPr>
          <w:rStyle w:val="44"/>
        </w:rPr>
        <w:t>6.6.6</w:t>
      </w:r>
      <w:r>
        <w:rPr>
          <w:rStyle w:val="44"/>
          <w:rFonts w:hAnsi="宋体"/>
        </w:rPr>
        <w:t>　物联网平台</w:t>
      </w:r>
      <w:r>
        <w:tab/>
      </w:r>
      <w:r>
        <w:fldChar w:fldCharType="begin" w:fldLock="1"/>
      </w:r>
      <w:r>
        <w:instrText xml:space="preserve"> PAGEREF _Toc109119607 \h </w:instrText>
      </w:r>
      <w:r>
        <w:fldChar w:fldCharType="separate"/>
      </w:r>
      <w:r>
        <w:t>11</w:t>
      </w:r>
      <w:r>
        <w:fldChar w:fldCharType="end"/>
      </w:r>
      <w:r>
        <w:rPr>
          <w:rStyle w:val="44"/>
        </w:rPr>
        <w:fldChar w:fldCharType="end"/>
      </w:r>
    </w:p>
    <w:p w14:paraId="5D57AF3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"_Toc109119608"</w:instrText>
      </w:r>
      <w:r>
        <w:rPr>
          <w:rStyle w:val="44"/>
        </w:rPr>
        <w:instrText xml:space="preserve"> </w:instrText>
      </w:r>
      <w:r>
        <w:rPr>
          <w:rStyle w:val="44"/>
        </w:rPr>
        <w:fldChar w:fldCharType="separate"/>
      </w:r>
      <w:r>
        <w:rPr>
          <w:rStyle w:val="44"/>
        </w:rPr>
        <w:t>6.6.7</w:t>
      </w:r>
      <w:r>
        <w:rPr>
          <w:rStyle w:val="44"/>
          <w:rFonts w:hAnsi="宋体"/>
        </w:rPr>
        <w:t>　统一运维监控平台</w:t>
      </w:r>
      <w:r>
        <w:tab/>
      </w:r>
      <w:r>
        <w:fldChar w:fldCharType="begin" w:fldLock="1"/>
      </w:r>
      <w:r>
        <w:instrText xml:space="preserve"> PAGEREF _Toc109119608 \h </w:instrText>
      </w:r>
      <w:r>
        <w:fldChar w:fldCharType="separate"/>
      </w:r>
      <w:r>
        <w:t>11</w:t>
      </w:r>
      <w:r>
        <w:fldChar w:fldCharType="end"/>
      </w:r>
      <w:r>
        <w:rPr>
          <w:rStyle w:val="44"/>
        </w:rPr>
        <w:fldChar w:fldCharType="end"/>
      </w:r>
    </w:p>
    <w:p w14:paraId="3C65110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"_Toc109119609"</w:instrText>
      </w:r>
      <w:r>
        <w:rPr>
          <w:rStyle w:val="44"/>
        </w:rPr>
        <w:instrText xml:space="preserve"> </w:instrText>
      </w:r>
      <w:r>
        <w:rPr>
          <w:rStyle w:val="44"/>
        </w:rPr>
        <w:fldChar w:fldCharType="separate"/>
      </w:r>
      <w:r>
        <w:rPr>
          <w:rStyle w:val="44"/>
        </w:rPr>
        <w:t>6.6.8</w:t>
      </w:r>
      <w:r>
        <w:rPr>
          <w:rStyle w:val="44"/>
          <w:rFonts w:hAnsi="宋体"/>
        </w:rPr>
        <w:t>　统一应用审计中心</w:t>
      </w:r>
      <w:r>
        <w:tab/>
      </w:r>
      <w:r>
        <w:fldChar w:fldCharType="begin" w:fldLock="1"/>
      </w:r>
      <w:r>
        <w:instrText xml:space="preserve"> PAGEREF _Toc109119609 \h </w:instrText>
      </w:r>
      <w:r>
        <w:fldChar w:fldCharType="separate"/>
      </w:r>
      <w:r>
        <w:t>11</w:t>
      </w:r>
      <w:r>
        <w:fldChar w:fldCharType="end"/>
      </w:r>
      <w:r>
        <w:rPr>
          <w:rStyle w:val="44"/>
        </w:rPr>
        <w:fldChar w:fldCharType="end"/>
      </w:r>
    </w:p>
    <w:p w14:paraId="25B9BB70">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"_Toc109119610"</w:instrText>
      </w:r>
      <w:r>
        <w:rPr>
          <w:rStyle w:val="44"/>
        </w:rPr>
        <w:instrText xml:space="preserve"> </w:instrText>
      </w:r>
      <w:r>
        <w:rPr>
          <w:rStyle w:val="44"/>
        </w:rPr>
        <w:fldChar w:fldCharType="separate"/>
      </w:r>
      <w:r>
        <w:rPr>
          <w:rStyle w:val="44"/>
        </w:rPr>
        <w:t>6.6.9</w:t>
      </w:r>
      <w:r>
        <w:rPr>
          <w:rStyle w:val="44"/>
          <w:rFonts w:hAnsi="宋体"/>
        </w:rPr>
        <w:t>　统一日志管理平台</w:t>
      </w:r>
      <w:r>
        <w:tab/>
      </w:r>
      <w:r>
        <w:fldChar w:fldCharType="begin" w:fldLock="1"/>
      </w:r>
      <w:r>
        <w:instrText xml:space="preserve"> PAGEREF _Toc109119610 \h </w:instrText>
      </w:r>
      <w:r>
        <w:fldChar w:fldCharType="separate"/>
      </w:r>
      <w:r>
        <w:t>11</w:t>
      </w:r>
      <w:r>
        <w:fldChar w:fldCharType="end"/>
      </w:r>
      <w:r>
        <w:rPr>
          <w:rStyle w:val="44"/>
        </w:rPr>
        <w:fldChar w:fldCharType="end"/>
      </w:r>
    </w:p>
    <w:p w14:paraId="39C12E1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"_Toc109119611"</w:instrText>
      </w:r>
      <w:r>
        <w:rPr>
          <w:rStyle w:val="44"/>
        </w:rPr>
        <w:instrText xml:space="preserve"> </w:instrText>
      </w:r>
      <w:r>
        <w:rPr>
          <w:rStyle w:val="44"/>
        </w:rPr>
        <w:fldChar w:fldCharType="separate"/>
      </w:r>
      <w:r>
        <w:rPr>
          <w:rStyle w:val="44"/>
        </w:rPr>
        <w:t>6.6.10</w:t>
      </w:r>
      <w:r>
        <w:rPr>
          <w:rStyle w:val="44"/>
          <w:rFonts w:hAnsi="宋体"/>
        </w:rPr>
        <w:t>　统一消息平台</w:t>
      </w:r>
      <w:r>
        <w:tab/>
      </w:r>
      <w:r>
        <w:fldChar w:fldCharType="begin" w:fldLock="1"/>
      </w:r>
      <w:r>
        <w:instrText xml:space="preserve"> PAGEREF _Toc109119611 \h </w:instrText>
      </w:r>
      <w:r>
        <w:fldChar w:fldCharType="separate"/>
      </w:r>
      <w:r>
        <w:t>11</w:t>
      </w:r>
      <w:r>
        <w:fldChar w:fldCharType="end"/>
      </w:r>
      <w:r>
        <w:rPr>
          <w:rStyle w:val="44"/>
        </w:rPr>
        <w:fldChar w:fldCharType="end"/>
      </w:r>
    </w:p>
    <w:p w14:paraId="53652E1A">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"_Toc109119612"</w:instrText>
      </w:r>
      <w:r>
        <w:rPr>
          <w:rStyle w:val="44"/>
        </w:rPr>
        <w:instrText xml:space="preserve"> </w:instrText>
      </w:r>
      <w:r>
        <w:rPr>
          <w:rStyle w:val="44"/>
        </w:rPr>
        <w:fldChar w:fldCharType="separate"/>
      </w:r>
      <w:r>
        <w:rPr>
          <w:rStyle w:val="44"/>
        </w:rPr>
        <w:t>6.6.11</w:t>
      </w:r>
      <w:r>
        <w:rPr>
          <w:rStyle w:val="44"/>
          <w:rFonts w:hAnsi="宋体"/>
        </w:rPr>
        <w:t>　地理信息支撑</w:t>
      </w:r>
      <w:r>
        <w:tab/>
      </w:r>
      <w:r>
        <w:fldChar w:fldCharType="begin" w:fldLock="1"/>
      </w:r>
      <w:r>
        <w:instrText xml:space="preserve"> PAGEREF _Toc109119612 \h </w:instrText>
      </w:r>
      <w:r>
        <w:fldChar w:fldCharType="separate"/>
      </w:r>
      <w:r>
        <w:t>11</w:t>
      </w:r>
      <w:r>
        <w:fldChar w:fldCharType="end"/>
      </w:r>
      <w:r>
        <w:rPr>
          <w:rStyle w:val="44"/>
        </w:rPr>
        <w:fldChar w:fldCharType="end"/>
      </w:r>
    </w:p>
    <w:p w14:paraId="5332FE73">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"_Toc109119613"</w:instrText>
      </w:r>
      <w:r>
        <w:rPr>
          <w:rStyle w:val="44"/>
        </w:rPr>
        <w:instrText xml:space="preserve"> </w:instrText>
      </w:r>
      <w:r>
        <w:rPr>
          <w:rStyle w:val="44"/>
        </w:rPr>
        <w:fldChar w:fldCharType="separate"/>
      </w:r>
      <w:r>
        <w:rPr>
          <w:rStyle w:val="44"/>
        </w:rPr>
        <w:t>6.6.12　园区人工智能算法中心</w:t>
      </w:r>
      <w:r>
        <w:tab/>
      </w:r>
      <w:r>
        <w:fldChar w:fldCharType="begin" w:fldLock="1"/>
      </w:r>
      <w:r>
        <w:instrText xml:space="preserve"> PAGEREF _Toc109119613 \h </w:instrText>
      </w:r>
      <w:r>
        <w:fldChar w:fldCharType="separate"/>
      </w:r>
      <w:r>
        <w:t>11</w:t>
      </w:r>
      <w:r>
        <w:fldChar w:fldCharType="end"/>
      </w:r>
      <w:r>
        <w:rPr>
          <w:rStyle w:val="44"/>
        </w:rPr>
        <w:fldChar w:fldCharType="end"/>
      </w:r>
    </w:p>
    <w:p w14:paraId="432D7B70">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"_Toc109119614"</w:instrText>
      </w:r>
      <w:r>
        <w:rPr>
          <w:rStyle w:val="44"/>
        </w:rPr>
        <w:instrText xml:space="preserve"> </w:instrText>
      </w:r>
      <w:r>
        <w:rPr>
          <w:rStyle w:val="44"/>
        </w:rPr>
        <w:fldChar w:fldCharType="separate"/>
      </w:r>
      <w:r>
        <w:rPr>
          <w:rStyle w:val="44"/>
        </w:rPr>
        <w:t>6.6.13</w:t>
      </w:r>
      <w:r>
        <w:rPr>
          <w:rStyle w:val="44"/>
          <w:rFonts w:hAnsi="宋体"/>
        </w:rPr>
        <w:t>　应用集成</w:t>
      </w:r>
      <w:r>
        <w:tab/>
      </w:r>
      <w:r>
        <w:fldChar w:fldCharType="begin" w:fldLock="1"/>
      </w:r>
      <w:r>
        <w:instrText xml:space="preserve"> PAGEREF _Toc109119614 \h </w:instrText>
      </w:r>
      <w:r>
        <w:fldChar w:fldCharType="separate"/>
      </w:r>
      <w:r>
        <w:t>11</w:t>
      </w:r>
      <w:r>
        <w:fldChar w:fldCharType="end"/>
      </w:r>
      <w:r>
        <w:rPr>
          <w:rStyle w:val="44"/>
        </w:rPr>
        <w:fldChar w:fldCharType="end"/>
      </w:r>
    </w:p>
    <w:p w14:paraId="1EF864E7">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"_Toc109119615"</w:instrText>
      </w:r>
      <w:r>
        <w:rPr>
          <w:rStyle w:val="44"/>
        </w:rPr>
        <w:instrText xml:space="preserve"> </w:instrText>
      </w:r>
      <w:r>
        <w:rPr>
          <w:rStyle w:val="44"/>
        </w:rPr>
        <w:fldChar w:fldCharType="separate"/>
      </w:r>
      <w:r>
        <w:rPr>
          <w:rStyle w:val="44"/>
        </w:rPr>
        <w:t>6.7　应用服务软件</w:t>
      </w:r>
      <w:r>
        <w:tab/>
      </w:r>
      <w:r>
        <w:fldChar w:fldCharType="begin" w:fldLock="1"/>
      </w:r>
      <w:r>
        <w:instrText xml:space="preserve"> PAGEREF _Toc109119615 \h </w:instrText>
      </w:r>
      <w:r>
        <w:fldChar w:fldCharType="separate"/>
      </w:r>
      <w:r>
        <w:t>12</w:t>
      </w:r>
      <w:r>
        <w:fldChar w:fldCharType="end"/>
      </w:r>
      <w:r>
        <w:rPr>
          <w:rStyle w:val="44"/>
        </w:rPr>
        <w:fldChar w:fldCharType="end"/>
      </w:r>
    </w:p>
    <w:p w14:paraId="11B120E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"_Toc109119616"</w:instrText>
      </w:r>
      <w:r>
        <w:rPr>
          <w:rStyle w:val="44"/>
        </w:rPr>
        <w:instrText xml:space="preserve"> </w:instrText>
      </w:r>
      <w:r>
        <w:rPr>
          <w:rStyle w:val="44"/>
        </w:rPr>
        <w:fldChar w:fldCharType="separate"/>
      </w:r>
      <w:r>
        <w:rPr>
          <w:rStyle w:val="44"/>
        </w:rPr>
        <w:t>6.7.1　策划管理系统</w:t>
      </w:r>
      <w:r>
        <w:tab/>
      </w:r>
      <w:r>
        <w:fldChar w:fldCharType="begin" w:fldLock="1"/>
      </w:r>
      <w:r>
        <w:instrText xml:space="preserve"> PAGEREF _Toc109119616 \h </w:instrText>
      </w:r>
      <w:r>
        <w:fldChar w:fldCharType="separate"/>
      </w:r>
      <w:r>
        <w:t>12</w:t>
      </w:r>
      <w:r>
        <w:fldChar w:fldCharType="end"/>
      </w:r>
      <w:r>
        <w:rPr>
          <w:rStyle w:val="44"/>
        </w:rPr>
        <w:fldChar w:fldCharType="end"/>
      </w:r>
    </w:p>
    <w:p w14:paraId="759DC6FD">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"_Toc109119617"</w:instrText>
      </w:r>
      <w:r>
        <w:rPr>
          <w:rStyle w:val="44"/>
        </w:rPr>
        <w:instrText xml:space="preserve"> </w:instrText>
      </w:r>
      <w:r>
        <w:rPr>
          <w:rStyle w:val="44"/>
        </w:rPr>
        <w:fldChar w:fldCharType="separate"/>
      </w:r>
      <w:r>
        <w:rPr>
          <w:rStyle w:val="44"/>
        </w:rPr>
        <w:t>6.7.2　数字化监管系统</w:t>
      </w:r>
      <w:r>
        <w:tab/>
      </w:r>
      <w:r>
        <w:fldChar w:fldCharType="begin" w:fldLock="1"/>
      </w:r>
      <w:r>
        <w:instrText xml:space="preserve"> PAGEREF _Toc109119617 \h </w:instrText>
      </w:r>
      <w:r>
        <w:fldChar w:fldCharType="separate"/>
      </w:r>
      <w:r>
        <w:t>12</w:t>
      </w:r>
      <w:r>
        <w:fldChar w:fldCharType="end"/>
      </w:r>
      <w:r>
        <w:rPr>
          <w:rStyle w:val="44"/>
        </w:rPr>
        <w:fldChar w:fldCharType="end"/>
      </w:r>
    </w:p>
    <w:p w14:paraId="53737F43">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"_Toc109119618"</w:instrText>
      </w:r>
      <w:r>
        <w:rPr>
          <w:rStyle w:val="44"/>
        </w:rPr>
        <w:instrText xml:space="preserve"> </w:instrText>
      </w:r>
      <w:r>
        <w:rPr>
          <w:rStyle w:val="44"/>
        </w:rPr>
        <w:fldChar w:fldCharType="separate"/>
      </w:r>
      <w:r>
        <w:rPr>
          <w:rStyle w:val="44"/>
        </w:rPr>
        <w:t>6.7.3　项目建设管理系统</w:t>
      </w:r>
      <w:r>
        <w:tab/>
      </w:r>
      <w:r>
        <w:fldChar w:fldCharType="begin" w:fldLock="1"/>
      </w:r>
      <w:r>
        <w:instrText xml:space="preserve"> PAGEREF _Toc109119618 \h </w:instrText>
      </w:r>
      <w:r>
        <w:fldChar w:fldCharType="separate"/>
      </w:r>
      <w:r>
        <w:t>12</w:t>
      </w:r>
      <w:r>
        <w:fldChar w:fldCharType="end"/>
      </w:r>
      <w:r>
        <w:rPr>
          <w:rStyle w:val="44"/>
        </w:rPr>
        <w:fldChar w:fldCharType="end"/>
      </w:r>
    </w:p>
    <w:p w14:paraId="4C0FF27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"_Toc109119619"</w:instrText>
      </w:r>
      <w:r>
        <w:rPr>
          <w:rStyle w:val="44"/>
        </w:rPr>
        <w:instrText xml:space="preserve"> </w:instrText>
      </w:r>
      <w:r>
        <w:rPr>
          <w:rStyle w:val="44"/>
        </w:rPr>
        <w:fldChar w:fldCharType="separate"/>
      </w:r>
      <w:r>
        <w:rPr>
          <w:rStyle w:val="44"/>
        </w:rPr>
        <w:t>6.7.4　BIM智慧建造管理系统</w:t>
      </w:r>
      <w:r>
        <w:tab/>
      </w:r>
      <w:r>
        <w:fldChar w:fldCharType="begin" w:fldLock="1"/>
      </w:r>
      <w:r>
        <w:instrText xml:space="preserve"> PAGEREF _Toc109119619 \h </w:instrText>
      </w:r>
      <w:r>
        <w:fldChar w:fldCharType="separate"/>
      </w:r>
      <w:r>
        <w:t>13</w:t>
      </w:r>
      <w:r>
        <w:fldChar w:fldCharType="end"/>
      </w:r>
      <w:r>
        <w:rPr>
          <w:rStyle w:val="44"/>
        </w:rPr>
        <w:fldChar w:fldCharType="end"/>
      </w:r>
    </w:p>
    <w:p w14:paraId="7D877C37">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"_Toc109119620"</w:instrText>
      </w:r>
      <w:r>
        <w:rPr>
          <w:rStyle w:val="44"/>
        </w:rPr>
        <w:instrText xml:space="preserve"> </w:instrText>
      </w:r>
      <w:r>
        <w:rPr>
          <w:rStyle w:val="44"/>
        </w:rPr>
        <w:fldChar w:fldCharType="separate"/>
      </w:r>
      <w:r>
        <w:rPr>
          <w:rStyle w:val="44"/>
        </w:rPr>
        <w:t>6.7.5　智慧工地管理系统</w:t>
      </w:r>
      <w:r>
        <w:tab/>
      </w:r>
      <w:r>
        <w:fldChar w:fldCharType="begin" w:fldLock="1"/>
      </w:r>
      <w:r>
        <w:instrText xml:space="preserve"> PAGEREF _Toc109119620 \h </w:instrText>
      </w:r>
      <w:r>
        <w:fldChar w:fldCharType="separate"/>
      </w:r>
      <w:r>
        <w:t>13</w:t>
      </w:r>
      <w:r>
        <w:fldChar w:fldCharType="end"/>
      </w:r>
      <w:r>
        <w:rPr>
          <w:rStyle w:val="44"/>
        </w:rPr>
        <w:fldChar w:fldCharType="end"/>
      </w:r>
    </w:p>
    <w:p w14:paraId="351857CE">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"_Toc109119621"</w:instrText>
      </w:r>
      <w:r>
        <w:rPr>
          <w:rStyle w:val="44"/>
        </w:rPr>
        <w:instrText xml:space="preserve"> </w:instrText>
      </w:r>
      <w:r>
        <w:rPr>
          <w:rStyle w:val="44"/>
        </w:rPr>
        <w:fldChar w:fldCharType="separate"/>
      </w:r>
      <w:r>
        <w:rPr>
          <w:rStyle w:val="44"/>
        </w:rPr>
        <w:t>6.8　配置要求</w:t>
      </w:r>
      <w:r>
        <w:tab/>
      </w:r>
      <w:r>
        <w:fldChar w:fldCharType="begin" w:fldLock="1"/>
      </w:r>
      <w:r>
        <w:instrText xml:space="preserve"> PAGEREF _Toc109119621 \h </w:instrText>
      </w:r>
      <w:r>
        <w:fldChar w:fldCharType="separate"/>
      </w:r>
      <w:r>
        <w:t>14</w:t>
      </w:r>
      <w:r>
        <w:fldChar w:fldCharType="end"/>
      </w:r>
      <w:r>
        <w:rPr>
          <w:rStyle w:val="44"/>
        </w:rPr>
        <w:fldChar w:fldCharType="end"/>
      </w:r>
    </w:p>
    <w:p w14:paraId="3872E21C">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"_Toc109119622"</w:instrText>
      </w:r>
      <w:r>
        <w:rPr>
          <w:rStyle w:val="44"/>
        </w:rPr>
        <w:instrText xml:space="preserve"> </w:instrText>
      </w:r>
      <w:r>
        <w:rPr>
          <w:rStyle w:val="44"/>
        </w:rPr>
        <w:fldChar w:fldCharType="separate"/>
      </w:r>
      <w:r>
        <w:rPr>
          <w:rStyle w:val="44"/>
        </w:rPr>
        <w:t>6.9　数据接口</w:t>
      </w:r>
      <w:r>
        <w:tab/>
      </w:r>
      <w:r>
        <w:fldChar w:fldCharType="begin" w:fldLock="1"/>
      </w:r>
      <w:r>
        <w:instrText xml:space="preserve"> PAGEREF _Toc109119622 \h </w:instrText>
      </w:r>
      <w:r>
        <w:fldChar w:fldCharType="separate"/>
      </w:r>
      <w:r>
        <w:t>14</w:t>
      </w:r>
      <w:r>
        <w:fldChar w:fldCharType="end"/>
      </w:r>
      <w:r>
        <w:rPr>
          <w:rStyle w:val="44"/>
        </w:rPr>
        <w:fldChar w:fldCharType="end"/>
      </w:r>
    </w:p>
    <w:p w14:paraId="7C1EC2C4">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"_Toc109119623"</w:instrText>
      </w:r>
      <w:r>
        <w:rPr>
          <w:rStyle w:val="44"/>
        </w:rPr>
        <w:instrText xml:space="preserve"> </w:instrText>
      </w:r>
      <w:r>
        <w:rPr>
          <w:rStyle w:val="44"/>
        </w:rPr>
        <w:fldChar w:fldCharType="separate"/>
      </w:r>
      <w:r>
        <w:rPr>
          <w:rStyle w:val="44"/>
        </w:rPr>
        <w:t>7　智慧园区管理</w:t>
      </w:r>
      <w:r>
        <w:tab/>
      </w:r>
      <w:r>
        <w:fldChar w:fldCharType="begin" w:fldLock="1"/>
      </w:r>
      <w:r>
        <w:instrText xml:space="preserve"> PAGEREF _Toc109119623 \h </w:instrText>
      </w:r>
      <w:r>
        <w:fldChar w:fldCharType="separate"/>
      </w:r>
      <w:r>
        <w:t>14</w:t>
      </w:r>
      <w:r>
        <w:fldChar w:fldCharType="end"/>
      </w:r>
      <w:r>
        <w:rPr>
          <w:rStyle w:val="44"/>
        </w:rPr>
        <w:fldChar w:fldCharType="end"/>
      </w:r>
    </w:p>
    <w:p w14:paraId="6F870024">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"_Toc109119624"</w:instrText>
      </w:r>
      <w:r>
        <w:rPr>
          <w:rStyle w:val="44"/>
        </w:rPr>
        <w:instrText xml:space="preserve"> </w:instrText>
      </w:r>
      <w:r>
        <w:rPr>
          <w:rStyle w:val="44"/>
        </w:rPr>
        <w:fldChar w:fldCharType="separate"/>
      </w:r>
      <w:r>
        <w:rPr>
          <w:rStyle w:val="44"/>
        </w:rPr>
        <w:t>7.1　一般要求</w:t>
      </w:r>
      <w:r>
        <w:tab/>
      </w:r>
      <w:r>
        <w:fldChar w:fldCharType="begin" w:fldLock="1"/>
      </w:r>
      <w:r>
        <w:instrText xml:space="preserve"> PAGEREF _Toc109119624 \h </w:instrText>
      </w:r>
      <w:r>
        <w:fldChar w:fldCharType="separate"/>
      </w:r>
      <w:r>
        <w:t>14</w:t>
      </w:r>
      <w:r>
        <w:fldChar w:fldCharType="end"/>
      </w:r>
      <w:r>
        <w:rPr>
          <w:rStyle w:val="44"/>
        </w:rPr>
        <w:fldChar w:fldCharType="end"/>
      </w:r>
    </w:p>
    <w:p w14:paraId="79901D8C">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"_Toc109119625"</w:instrText>
      </w:r>
      <w:r>
        <w:rPr>
          <w:rStyle w:val="44"/>
        </w:rPr>
        <w:instrText xml:space="preserve"> </w:instrText>
      </w:r>
      <w:r>
        <w:rPr>
          <w:rStyle w:val="44"/>
        </w:rPr>
        <w:fldChar w:fldCharType="separate"/>
      </w:r>
      <w:r>
        <w:rPr>
          <w:rStyle w:val="44"/>
        </w:rPr>
        <w:t>7.2　园区治理</w:t>
      </w:r>
      <w:r>
        <w:tab/>
      </w:r>
      <w:r>
        <w:fldChar w:fldCharType="begin" w:fldLock="1"/>
      </w:r>
      <w:r>
        <w:instrText xml:space="preserve"> PAGEREF _Toc109119625 \h </w:instrText>
      </w:r>
      <w:r>
        <w:fldChar w:fldCharType="separate"/>
      </w:r>
      <w:r>
        <w:t>14</w:t>
      </w:r>
      <w:r>
        <w:fldChar w:fldCharType="end"/>
      </w:r>
      <w:r>
        <w:rPr>
          <w:rStyle w:val="44"/>
        </w:rPr>
        <w:fldChar w:fldCharType="end"/>
      </w:r>
    </w:p>
    <w:p w14:paraId="54A4C45E">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"_Toc109119626"</w:instrText>
      </w:r>
      <w:r>
        <w:rPr>
          <w:rStyle w:val="44"/>
        </w:rPr>
        <w:instrText xml:space="preserve"> </w:instrText>
      </w:r>
      <w:r>
        <w:rPr>
          <w:rStyle w:val="44"/>
        </w:rPr>
        <w:fldChar w:fldCharType="separate"/>
      </w:r>
      <w:r>
        <w:rPr>
          <w:rStyle w:val="44"/>
        </w:rPr>
        <w:t>7.2.1　综合安防管理平台</w:t>
      </w:r>
      <w:r>
        <w:tab/>
      </w:r>
      <w:r>
        <w:fldChar w:fldCharType="begin" w:fldLock="1"/>
      </w:r>
      <w:r>
        <w:instrText xml:space="preserve"> PAGEREF _Toc109119626 \h </w:instrText>
      </w:r>
      <w:r>
        <w:fldChar w:fldCharType="separate"/>
      </w:r>
      <w:r>
        <w:t>14</w:t>
      </w:r>
      <w:r>
        <w:fldChar w:fldCharType="end"/>
      </w:r>
      <w:r>
        <w:rPr>
          <w:rStyle w:val="44"/>
        </w:rPr>
        <w:fldChar w:fldCharType="end"/>
      </w:r>
    </w:p>
    <w:p w14:paraId="255BF4BA">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"_Toc109119627"</w:instrText>
      </w:r>
      <w:r>
        <w:rPr>
          <w:rStyle w:val="44"/>
        </w:rPr>
        <w:instrText xml:space="preserve"> </w:instrText>
      </w:r>
      <w:r>
        <w:rPr>
          <w:rStyle w:val="44"/>
        </w:rPr>
        <w:fldChar w:fldCharType="separate"/>
      </w:r>
      <w:r>
        <w:rPr>
          <w:rStyle w:val="44"/>
        </w:rPr>
        <w:t>7.2.2　能源管理平台</w:t>
      </w:r>
      <w:r>
        <w:tab/>
      </w:r>
      <w:r>
        <w:fldChar w:fldCharType="begin" w:fldLock="1"/>
      </w:r>
      <w:r>
        <w:instrText xml:space="preserve"> PAGEREF _Toc109119627 \h </w:instrText>
      </w:r>
      <w:r>
        <w:fldChar w:fldCharType="separate"/>
      </w:r>
      <w:r>
        <w:t>15</w:t>
      </w:r>
      <w:r>
        <w:fldChar w:fldCharType="end"/>
      </w:r>
      <w:r>
        <w:rPr>
          <w:rStyle w:val="44"/>
        </w:rPr>
        <w:fldChar w:fldCharType="end"/>
      </w:r>
    </w:p>
    <w:p w14:paraId="47CC889C">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"_Toc109119628"</w:instrText>
      </w:r>
      <w:r>
        <w:rPr>
          <w:rStyle w:val="44"/>
        </w:rPr>
        <w:instrText xml:space="preserve"> </w:instrText>
      </w:r>
      <w:r>
        <w:rPr>
          <w:rStyle w:val="44"/>
        </w:rPr>
        <w:fldChar w:fldCharType="separate"/>
      </w:r>
      <w:r>
        <w:rPr>
          <w:rStyle w:val="44"/>
        </w:rPr>
        <w:t>7.2.3　仓储管理平台</w:t>
      </w:r>
      <w:r>
        <w:tab/>
      </w:r>
      <w:r>
        <w:fldChar w:fldCharType="begin" w:fldLock="1"/>
      </w:r>
      <w:r>
        <w:instrText xml:space="preserve"> PAGEREF _Toc109119628 \h </w:instrText>
      </w:r>
      <w:r>
        <w:fldChar w:fldCharType="separate"/>
      </w:r>
      <w:r>
        <w:t>15</w:t>
      </w:r>
      <w:r>
        <w:fldChar w:fldCharType="end"/>
      </w:r>
      <w:r>
        <w:rPr>
          <w:rStyle w:val="44"/>
        </w:rPr>
        <w:fldChar w:fldCharType="end"/>
      </w:r>
    </w:p>
    <w:p w14:paraId="588C31F0">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"_Toc109119629"</w:instrText>
      </w:r>
      <w:r>
        <w:rPr>
          <w:rStyle w:val="44"/>
        </w:rPr>
        <w:instrText xml:space="preserve"> </w:instrText>
      </w:r>
      <w:r>
        <w:rPr>
          <w:rStyle w:val="44"/>
        </w:rPr>
        <w:fldChar w:fldCharType="separate"/>
      </w:r>
      <w:r>
        <w:rPr>
          <w:rStyle w:val="44"/>
        </w:rPr>
        <w:t>7.2.4　绿色双碳管理平台</w:t>
      </w:r>
      <w:r>
        <w:tab/>
      </w:r>
      <w:r>
        <w:fldChar w:fldCharType="begin" w:fldLock="1"/>
      </w:r>
      <w:r>
        <w:instrText xml:space="preserve"> PAGEREF _Toc109119629 \h </w:instrText>
      </w:r>
      <w:r>
        <w:fldChar w:fldCharType="separate"/>
      </w:r>
      <w:r>
        <w:t>15</w:t>
      </w:r>
      <w:r>
        <w:fldChar w:fldCharType="end"/>
      </w:r>
      <w:r>
        <w:rPr>
          <w:rStyle w:val="44"/>
        </w:rPr>
        <w:fldChar w:fldCharType="end"/>
      </w:r>
    </w:p>
    <w:p w14:paraId="181FB125">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"_Toc109119630"</w:instrText>
      </w:r>
      <w:r>
        <w:rPr>
          <w:rStyle w:val="44"/>
        </w:rPr>
        <w:instrText xml:space="preserve"> </w:instrText>
      </w:r>
      <w:r>
        <w:rPr>
          <w:rStyle w:val="44"/>
        </w:rPr>
        <w:fldChar w:fldCharType="separate"/>
      </w:r>
      <w:r>
        <w:rPr>
          <w:rStyle w:val="44"/>
        </w:rPr>
        <w:t>7.2.5　公共基础设施管理平台</w:t>
      </w:r>
      <w:r>
        <w:tab/>
      </w:r>
      <w:r>
        <w:fldChar w:fldCharType="begin" w:fldLock="1"/>
      </w:r>
      <w:r>
        <w:instrText xml:space="preserve"> PAGEREF _Toc109119630 \h </w:instrText>
      </w:r>
      <w:r>
        <w:fldChar w:fldCharType="separate"/>
      </w:r>
      <w:r>
        <w:t>16</w:t>
      </w:r>
      <w:r>
        <w:fldChar w:fldCharType="end"/>
      </w:r>
      <w:r>
        <w:rPr>
          <w:rStyle w:val="44"/>
        </w:rPr>
        <w:fldChar w:fldCharType="end"/>
      </w:r>
    </w:p>
    <w:p w14:paraId="205C2F0F">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"_Toc109119631"</w:instrText>
      </w:r>
      <w:r>
        <w:rPr>
          <w:rStyle w:val="44"/>
        </w:rPr>
        <w:instrText xml:space="preserve"> </w:instrText>
      </w:r>
      <w:r>
        <w:rPr>
          <w:rStyle w:val="44"/>
        </w:rPr>
        <w:fldChar w:fldCharType="separate"/>
      </w:r>
      <w:r>
        <w:rPr>
          <w:rStyle w:val="44"/>
        </w:rPr>
        <w:t>7.3　公共服务</w:t>
      </w:r>
      <w:r>
        <w:tab/>
      </w:r>
      <w:r>
        <w:fldChar w:fldCharType="begin" w:fldLock="1"/>
      </w:r>
      <w:r>
        <w:instrText xml:space="preserve"> PAGEREF _Toc109119631 \h </w:instrText>
      </w:r>
      <w:r>
        <w:fldChar w:fldCharType="separate"/>
      </w:r>
      <w:r>
        <w:t>16</w:t>
      </w:r>
      <w:r>
        <w:fldChar w:fldCharType="end"/>
      </w:r>
      <w:r>
        <w:rPr>
          <w:rStyle w:val="44"/>
        </w:rPr>
        <w:fldChar w:fldCharType="end"/>
      </w:r>
    </w:p>
    <w:p w14:paraId="1ABBF146">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"_Toc109119632"</w:instrText>
      </w:r>
      <w:r>
        <w:rPr>
          <w:rStyle w:val="44"/>
        </w:rPr>
        <w:instrText xml:space="preserve"> </w:instrText>
      </w:r>
      <w:r>
        <w:rPr>
          <w:rStyle w:val="44"/>
        </w:rPr>
        <w:fldChar w:fldCharType="separate"/>
      </w:r>
      <w:r>
        <w:rPr>
          <w:rStyle w:val="44"/>
        </w:rPr>
        <w:t>7.3.1　智能客服平台</w:t>
      </w:r>
      <w:r>
        <w:tab/>
      </w:r>
      <w:r>
        <w:fldChar w:fldCharType="begin" w:fldLock="1"/>
      </w:r>
      <w:r>
        <w:instrText xml:space="preserve"> PAGEREF _Toc109119632 \h </w:instrText>
      </w:r>
      <w:r>
        <w:fldChar w:fldCharType="separate"/>
      </w:r>
      <w:r>
        <w:t>16</w:t>
      </w:r>
      <w:r>
        <w:fldChar w:fldCharType="end"/>
      </w:r>
      <w:r>
        <w:rPr>
          <w:rStyle w:val="44"/>
        </w:rPr>
        <w:fldChar w:fldCharType="end"/>
      </w:r>
    </w:p>
    <w:p w14:paraId="2420834B">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"_Toc109119633"</w:instrText>
      </w:r>
      <w:r>
        <w:rPr>
          <w:rStyle w:val="44"/>
        </w:rPr>
        <w:instrText xml:space="preserve"> </w:instrText>
      </w:r>
      <w:r>
        <w:rPr>
          <w:rStyle w:val="44"/>
        </w:rPr>
        <w:fldChar w:fldCharType="separate"/>
      </w:r>
      <w:r>
        <w:rPr>
          <w:rStyle w:val="44"/>
        </w:rPr>
        <w:t>7.3.2　停车管理平台</w:t>
      </w:r>
      <w:r>
        <w:tab/>
      </w:r>
      <w:r>
        <w:fldChar w:fldCharType="begin" w:fldLock="1"/>
      </w:r>
      <w:r>
        <w:instrText xml:space="preserve"> PAGEREF _Toc109119633 \h </w:instrText>
      </w:r>
      <w:r>
        <w:fldChar w:fldCharType="separate"/>
      </w:r>
      <w:r>
        <w:t>16</w:t>
      </w:r>
      <w:r>
        <w:fldChar w:fldCharType="end"/>
      </w:r>
      <w:r>
        <w:rPr>
          <w:rStyle w:val="44"/>
        </w:rPr>
        <w:fldChar w:fldCharType="end"/>
      </w:r>
    </w:p>
    <w:p w14:paraId="2C3E74D9">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"_Toc109119634"</w:instrText>
      </w:r>
      <w:r>
        <w:rPr>
          <w:rStyle w:val="44"/>
        </w:rPr>
        <w:instrText xml:space="preserve"> </w:instrText>
      </w:r>
      <w:r>
        <w:rPr>
          <w:rStyle w:val="44"/>
        </w:rPr>
        <w:fldChar w:fldCharType="separate"/>
      </w:r>
      <w:r>
        <w:rPr>
          <w:rStyle w:val="44"/>
        </w:rPr>
        <w:t>7.3.3　医疗管理平台</w:t>
      </w:r>
      <w:r>
        <w:tab/>
      </w:r>
      <w:r>
        <w:fldChar w:fldCharType="begin" w:fldLock="1"/>
      </w:r>
      <w:r>
        <w:instrText xml:space="preserve"> PAGEREF _Toc109119634 \h </w:instrText>
      </w:r>
      <w:r>
        <w:fldChar w:fldCharType="separate"/>
      </w:r>
      <w:r>
        <w:t>16</w:t>
      </w:r>
      <w:r>
        <w:fldChar w:fldCharType="end"/>
      </w:r>
      <w:r>
        <w:rPr>
          <w:rStyle w:val="44"/>
        </w:rPr>
        <w:fldChar w:fldCharType="end"/>
      </w:r>
    </w:p>
    <w:p w14:paraId="17B62E2C">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"_Toc109119635"</w:instrText>
      </w:r>
      <w:r>
        <w:rPr>
          <w:rStyle w:val="44"/>
        </w:rPr>
        <w:instrText xml:space="preserve"> </w:instrText>
      </w:r>
      <w:r>
        <w:rPr>
          <w:rStyle w:val="44"/>
        </w:rPr>
        <w:fldChar w:fldCharType="separate"/>
      </w:r>
      <w:r>
        <w:rPr>
          <w:rStyle w:val="44"/>
        </w:rPr>
        <w:t>7.3.4　公寓管理平台</w:t>
      </w:r>
      <w:r>
        <w:tab/>
      </w:r>
      <w:r>
        <w:fldChar w:fldCharType="begin" w:fldLock="1"/>
      </w:r>
      <w:r>
        <w:instrText xml:space="preserve"> PAGEREF _Toc109119635 \h </w:instrText>
      </w:r>
      <w:r>
        <w:fldChar w:fldCharType="separate"/>
      </w:r>
      <w:r>
        <w:t>16</w:t>
      </w:r>
      <w:r>
        <w:fldChar w:fldCharType="end"/>
      </w:r>
      <w:r>
        <w:rPr>
          <w:rStyle w:val="44"/>
        </w:rPr>
        <w:fldChar w:fldCharType="end"/>
      </w:r>
    </w:p>
    <w:p w14:paraId="2ABA060A">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"_Toc109119636"</w:instrText>
      </w:r>
      <w:r>
        <w:rPr>
          <w:rStyle w:val="44"/>
        </w:rPr>
        <w:instrText xml:space="preserve"> </w:instrText>
      </w:r>
      <w:r>
        <w:rPr>
          <w:rStyle w:val="44"/>
        </w:rPr>
        <w:fldChar w:fldCharType="separate"/>
      </w:r>
      <w:r>
        <w:rPr>
          <w:rStyle w:val="44"/>
        </w:rPr>
        <w:t>7.3.5　办公管理平台</w:t>
      </w:r>
      <w:r>
        <w:tab/>
      </w:r>
      <w:r>
        <w:fldChar w:fldCharType="begin" w:fldLock="1"/>
      </w:r>
      <w:r>
        <w:instrText xml:space="preserve"> PAGEREF _Toc109119636 \h </w:instrText>
      </w:r>
      <w:r>
        <w:fldChar w:fldCharType="separate"/>
      </w:r>
      <w:r>
        <w:t>17</w:t>
      </w:r>
      <w:r>
        <w:fldChar w:fldCharType="end"/>
      </w:r>
      <w:r>
        <w:rPr>
          <w:rStyle w:val="44"/>
        </w:rPr>
        <w:fldChar w:fldCharType="end"/>
      </w:r>
    </w:p>
    <w:p w14:paraId="7ADD3228">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"_Toc109119637"</w:instrText>
      </w:r>
      <w:r>
        <w:rPr>
          <w:rStyle w:val="44"/>
        </w:rPr>
        <w:instrText xml:space="preserve"> </w:instrText>
      </w:r>
      <w:r>
        <w:rPr>
          <w:rStyle w:val="44"/>
        </w:rPr>
        <w:fldChar w:fldCharType="separate"/>
      </w:r>
      <w:r>
        <w:rPr>
          <w:rStyle w:val="44"/>
        </w:rPr>
        <w:t>7.4　园区大脑</w:t>
      </w:r>
      <w:r>
        <w:tab/>
      </w:r>
      <w:r>
        <w:fldChar w:fldCharType="begin" w:fldLock="1"/>
      </w:r>
      <w:r>
        <w:instrText xml:space="preserve"> PAGEREF _Toc109119637 \h </w:instrText>
      </w:r>
      <w:r>
        <w:fldChar w:fldCharType="separate"/>
      </w:r>
      <w:r>
        <w:t>17</w:t>
      </w:r>
      <w:r>
        <w:fldChar w:fldCharType="end"/>
      </w:r>
      <w:r>
        <w:rPr>
          <w:rStyle w:val="44"/>
        </w:rPr>
        <w:fldChar w:fldCharType="end"/>
      </w:r>
    </w:p>
    <w:p w14:paraId="2222BC1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"_Toc109119638"</w:instrText>
      </w:r>
      <w:r>
        <w:rPr>
          <w:rStyle w:val="44"/>
        </w:rPr>
        <w:instrText xml:space="preserve"> </w:instrText>
      </w:r>
      <w:r>
        <w:rPr>
          <w:rStyle w:val="44"/>
        </w:rPr>
        <w:fldChar w:fldCharType="separate"/>
      </w:r>
      <w:r>
        <w:rPr>
          <w:rStyle w:val="44"/>
        </w:rPr>
        <w:t>7.4.1　概述</w:t>
      </w:r>
      <w:r>
        <w:tab/>
      </w:r>
      <w:r>
        <w:fldChar w:fldCharType="begin" w:fldLock="1"/>
      </w:r>
      <w:r>
        <w:instrText xml:space="preserve"> PAGEREF _Toc109119638 \h </w:instrText>
      </w:r>
      <w:r>
        <w:fldChar w:fldCharType="separate"/>
      </w:r>
      <w:r>
        <w:t>17</w:t>
      </w:r>
      <w:r>
        <w:fldChar w:fldCharType="end"/>
      </w:r>
      <w:r>
        <w:rPr>
          <w:rStyle w:val="44"/>
        </w:rPr>
        <w:fldChar w:fldCharType="end"/>
      </w:r>
    </w:p>
    <w:p w14:paraId="21B92D5C">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"_Toc109119639"</w:instrText>
      </w:r>
      <w:r>
        <w:rPr>
          <w:rStyle w:val="44"/>
        </w:rPr>
        <w:instrText xml:space="preserve"> </w:instrText>
      </w:r>
      <w:r>
        <w:rPr>
          <w:rStyle w:val="44"/>
        </w:rPr>
        <w:fldChar w:fldCharType="separate"/>
      </w:r>
      <w:r>
        <w:rPr>
          <w:rStyle w:val="44"/>
        </w:rPr>
        <w:t>7.4.2　整体态势</w:t>
      </w:r>
      <w:r>
        <w:tab/>
      </w:r>
      <w:r>
        <w:fldChar w:fldCharType="begin" w:fldLock="1"/>
      </w:r>
      <w:r>
        <w:instrText xml:space="preserve"> PAGEREF _Toc109119639 \h </w:instrText>
      </w:r>
      <w:r>
        <w:fldChar w:fldCharType="separate"/>
      </w:r>
      <w:r>
        <w:t>17</w:t>
      </w:r>
      <w:r>
        <w:fldChar w:fldCharType="end"/>
      </w:r>
      <w:r>
        <w:rPr>
          <w:rStyle w:val="44"/>
        </w:rPr>
        <w:fldChar w:fldCharType="end"/>
      </w:r>
    </w:p>
    <w:p w14:paraId="4CEF18AE">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"_Toc109119640"</w:instrText>
      </w:r>
      <w:r>
        <w:rPr>
          <w:rStyle w:val="44"/>
        </w:rPr>
        <w:instrText xml:space="preserve"> </w:instrText>
      </w:r>
      <w:r>
        <w:rPr>
          <w:rStyle w:val="44"/>
        </w:rPr>
        <w:fldChar w:fldCharType="separate"/>
      </w:r>
      <w:r>
        <w:rPr>
          <w:rStyle w:val="44"/>
        </w:rPr>
        <w:t>7.4.3　运行监测</w:t>
      </w:r>
      <w:r>
        <w:tab/>
      </w:r>
      <w:r>
        <w:fldChar w:fldCharType="begin" w:fldLock="1"/>
      </w:r>
      <w:r>
        <w:instrText xml:space="preserve"> PAGEREF _Toc109119640 \h </w:instrText>
      </w:r>
      <w:r>
        <w:fldChar w:fldCharType="separate"/>
      </w:r>
      <w:r>
        <w:t>17</w:t>
      </w:r>
      <w:r>
        <w:fldChar w:fldCharType="end"/>
      </w:r>
      <w:r>
        <w:rPr>
          <w:rStyle w:val="44"/>
        </w:rPr>
        <w:fldChar w:fldCharType="end"/>
      </w:r>
    </w:p>
    <w:p w14:paraId="3101A28F">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"_Toc109119641"</w:instrText>
      </w:r>
      <w:r>
        <w:rPr>
          <w:rStyle w:val="44"/>
        </w:rPr>
        <w:instrText xml:space="preserve"> </w:instrText>
      </w:r>
      <w:r>
        <w:rPr>
          <w:rStyle w:val="44"/>
        </w:rPr>
        <w:fldChar w:fldCharType="separate"/>
      </w:r>
      <w:r>
        <w:rPr>
          <w:rStyle w:val="44"/>
        </w:rPr>
        <w:t>7.4.4　协调联动</w:t>
      </w:r>
      <w:r>
        <w:tab/>
      </w:r>
      <w:r>
        <w:fldChar w:fldCharType="begin" w:fldLock="1"/>
      </w:r>
      <w:r>
        <w:instrText xml:space="preserve"> PAGEREF _Toc109119641 \h </w:instrText>
      </w:r>
      <w:r>
        <w:fldChar w:fldCharType="separate"/>
      </w:r>
      <w:r>
        <w:t>17</w:t>
      </w:r>
      <w:r>
        <w:fldChar w:fldCharType="end"/>
      </w:r>
      <w:r>
        <w:rPr>
          <w:rStyle w:val="44"/>
        </w:rPr>
        <w:fldChar w:fldCharType="end"/>
      </w:r>
    </w:p>
    <w:p w14:paraId="1285D550">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"_Toc109119642"</w:instrText>
      </w:r>
      <w:r>
        <w:rPr>
          <w:rStyle w:val="44"/>
        </w:rPr>
        <w:instrText xml:space="preserve"> </w:instrText>
      </w:r>
      <w:r>
        <w:rPr>
          <w:rStyle w:val="44"/>
        </w:rPr>
        <w:fldChar w:fldCharType="separate"/>
      </w:r>
      <w:r>
        <w:rPr>
          <w:rStyle w:val="44"/>
        </w:rPr>
        <w:t>7.4.5　辅助决策</w:t>
      </w:r>
      <w:r>
        <w:tab/>
      </w:r>
      <w:r>
        <w:fldChar w:fldCharType="begin" w:fldLock="1"/>
      </w:r>
      <w:r>
        <w:instrText xml:space="preserve"> PAGEREF _Toc109119642 \h </w:instrText>
      </w:r>
      <w:r>
        <w:fldChar w:fldCharType="separate"/>
      </w:r>
      <w:r>
        <w:t>18</w:t>
      </w:r>
      <w:r>
        <w:fldChar w:fldCharType="end"/>
      </w:r>
      <w:r>
        <w:rPr>
          <w:rStyle w:val="44"/>
        </w:rPr>
        <w:fldChar w:fldCharType="end"/>
      </w:r>
    </w:p>
    <w:p w14:paraId="428932FC">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"_Toc109119643"</w:instrText>
      </w:r>
      <w:r>
        <w:rPr>
          <w:rStyle w:val="44"/>
        </w:rPr>
        <w:instrText xml:space="preserve"> </w:instrText>
      </w:r>
      <w:r>
        <w:rPr>
          <w:rStyle w:val="44"/>
        </w:rPr>
        <w:fldChar w:fldCharType="separate"/>
      </w:r>
      <w:r>
        <w:rPr>
          <w:rStyle w:val="44"/>
        </w:rPr>
        <w:t>7.5　运维管理</w:t>
      </w:r>
      <w:r>
        <w:tab/>
      </w:r>
      <w:r>
        <w:fldChar w:fldCharType="begin" w:fldLock="1"/>
      </w:r>
      <w:r>
        <w:instrText xml:space="preserve"> PAGEREF _Toc109119643 \h </w:instrText>
      </w:r>
      <w:r>
        <w:fldChar w:fldCharType="separate"/>
      </w:r>
      <w:r>
        <w:t>18</w:t>
      </w:r>
      <w:r>
        <w:fldChar w:fldCharType="end"/>
      </w:r>
      <w:r>
        <w:rPr>
          <w:rStyle w:val="44"/>
        </w:rPr>
        <w:fldChar w:fldCharType="end"/>
      </w:r>
    </w:p>
    <w:p w14:paraId="46CB6C43">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"_Toc109119644"</w:instrText>
      </w:r>
      <w:r>
        <w:rPr>
          <w:rStyle w:val="44"/>
        </w:rPr>
        <w:instrText xml:space="preserve"> </w:instrText>
      </w:r>
      <w:r>
        <w:rPr>
          <w:rStyle w:val="44"/>
        </w:rPr>
        <w:fldChar w:fldCharType="separate"/>
      </w:r>
      <w:r>
        <w:rPr>
          <w:rStyle w:val="44"/>
        </w:rPr>
        <w:t>8　智慧园区运营</w:t>
      </w:r>
      <w:r>
        <w:tab/>
      </w:r>
      <w:r>
        <w:fldChar w:fldCharType="begin" w:fldLock="1"/>
      </w:r>
      <w:r>
        <w:instrText xml:space="preserve"> PAGEREF _Toc109119644 \h </w:instrText>
      </w:r>
      <w:r>
        <w:fldChar w:fldCharType="separate"/>
      </w:r>
      <w:r>
        <w:t>18</w:t>
      </w:r>
      <w:r>
        <w:fldChar w:fldCharType="end"/>
      </w:r>
      <w:r>
        <w:rPr>
          <w:rStyle w:val="44"/>
        </w:rPr>
        <w:fldChar w:fldCharType="end"/>
      </w:r>
    </w:p>
    <w:p w14:paraId="4205826A">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"_Toc109119645"</w:instrText>
      </w:r>
      <w:r>
        <w:rPr>
          <w:rStyle w:val="44"/>
        </w:rPr>
        <w:instrText xml:space="preserve"> </w:instrText>
      </w:r>
      <w:r>
        <w:rPr>
          <w:rStyle w:val="44"/>
        </w:rPr>
        <w:fldChar w:fldCharType="separate"/>
      </w:r>
      <w:r>
        <w:rPr>
          <w:rStyle w:val="44"/>
        </w:rPr>
        <w:t>8.1　一般要求</w:t>
      </w:r>
      <w:r>
        <w:tab/>
      </w:r>
      <w:r>
        <w:fldChar w:fldCharType="begin" w:fldLock="1"/>
      </w:r>
      <w:r>
        <w:instrText xml:space="preserve"> PAGEREF _Toc109119645 \h </w:instrText>
      </w:r>
      <w:r>
        <w:fldChar w:fldCharType="separate"/>
      </w:r>
      <w:r>
        <w:t>18</w:t>
      </w:r>
      <w:r>
        <w:fldChar w:fldCharType="end"/>
      </w:r>
      <w:r>
        <w:rPr>
          <w:rStyle w:val="44"/>
        </w:rPr>
        <w:fldChar w:fldCharType="end"/>
      </w:r>
    </w:p>
    <w:p w14:paraId="65D3BF9D">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"_Toc109119646"</w:instrText>
      </w:r>
      <w:r>
        <w:rPr>
          <w:rStyle w:val="44"/>
        </w:rPr>
        <w:instrText xml:space="preserve"> </w:instrText>
      </w:r>
      <w:r>
        <w:rPr>
          <w:rStyle w:val="44"/>
        </w:rPr>
        <w:fldChar w:fldCharType="separate"/>
      </w:r>
      <w:r>
        <w:rPr>
          <w:rStyle w:val="44"/>
        </w:rPr>
        <w:t>8.2　统一运营体系</w:t>
      </w:r>
      <w:r>
        <w:tab/>
      </w:r>
      <w:r>
        <w:fldChar w:fldCharType="begin" w:fldLock="1"/>
      </w:r>
      <w:r>
        <w:instrText xml:space="preserve"> PAGEREF _Toc109119646 \h </w:instrText>
      </w:r>
      <w:r>
        <w:fldChar w:fldCharType="separate"/>
      </w:r>
      <w:r>
        <w:t>19</w:t>
      </w:r>
      <w:r>
        <w:fldChar w:fldCharType="end"/>
      </w:r>
      <w:r>
        <w:rPr>
          <w:rStyle w:val="44"/>
        </w:rPr>
        <w:fldChar w:fldCharType="end"/>
      </w:r>
    </w:p>
    <w:p w14:paraId="7905EB55">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"_Toc109119647"</w:instrText>
      </w:r>
      <w:r>
        <w:rPr>
          <w:rStyle w:val="44"/>
        </w:rPr>
        <w:instrText xml:space="preserve"> </w:instrText>
      </w:r>
      <w:r>
        <w:rPr>
          <w:rStyle w:val="44"/>
        </w:rPr>
        <w:fldChar w:fldCharType="separate"/>
      </w:r>
      <w:r>
        <w:rPr>
          <w:rStyle w:val="44"/>
        </w:rPr>
        <w:t>8.2.1　双创孵化服务</w:t>
      </w:r>
      <w:r>
        <w:tab/>
      </w:r>
      <w:r>
        <w:fldChar w:fldCharType="begin" w:fldLock="1"/>
      </w:r>
      <w:r>
        <w:instrText xml:space="preserve"> PAGEREF _Toc109119647 \h </w:instrText>
      </w:r>
      <w:r>
        <w:fldChar w:fldCharType="separate"/>
      </w:r>
      <w:r>
        <w:t>19</w:t>
      </w:r>
      <w:r>
        <w:fldChar w:fldCharType="end"/>
      </w:r>
      <w:r>
        <w:rPr>
          <w:rStyle w:val="44"/>
        </w:rPr>
        <w:fldChar w:fldCharType="end"/>
      </w:r>
    </w:p>
    <w:p w14:paraId="2D6AA688">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"_Toc109119648"</w:instrText>
      </w:r>
      <w:r>
        <w:rPr>
          <w:rStyle w:val="44"/>
        </w:rPr>
        <w:instrText xml:space="preserve"> </w:instrText>
      </w:r>
      <w:r>
        <w:rPr>
          <w:rStyle w:val="44"/>
        </w:rPr>
        <w:fldChar w:fldCharType="separate"/>
      </w:r>
      <w:r>
        <w:rPr>
          <w:rStyle w:val="44"/>
        </w:rPr>
        <w:t>8.2.2　产业链协同服务</w:t>
      </w:r>
      <w:r>
        <w:tab/>
      </w:r>
      <w:r>
        <w:fldChar w:fldCharType="begin" w:fldLock="1"/>
      </w:r>
      <w:r>
        <w:instrText xml:space="preserve"> PAGEREF _Toc109119648 \h </w:instrText>
      </w:r>
      <w:r>
        <w:fldChar w:fldCharType="separate"/>
      </w:r>
      <w:r>
        <w:t>19</w:t>
      </w:r>
      <w:r>
        <w:fldChar w:fldCharType="end"/>
      </w:r>
      <w:r>
        <w:rPr>
          <w:rStyle w:val="44"/>
        </w:rPr>
        <w:fldChar w:fldCharType="end"/>
      </w:r>
    </w:p>
    <w:p w14:paraId="1272A240">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"_Toc109119649"</w:instrText>
      </w:r>
      <w:r>
        <w:rPr>
          <w:rStyle w:val="44"/>
        </w:rPr>
        <w:instrText xml:space="preserve"> </w:instrText>
      </w:r>
      <w:r>
        <w:rPr>
          <w:rStyle w:val="44"/>
        </w:rPr>
        <w:fldChar w:fldCharType="separate"/>
      </w:r>
      <w:r>
        <w:rPr>
          <w:rStyle w:val="44"/>
        </w:rPr>
        <w:t>8.2.3　企业信息数据服务</w:t>
      </w:r>
      <w:r>
        <w:tab/>
      </w:r>
      <w:r>
        <w:fldChar w:fldCharType="begin" w:fldLock="1"/>
      </w:r>
      <w:r>
        <w:instrText xml:space="preserve"> PAGEREF _Toc109119649 \h </w:instrText>
      </w:r>
      <w:r>
        <w:fldChar w:fldCharType="separate"/>
      </w:r>
      <w:r>
        <w:t>19</w:t>
      </w:r>
      <w:r>
        <w:fldChar w:fldCharType="end"/>
      </w:r>
      <w:r>
        <w:rPr>
          <w:rStyle w:val="44"/>
        </w:rPr>
        <w:fldChar w:fldCharType="end"/>
      </w:r>
    </w:p>
    <w:p w14:paraId="1653BC46">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"_Toc109119650"</w:instrText>
      </w:r>
      <w:r>
        <w:rPr>
          <w:rStyle w:val="44"/>
        </w:rPr>
        <w:instrText xml:space="preserve"> </w:instrText>
      </w:r>
      <w:r>
        <w:rPr>
          <w:rStyle w:val="44"/>
        </w:rPr>
        <w:fldChar w:fldCharType="separate"/>
      </w:r>
      <w:r>
        <w:rPr>
          <w:rStyle w:val="44"/>
        </w:rPr>
        <w:t>8.2.4　企业增值服务</w:t>
      </w:r>
      <w:r>
        <w:tab/>
      </w:r>
      <w:r>
        <w:fldChar w:fldCharType="begin" w:fldLock="1"/>
      </w:r>
      <w:r>
        <w:instrText xml:space="preserve"> PAGEREF _Toc109119650 \h </w:instrText>
      </w:r>
      <w:r>
        <w:fldChar w:fldCharType="separate"/>
      </w:r>
      <w:r>
        <w:t>19</w:t>
      </w:r>
      <w:r>
        <w:fldChar w:fldCharType="end"/>
      </w:r>
      <w:r>
        <w:rPr>
          <w:rStyle w:val="44"/>
        </w:rPr>
        <w:fldChar w:fldCharType="end"/>
      </w:r>
    </w:p>
    <w:p w14:paraId="43750D1E">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"_Toc109119651"</w:instrText>
      </w:r>
      <w:r>
        <w:rPr>
          <w:rStyle w:val="44"/>
        </w:rPr>
        <w:instrText xml:space="preserve"> </w:instrText>
      </w:r>
      <w:r>
        <w:rPr>
          <w:rStyle w:val="44"/>
        </w:rPr>
        <w:fldChar w:fldCharType="separate"/>
      </w:r>
      <w:r>
        <w:rPr>
          <w:rStyle w:val="44"/>
        </w:rPr>
        <w:t>8.2.5　金融服务</w:t>
      </w:r>
      <w:r>
        <w:tab/>
      </w:r>
      <w:r>
        <w:fldChar w:fldCharType="begin" w:fldLock="1"/>
      </w:r>
      <w:r>
        <w:instrText xml:space="preserve"> PAGEREF _Toc109119651 \h </w:instrText>
      </w:r>
      <w:r>
        <w:fldChar w:fldCharType="separate"/>
      </w:r>
      <w:r>
        <w:t>20</w:t>
      </w:r>
      <w:r>
        <w:fldChar w:fldCharType="end"/>
      </w:r>
      <w:r>
        <w:rPr>
          <w:rStyle w:val="44"/>
        </w:rPr>
        <w:fldChar w:fldCharType="end"/>
      </w:r>
    </w:p>
    <w:p w14:paraId="35FA77DD">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"_Toc109119652"</w:instrText>
      </w:r>
      <w:r>
        <w:rPr>
          <w:rStyle w:val="44"/>
        </w:rPr>
        <w:instrText xml:space="preserve"> </w:instrText>
      </w:r>
      <w:r>
        <w:rPr>
          <w:rStyle w:val="44"/>
        </w:rPr>
        <w:fldChar w:fldCharType="separate"/>
      </w:r>
      <w:r>
        <w:rPr>
          <w:rStyle w:val="44"/>
        </w:rPr>
        <w:t>8.2.6　科技服务</w:t>
      </w:r>
      <w:r>
        <w:tab/>
      </w:r>
      <w:r>
        <w:fldChar w:fldCharType="begin" w:fldLock="1"/>
      </w:r>
      <w:r>
        <w:instrText xml:space="preserve"> PAGEREF _Toc109119652 \h </w:instrText>
      </w:r>
      <w:r>
        <w:fldChar w:fldCharType="separate"/>
      </w:r>
      <w:r>
        <w:t>20</w:t>
      </w:r>
      <w:r>
        <w:fldChar w:fldCharType="end"/>
      </w:r>
      <w:r>
        <w:rPr>
          <w:rStyle w:val="44"/>
        </w:rPr>
        <w:fldChar w:fldCharType="end"/>
      </w:r>
    </w:p>
    <w:p w14:paraId="10D9995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"_Toc109119653"</w:instrText>
      </w:r>
      <w:r>
        <w:rPr>
          <w:rStyle w:val="44"/>
        </w:rPr>
        <w:instrText xml:space="preserve"> </w:instrText>
      </w:r>
      <w:r>
        <w:rPr>
          <w:rStyle w:val="44"/>
        </w:rPr>
        <w:fldChar w:fldCharType="separate"/>
      </w:r>
      <w:r>
        <w:rPr>
          <w:rStyle w:val="44"/>
        </w:rPr>
        <w:t>8.2.7　人才服务</w:t>
      </w:r>
      <w:r>
        <w:tab/>
      </w:r>
      <w:r>
        <w:fldChar w:fldCharType="begin" w:fldLock="1"/>
      </w:r>
      <w:r>
        <w:instrText xml:space="preserve"> PAGEREF _Toc109119653 \h </w:instrText>
      </w:r>
      <w:r>
        <w:fldChar w:fldCharType="separate"/>
      </w:r>
      <w:r>
        <w:t>20</w:t>
      </w:r>
      <w:r>
        <w:fldChar w:fldCharType="end"/>
      </w:r>
      <w:r>
        <w:rPr>
          <w:rStyle w:val="44"/>
        </w:rPr>
        <w:fldChar w:fldCharType="end"/>
      </w:r>
    </w:p>
    <w:p w14:paraId="09581664">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"_Toc109119654"</w:instrText>
      </w:r>
      <w:r>
        <w:rPr>
          <w:rStyle w:val="44"/>
        </w:rPr>
        <w:instrText xml:space="preserve"> </w:instrText>
      </w:r>
      <w:r>
        <w:rPr>
          <w:rStyle w:val="44"/>
        </w:rPr>
        <w:fldChar w:fldCharType="separate"/>
      </w:r>
      <w:r>
        <w:rPr>
          <w:rStyle w:val="44"/>
        </w:rPr>
        <w:t>8.2.8　园企协同管理服务</w:t>
      </w:r>
      <w:r>
        <w:tab/>
      </w:r>
      <w:r>
        <w:fldChar w:fldCharType="begin" w:fldLock="1"/>
      </w:r>
      <w:r>
        <w:instrText xml:space="preserve"> PAGEREF _Toc109119654 \h </w:instrText>
      </w:r>
      <w:r>
        <w:fldChar w:fldCharType="separate"/>
      </w:r>
      <w:r>
        <w:t>21</w:t>
      </w:r>
      <w:r>
        <w:fldChar w:fldCharType="end"/>
      </w:r>
      <w:r>
        <w:rPr>
          <w:rStyle w:val="44"/>
        </w:rPr>
        <w:fldChar w:fldCharType="end"/>
      </w:r>
    </w:p>
    <w:p w14:paraId="228BA518">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"_Toc109119655"</w:instrText>
      </w:r>
      <w:r>
        <w:rPr>
          <w:rStyle w:val="44"/>
        </w:rPr>
        <w:instrText xml:space="preserve"> </w:instrText>
      </w:r>
      <w:r>
        <w:rPr>
          <w:rStyle w:val="44"/>
        </w:rPr>
        <w:fldChar w:fldCharType="separate"/>
      </w:r>
      <w:r>
        <w:rPr>
          <w:rStyle w:val="44"/>
        </w:rPr>
        <w:t>8.2.9　政策服务</w:t>
      </w:r>
      <w:r>
        <w:tab/>
      </w:r>
      <w:r>
        <w:fldChar w:fldCharType="begin" w:fldLock="1"/>
      </w:r>
      <w:r>
        <w:instrText xml:space="preserve"> PAGEREF _Toc109119655 \h </w:instrText>
      </w:r>
      <w:r>
        <w:fldChar w:fldCharType="separate"/>
      </w:r>
      <w:r>
        <w:t>21</w:t>
      </w:r>
      <w:r>
        <w:fldChar w:fldCharType="end"/>
      </w:r>
      <w:r>
        <w:rPr>
          <w:rStyle w:val="44"/>
        </w:rPr>
        <w:fldChar w:fldCharType="end"/>
      </w:r>
    </w:p>
    <w:p w14:paraId="50C436D2">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"_Toc109119656"</w:instrText>
      </w:r>
      <w:r>
        <w:rPr>
          <w:rStyle w:val="44"/>
        </w:rPr>
        <w:instrText xml:space="preserve"> </w:instrText>
      </w:r>
      <w:r>
        <w:rPr>
          <w:rStyle w:val="44"/>
        </w:rPr>
        <w:fldChar w:fldCharType="separate"/>
      </w:r>
      <w:r>
        <w:rPr>
          <w:rStyle w:val="44"/>
        </w:rPr>
        <w:t>8.2.10　生活服务</w:t>
      </w:r>
      <w:r>
        <w:tab/>
      </w:r>
      <w:r>
        <w:fldChar w:fldCharType="begin" w:fldLock="1"/>
      </w:r>
      <w:r>
        <w:instrText xml:space="preserve"> PAGEREF _Toc109119656 \h </w:instrText>
      </w:r>
      <w:r>
        <w:fldChar w:fldCharType="separate"/>
      </w:r>
      <w:r>
        <w:t>21</w:t>
      </w:r>
      <w:r>
        <w:fldChar w:fldCharType="end"/>
      </w:r>
      <w:r>
        <w:rPr>
          <w:rStyle w:val="44"/>
        </w:rPr>
        <w:fldChar w:fldCharType="end"/>
      </w:r>
    </w:p>
    <w:p w14:paraId="1F940121">
      <w:pPr>
        <w:pStyle w:val="24"/>
        <w:ind w:firstLine="420"/>
        <w:rPr>
          <w:rFonts w:ascii="等线" w:hAnsi="等线" w:eastAsia="等线"/>
          <w:szCs w:val="22"/>
        </w:rPr>
      </w:pPr>
      <w:r>
        <w:rPr>
          <w:rStyle w:val="44"/>
        </w:rPr>
        <w:fldChar w:fldCharType="begin" w:fldLock="1"/>
      </w:r>
      <w:r>
        <w:rPr>
          <w:rStyle w:val="44"/>
        </w:rPr>
        <w:instrText xml:space="preserve"> </w:instrText>
      </w:r>
      <w:r>
        <w:instrText xml:space="preserve">HYPERLINK \l "_Toc109119657"</w:instrText>
      </w:r>
      <w:r>
        <w:rPr>
          <w:rStyle w:val="44"/>
        </w:rPr>
        <w:instrText xml:space="preserve"> </w:instrText>
      </w:r>
      <w:r>
        <w:rPr>
          <w:rStyle w:val="44"/>
        </w:rPr>
        <w:fldChar w:fldCharType="separate"/>
      </w:r>
      <w:r>
        <w:rPr>
          <w:rStyle w:val="44"/>
        </w:rPr>
        <w:t>8.2.11　党建服务</w:t>
      </w:r>
      <w:r>
        <w:tab/>
      </w:r>
      <w:r>
        <w:fldChar w:fldCharType="begin" w:fldLock="1"/>
      </w:r>
      <w:r>
        <w:instrText xml:space="preserve"> PAGEREF _Toc109119657 \h </w:instrText>
      </w:r>
      <w:r>
        <w:fldChar w:fldCharType="separate"/>
      </w:r>
      <w:r>
        <w:t>21</w:t>
      </w:r>
      <w:r>
        <w:fldChar w:fldCharType="end"/>
      </w:r>
      <w:r>
        <w:rPr>
          <w:rStyle w:val="44"/>
        </w:rPr>
        <w:fldChar w:fldCharType="end"/>
      </w:r>
    </w:p>
    <w:p w14:paraId="3BF2BB54">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"_Toc109119658"</w:instrText>
      </w:r>
      <w:r>
        <w:rPr>
          <w:rStyle w:val="44"/>
        </w:rPr>
        <w:instrText xml:space="preserve"> </w:instrText>
      </w:r>
      <w:r>
        <w:rPr>
          <w:rStyle w:val="44"/>
        </w:rPr>
        <w:fldChar w:fldCharType="separate"/>
      </w:r>
      <w:r>
        <w:rPr>
          <w:rStyle w:val="44"/>
        </w:rPr>
        <w:t>8.3　资产管理服务</w:t>
      </w:r>
      <w:r>
        <w:tab/>
      </w:r>
      <w:r>
        <w:fldChar w:fldCharType="begin" w:fldLock="1"/>
      </w:r>
      <w:r>
        <w:instrText xml:space="preserve"> PAGEREF _Toc109119658 \h </w:instrText>
      </w:r>
      <w:r>
        <w:fldChar w:fldCharType="separate"/>
      </w:r>
      <w:r>
        <w:t>22</w:t>
      </w:r>
      <w:r>
        <w:fldChar w:fldCharType="end"/>
      </w:r>
      <w:r>
        <w:rPr>
          <w:rStyle w:val="44"/>
        </w:rPr>
        <w:fldChar w:fldCharType="end"/>
      </w:r>
    </w:p>
    <w:p w14:paraId="5ABE5DB5">
      <w:pPr>
        <w:pStyle w:val="16"/>
        <w:ind w:firstLine="210"/>
        <w:rPr>
          <w:rFonts w:ascii="等线" w:hAnsi="等线" w:eastAsia="等线"/>
          <w:szCs w:val="22"/>
        </w:rPr>
      </w:pPr>
      <w:r>
        <w:rPr>
          <w:rStyle w:val="44"/>
        </w:rPr>
        <w:fldChar w:fldCharType="begin" w:fldLock="1"/>
      </w:r>
      <w:r>
        <w:rPr>
          <w:rStyle w:val="44"/>
        </w:rPr>
        <w:instrText xml:space="preserve"> </w:instrText>
      </w:r>
      <w:r>
        <w:instrText xml:space="preserve">HYPERLINK \l "_Toc109119659"</w:instrText>
      </w:r>
      <w:r>
        <w:rPr>
          <w:rStyle w:val="44"/>
        </w:rPr>
        <w:instrText xml:space="preserve"> </w:instrText>
      </w:r>
      <w:r>
        <w:rPr>
          <w:rStyle w:val="44"/>
        </w:rPr>
        <w:fldChar w:fldCharType="separate"/>
      </w:r>
      <w:r>
        <w:rPr>
          <w:rStyle w:val="44"/>
        </w:rPr>
        <w:t>8.4　物业管理平台</w:t>
      </w:r>
      <w:r>
        <w:tab/>
      </w:r>
      <w:r>
        <w:fldChar w:fldCharType="begin" w:fldLock="1"/>
      </w:r>
      <w:r>
        <w:instrText xml:space="preserve"> PAGEREF _Toc109119659 \h </w:instrText>
      </w:r>
      <w:r>
        <w:fldChar w:fldCharType="separate"/>
      </w:r>
      <w:r>
        <w:t>22</w:t>
      </w:r>
      <w:r>
        <w:fldChar w:fldCharType="end"/>
      </w:r>
      <w:r>
        <w:rPr>
          <w:rStyle w:val="44"/>
        </w:rPr>
        <w:fldChar w:fldCharType="end"/>
      </w:r>
    </w:p>
    <w:p w14:paraId="4EAA3320">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"_Toc109119660"</w:instrText>
      </w:r>
      <w:r>
        <w:rPr>
          <w:rStyle w:val="44"/>
        </w:rPr>
        <w:instrText xml:space="preserve"> </w:instrText>
      </w:r>
      <w:r>
        <w:rPr>
          <w:rStyle w:val="44"/>
        </w:rPr>
        <w:fldChar w:fldCharType="separate"/>
      </w:r>
      <w:r>
        <w:rPr>
          <w:rStyle w:val="44"/>
        </w:rPr>
        <w:t>9　智慧园区安全</w:t>
      </w:r>
      <w:r>
        <w:tab/>
      </w:r>
      <w:r>
        <w:fldChar w:fldCharType="begin" w:fldLock="1"/>
      </w:r>
      <w:r>
        <w:instrText xml:space="preserve"> PAGEREF _Toc109119660 \h </w:instrText>
      </w:r>
      <w:r>
        <w:fldChar w:fldCharType="separate"/>
      </w:r>
      <w:r>
        <w:t>22</w:t>
      </w:r>
      <w:r>
        <w:fldChar w:fldCharType="end"/>
      </w:r>
      <w:r>
        <w:rPr>
          <w:rStyle w:val="44"/>
        </w:rPr>
        <w:fldChar w:fldCharType="end"/>
      </w:r>
    </w:p>
    <w:p w14:paraId="02783F80">
      <w:pPr>
        <w:pStyle w:val="23"/>
        <w:spacing w:before="78" w:after="78"/>
        <w:rPr>
          <w:rFonts w:ascii="等线" w:hAnsi="等线" w:eastAsia="等线"/>
          <w:szCs w:val="22"/>
        </w:rPr>
      </w:pPr>
      <w:r>
        <w:rPr>
          <w:rStyle w:val="44"/>
        </w:rPr>
        <w:fldChar w:fldCharType="begin" w:fldLock="1"/>
      </w:r>
      <w:r>
        <w:rPr>
          <w:rStyle w:val="44"/>
        </w:rPr>
        <w:instrText xml:space="preserve"> </w:instrText>
      </w:r>
      <w:r>
        <w:instrText xml:space="preserve">HYPERLINK \l "_Toc109119661"</w:instrText>
      </w:r>
      <w:r>
        <w:rPr>
          <w:rStyle w:val="44"/>
        </w:rPr>
        <w:instrText xml:space="preserve"> </w:instrText>
      </w:r>
      <w:r>
        <w:rPr>
          <w:rStyle w:val="44"/>
        </w:rPr>
        <w:fldChar w:fldCharType="separate"/>
      </w:r>
      <w:r>
        <w:rPr>
          <w:rStyle w:val="44"/>
        </w:rPr>
        <w:t>附录A　（资料性）　不同功能定位智慧园区的规划基本配置要求</w:t>
      </w:r>
      <w:r>
        <w:tab/>
      </w:r>
      <w:r>
        <w:fldChar w:fldCharType="begin" w:fldLock="1"/>
      </w:r>
      <w:r>
        <w:instrText xml:space="preserve"> PAGEREF _Toc109119661 \h </w:instrText>
      </w:r>
      <w:r>
        <w:fldChar w:fldCharType="separate"/>
      </w:r>
      <w:r>
        <w:t>23</w:t>
      </w:r>
      <w:r>
        <w:fldChar w:fldCharType="end"/>
      </w:r>
      <w:r>
        <w:rPr>
          <w:rStyle w:val="44"/>
        </w:rPr>
        <w:fldChar w:fldCharType="end"/>
      </w:r>
    </w:p>
    <w:p w14:paraId="24B5CB83">
      <w:pPr>
        <w:pStyle w:val="27"/>
        <w:rPr>
          <w:rFonts w:hint="eastAsia"/>
        </w:rPr>
      </w:pPr>
      <w:r>
        <w:fldChar w:fldCharType="end"/>
      </w:r>
    </w:p>
    <w:p w14:paraId="39FC06E8">
      <w:pPr>
        <w:pStyle w:val="122"/>
        <w:rPr>
          <w:rFonts w:hint="eastAsia"/>
        </w:rPr>
      </w:pPr>
      <w:bookmarkStart w:id="43" w:name="_Toc109119568"/>
      <w:r>
        <w:rPr>
          <w:rFonts w:hint="eastAsia"/>
        </w:rPr>
        <w:t>前</w:t>
      </w:r>
      <w:bookmarkStart w:id="44" w:name="BKQY"/>
      <w:r>
        <w:rPr>
          <w:rFonts w:hAnsi="黑体"/>
        </w:rPr>
        <w:t>  </w:t>
      </w:r>
      <w:r>
        <w:rPr>
          <w:rFonts w:hint="eastAsia"/>
        </w:rPr>
        <w:t>言</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3"/>
      <w:bookmarkEnd w:id="44"/>
    </w:p>
    <w:p w14:paraId="24019C4D">
      <w:pPr>
        <w:pStyle w:val="27"/>
      </w:pPr>
      <w:r>
        <w:rPr>
          <w:rFonts w:hint="eastAsia"/>
        </w:rPr>
        <w:t>本文件</w:t>
      </w:r>
      <w:r>
        <w:t>按照GB/T</w:t>
      </w:r>
      <w:r>
        <w:rPr>
          <w:rFonts w:hint="eastAsia"/>
        </w:rPr>
        <w:t xml:space="preserve"> </w:t>
      </w:r>
      <w:r>
        <w:t>1.1</w:t>
      </w:r>
      <w:r>
        <w:rPr>
          <w:rFonts w:hint="eastAsia"/>
        </w:rPr>
        <w:t>-</w:t>
      </w:r>
      <w:r>
        <w:t>20</w:t>
      </w:r>
      <w:r>
        <w:rPr>
          <w:rFonts w:hint="eastAsia"/>
        </w:rPr>
        <w:t>20</w:t>
      </w:r>
      <w:r>
        <w:t>《标准化工作导则</w:t>
      </w:r>
      <w:r>
        <w:rPr>
          <w:rFonts w:hint="eastAsia"/>
        </w:rPr>
        <w:t xml:space="preserve">  </w:t>
      </w:r>
      <w:r>
        <w:t>第1部分：标准</w:t>
      </w:r>
      <w:r>
        <w:rPr>
          <w:rFonts w:hint="eastAsia"/>
        </w:rPr>
        <w:t>化文件</w:t>
      </w:r>
      <w:r>
        <w:t>的结构和</w:t>
      </w:r>
      <w:r>
        <w:rPr>
          <w:rFonts w:hint="eastAsia"/>
        </w:rPr>
        <w:t>起草规则</w:t>
      </w:r>
      <w:r>
        <w:t>》的规</w:t>
      </w:r>
      <w:r>
        <w:rPr>
          <w:rFonts w:hint="eastAsia"/>
        </w:rPr>
        <w:t>定</w:t>
      </w:r>
      <w:r>
        <w:t>起草。</w:t>
      </w:r>
    </w:p>
    <w:p w14:paraId="4DFF3F17">
      <w:pPr>
        <w:pStyle w:val="27"/>
      </w:pPr>
      <w:r>
        <w:rPr>
          <w:rFonts w:hint="eastAsia"/>
        </w:rPr>
        <w:t>本文件是DB</w:t>
      </w:r>
      <w:r>
        <w:t>42/T XXXX</w:t>
      </w:r>
      <w:r>
        <w:rPr>
          <w:rFonts w:hint="eastAsia"/>
        </w:rPr>
        <w:t>《智慧园区建设规范》的第1部分。DB</w:t>
      </w:r>
      <w:r>
        <w:t>42/T XXXX</w:t>
      </w:r>
      <w:r>
        <w:rPr>
          <w:rFonts w:hint="eastAsia"/>
        </w:rPr>
        <w:t>《智慧园区建设规范》拟发布以下部分：</w:t>
      </w:r>
    </w:p>
    <w:p w14:paraId="2C330BDE">
      <w:pPr>
        <w:pStyle w:val="27"/>
      </w:pPr>
      <w:r>
        <w:t>——</w:t>
      </w:r>
      <w:r>
        <w:rPr>
          <w:rFonts w:hint="eastAsia"/>
        </w:rPr>
        <w:t>第1部分：通用要求；</w:t>
      </w:r>
    </w:p>
    <w:p w14:paraId="41EBB2AF">
      <w:pPr>
        <w:pStyle w:val="27"/>
        <w:rPr>
          <w:rFonts w:hint="eastAsia"/>
        </w:rPr>
      </w:pPr>
      <w:r>
        <w:rPr>
          <w:rFonts w:ascii="Times New Roman"/>
        </w:rPr>
        <w:t>——</w:t>
      </w:r>
      <w:r>
        <w:rPr>
          <w:rFonts w:hint="eastAsia"/>
        </w:rPr>
        <w:t>第2部分：平台建设。</w:t>
      </w:r>
    </w:p>
    <w:p w14:paraId="47F7E205">
      <w:pPr>
        <w:pStyle w:val="27"/>
      </w:pPr>
      <w:r>
        <w:rPr>
          <w:rFonts w:hint="eastAsia"/>
        </w:rPr>
        <w:t>请注意本文件的某些内容可能涉及专利。本文件的发布机构不承担识别专利的责任。</w:t>
      </w:r>
    </w:p>
    <w:p w14:paraId="0152A31E">
      <w:pPr>
        <w:pStyle w:val="27"/>
        <w:rPr>
          <w:rFonts w:hint="eastAsia"/>
        </w:rPr>
      </w:pPr>
      <w:r>
        <w:rPr>
          <w:rFonts w:hint="eastAsia"/>
        </w:rPr>
        <w:t>本文件由湖北省住房和城乡建设厅提出并归口管理。</w:t>
      </w:r>
    </w:p>
    <w:p w14:paraId="2DC3CC52">
      <w:pPr>
        <w:pStyle w:val="27"/>
        <w:rPr>
          <w:rFonts w:hint="eastAsia"/>
        </w:rPr>
      </w:pPr>
      <w:r>
        <w:rPr>
          <w:rFonts w:hint="eastAsia"/>
        </w:rPr>
        <w:t>本文件起草单位：</w:t>
      </w:r>
      <w:bookmarkStart w:id="45" w:name="_Hlk109117462"/>
      <w:r>
        <w:t>武汉智园科技运营有限公司</w:t>
      </w:r>
      <w:bookmarkEnd w:id="45"/>
      <w:r>
        <w:rPr>
          <w:rFonts w:hint="eastAsia"/>
        </w:rPr>
        <w:t>、</w:t>
      </w:r>
      <w:bookmarkStart w:id="46" w:name="_Hlk109117553"/>
      <w:r>
        <w:rPr>
          <w:rFonts w:hint="eastAsia"/>
        </w:rPr>
        <w:t>武汉科讯智园技术服务有限公司</w:t>
      </w:r>
      <w:bookmarkEnd w:id="46"/>
      <w:r>
        <w:rPr>
          <w:rFonts w:hint="eastAsia"/>
        </w:rPr>
        <w:t>、</w:t>
      </w:r>
      <w:bookmarkStart w:id="47" w:name="_Hlk109117535"/>
      <w:r>
        <w:rPr>
          <w:rFonts w:hint="eastAsia"/>
        </w:rPr>
        <w:t>讯飞华中</w:t>
      </w:r>
      <w:r>
        <w:t>（</w:t>
      </w:r>
      <w:r>
        <w:rPr>
          <w:rFonts w:hint="eastAsia"/>
        </w:rPr>
        <w:t>武汉</w:t>
      </w:r>
      <w:r>
        <w:t>）</w:t>
      </w:r>
      <w:r>
        <w:rPr>
          <w:rFonts w:hint="eastAsia"/>
        </w:rPr>
        <w:t>有限</w:t>
      </w:r>
      <w:r>
        <w:t>公司</w:t>
      </w:r>
      <w:r>
        <w:rPr>
          <w:rFonts w:hint="eastAsia"/>
        </w:rPr>
        <w:t>、湖北省标准化与质量研究院</w:t>
      </w:r>
      <w:bookmarkEnd w:id="47"/>
      <w:r>
        <w:rPr>
          <w:rFonts w:hint="eastAsia"/>
        </w:rPr>
        <w:t>、中建三局智能技术有限公司。</w:t>
      </w:r>
    </w:p>
    <w:p w14:paraId="6889282D">
      <w:pPr>
        <w:pStyle w:val="27"/>
        <w:rPr>
          <w:rFonts w:hint="eastAsia"/>
        </w:rPr>
      </w:pPr>
      <w:r>
        <w:rPr>
          <w:rFonts w:hint="eastAsia"/>
        </w:rPr>
        <w:t>本文件主要起草人：翟少锋、郭夏、李坤义、刘啸、谢秋琪、杨剑、彭一琦、陈洋洋。</w:t>
      </w:r>
    </w:p>
    <w:p w14:paraId="75986463">
      <w:pPr>
        <w:pStyle w:val="27"/>
      </w:pPr>
    </w:p>
    <w:p w14:paraId="75B073A0">
      <w:pPr>
        <w:pStyle w:val="157"/>
        <w:ind w:firstLine="420"/>
      </w:pPr>
      <w:r>
        <w:rPr>
          <w:rFonts w:hint="eastAsia"/>
        </w:rPr>
        <w:t>本文件实施应用中的疑问，可咨询湖北省住房和城乡建设厅，联系电话：027-68873088，邮箱：</w:t>
      </w:r>
      <w:r>
        <w:t>mail.hbszjt.net.cn</w:t>
      </w:r>
      <w:r>
        <w:rPr>
          <w:rFonts w:hint="eastAsia"/>
        </w:rPr>
        <w:t>。在执行过程中如有意见和建议请邮寄</w:t>
      </w:r>
      <w:r>
        <w:t>武汉智园科技运营有限公司</w:t>
      </w:r>
      <w:r>
        <w:rPr>
          <w:rFonts w:hint="eastAsia" w:ascii="Times New Roman"/>
          <w:kern w:val="2"/>
          <w:szCs w:val="24"/>
        </w:rPr>
        <w:t>（地址：武汉东湖新技术开发区花城大道9号武汉软件新城1.1期A8栋103室，邮编：430076）。</w:t>
      </w:r>
    </w:p>
    <w:p w14:paraId="52CAAA7C">
      <w:pPr>
        <w:pStyle w:val="27"/>
        <w:rPr>
          <w:rFonts w:hint="eastAsia"/>
        </w:rPr>
      </w:pPr>
    </w:p>
    <w:p w14:paraId="138E4439">
      <w:pPr>
        <w:pStyle w:val="122"/>
      </w:pPr>
      <w:bookmarkStart w:id="48" w:name="_Toc109119158"/>
      <w:bookmarkStart w:id="49" w:name="_Toc104986003"/>
      <w:bookmarkStart w:id="50" w:name="_Toc109119569"/>
      <w:bookmarkStart w:id="51" w:name="_Toc104381767"/>
      <w:bookmarkStart w:id="52" w:name="_Toc104986443"/>
      <w:bookmarkStart w:id="53" w:name="_Toc104385326"/>
      <w:r>
        <w:rPr>
          <w:rFonts w:hint="eastAsia"/>
        </w:rPr>
        <w:t>引  言</w:t>
      </w:r>
      <w:bookmarkEnd w:id="48"/>
      <w:bookmarkEnd w:id="49"/>
      <w:bookmarkEnd w:id="50"/>
      <w:bookmarkEnd w:id="51"/>
      <w:bookmarkEnd w:id="52"/>
      <w:bookmarkEnd w:id="53"/>
    </w:p>
    <w:p w14:paraId="7566F001">
      <w:pPr>
        <w:pStyle w:val="27"/>
      </w:pPr>
      <w:r>
        <w:rPr>
          <w:rFonts w:hint="eastAsia"/>
        </w:rPr>
        <w:t>DB</w:t>
      </w:r>
      <w:r>
        <w:t>42/T XXXX</w:t>
      </w:r>
      <w:r>
        <w:rPr>
          <w:rFonts w:hint="eastAsia"/>
        </w:rPr>
        <w:t>《智慧园区建设规范》结合我省智慧园区的建设应用实际起草，主要涉及智慧园区</w:t>
      </w:r>
      <w:r>
        <w:t>的</w:t>
      </w:r>
      <w:r>
        <w:rPr>
          <w:rFonts w:hint="eastAsia"/>
        </w:rPr>
        <w:t>规建管运一体化以及</w:t>
      </w:r>
      <w:r>
        <w:t>园区信息化</w:t>
      </w:r>
      <w:r>
        <w:rPr>
          <w:rFonts w:hint="eastAsia"/>
        </w:rPr>
        <w:t>相关</w:t>
      </w:r>
      <w:r>
        <w:t>内容，</w:t>
      </w:r>
      <w:r>
        <w:rPr>
          <w:rFonts w:hint="eastAsia"/>
        </w:rPr>
        <w:t>包括通用要求和平台建设两部分。</w:t>
      </w:r>
    </w:p>
    <w:p w14:paraId="2BC19A4B">
      <w:pPr>
        <w:pStyle w:val="27"/>
      </w:pPr>
      <w:r>
        <w:rPr>
          <w:rFonts w:ascii="Times New Roman"/>
        </w:rPr>
        <w:t>——</w:t>
      </w:r>
      <w:r>
        <w:rPr>
          <w:rFonts w:hint="eastAsia"/>
        </w:rPr>
        <w:t>第1部分：通用要求。主要内容包括总体要求、智慧园区规划、智慧园区建设、智慧园区管理、智慧园区运营、智慧园区安全等，规定了智慧园区建设的通用要求。</w:t>
      </w:r>
    </w:p>
    <w:p w14:paraId="6EFA4907">
      <w:pPr>
        <w:pStyle w:val="27"/>
        <w:rPr>
          <w:rFonts w:hint="eastAsia"/>
        </w:rPr>
      </w:pPr>
      <w:r>
        <w:rPr>
          <w:rFonts w:ascii="Times New Roman"/>
        </w:rPr>
        <w:t>——</w:t>
      </w:r>
      <w:r>
        <w:rPr>
          <w:rFonts w:hint="eastAsia"/>
        </w:rPr>
        <w:t>第2部分：平台建设。主要内容包括基本规定、平台架构、应用平台功能、平台验收及运行维护等，规定了智慧园区建设中平台建设相关要求。</w:t>
      </w:r>
    </w:p>
    <w:p w14:paraId="3C8CBEE1">
      <w:pPr>
        <w:pStyle w:val="27"/>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14:paraId="2D807073">
      <w:pPr>
        <w:pStyle w:val="125"/>
        <w:rPr>
          <w:rFonts w:hint="eastAsia"/>
        </w:rPr>
      </w:pPr>
      <w:bookmarkStart w:id="54" w:name="_Toc6697"/>
      <w:bookmarkStart w:id="55" w:name="_Toc11654"/>
      <w:r>
        <w:rPr>
          <w:rFonts w:hint="eastAsia"/>
        </w:rPr>
        <w:t>智慧园区建设规范 第1部分：通用要求</w:t>
      </w:r>
      <w:bookmarkEnd w:id="54"/>
      <w:bookmarkEnd w:id="55"/>
    </w:p>
    <w:p w14:paraId="0DDCA9B6">
      <w:pPr>
        <w:pStyle w:val="73"/>
        <w:rPr>
          <w:rFonts w:hint="eastAsia"/>
        </w:rPr>
      </w:pPr>
      <w:bookmarkStart w:id="56" w:name="_Toc82435402"/>
      <w:bookmarkStart w:id="57" w:name="_Toc82857587"/>
      <w:bookmarkStart w:id="58" w:name="_Toc109119570"/>
      <w:bookmarkStart w:id="59" w:name="_Toc97630318"/>
      <w:bookmarkStart w:id="60" w:name="_Toc82870574"/>
      <w:bookmarkStart w:id="61" w:name="_Toc101790512"/>
      <w:bookmarkStart w:id="62" w:name="_Toc109119159"/>
      <w:bookmarkStart w:id="63" w:name="_Toc88644084"/>
      <w:bookmarkStart w:id="64" w:name="_Toc97553130"/>
      <w:bookmarkStart w:id="65" w:name="_Toc101776008"/>
      <w:bookmarkStart w:id="66" w:name="_Toc28597"/>
      <w:bookmarkStart w:id="67" w:name="_Toc82867848"/>
      <w:bookmarkStart w:id="68" w:name="_Toc87014361"/>
      <w:bookmarkStart w:id="69" w:name="_Toc101707980"/>
      <w:bookmarkStart w:id="70" w:name="_Toc80713054"/>
      <w:bookmarkStart w:id="71" w:name="_Toc83892114"/>
      <w:bookmarkStart w:id="72" w:name="_Toc97105295"/>
      <w:bookmarkStart w:id="73" w:name="_Toc86998439"/>
      <w:bookmarkStart w:id="74" w:name="_Toc96953891"/>
      <w:bookmarkStart w:id="75" w:name="_Toc26663"/>
      <w:bookmarkStart w:id="76" w:name="_Toc80779599"/>
      <w:bookmarkStart w:id="77" w:name="_Toc101775457"/>
      <w:bookmarkStart w:id="78" w:name="_Toc101787531"/>
      <w:bookmarkStart w:id="79" w:name="_Toc82432892"/>
      <w:bookmarkStart w:id="80" w:name="_Toc87013495"/>
      <w:r>
        <w:rPr>
          <w:rFonts w:hint="eastAsia"/>
        </w:rPr>
        <w:t>范围</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0A72A0D0">
      <w:pPr>
        <w:pStyle w:val="27"/>
        <w:rPr>
          <w:rFonts w:hint="eastAsia"/>
        </w:rPr>
      </w:pPr>
      <w:r>
        <w:rPr>
          <w:rFonts w:hint="eastAsia"/>
        </w:rPr>
        <w:t>本文件规定了智慧园区的术语和定义、总体</w:t>
      </w:r>
      <w:r>
        <w:t>要求</w:t>
      </w:r>
      <w:r>
        <w:rPr>
          <w:rFonts w:hint="eastAsia"/>
        </w:rPr>
        <w:t>及智慧园区的规划、建设、管理、运营、安全。</w:t>
      </w:r>
    </w:p>
    <w:p w14:paraId="20956E92">
      <w:pPr>
        <w:pStyle w:val="27"/>
        <w:rPr>
          <w:rFonts w:hint="eastAsia"/>
        </w:rPr>
      </w:pPr>
      <w:r>
        <w:rPr>
          <w:rFonts w:hint="eastAsia"/>
        </w:rPr>
        <w:t>本文件适用于智慧园区的规划、建设、管理、运营、安全。一般新建、改建或扩建的智慧园区也可参照本文件执行。</w:t>
      </w:r>
    </w:p>
    <w:p w14:paraId="5406467D">
      <w:pPr>
        <w:pStyle w:val="73"/>
        <w:rPr>
          <w:rFonts w:hint="eastAsia"/>
        </w:rPr>
      </w:pPr>
      <w:bookmarkStart w:id="81" w:name="_Toc87013496"/>
      <w:bookmarkStart w:id="82" w:name="_Toc97630319"/>
      <w:bookmarkStart w:id="83" w:name="_Toc82435403"/>
      <w:bookmarkStart w:id="84" w:name="_Toc96953892"/>
      <w:bookmarkStart w:id="85" w:name="_Toc83892115"/>
      <w:bookmarkStart w:id="86" w:name="_Toc80713055"/>
      <w:bookmarkStart w:id="87" w:name="_Toc82857588"/>
      <w:bookmarkStart w:id="88" w:name="_Toc97553131"/>
      <w:bookmarkStart w:id="89" w:name="_Toc86998440"/>
      <w:bookmarkStart w:id="90" w:name="_Toc11657"/>
      <w:bookmarkStart w:id="91" w:name="_Toc13076"/>
      <w:bookmarkStart w:id="92" w:name="_Toc101776009"/>
      <w:bookmarkStart w:id="93" w:name="_Toc80779600"/>
      <w:bookmarkStart w:id="94" w:name="_Toc97105296"/>
      <w:bookmarkStart w:id="95" w:name="_Toc101787532"/>
      <w:bookmarkStart w:id="96" w:name="_Toc88644085"/>
      <w:bookmarkStart w:id="97" w:name="_Toc87014362"/>
      <w:bookmarkStart w:id="98" w:name="_Toc82432893"/>
      <w:bookmarkStart w:id="99" w:name="_Toc101707981"/>
      <w:bookmarkStart w:id="100" w:name="_Toc82867849"/>
      <w:bookmarkStart w:id="101" w:name="_Toc109119571"/>
      <w:bookmarkStart w:id="102" w:name="_Toc109119160"/>
      <w:bookmarkStart w:id="103" w:name="_Toc101775458"/>
      <w:bookmarkStart w:id="104" w:name="_Toc82870575"/>
      <w:bookmarkStart w:id="105" w:name="_Toc101790513"/>
      <w:r>
        <w:rPr>
          <w:rFonts w:hint="eastAsia"/>
        </w:rPr>
        <w:t>规范性引用文件</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2653CB2D">
      <w:pPr>
        <w:pStyle w:val="27"/>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0039FFC0">
      <w:pPr>
        <w:pStyle w:val="27"/>
        <w:rPr>
          <w:rFonts w:hint="eastAsia"/>
        </w:rPr>
      </w:pPr>
      <w:r>
        <w:rPr>
          <w:rFonts w:hint="eastAsia"/>
        </w:rPr>
        <w:t>GB 15629.1101</w:t>
      </w:r>
      <w:r>
        <w:t xml:space="preserve">  </w:t>
      </w:r>
      <w:r>
        <w:rPr>
          <w:rFonts w:hint="eastAsia"/>
        </w:rPr>
        <w:t>信息技术 系统间远程通信和信息交换 局域网和城域网 特定要求 第11部分：无线局域网媒体访问控制和物理层规范：5.8GHz频段高速物理层扩展规范</w:t>
      </w:r>
    </w:p>
    <w:p w14:paraId="17C0F694">
      <w:pPr>
        <w:pStyle w:val="27"/>
      </w:pPr>
      <w:r>
        <w:rPr>
          <w:rFonts w:hint="eastAsia"/>
        </w:rPr>
        <w:t>GB 15629.1104</w:t>
      </w:r>
      <w:r>
        <w:t xml:space="preserve">  </w:t>
      </w:r>
      <w:r>
        <w:rPr>
          <w:rFonts w:hint="eastAsia"/>
        </w:rPr>
        <w:t>信息技术 系统间远程通信和信息交换 局域网和城域网 特定要求 第11部分：无线局域网媒体访问控制和物理层规范：2.4GHz频段更高数据速率扩展规范</w:t>
      </w:r>
    </w:p>
    <w:p w14:paraId="40D4C958">
      <w:pPr>
        <w:pStyle w:val="27"/>
      </w:pPr>
      <w:r>
        <w:rPr>
          <w:rFonts w:hint="eastAsia"/>
        </w:rPr>
        <w:t>GB 50174</w:t>
      </w:r>
      <w:r>
        <w:t xml:space="preserve">  </w:t>
      </w:r>
      <w:r>
        <w:rPr>
          <w:rFonts w:hint="eastAsia"/>
        </w:rPr>
        <w:t>数据中心设计规范</w:t>
      </w:r>
    </w:p>
    <w:p w14:paraId="60733C12">
      <w:pPr>
        <w:pStyle w:val="27"/>
      </w:pPr>
      <w:r>
        <w:rPr>
          <w:rFonts w:hint="eastAsia"/>
        </w:rPr>
        <w:t>GB 50314</w:t>
      </w:r>
      <w:r>
        <w:t xml:space="preserve">  </w:t>
      </w:r>
      <w:r>
        <w:rPr>
          <w:rFonts w:hint="eastAsia"/>
        </w:rPr>
        <w:t>智能建筑设计标准</w:t>
      </w:r>
    </w:p>
    <w:p w14:paraId="7B4B2B46">
      <w:pPr>
        <w:pStyle w:val="27"/>
      </w:pPr>
      <w:r>
        <w:rPr>
          <w:rFonts w:hint="eastAsia"/>
        </w:rPr>
        <w:t>GB 50348</w:t>
      </w:r>
      <w:r>
        <w:t xml:space="preserve">  </w:t>
      </w:r>
      <w:r>
        <w:rPr>
          <w:rFonts w:hint="eastAsia"/>
        </w:rPr>
        <w:t>安全防范工程技术标准</w:t>
      </w:r>
    </w:p>
    <w:p w14:paraId="50D3BA88">
      <w:pPr>
        <w:pStyle w:val="27"/>
      </w:pPr>
      <w:r>
        <w:rPr>
          <w:rFonts w:hint="eastAsia"/>
        </w:rPr>
        <w:t>GB 50373</w:t>
      </w:r>
      <w:r>
        <w:t xml:space="preserve">  </w:t>
      </w:r>
      <w:r>
        <w:rPr>
          <w:rFonts w:hint="eastAsia"/>
        </w:rPr>
        <w:t>通信管道与通道工程设计标准</w:t>
      </w:r>
    </w:p>
    <w:p w14:paraId="797F3551">
      <w:pPr>
        <w:pStyle w:val="27"/>
      </w:pPr>
      <w:r>
        <w:rPr>
          <w:rFonts w:hint="eastAsia"/>
        </w:rPr>
        <w:t>GB 50374</w:t>
      </w:r>
      <w:r>
        <w:t xml:space="preserve">  </w:t>
      </w:r>
      <w:r>
        <w:rPr>
          <w:rFonts w:hint="eastAsia"/>
        </w:rPr>
        <w:t>通信管道工程施工及验收标准</w:t>
      </w:r>
    </w:p>
    <w:p w14:paraId="17ADAF41">
      <w:pPr>
        <w:pStyle w:val="27"/>
      </w:pPr>
      <w:r>
        <w:rPr>
          <w:rFonts w:hint="eastAsia"/>
        </w:rPr>
        <w:t>GB/T 50311</w:t>
      </w:r>
      <w:r>
        <w:t xml:space="preserve">  </w:t>
      </w:r>
      <w:r>
        <w:rPr>
          <w:rFonts w:hint="eastAsia"/>
        </w:rPr>
        <w:t>综合布线系统工程设计规范</w:t>
      </w:r>
    </w:p>
    <w:p w14:paraId="67736C71">
      <w:pPr>
        <w:pStyle w:val="27"/>
      </w:pPr>
      <w:r>
        <w:rPr>
          <w:rFonts w:hint="eastAsia"/>
        </w:rPr>
        <w:t>DG/T J08-1105  移动通信室内信号覆盖分布系统设计与验收规范</w:t>
      </w:r>
    </w:p>
    <w:p w14:paraId="5173BFCE">
      <w:pPr>
        <w:pStyle w:val="27"/>
      </w:pPr>
      <w:r>
        <w:rPr>
          <w:rFonts w:hint="eastAsia"/>
        </w:rPr>
        <w:t>GB 51348</w:t>
      </w:r>
      <w:r>
        <w:t xml:space="preserve">  </w:t>
      </w:r>
      <w:r>
        <w:rPr>
          <w:rFonts w:hint="eastAsia"/>
        </w:rPr>
        <w:t>民用建筑电气设计标准</w:t>
      </w:r>
    </w:p>
    <w:p w14:paraId="6BDF03AB">
      <w:pPr>
        <w:pStyle w:val="27"/>
      </w:pPr>
      <w:r>
        <w:rPr>
          <w:rFonts w:hint="eastAsia"/>
        </w:rPr>
        <w:t>QB/T 1453</w:t>
      </w:r>
      <w:r>
        <w:t xml:space="preserve">  </w:t>
      </w:r>
      <w:r>
        <w:rPr>
          <w:rFonts w:hint="eastAsia"/>
        </w:rPr>
        <w:t>电缆桥架</w:t>
      </w:r>
    </w:p>
    <w:p w14:paraId="0C77AFCE">
      <w:pPr>
        <w:pStyle w:val="27"/>
      </w:pPr>
      <w:r>
        <w:rPr>
          <w:rFonts w:hint="eastAsia"/>
        </w:rPr>
        <w:t>YD/T 2164.3</w:t>
      </w:r>
      <w:r>
        <w:t xml:space="preserve">  </w:t>
      </w:r>
      <w:r>
        <w:rPr>
          <w:rFonts w:hint="eastAsia"/>
        </w:rPr>
        <w:t>电信基础设施共建共享技术要求 第3部分：传输线路</w:t>
      </w:r>
    </w:p>
    <w:p w14:paraId="4758B722">
      <w:pPr>
        <w:pStyle w:val="27"/>
      </w:pPr>
      <w:r>
        <w:rPr>
          <w:rFonts w:hint="eastAsia"/>
        </w:rPr>
        <w:t>YD/T 2164.4</w:t>
      </w:r>
      <w:r>
        <w:t xml:space="preserve">  </w:t>
      </w:r>
      <w:r>
        <w:rPr>
          <w:rFonts w:hint="eastAsia"/>
        </w:rPr>
        <w:t>电信基础设施共建共享技术要求 第4部分：室内分布系统</w:t>
      </w:r>
    </w:p>
    <w:p w14:paraId="51127151">
      <w:pPr>
        <w:pStyle w:val="27"/>
        <w:rPr>
          <w:rFonts w:hint="eastAsia"/>
        </w:rPr>
      </w:pPr>
      <w:r>
        <w:rPr>
          <w:rFonts w:hint="eastAsia"/>
        </w:rPr>
        <w:t>YD/T 5120</w:t>
      </w:r>
      <w:r>
        <w:t xml:space="preserve">  </w:t>
      </w:r>
      <w:r>
        <w:rPr>
          <w:rFonts w:hint="eastAsia"/>
        </w:rPr>
        <w:t>无线通信室内覆盖系统工程设计规范</w:t>
      </w:r>
    </w:p>
    <w:p w14:paraId="6D5FD52C">
      <w:pPr>
        <w:pStyle w:val="73"/>
      </w:pPr>
      <w:bookmarkStart w:id="106" w:name="_Toc80713056"/>
      <w:bookmarkEnd w:id="106"/>
      <w:bookmarkStart w:id="107" w:name="_Toc82432894"/>
      <w:bookmarkStart w:id="108" w:name="_Toc86998441"/>
      <w:bookmarkStart w:id="109" w:name="_Toc101776010"/>
      <w:bookmarkStart w:id="110" w:name="_Toc101775459"/>
      <w:bookmarkStart w:id="111" w:name="_Toc97630320"/>
      <w:bookmarkStart w:id="112" w:name="_Toc82857589"/>
      <w:bookmarkStart w:id="113" w:name="_Toc87014363"/>
      <w:bookmarkStart w:id="114" w:name="_Toc101790514"/>
      <w:bookmarkStart w:id="115" w:name="_Toc835"/>
      <w:bookmarkStart w:id="116" w:name="_Toc83892116"/>
      <w:bookmarkStart w:id="117" w:name="_Toc109119572"/>
      <w:bookmarkStart w:id="118" w:name="_Toc109119161"/>
      <w:bookmarkStart w:id="119" w:name="_Toc101707982"/>
      <w:bookmarkStart w:id="120" w:name="_Toc82870576"/>
      <w:bookmarkStart w:id="121" w:name="_Toc88644086"/>
      <w:bookmarkStart w:id="122" w:name="_Toc87013497"/>
      <w:bookmarkStart w:id="123" w:name="_Toc96953893"/>
      <w:bookmarkStart w:id="124" w:name="_Toc97105297"/>
      <w:bookmarkStart w:id="125" w:name="_Toc101787533"/>
      <w:bookmarkStart w:id="126" w:name="_Toc82867850"/>
      <w:bookmarkStart w:id="127" w:name="_Toc4127"/>
      <w:bookmarkStart w:id="128" w:name="_Toc97553132"/>
      <w:bookmarkStart w:id="129" w:name="_Toc80779601"/>
      <w:bookmarkStart w:id="130" w:name="_Toc82435404"/>
      <w:r>
        <w:rPr>
          <w:rFonts w:hint="eastAsia"/>
        </w:rPr>
        <w:t>术语和定义</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0E01EAF7">
      <w:pPr>
        <w:pStyle w:val="27"/>
      </w:pPr>
      <w:r>
        <w:rPr>
          <w:rFonts w:hint="eastAsia"/>
        </w:rPr>
        <w:t>下列术语和定义适用于本文件。</w:t>
      </w:r>
      <w:bookmarkStart w:id="131" w:name="_Toc80779602"/>
      <w:bookmarkEnd w:id="131"/>
      <w:bookmarkStart w:id="132" w:name="_Toc82432895"/>
      <w:bookmarkEnd w:id="132"/>
      <w:bookmarkStart w:id="133" w:name="_Toc83892117"/>
      <w:bookmarkEnd w:id="133"/>
      <w:bookmarkStart w:id="134" w:name="_Toc97630321"/>
      <w:bookmarkEnd w:id="134"/>
      <w:bookmarkStart w:id="135" w:name="_Toc87013498"/>
      <w:bookmarkEnd w:id="135"/>
      <w:bookmarkStart w:id="136" w:name="_Toc82867851"/>
      <w:bookmarkEnd w:id="136"/>
      <w:bookmarkStart w:id="137" w:name="_Toc82435405"/>
      <w:bookmarkEnd w:id="137"/>
      <w:bookmarkStart w:id="138" w:name="_Toc86998442"/>
      <w:bookmarkEnd w:id="138"/>
      <w:bookmarkStart w:id="139" w:name="_Toc82870577"/>
      <w:bookmarkEnd w:id="139"/>
      <w:bookmarkStart w:id="140" w:name="_Toc82857590"/>
      <w:bookmarkEnd w:id="140"/>
      <w:bookmarkStart w:id="141" w:name="_Toc88644087"/>
      <w:bookmarkEnd w:id="141"/>
      <w:bookmarkStart w:id="142" w:name="_Toc87014364"/>
      <w:bookmarkEnd w:id="142"/>
      <w:bookmarkStart w:id="143" w:name="_Toc96953894"/>
      <w:bookmarkStart w:id="144" w:name="_Toc97553133"/>
      <w:bookmarkStart w:id="145" w:name="_Toc97105298"/>
      <w:bookmarkStart w:id="146" w:name="_Toc27129"/>
    </w:p>
    <w:p w14:paraId="610C7991">
      <w:pPr>
        <w:pStyle w:val="27"/>
        <w:numPr>
          <w:ilvl w:val="1"/>
          <w:numId w:val="7"/>
        </w:numPr>
        <w:ind w:firstLineChars="0"/>
      </w:pPr>
    </w:p>
    <w:p w14:paraId="48625111">
      <w:pPr>
        <w:pStyle w:val="27"/>
        <w:rPr>
          <w:rFonts w:ascii="黑体" w:hAnsi="黑体" w:eastAsia="黑体"/>
        </w:rPr>
      </w:pPr>
      <w:r>
        <w:rPr>
          <w:rFonts w:hint="eastAsia" w:ascii="黑体" w:hAnsi="黑体" w:eastAsia="黑体"/>
        </w:rPr>
        <w:t xml:space="preserve">园区 </w:t>
      </w:r>
      <w:r>
        <w:rPr>
          <w:rFonts w:ascii="黑体" w:hAnsi="黑体" w:eastAsia="黑体"/>
        </w:rPr>
        <w:t xml:space="preserve"> </w:t>
      </w:r>
      <w:r>
        <w:rPr>
          <w:rFonts w:hint="eastAsia" w:ascii="黑体" w:hAnsi="黑体" w:eastAsia="黑体"/>
        </w:rPr>
        <w:t>park</w:t>
      </w:r>
    </w:p>
    <w:p w14:paraId="7C855F6F">
      <w:pPr>
        <w:pStyle w:val="27"/>
        <w:rPr>
          <w:rFonts w:hint="eastAsia"/>
        </w:rPr>
      </w:pPr>
      <w:r>
        <w:rPr>
          <w:shd w:val="clear" w:color="auto" w:fill="FFFFFF"/>
        </w:rPr>
        <w:t>一般由政府（企业与政府合作）规划建设的，</w:t>
      </w:r>
      <w:r>
        <w:rPr>
          <w:rFonts w:hint="eastAsia"/>
        </w:rPr>
        <w:t>区域内</w:t>
      </w:r>
      <w:r>
        <w:rPr>
          <w:rFonts w:hint="eastAsia"/>
          <w:shd w:val="clear" w:color="auto" w:fill="FFFFFF"/>
        </w:rPr>
        <w:t>配套</w:t>
      </w:r>
      <w:r>
        <w:rPr>
          <w:shd w:val="clear" w:color="auto" w:fill="FFFFFF"/>
        </w:rPr>
        <w:t>设施齐全、布局合理且能够满足从事某种特定行业生产和科学实验需要的标准性建筑物或建筑物群体</w:t>
      </w:r>
      <w:r>
        <w:rPr>
          <w:rFonts w:hint="eastAsia"/>
          <w:shd w:val="clear" w:color="auto" w:fill="FFFFFF"/>
        </w:rPr>
        <w:t>。</w:t>
      </w:r>
    </w:p>
    <w:p w14:paraId="600F87AA">
      <w:pPr>
        <w:pStyle w:val="27"/>
        <w:numPr>
          <w:ilvl w:val="1"/>
          <w:numId w:val="7"/>
        </w:numPr>
        <w:ind w:firstLineChars="0"/>
        <w:rPr>
          <w:rFonts w:ascii="黑体" w:hAnsi="黑体" w:eastAsia="黑体"/>
        </w:rPr>
      </w:pPr>
      <w:bookmarkStart w:id="147" w:name="_Toc101775460"/>
      <w:bookmarkStart w:id="148" w:name="_Toc101787534"/>
      <w:bookmarkStart w:id="149" w:name="_Toc101707983"/>
      <w:bookmarkStart w:id="150" w:name="_Toc101776011"/>
      <w:bookmarkStart w:id="151" w:name="_Toc101790515"/>
      <w:bookmarkStart w:id="152" w:name="_Toc16231"/>
    </w:p>
    <w:p w14:paraId="2C623489">
      <w:pPr>
        <w:pStyle w:val="27"/>
        <w:rPr>
          <w:rFonts w:ascii="黑体" w:hAnsi="黑体" w:eastAsia="黑体"/>
        </w:rPr>
      </w:pPr>
      <w:r>
        <w:rPr>
          <w:rFonts w:hint="eastAsia" w:ascii="黑体" w:hAnsi="黑体" w:eastAsia="黑体"/>
        </w:rPr>
        <w:t xml:space="preserve">智慧园区 </w:t>
      </w:r>
      <w:r>
        <w:rPr>
          <w:rFonts w:ascii="黑体" w:hAnsi="黑体" w:eastAsia="黑体"/>
        </w:rPr>
        <w:t>smart</w:t>
      </w:r>
      <w:r>
        <w:rPr>
          <w:rFonts w:hint="eastAsia" w:ascii="黑体" w:hAnsi="黑体" w:eastAsia="黑体"/>
        </w:rPr>
        <w:t xml:space="preserve"> park</w:t>
      </w:r>
      <w:bookmarkEnd w:id="143"/>
      <w:bookmarkEnd w:id="144"/>
      <w:bookmarkEnd w:id="145"/>
      <w:bookmarkEnd w:id="146"/>
      <w:bookmarkEnd w:id="147"/>
      <w:bookmarkEnd w:id="148"/>
      <w:bookmarkEnd w:id="149"/>
      <w:bookmarkEnd w:id="150"/>
      <w:bookmarkEnd w:id="151"/>
      <w:bookmarkEnd w:id="152"/>
    </w:p>
    <w:p w14:paraId="44EF3E56">
      <w:pPr>
        <w:pStyle w:val="27"/>
        <w:rPr>
          <w:rFonts w:hAnsi="黑体"/>
        </w:rPr>
      </w:pPr>
      <w:r>
        <w:rPr>
          <w:rFonts w:hint="eastAsia"/>
        </w:rPr>
        <w:t>充分利用物联网、云计算、大数据、人工智能、5G等新一代信息技术，具备互联互通、开放共享、协同运作、创新发展的新型园区。</w:t>
      </w:r>
      <w:bookmarkStart w:id="153" w:name="_Toc87013499"/>
      <w:bookmarkEnd w:id="153"/>
      <w:bookmarkStart w:id="154" w:name="_Toc88644088"/>
      <w:bookmarkEnd w:id="154"/>
      <w:bookmarkStart w:id="155" w:name="_Toc87014365"/>
      <w:bookmarkEnd w:id="155"/>
      <w:bookmarkStart w:id="156" w:name="_Toc83892118"/>
      <w:bookmarkEnd w:id="156"/>
      <w:bookmarkStart w:id="157" w:name="_Toc82870578"/>
      <w:bookmarkEnd w:id="157"/>
      <w:bookmarkStart w:id="158" w:name="_Toc82857591"/>
      <w:bookmarkEnd w:id="158"/>
      <w:bookmarkStart w:id="159" w:name="_Toc86998443"/>
      <w:bookmarkEnd w:id="159"/>
      <w:bookmarkStart w:id="160" w:name="_Toc82867852"/>
      <w:bookmarkEnd w:id="160"/>
      <w:bookmarkStart w:id="161" w:name="_Toc97630322"/>
      <w:bookmarkEnd w:id="161"/>
      <w:bookmarkStart w:id="162" w:name="_Toc97105299"/>
      <w:bookmarkStart w:id="163" w:name="_Toc5674"/>
      <w:bookmarkStart w:id="164" w:name="_Toc96953895"/>
      <w:bookmarkStart w:id="165" w:name="_Toc97553134"/>
    </w:p>
    <w:p w14:paraId="3623BF6B">
      <w:pPr>
        <w:pStyle w:val="27"/>
        <w:numPr>
          <w:ilvl w:val="1"/>
          <w:numId w:val="7"/>
        </w:numPr>
        <w:ind w:firstLineChars="0"/>
        <w:rPr>
          <w:rFonts w:ascii="黑体" w:hAnsi="黑体" w:eastAsia="黑体"/>
        </w:rPr>
      </w:pPr>
      <w:bookmarkStart w:id="166" w:name="_Toc101776012"/>
      <w:bookmarkStart w:id="167" w:name="_Toc101787535"/>
      <w:bookmarkStart w:id="168" w:name="_Toc101775461"/>
      <w:bookmarkStart w:id="169" w:name="_Toc1585"/>
      <w:bookmarkStart w:id="170" w:name="_Toc101707984"/>
      <w:bookmarkStart w:id="171" w:name="_Toc101790516"/>
    </w:p>
    <w:p w14:paraId="659A89E5">
      <w:pPr>
        <w:pStyle w:val="27"/>
        <w:rPr>
          <w:rFonts w:ascii="黑体" w:hAnsi="黑体" w:eastAsia="黑体"/>
        </w:rPr>
      </w:pPr>
      <w:r>
        <w:rPr>
          <w:rFonts w:hint="eastAsia" w:ascii="黑体" w:hAnsi="黑体" w:eastAsia="黑体"/>
        </w:rPr>
        <w:t xml:space="preserve">智能感知系统 </w:t>
      </w:r>
      <w:r>
        <w:rPr>
          <w:rFonts w:ascii="黑体" w:hAnsi="黑体" w:eastAsia="黑体"/>
        </w:rPr>
        <w:t>i</w:t>
      </w:r>
      <w:r>
        <w:rPr>
          <w:rFonts w:hint="eastAsia" w:ascii="黑体" w:hAnsi="黑体" w:eastAsia="黑体"/>
        </w:rPr>
        <w:t>ntelligent sensing system</w:t>
      </w:r>
      <w:bookmarkEnd w:id="162"/>
      <w:bookmarkEnd w:id="163"/>
      <w:bookmarkEnd w:id="164"/>
      <w:bookmarkEnd w:id="165"/>
      <w:bookmarkEnd w:id="166"/>
      <w:bookmarkEnd w:id="167"/>
      <w:bookmarkEnd w:id="168"/>
      <w:bookmarkEnd w:id="169"/>
      <w:bookmarkEnd w:id="170"/>
      <w:bookmarkEnd w:id="171"/>
    </w:p>
    <w:p w14:paraId="4D8D120F">
      <w:pPr>
        <w:pStyle w:val="27"/>
      </w:pPr>
      <w:r>
        <w:rPr>
          <w:rFonts w:hint="eastAsia"/>
        </w:rPr>
        <w:t>包括</w:t>
      </w:r>
      <w:r>
        <w:t>智能感知设备、自动化控制设备及其</w:t>
      </w:r>
      <w:r>
        <w:rPr>
          <w:rFonts w:hint="eastAsia"/>
        </w:rPr>
        <w:t>自带</w:t>
      </w:r>
      <w:r>
        <w:t>的现场管控软件，实现对园区人、车、物的位置</w:t>
      </w:r>
      <w:r>
        <w:rPr>
          <w:rFonts w:hint="eastAsia"/>
        </w:rPr>
        <w:t>、</w:t>
      </w:r>
      <w:r>
        <w:t>流向</w:t>
      </w:r>
      <w:r>
        <w:rPr>
          <w:rFonts w:hint="eastAsia"/>
        </w:rPr>
        <w:t>、</w:t>
      </w:r>
      <w:r>
        <w:t>状态及环境参数、能源信息的智能感知、采集、传输</w:t>
      </w:r>
      <w:r>
        <w:rPr>
          <w:rFonts w:hint="eastAsia"/>
        </w:rPr>
        <w:t>和</w:t>
      </w:r>
      <w:r>
        <w:t>现场控制等，易于识别、跟踪、管理和控制。</w:t>
      </w:r>
      <w:bookmarkStart w:id="172" w:name="_Toc87014366"/>
      <w:bookmarkEnd w:id="172"/>
      <w:bookmarkStart w:id="173" w:name="_Toc87013500"/>
      <w:bookmarkEnd w:id="173"/>
      <w:bookmarkStart w:id="174" w:name="_Toc82867853"/>
      <w:bookmarkEnd w:id="174"/>
      <w:bookmarkStart w:id="175" w:name="_Toc82857592"/>
      <w:bookmarkEnd w:id="175"/>
      <w:bookmarkStart w:id="176" w:name="_Toc83892119"/>
      <w:bookmarkEnd w:id="176"/>
      <w:bookmarkStart w:id="177" w:name="_Toc97630323"/>
      <w:bookmarkEnd w:id="177"/>
      <w:bookmarkStart w:id="178" w:name="_Toc82870579"/>
      <w:bookmarkEnd w:id="178"/>
      <w:bookmarkStart w:id="179" w:name="_Toc88644089"/>
      <w:bookmarkEnd w:id="179"/>
      <w:bookmarkStart w:id="180" w:name="_Toc86998444"/>
      <w:bookmarkEnd w:id="180"/>
      <w:bookmarkStart w:id="181" w:name="_Toc97553136"/>
      <w:bookmarkStart w:id="182" w:name="_Toc97105301"/>
    </w:p>
    <w:p w14:paraId="378B1EFA">
      <w:pPr>
        <w:pStyle w:val="27"/>
        <w:numPr>
          <w:ilvl w:val="1"/>
          <w:numId w:val="7"/>
        </w:numPr>
        <w:ind w:firstLineChars="0"/>
        <w:rPr>
          <w:rFonts w:ascii="黑体" w:hAnsi="黑体" w:eastAsia="黑体"/>
        </w:rPr>
      </w:pPr>
      <w:bookmarkStart w:id="183" w:name="_Toc101787536"/>
      <w:bookmarkStart w:id="184" w:name="_Toc101775462"/>
      <w:bookmarkStart w:id="185" w:name="_Toc26271"/>
      <w:bookmarkStart w:id="186" w:name="_Toc101790517"/>
      <w:bookmarkStart w:id="187" w:name="_Toc101776013"/>
      <w:bookmarkStart w:id="188" w:name="_Toc101707985"/>
    </w:p>
    <w:p w14:paraId="1D79DB19">
      <w:pPr>
        <w:pStyle w:val="27"/>
        <w:rPr>
          <w:rFonts w:hint="eastAsia" w:ascii="黑体" w:hAnsi="黑体" w:eastAsia="黑体"/>
        </w:rPr>
      </w:pPr>
      <w:r>
        <w:rPr>
          <w:rFonts w:hint="eastAsia" w:ascii="黑体" w:hAnsi="黑体" w:eastAsia="黑体"/>
        </w:rPr>
        <w:t xml:space="preserve">支撑平台 </w:t>
      </w:r>
      <w:r>
        <w:rPr>
          <w:rFonts w:ascii="黑体" w:hAnsi="黑体" w:eastAsia="黑体"/>
        </w:rPr>
        <w:t>s</w:t>
      </w:r>
      <w:r>
        <w:rPr>
          <w:rFonts w:hint="eastAsia" w:ascii="黑体" w:hAnsi="黑体" w:eastAsia="黑体"/>
        </w:rPr>
        <w:t>upport platform</w:t>
      </w:r>
      <w:bookmarkEnd w:id="181"/>
      <w:bookmarkEnd w:id="182"/>
      <w:bookmarkEnd w:id="183"/>
      <w:bookmarkEnd w:id="184"/>
      <w:bookmarkEnd w:id="185"/>
      <w:bookmarkEnd w:id="186"/>
      <w:bookmarkEnd w:id="187"/>
      <w:bookmarkEnd w:id="188"/>
    </w:p>
    <w:p w14:paraId="7642E335">
      <w:pPr>
        <w:pStyle w:val="27"/>
      </w:pPr>
      <w:r>
        <w:rPr>
          <w:rFonts w:hint="eastAsia"/>
        </w:rPr>
        <w:t>为智慧园区各类应用提供业务、数据、智能引擎支撑的中间平台。</w:t>
      </w:r>
      <w:bookmarkStart w:id="189" w:name="_Toc97630324"/>
      <w:bookmarkEnd w:id="189"/>
      <w:bookmarkStart w:id="190" w:name="_Toc97105302"/>
      <w:bookmarkStart w:id="191" w:name="_Toc97553137"/>
    </w:p>
    <w:p w14:paraId="4FC5E722">
      <w:pPr>
        <w:pStyle w:val="27"/>
        <w:numPr>
          <w:ilvl w:val="1"/>
          <w:numId w:val="7"/>
        </w:numPr>
        <w:ind w:firstLineChars="0"/>
        <w:rPr>
          <w:rFonts w:ascii="黑体" w:hAnsi="黑体" w:eastAsia="黑体"/>
        </w:rPr>
      </w:pPr>
      <w:bookmarkStart w:id="192" w:name="_Toc101776014"/>
      <w:bookmarkStart w:id="193" w:name="_Toc101775463"/>
      <w:bookmarkStart w:id="194" w:name="_Toc101790518"/>
      <w:bookmarkStart w:id="195" w:name="_Toc101787537"/>
      <w:bookmarkStart w:id="196" w:name="_Toc101707986"/>
      <w:bookmarkStart w:id="197" w:name="_Toc29604"/>
    </w:p>
    <w:p w14:paraId="77E609D9">
      <w:pPr>
        <w:pStyle w:val="27"/>
        <w:rPr>
          <w:rFonts w:hint="eastAsia" w:ascii="黑体" w:hAnsi="黑体" w:eastAsia="黑体"/>
        </w:rPr>
      </w:pPr>
      <w:r>
        <w:rPr>
          <w:rFonts w:hint="eastAsia" w:ascii="黑体" w:hAnsi="黑体" w:eastAsia="黑体"/>
        </w:rPr>
        <w:t xml:space="preserve">物联网技术 </w:t>
      </w:r>
      <w:r>
        <w:rPr>
          <w:rFonts w:ascii="黑体" w:hAnsi="黑体" w:eastAsia="黑体"/>
        </w:rPr>
        <w:t>i</w:t>
      </w:r>
      <w:r>
        <w:rPr>
          <w:rFonts w:hint="eastAsia" w:ascii="黑体" w:hAnsi="黑体" w:eastAsia="黑体"/>
        </w:rPr>
        <w:t>nternet of Things technology</w:t>
      </w:r>
      <w:bookmarkEnd w:id="190"/>
      <w:bookmarkEnd w:id="191"/>
      <w:bookmarkEnd w:id="192"/>
      <w:bookmarkEnd w:id="193"/>
      <w:bookmarkEnd w:id="194"/>
      <w:bookmarkEnd w:id="195"/>
      <w:bookmarkEnd w:id="196"/>
      <w:bookmarkEnd w:id="197"/>
    </w:p>
    <w:p w14:paraId="2FA96976">
      <w:pPr>
        <w:pStyle w:val="27"/>
      </w:pPr>
      <w:r>
        <w:rPr>
          <w:rFonts w:hint="eastAsia"/>
        </w:rPr>
        <w:t>在智慧园区得运营管理中，通过IoT技术物联感知、实时传输、智能处理得特点进行智慧化应用，可对园区水、电、气等数据进行实时监测；空调、照明、供热、电梯、井盖、路灯、消防栓等系统进行控制；可实现远程管理和授权门禁、定位巡检、外部入侵等探测功能，实现安全监测。</w:t>
      </w:r>
    </w:p>
    <w:p w14:paraId="4FCCA9E1">
      <w:pPr>
        <w:pStyle w:val="27"/>
        <w:numPr>
          <w:ilvl w:val="1"/>
          <w:numId w:val="7"/>
        </w:numPr>
        <w:ind w:firstLineChars="0"/>
        <w:rPr>
          <w:rFonts w:ascii="黑体" w:hAnsi="黑体" w:eastAsia="黑体"/>
        </w:rPr>
      </w:pPr>
      <w:bookmarkStart w:id="198" w:name="_Toc97630325"/>
      <w:bookmarkEnd w:id="198"/>
      <w:bookmarkStart w:id="199" w:name="_Toc101776015"/>
      <w:bookmarkStart w:id="200" w:name="_Toc101790519"/>
      <w:bookmarkStart w:id="201" w:name="_Toc7066"/>
      <w:bookmarkStart w:id="202" w:name="_Toc101775464"/>
      <w:bookmarkStart w:id="203" w:name="_Toc101707987"/>
      <w:bookmarkStart w:id="204" w:name="_Toc97105303"/>
      <w:bookmarkStart w:id="205" w:name="_Toc97553138"/>
      <w:bookmarkStart w:id="206" w:name="_Toc101787538"/>
    </w:p>
    <w:p w14:paraId="63FC219B">
      <w:pPr>
        <w:pStyle w:val="27"/>
        <w:rPr>
          <w:rFonts w:hint="eastAsia" w:ascii="黑体" w:hAnsi="黑体" w:eastAsia="黑体"/>
        </w:rPr>
      </w:pPr>
      <w:r>
        <w:rPr>
          <w:rFonts w:hint="eastAsia" w:ascii="黑体" w:hAnsi="黑体" w:eastAsia="黑体"/>
        </w:rPr>
        <w:t xml:space="preserve">新型测绘技术 </w:t>
      </w:r>
      <w:r>
        <w:rPr>
          <w:rFonts w:ascii="黑体" w:hAnsi="黑体" w:eastAsia="黑体"/>
        </w:rPr>
        <w:t>n</w:t>
      </w:r>
      <w:r>
        <w:rPr>
          <w:rFonts w:hint="eastAsia" w:ascii="黑体" w:hAnsi="黑体" w:eastAsia="黑体"/>
        </w:rPr>
        <w:t>ew mapping technology</w:t>
      </w:r>
      <w:bookmarkEnd w:id="199"/>
      <w:bookmarkEnd w:id="200"/>
      <w:bookmarkEnd w:id="201"/>
      <w:bookmarkEnd w:id="202"/>
      <w:bookmarkEnd w:id="203"/>
      <w:bookmarkEnd w:id="204"/>
      <w:bookmarkEnd w:id="205"/>
      <w:bookmarkEnd w:id="206"/>
    </w:p>
    <w:p w14:paraId="7867466A">
      <w:pPr>
        <w:pStyle w:val="27"/>
      </w:pPr>
      <w:r>
        <w:rPr>
          <w:rFonts w:hint="eastAsia"/>
        </w:rPr>
        <w:t>综合应用倾斜航空摄影技术、三维激光扫描技术等获取园区地形地貌、设施、建筑物、交通、管线、实景三维模型等基础性空间数据。</w:t>
      </w:r>
    </w:p>
    <w:p w14:paraId="4227CEB7">
      <w:pPr>
        <w:pStyle w:val="27"/>
        <w:numPr>
          <w:ilvl w:val="1"/>
          <w:numId w:val="7"/>
        </w:numPr>
        <w:ind w:firstLineChars="0"/>
        <w:rPr>
          <w:rFonts w:ascii="黑体" w:hAnsi="黑体" w:eastAsia="黑体"/>
        </w:rPr>
      </w:pPr>
      <w:bookmarkStart w:id="207" w:name="_Toc97630326"/>
      <w:bookmarkEnd w:id="207"/>
      <w:bookmarkStart w:id="208" w:name="_Toc97553139"/>
      <w:bookmarkStart w:id="209" w:name="_Toc101790520"/>
      <w:bookmarkStart w:id="210" w:name="_Toc101776016"/>
      <w:bookmarkStart w:id="211" w:name="_Toc97105304"/>
      <w:bookmarkStart w:id="212" w:name="_Toc26836"/>
      <w:bookmarkStart w:id="213" w:name="_Toc101787539"/>
      <w:bookmarkStart w:id="214" w:name="_Toc101707988"/>
      <w:bookmarkStart w:id="215" w:name="_Toc101775465"/>
    </w:p>
    <w:p w14:paraId="290FBDA1">
      <w:pPr>
        <w:pStyle w:val="27"/>
        <w:rPr>
          <w:rFonts w:hint="eastAsia" w:ascii="黑体" w:hAnsi="黑体" w:eastAsia="黑体"/>
        </w:rPr>
      </w:pPr>
      <w:r>
        <w:rPr>
          <w:rFonts w:hint="eastAsia" w:ascii="黑体" w:hAnsi="黑体" w:eastAsia="黑体"/>
        </w:rPr>
        <w:t xml:space="preserve">城市信息模型 </w:t>
      </w:r>
      <w:r>
        <w:rPr>
          <w:rFonts w:ascii="黑体" w:hAnsi="黑体" w:eastAsia="黑体"/>
        </w:rPr>
        <w:t>c</w:t>
      </w:r>
      <w:r>
        <w:rPr>
          <w:rFonts w:hint="eastAsia" w:ascii="黑体" w:hAnsi="黑体" w:eastAsia="黑体"/>
        </w:rPr>
        <w:t>ity information modeling（CIM）</w:t>
      </w:r>
      <w:bookmarkEnd w:id="208"/>
      <w:bookmarkEnd w:id="209"/>
      <w:bookmarkEnd w:id="210"/>
      <w:bookmarkEnd w:id="211"/>
      <w:bookmarkEnd w:id="212"/>
      <w:bookmarkEnd w:id="213"/>
      <w:bookmarkEnd w:id="214"/>
      <w:bookmarkEnd w:id="215"/>
    </w:p>
    <w:p w14:paraId="1A46851E">
      <w:pPr>
        <w:pStyle w:val="27"/>
        <w:rPr>
          <w:rFonts w:hint="eastAsia"/>
        </w:rPr>
      </w:pPr>
      <w:r>
        <w:rPr>
          <w:rFonts w:hint="eastAsia"/>
        </w:rPr>
        <w:t>以建筑信息模型（BIM）、地理信息系统（GIS）、物联网（IoT） 等技术为基础，整合城市地上地下、室内室外、历史现状未来多维多尺度信息模型数据和城市感知数据，构建起三维数字空间的城市信息有机综合体。</w:t>
      </w:r>
    </w:p>
    <w:p w14:paraId="024DC4D3">
      <w:pPr>
        <w:pStyle w:val="27"/>
        <w:numPr>
          <w:ilvl w:val="1"/>
          <w:numId w:val="7"/>
        </w:numPr>
        <w:ind w:firstLineChars="0"/>
        <w:rPr>
          <w:rFonts w:ascii="黑体" w:hAnsi="黑体" w:eastAsia="黑体"/>
        </w:rPr>
      </w:pPr>
      <w:bookmarkStart w:id="216" w:name="_Toc97630327"/>
      <w:bookmarkEnd w:id="216"/>
      <w:bookmarkStart w:id="217" w:name="_Toc101790521"/>
      <w:bookmarkStart w:id="218" w:name="_Toc101787540"/>
      <w:bookmarkStart w:id="219" w:name="_Toc97553140"/>
      <w:bookmarkStart w:id="220" w:name="_Toc23364"/>
      <w:bookmarkStart w:id="221" w:name="_Toc101707989"/>
      <w:bookmarkStart w:id="222" w:name="_Toc101775466"/>
      <w:bookmarkStart w:id="223" w:name="_Toc97105305"/>
      <w:bookmarkStart w:id="224" w:name="_Toc101776017"/>
    </w:p>
    <w:p w14:paraId="10093283">
      <w:pPr>
        <w:pStyle w:val="27"/>
        <w:rPr>
          <w:rFonts w:hint="eastAsia" w:ascii="黑体" w:hAnsi="黑体" w:eastAsia="黑体"/>
        </w:rPr>
      </w:pPr>
      <w:r>
        <w:rPr>
          <w:rFonts w:hint="eastAsia" w:ascii="黑体" w:hAnsi="黑体" w:eastAsia="黑体"/>
        </w:rPr>
        <w:t>5G技术 5G technology</w:t>
      </w:r>
      <w:bookmarkEnd w:id="217"/>
      <w:bookmarkEnd w:id="218"/>
      <w:bookmarkEnd w:id="219"/>
      <w:bookmarkEnd w:id="220"/>
      <w:bookmarkEnd w:id="221"/>
      <w:bookmarkEnd w:id="222"/>
      <w:bookmarkEnd w:id="223"/>
      <w:bookmarkEnd w:id="224"/>
    </w:p>
    <w:p w14:paraId="389C3D41">
      <w:pPr>
        <w:pStyle w:val="27"/>
      </w:pPr>
      <w:r>
        <w:rPr>
          <w:rFonts w:hint="eastAsia"/>
        </w:rPr>
        <w:t>充分借助5G网络、物联网打造智能管理新方式。基于5G+MEC边缘云，面向各类园区提供高效便捷的办公生活，拉近物业与业主的距离，整合近域商圈及生态。</w:t>
      </w:r>
    </w:p>
    <w:p w14:paraId="1A7743FF">
      <w:pPr>
        <w:pStyle w:val="27"/>
        <w:numPr>
          <w:ilvl w:val="1"/>
          <w:numId w:val="7"/>
        </w:numPr>
        <w:ind w:firstLineChars="0"/>
        <w:rPr>
          <w:rFonts w:ascii="黑体" w:hAnsi="黑体" w:eastAsia="黑体"/>
        </w:rPr>
      </w:pPr>
      <w:bookmarkStart w:id="225" w:name="_Toc97630328"/>
      <w:bookmarkEnd w:id="225"/>
      <w:bookmarkStart w:id="226" w:name="_Toc101707990"/>
      <w:bookmarkStart w:id="227" w:name="_Toc97105306"/>
      <w:bookmarkStart w:id="228" w:name="_Toc101775467"/>
      <w:bookmarkStart w:id="229" w:name="_Toc97553141"/>
      <w:bookmarkStart w:id="230" w:name="_Toc101776018"/>
      <w:bookmarkStart w:id="231" w:name="_Toc101787541"/>
      <w:bookmarkStart w:id="232" w:name="_Toc14668"/>
      <w:bookmarkStart w:id="233" w:name="_Toc101790522"/>
    </w:p>
    <w:p w14:paraId="1A203CCE">
      <w:pPr>
        <w:pStyle w:val="27"/>
        <w:rPr>
          <w:rFonts w:hint="eastAsia" w:ascii="黑体" w:hAnsi="黑体" w:eastAsia="黑体"/>
        </w:rPr>
      </w:pPr>
      <w:r>
        <w:rPr>
          <w:rFonts w:hint="eastAsia" w:ascii="黑体" w:hAnsi="黑体" w:eastAsia="黑体"/>
        </w:rPr>
        <w:t xml:space="preserve">大数据技术 </w:t>
      </w:r>
      <w:r>
        <w:rPr>
          <w:rFonts w:ascii="黑体" w:hAnsi="黑体" w:eastAsia="黑体"/>
        </w:rPr>
        <w:t>b</w:t>
      </w:r>
      <w:r>
        <w:rPr>
          <w:rFonts w:hint="eastAsia" w:ascii="黑体" w:hAnsi="黑体" w:eastAsia="黑体"/>
        </w:rPr>
        <w:t>ig data technology</w:t>
      </w:r>
      <w:bookmarkEnd w:id="226"/>
      <w:bookmarkEnd w:id="227"/>
      <w:bookmarkEnd w:id="228"/>
      <w:bookmarkEnd w:id="229"/>
      <w:bookmarkEnd w:id="230"/>
      <w:bookmarkEnd w:id="231"/>
      <w:bookmarkEnd w:id="232"/>
      <w:bookmarkEnd w:id="233"/>
    </w:p>
    <w:p w14:paraId="4B323FE5">
      <w:pPr>
        <w:pStyle w:val="27"/>
      </w:pPr>
      <w:r>
        <w:rPr>
          <w:rFonts w:hint="eastAsia"/>
        </w:rPr>
        <w:t>大数据技术用于帮助管理以数据价值驱动园区管理和运营，涉及到大量数据采集、治理，建设数据仓库、数据中台的工作，为园区智慧应用场景做数据支撑。</w:t>
      </w:r>
    </w:p>
    <w:p w14:paraId="3276C0DC">
      <w:pPr>
        <w:pStyle w:val="27"/>
        <w:numPr>
          <w:ilvl w:val="1"/>
          <w:numId w:val="7"/>
        </w:numPr>
        <w:ind w:firstLineChars="0"/>
        <w:rPr>
          <w:rFonts w:ascii="黑体" w:hAnsi="黑体" w:eastAsia="黑体"/>
        </w:rPr>
      </w:pPr>
      <w:bookmarkStart w:id="234" w:name="_Toc97630329"/>
      <w:bookmarkEnd w:id="234"/>
      <w:bookmarkStart w:id="235" w:name="_Toc29722"/>
      <w:bookmarkStart w:id="236" w:name="_Toc101787542"/>
      <w:bookmarkStart w:id="237" w:name="_Toc97105307"/>
      <w:bookmarkStart w:id="238" w:name="_Toc97553142"/>
      <w:bookmarkStart w:id="239" w:name="_Toc101707991"/>
      <w:bookmarkStart w:id="240" w:name="_Toc101790523"/>
      <w:bookmarkStart w:id="241" w:name="_Toc101775468"/>
      <w:bookmarkStart w:id="242" w:name="_Toc101776019"/>
    </w:p>
    <w:p w14:paraId="04129BAA">
      <w:pPr>
        <w:pStyle w:val="27"/>
        <w:rPr>
          <w:rFonts w:hint="eastAsia" w:ascii="黑体" w:hAnsi="黑体" w:eastAsia="黑体"/>
        </w:rPr>
      </w:pPr>
      <w:r>
        <w:rPr>
          <w:rFonts w:hint="eastAsia" w:ascii="黑体" w:hAnsi="黑体" w:eastAsia="黑体"/>
        </w:rPr>
        <w:t xml:space="preserve">人工智能技术 </w:t>
      </w:r>
      <w:r>
        <w:rPr>
          <w:rFonts w:ascii="黑体" w:hAnsi="黑体" w:eastAsia="黑体"/>
        </w:rPr>
        <w:t>a</w:t>
      </w:r>
      <w:r>
        <w:rPr>
          <w:rFonts w:hint="eastAsia" w:ascii="黑体" w:hAnsi="黑体" w:eastAsia="黑体"/>
        </w:rPr>
        <w:t>rtificial intelligence technology （AIT)</w:t>
      </w:r>
      <w:bookmarkEnd w:id="235"/>
      <w:bookmarkEnd w:id="236"/>
      <w:bookmarkEnd w:id="237"/>
      <w:bookmarkEnd w:id="238"/>
      <w:bookmarkEnd w:id="239"/>
      <w:bookmarkEnd w:id="240"/>
      <w:bookmarkEnd w:id="241"/>
      <w:bookmarkEnd w:id="242"/>
    </w:p>
    <w:p w14:paraId="30E5D567">
      <w:pPr>
        <w:pStyle w:val="27"/>
      </w:pPr>
      <w:r>
        <w:rPr>
          <w:rFonts w:hint="eastAsia"/>
        </w:rPr>
        <w:t>随着人工智能技术成熟，智慧园区应具备智能化管理平台，人脸识别技术可实现通行、访客、考勤、巡更、消费、梯控、会议签到等多个场景；车牌识别技术优化园区停车管理资源；视频分析技术为园区安全监视、入侵报警、出入口控制、园区治理进行控制管理；自然语言处理技术，系统可以识别主题和对话情境与人进行互动和情景交流，实现智能问答、智能播报等场景应用。</w:t>
      </w:r>
    </w:p>
    <w:p w14:paraId="7DDE943A">
      <w:pPr>
        <w:pStyle w:val="27"/>
        <w:numPr>
          <w:ilvl w:val="1"/>
          <w:numId w:val="7"/>
        </w:numPr>
        <w:ind w:firstLineChars="0"/>
        <w:rPr>
          <w:rFonts w:ascii="黑体" w:hAnsi="黑体" w:eastAsia="黑体"/>
        </w:rPr>
      </w:pPr>
      <w:bookmarkStart w:id="243" w:name="_Toc97630330"/>
      <w:bookmarkEnd w:id="243"/>
      <w:bookmarkStart w:id="244" w:name="_Toc101707992"/>
      <w:bookmarkStart w:id="245" w:name="_Toc97105308"/>
      <w:bookmarkStart w:id="246" w:name="_Toc101776020"/>
      <w:bookmarkStart w:id="247" w:name="_Toc101790524"/>
      <w:bookmarkStart w:id="248" w:name="_Toc9772"/>
      <w:bookmarkStart w:id="249" w:name="_Toc101787543"/>
      <w:bookmarkStart w:id="250" w:name="_Toc97553143"/>
      <w:bookmarkStart w:id="251" w:name="_Toc101775469"/>
    </w:p>
    <w:p w14:paraId="155E5089">
      <w:pPr>
        <w:pStyle w:val="27"/>
        <w:rPr>
          <w:rFonts w:hint="eastAsia" w:ascii="黑体" w:hAnsi="黑体" w:eastAsia="黑体"/>
        </w:rPr>
      </w:pPr>
      <w:r>
        <w:rPr>
          <w:rFonts w:hint="eastAsia" w:ascii="黑体" w:hAnsi="黑体" w:eastAsia="黑体"/>
        </w:rPr>
        <w:t xml:space="preserve">区块链技术 </w:t>
      </w:r>
      <w:r>
        <w:rPr>
          <w:rFonts w:ascii="黑体" w:hAnsi="黑体" w:eastAsia="黑体"/>
        </w:rPr>
        <w:t>b</w:t>
      </w:r>
      <w:r>
        <w:rPr>
          <w:rFonts w:hint="eastAsia" w:ascii="黑体" w:hAnsi="黑体" w:eastAsia="黑体"/>
        </w:rPr>
        <w:t>lockchain technology</w:t>
      </w:r>
      <w:bookmarkEnd w:id="244"/>
      <w:bookmarkEnd w:id="245"/>
      <w:bookmarkEnd w:id="246"/>
      <w:bookmarkEnd w:id="247"/>
      <w:bookmarkEnd w:id="248"/>
      <w:bookmarkEnd w:id="249"/>
      <w:bookmarkEnd w:id="250"/>
      <w:bookmarkEnd w:id="251"/>
    </w:p>
    <w:p w14:paraId="6747AE4B">
      <w:pPr>
        <w:pStyle w:val="27"/>
        <w:rPr>
          <w:rFonts w:hint="eastAsia"/>
        </w:rPr>
      </w:pPr>
      <w:r>
        <w:rPr>
          <w:rFonts w:hint="eastAsia"/>
        </w:rPr>
        <w:t>区块链在工程建设领域，在智慧园区的规划和建设过程中、在承发包交易、材料供应、合同及现场变更等方面实现应用。利用防篡改特性对承包商企业资信造假起到威慑作用，打通厂商到物流供应全过程的供应链信息，防止材料造假，利用电子合同和变更实现多方协同，利用智能合约实现部分合同条款自动执行，防止合同纠纷。</w:t>
      </w:r>
    </w:p>
    <w:p w14:paraId="078A37C8">
      <w:pPr>
        <w:pStyle w:val="27"/>
        <w:numPr>
          <w:ilvl w:val="1"/>
          <w:numId w:val="7"/>
        </w:numPr>
        <w:ind w:firstLineChars="0"/>
        <w:rPr>
          <w:rFonts w:ascii="黑体" w:hAnsi="黑体" w:eastAsia="黑体"/>
        </w:rPr>
      </w:pPr>
    </w:p>
    <w:p w14:paraId="57F4FA44">
      <w:pPr>
        <w:pStyle w:val="27"/>
        <w:rPr>
          <w:rFonts w:ascii="黑体" w:hAnsi="黑体" w:eastAsia="黑体"/>
        </w:rPr>
      </w:pPr>
      <w:r>
        <w:rPr>
          <w:rFonts w:hint="eastAsia" w:ascii="黑体" w:hAnsi="黑体" w:eastAsia="黑体"/>
        </w:rPr>
        <w:t xml:space="preserve">云计算 </w:t>
      </w:r>
      <w:r>
        <w:rPr>
          <w:rFonts w:ascii="黑体" w:hAnsi="黑体" w:eastAsia="黑体"/>
        </w:rPr>
        <w:t>cloud computing</w:t>
      </w:r>
    </w:p>
    <w:p w14:paraId="7765CB48">
      <w:pPr>
        <w:pStyle w:val="27"/>
        <w:ind w:firstLine="0" w:firstLineChars="0"/>
        <w:rPr>
          <w:rFonts w:hint="eastAsia"/>
        </w:rPr>
      </w:pPr>
      <w:r>
        <w:rPr>
          <w:rFonts w:hint="eastAsia" w:ascii="黑体" w:hAnsi="黑体" w:eastAsia="黑体"/>
        </w:rPr>
        <w:t xml:space="preserve">    </w:t>
      </w:r>
      <w:r>
        <w:rPr>
          <w:rFonts w:hint="eastAsia"/>
        </w:rPr>
        <w:t>云计算是分布式计算的一种，指的是通过网络“云”将巨大的数据计算处理程序分解成无数个小程序，然后，通过多部服务器组成的系统进行处理和分析这些小程序得到结果并返回给用户。</w:t>
      </w:r>
    </w:p>
    <w:p w14:paraId="35CBA51E">
      <w:pPr>
        <w:pStyle w:val="73"/>
        <w:rPr>
          <w:rFonts w:hAnsi="宋体" w:eastAsia="宋体" w:cs="宋体"/>
        </w:rPr>
      </w:pPr>
      <w:bookmarkStart w:id="252" w:name="_Toc97630332"/>
      <w:bookmarkEnd w:id="252"/>
      <w:bookmarkStart w:id="253" w:name="_Toc97630331"/>
      <w:bookmarkEnd w:id="253"/>
      <w:bookmarkStart w:id="254" w:name="_Toc97630333"/>
      <w:bookmarkEnd w:id="254"/>
      <w:bookmarkStart w:id="255" w:name="_Toc101775470"/>
      <w:bookmarkStart w:id="256" w:name="_Toc101707993"/>
      <w:bookmarkStart w:id="257" w:name="_Toc109119573"/>
      <w:bookmarkStart w:id="258" w:name="_Toc101787544"/>
      <w:bookmarkStart w:id="259" w:name="_Toc109119162"/>
      <w:bookmarkStart w:id="260" w:name="_Toc101790525"/>
      <w:bookmarkStart w:id="261" w:name="_Toc101776021"/>
      <w:bookmarkStart w:id="262" w:name="_Toc1267"/>
      <w:r>
        <w:rPr>
          <w:rFonts w:hint="eastAsia" w:hAnsi="宋体" w:cs="宋体"/>
        </w:rPr>
        <w:t>总体要求</w:t>
      </w:r>
      <w:bookmarkEnd w:id="255"/>
      <w:bookmarkEnd w:id="256"/>
      <w:bookmarkEnd w:id="257"/>
      <w:bookmarkEnd w:id="258"/>
      <w:bookmarkEnd w:id="259"/>
      <w:bookmarkEnd w:id="260"/>
      <w:bookmarkEnd w:id="261"/>
      <w:bookmarkEnd w:id="262"/>
    </w:p>
    <w:p w14:paraId="7E93D8DE">
      <w:pPr>
        <w:pStyle w:val="76"/>
        <w:rPr>
          <w:rFonts w:hAnsi="黑体"/>
        </w:rPr>
      </w:pPr>
      <w:bookmarkStart w:id="263" w:name="_Toc29789"/>
      <w:bookmarkStart w:id="264" w:name="_Toc101776022"/>
      <w:bookmarkStart w:id="265" w:name="_Toc101787545"/>
      <w:bookmarkStart w:id="266" w:name="_Toc101707994"/>
      <w:bookmarkStart w:id="267" w:name="_Toc109119574"/>
      <w:bookmarkStart w:id="268" w:name="_Toc101790526"/>
      <w:bookmarkStart w:id="269" w:name="_Toc109119163"/>
      <w:bookmarkStart w:id="270" w:name="_Toc101775471"/>
      <w:r>
        <w:rPr>
          <w:rFonts w:hint="eastAsia" w:hAnsi="黑体"/>
        </w:rPr>
        <w:t>总体框架</w:t>
      </w:r>
      <w:bookmarkEnd w:id="263"/>
      <w:bookmarkEnd w:id="264"/>
      <w:bookmarkEnd w:id="265"/>
      <w:bookmarkEnd w:id="266"/>
      <w:bookmarkEnd w:id="267"/>
      <w:bookmarkEnd w:id="268"/>
      <w:bookmarkEnd w:id="269"/>
      <w:bookmarkEnd w:id="270"/>
    </w:p>
    <w:p w14:paraId="455A9C59">
      <w:pPr>
        <w:pStyle w:val="27"/>
      </w:pPr>
      <w:r>
        <w:rPr>
          <w:rFonts w:hint="eastAsia"/>
        </w:rPr>
        <w:t>智慧园区建设应从规、建、管、运一体化和园区信息化整体考虑。从</w:t>
      </w:r>
      <w:bookmarkStart w:id="271" w:name="_Hlk109118396"/>
      <w:r>
        <w:rPr>
          <w:rFonts w:hint="eastAsia"/>
        </w:rPr>
        <w:t>规、建、管、运四个阶段和信息基础设施、智能感知系统、信息传输网络、支撑平台、应用服务软件五个层级</w:t>
      </w:r>
      <w:bookmarkEnd w:id="271"/>
      <w:r>
        <w:rPr>
          <w:rFonts w:hint="eastAsia"/>
        </w:rPr>
        <w:t>，结合标准规划体系和信息安全预运维保障体系进行规范建设。总体框架见图1。</w:t>
      </w:r>
    </w:p>
    <w:p w14:paraId="0DD4175A">
      <w:pPr>
        <w:pStyle w:val="27"/>
        <w:ind w:firstLine="0" w:firstLineChars="0"/>
        <w:rPr>
          <w:rFonts w:hint="eastAsia"/>
        </w:rPr>
      </w:pPr>
      <w:r>
        <w:rPr>
          <w:rFonts w:hint="eastAsia"/>
        </w:rPr>
        <w:drawing>
          <wp:inline distT="0" distB="0" distL="114300" distR="114300">
            <wp:extent cx="5934710" cy="6697980"/>
            <wp:effectExtent l="0" t="0" r="8890" b="7620"/>
            <wp:docPr id="7" name="图片 2" descr="aef2b7f74063984ab07e8d7dedf10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aef2b7f74063984ab07e8d7dedf10c4"/>
                    <pic:cNvPicPr>
                      <a:picLocks noChangeAspect="1"/>
                    </pic:cNvPicPr>
                  </pic:nvPicPr>
                  <pic:blipFill>
                    <a:blip r:embed="rId6"/>
                    <a:stretch>
                      <a:fillRect/>
                    </a:stretch>
                  </pic:blipFill>
                  <pic:spPr>
                    <a:xfrm>
                      <a:off x="0" y="0"/>
                      <a:ext cx="5934710" cy="6697980"/>
                    </a:xfrm>
                    <a:prstGeom prst="rect">
                      <a:avLst/>
                    </a:prstGeom>
                    <a:noFill/>
                    <a:ln>
                      <a:noFill/>
                    </a:ln>
                  </pic:spPr>
                </pic:pic>
              </a:graphicData>
            </a:graphic>
          </wp:inline>
        </w:drawing>
      </w:r>
    </w:p>
    <w:p w14:paraId="46E98A5B">
      <w:pPr>
        <w:pStyle w:val="90"/>
      </w:pPr>
      <w:r>
        <w:rPr>
          <w:rFonts w:hint="eastAsia"/>
        </w:rPr>
        <w:t>智慧园区建设整体框架图</w:t>
      </w:r>
    </w:p>
    <w:p w14:paraId="0F9C786A">
      <w:pPr>
        <w:pStyle w:val="27"/>
      </w:pPr>
      <w:r>
        <w:rPr>
          <w:rFonts w:hint="eastAsia"/>
        </w:rPr>
        <w:t>智慧园区的建设应从全生命周期进行统筹规划，重点考虑园区的顶层设计、建设施工、运营管理、平台生态、用户体验和成本效益，制定标准规范、保障和管理体系，实现智慧园区的规划、建设、管理、运营一体化建设。不同阶段介绍如下：</w:t>
      </w:r>
    </w:p>
    <w:p w14:paraId="63E50D82">
      <w:pPr>
        <w:pStyle w:val="105"/>
      </w:pPr>
      <w:r>
        <w:rPr>
          <w:rFonts w:hint="eastAsia"/>
        </w:rPr>
        <w:t>智慧园区规划：指导园区建设施工方案，充分考虑规划、建设、管理、运营一体化和园区多系统融合，实现园区内多种业态数据共享、园区与社会资源的融合，提升园区与城市之间的链接与效率。</w:t>
      </w:r>
    </w:p>
    <w:p w14:paraId="3499DDFA">
      <w:pPr>
        <w:pStyle w:val="105"/>
      </w:pPr>
      <w:r>
        <w:rPr>
          <w:rFonts w:hint="eastAsia"/>
        </w:rPr>
        <w:t>智慧园区建设：智慧园区建设是一项系统性工程，涉及基础设施建设，使用新一代信息技术，在园区建设过程中针对监管方、建设方及施工方等不同参与主体进行智慧建设管理，实现管理数据融合共享、管理过程和关键指标可视，管理流程协同的一体化管理平台。</w:t>
      </w:r>
    </w:p>
    <w:p w14:paraId="0458AD3B">
      <w:pPr>
        <w:pStyle w:val="105"/>
      </w:pPr>
      <w:r>
        <w:t>智慧园区管理</w:t>
      </w:r>
      <w:r>
        <w:rPr>
          <w:rFonts w:hint="eastAsia"/>
        </w:rPr>
        <w:t>：新一代信息技术应用、系统产品选型、系统软件平台和接口开发，具有工程项目多、类型复杂多样的特点。充分利用BIM、物联网、云计算及大数据等技术，实现园区管理数字化、智能化、可视化。</w:t>
      </w:r>
    </w:p>
    <w:p w14:paraId="2D3C028A">
      <w:pPr>
        <w:pStyle w:val="105"/>
      </w:pPr>
      <w:r>
        <w:rPr>
          <w:rFonts w:hint="eastAsia"/>
        </w:rPr>
        <w:t>智慧园区运营：搭建园区一体化运营体系，从产业园区运营服务维度进行规范，为产业园区建设、改造、验收和评价提供运营指导。</w:t>
      </w:r>
    </w:p>
    <w:p w14:paraId="3337428C">
      <w:pPr>
        <w:pStyle w:val="105"/>
      </w:pPr>
      <w:r>
        <w:rPr>
          <w:rFonts w:hint="eastAsia"/>
        </w:rPr>
        <w:t>智慧园区安全：智慧园区的安全管理应搭建以网络技术为基础的园区安全体系，对感知终端、网络、平台、应用系统、隐私、合规操作、应急预案等方面进行管理。</w:t>
      </w:r>
    </w:p>
    <w:p w14:paraId="13430758">
      <w:pPr>
        <w:pStyle w:val="73"/>
        <w:rPr>
          <w:rFonts w:hAnsi="宋体" w:eastAsia="宋体" w:cs="宋体"/>
        </w:rPr>
      </w:pPr>
      <w:bookmarkStart w:id="272" w:name="_Toc101790532"/>
      <w:bookmarkStart w:id="273" w:name="_Toc101708000"/>
      <w:bookmarkStart w:id="274" w:name="_Toc101787551"/>
      <w:bookmarkStart w:id="275" w:name="_Toc24859"/>
      <w:bookmarkStart w:id="276" w:name="_Toc109119575"/>
      <w:bookmarkStart w:id="277" w:name="_Toc109119164"/>
      <w:bookmarkStart w:id="278" w:name="_Toc101776028"/>
      <w:bookmarkStart w:id="279" w:name="_Toc101775477"/>
      <w:r>
        <w:rPr>
          <w:rFonts w:hint="eastAsia" w:hAnsi="宋体" w:cs="宋体"/>
        </w:rPr>
        <w:t>智慧园区规划</w:t>
      </w:r>
      <w:bookmarkEnd w:id="272"/>
      <w:bookmarkEnd w:id="273"/>
      <w:bookmarkEnd w:id="274"/>
      <w:bookmarkEnd w:id="275"/>
      <w:bookmarkEnd w:id="276"/>
      <w:bookmarkEnd w:id="277"/>
      <w:bookmarkEnd w:id="278"/>
      <w:bookmarkEnd w:id="279"/>
    </w:p>
    <w:p w14:paraId="0AD6BDE1">
      <w:pPr>
        <w:pStyle w:val="76"/>
      </w:pPr>
      <w:bookmarkStart w:id="280" w:name="_Toc109119576"/>
      <w:bookmarkStart w:id="281" w:name="_Toc109119165"/>
      <w:bookmarkStart w:id="282" w:name="_Toc6988"/>
      <w:bookmarkStart w:id="283" w:name="_Toc101787552"/>
      <w:bookmarkStart w:id="284" w:name="_Toc101790533"/>
      <w:bookmarkStart w:id="285" w:name="_Toc101708001"/>
      <w:bookmarkStart w:id="286" w:name="_Toc101776029"/>
      <w:bookmarkStart w:id="287" w:name="_Toc101775478"/>
      <w:r>
        <w:rPr>
          <w:rFonts w:hint="eastAsia" w:hAnsi="黑体"/>
        </w:rPr>
        <w:t>一般要求</w:t>
      </w:r>
      <w:bookmarkEnd w:id="280"/>
      <w:bookmarkEnd w:id="281"/>
      <w:bookmarkEnd w:id="282"/>
      <w:bookmarkEnd w:id="283"/>
      <w:bookmarkEnd w:id="284"/>
      <w:bookmarkEnd w:id="285"/>
      <w:bookmarkEnd w:id="286"/>
      <w:bookmarkEnd w:id="287"/>
    </w:p>
    <w:p w14:paraId="2A267AF7">
      <w:pPr>
        <w:pStyle w:val="27"/>
        <w:rPr>
          <w:rFonts w:hint="eastAsia"/>
        </w:rPr>
      </w:pPr>
      <w:r>
        <w:rPr>
          <w:rFonts w:hint="eastAsia"/>
        </w:rPr>
        <w:t>在园区的规划阶段，通过5G、BIM、大数据、AI等数字孪生技术在万物互联、虚实融合、数据驱动等方面的能力优势，打通多层级的数据孤岛和业务孤岛，建立人本、互联、智慧的园区规划管理和规划决策全过程体系。</w:t>
      </w:r>
    </w:p>
    <w:p w14:paraId="18FE6466">
      <w:pPr>
        <w:pStyle w:val="76"/>
      </w:pPr>
      <w:bookmarkStart w:id="288" w:name="_Toc109119577"/>
      <w:bookmarkStart w:id="289" w:name="_Toc109119166"/>
      <w:bookmarkStart w:id="290" w:name="_Toc101708002"/>
      <w:bookmarkStart w:id="291" w:name="_Toc12526"/>
      <w:bookmarkStart w:id="292" w:name="_Toc101790534"/>
      <w:bookmarkStart w:id="293" w:name="_Toc16986"/>
      <w:bookmarkStart w:id="294" w:name="_Toc101776030"/>
      <w:bookmarkStart w:id="295" w:name="_Toc101775479"/>
      <w:bookmarkStart w:id="296" w:name="_Toc101787553"/>
      <w:r>
        <w:rPr>
          <w:rFonts w:hint="eastAsia"/>
        </w:rPr>
        <w:t>应用服务软件</w:t>
      </w:r>
      <w:bookmarkEnd w:id="288"/>
      <w:bookmarkEnd w:id="289"/>
      <w:bookmarkEnd w:id="290"/>
      <w:bookmarkEnd w:id="291"/>
      <w:bookmarkEnd w:id="292"/>
      <w:bookmarkEnd w:id="293"/>
      <w:bookmarkEnd w:id="294"/>
      <w:bookmarkEnd w:id="295"/>
      <w:bookmarkEnd w:id="296"/>
    </w:p>
    <w:p w14:paraId="28892496">
      <w:pPr>
        <w:pStyle w:val="75"/>
        <w:spacing w:before="156" w:after="156"/>
      </w:pPr>
      <w:bookmarkStart w:id="297" w:name="_Toc109119578"/>
      <w:bookmarkStart w:id="298" w:name="_Toc101790535"/>
      <w:r>
        <w:rPr>
          <w:rFonts w:hint="eastAsia"/>
        </w:rPr>
        <w:t>三维辅助规划服务系统</w:t>
      </w:r>
      <w:bookmarkEnd w:id="297"/>
      <w:bookmarkEnd w:id="298"/>
    </w:p>
    <w:p w14:paraId="21E41C80">
      <w:pPr>
        <w:pStyle w:val="27"/>
      </w:pPr>
      <w:r>
        <w:rPr>
          <w:rFonts w:hint="eastAsia"/>
        </w:rPr>
        <w:t>园区规划期间宜考虑三维辅助规划服务系统建设，根据当地政策考虑基于数字孪生实景三维数据建设成果，充分利用虚拟现实技术“所见即所得”的技术特性，实现各种规划方案的模拟浏览，了解拟建物与实际环境的关系，直观的观察方案建筑在体量、颜色、形状等方面与周围环境是否和谐。通过不同方案建筑的切换，实现方案对比，找出最合适的设计方案。</w:t>
      </w:r>
    </w:p>
    <w:p w14:paraId="71A95F7B">
      <w:pPr>
        <w:pStyle w:val="75"/>
        <w:spacing w:before="156" w:after="156"/>
      </w:pPr>
      <w:bookmarkStart w:id="299" w:name="_Toc109119579"/>
      <w:bookmarkStart w:id="300" w:name="_Toc101790536"/>
      <w:r>
        <w:rPr>
          <w:rFonts w:hint="eastAsia"/>
        </w:rPr>
        <w:t>B</w:t>
      </w:r>
      <w:r>
        <w:t>IM</w:t>
      </w:r>
      <w:r>
        <w:rPr>
          <w:rFonts w:hint="eastAsia"/>
        </w:rPr>
        <w:t>规划报建审查审批系统</w:t>
      </w:r>
      <w:bookmarkEnd w:id="299"/>
      <w:bookmarkEnd w:id="300"/>
    </w:p>
    <w:p w14:paraId="42B4B682">
      <w:pPr>
        <w:pStyle w:val="27"/>
        <w:rPr>
          <w:rFonts w:hint="eastAsia"/>
        </w:rPr>
      </w:pPr>
      <w:r>
        <w:rPr>
          <w:rFonts w:hint="eastAsia"/>
        </w:rPr>
        <w:t>在园区房建规划期间，根据当地政策宜考虑通过建设一个直观展示BIM模型、专业经济技术指标计算、数据更新迭代，审批信息高度集成，电子化、互动化、可视化、集成化的系统，提升工程建设项目报建管理水平。根据BIM报建的基本业务需求，主要包括对建筑单体、总平面图模型规整功能、规划指标审查及自动审查报告的功能、场景三维BIM展示功能、基于BIM设计端软件导出通用数据格式的功能模块等。</w:t>
      </w:r>
    </w:p>
    <w:p w14:paraId="36A5E0EC">
      <w:pPr>
        <w:pStyle w:val="75"/>
        <w:spacing w:before="156" w:after="156"/>
      </w:pPr>
      <w:bookmarkStart w:id="301" w:name="_Toc101790537"/>
      <w:bookmarkStart w:id="302" w:name="_Toc109119580"/>
      <w:r>
        <w:rPr>
          <w:rFonts w:hint="eastAsia"/>
        </w:rPr>
        <w:t>BIM施工图审查系统</w:t>
      </w:r>
      <w:bookmarkEnd w:id="301"/>
      <w:bookmarkEnd w:id="302"/>
    </w:p>
    <w:p w14:paraId="576E33D1">
      <w:pPr>
        <w:pStyle w:val="27"/>
      </w:pPr>
      <w:r>
        <w:rPr>
          <w:rFonts w:hint="eastAsia"/>
        </w:rPr>
        <w:t>在园区房建规划期间，根据当地政策宜考虑施工图BIM审查系统建设以工程项目审批制度改革为引领，通过合理的标准、强大的软件和科学的组织机制，将BIM技术应用到施工图审查业务中，促进行业BIM应用与发展，提高行业智能化、数字化水平。</w:t>
      </w:r>
    </w:p>
    <w:p w14:paraId="58F84963">
      <w:pPr>
        <w:pStyle w:val="73"/>
        <w:rPr>
          <w:rFonts w:hint="eastAsia"/>
        </w:rPr>
      </w:pPr>
      <w:bookmarkStart w:id="303" w:name="_Toc101787554"/>
      <w:bookmarkStart w:id="304" w:name="_Toc109119167"/>
      <w:bookmarkStart w:id="305" w:name="_Toc101776031"/>
      <w:bookmarkStart w:id="306" w:name="_Toc19640"/>
      <w:bookmarkStart w:id="307" w:name="_Toc101790538"/>
      <w:bookmarkStart w:id="308" w:name="_Toc101708003"/>
      <w:bookmarkStart w:id="309" w:name="_Toc101775480"/>
      <w:bookmarkStart w:id="310" w:name="_Toc97553150"/>
      <w:bookmarkStart w:id="311" w:name="_Toc97630342"/>
      <w:bookmarkStart w:id="312" w:name="_Toc96953900"/>
      <w:bookmarkStart w:id="313" w:name="_Toc109119581"/>
      <w:bookmarkStart w:id="314" w:name="_Toc97105315"/>
      <w:bookmarkStart w:id="315" w:name="_Toc12863"/>
      <w:r>
        <w:rPr>
          <w:rFonts w:hint="eastAsia"/>
        </w:rPr>
        <w:t>智慧园区建设</w:t>
      </w:r>
      <w:bookmarkEnd w:id="303"/>
      <w:bookmarkEnd w:id="304"/>
      <w:bookmarkEnd w:id="305"/>
      <w:bookmarkEnd w:id="306"/>
      <w:bookmarkEnd w:id="307"/>
      <w:bookmarkEnd w:id="308"/>
      <w:bookmarkEnd w:id="309"/>
      <w:bookmarkEnd w:id="310"/>
      <w:bookmarkEnd w:id="311"/>
      <w:bookmarkEnd w:id="312"/>
      <w:bookmarkEnd w:id="313"/>
      <w:bookmarkEnd w:id="314"/>
      <w:bookmarkEnd w:id="315"/>
    </w:p>
    <w:p w14:paraId="103B05D7">
      <w:pPr>
        <w:pStyle w:val="76"/>
        <w:rPr>
          <w:rFonts w:hint="eastAsia"/>
        </w:rPr>
      </w:pPr>
      <w:bookmarkStart w:id="316" w:name="_Toc96953901"/>
      <w:bookmarkStart w:id="317" w:name="_Toc109119582"/>
      <w:bookmarkStart w:id="318" w:name="_Toc101776032"/>
      <w:bookmarkStart w:id="319" w:name="_Toc101708004"/>
      <w:bookmarkStart w:id="320" w:name="_Toc16789"/>
      <w:bookmarkStart w:id="321" w:name="_Toc109119168"/>
      <w:bookmarkStart w:id="322" w:name="_Toc97630343"/>
      <w:bookmarkStart w:id="323" w:name="_Toc101775481"/>
      <w:bookmarkStart w:id="324" w:name="_Toc28102"/>
      <w:bookmarkStart w:id="325" w:name="_Toc101790539"/>
      <w:bookmarkStart w:id="326" w:name="_Toc97105316"/>
      <w:bookmarkStart w:id="327" w:name="_Toc101787555"/>
      <w:bookmarkStart w:id="328" w:name="_Toc97553151"/>
      <w:r>
        <w:rPr>
          <w:rFonts w:hint="eastAsia"/>
        </w:rPr>
        <w:t>一般要求</w:t>
      </w:r>
      <w:bookmarkEnd w:id="316"/>
      <w:bookmarkEnd w:id="317"/>
      <w:bookmarkEnd w:id="318"/>
      <w:bookmarkEnd w:id="319"/>
      <w:bookmarkEnd w:id="320"/>
      <w:bookmarkEnd w:id="321"/>
      <w:bookmarkEnd w:id="322"/>
      <w:bookmarkEnd w:id="323"/>
      <w:bookmarkEnd w:id="324"/>
      <w:bookmarkEnd w:id="325"/>
      <w:bookmarkEnd w:id="326"/>
      <w:bookmarkEnd w:id="327"/>
      <w:bookmarkEnd w:id="328"/>
    </w:p>
    <w:p w14:paraId="3D47C393">
      <w:pPr>
        <w:pStyle w:val="27"/>
        <w:rPr>
          <w:rFonts w:hint="eastAsia"/>
        </w:rPr>
      </w:pPr>
      <w:r>
        <w:rPr>
          <w:rFonts w:hint="eastAsia"/>
        </w:rPr>
        <w:t>使用新一代信息技术，在园区建设过程中针对监管方、建设方及施工方等不同参与主体进行智慧建设管理，实现管理数据融合共享、管理过程和关键指标可视，管理流程协同的一体化管理平台。其一体化管理平台主要包括</w:t>
      </w:r>
      <w:bookmarkStart w:id="329" w:name="_Hlk109119028"/>
      <w:r>
        <w:rPr>
          <w:rFonts w:hint="eastAsia"/>
        </w:rPr>
        <w:t>信息基础设施、智能感知、信息传输、支撑平台、应用服务软件</w:t>
      </w:r>
      <w:bookmarkEnd w:id="329"/>
      <w:r>
        <w:rPr>
          <w:rFonts w:hint="eastAsia"/>
        </w:rPr>
        <w:t>和用户决策。</w:t>
      </w:r>
    </w:p>
    <w:p w14:paraId="06D28452">
      <w:pPr>
        <w:pStyle w:val="27"/>
        <w:rPr>
          <w:rFonts w:hint="eastAsia"/>
        </w:rPr>
      </w:pPr>
      <w:r>
        <w:rPr>
          <w:rFonts w:hint="eastAsia"/>
        </w:rPr>
        <w:t>a）智能感知</w:t>
      </w:r>
    </w:p>
    <w:p w14:paraId="6A6C954C">
      <w:pPr>
        <w:pStyle w:val="27"/>
        <w:ind w:firstLine="0" w:firstLineChars="0"/>
      </w:pPr>
      <w:r>
        <w:rPr>
          <w:rFonts w:hint="eastAsia"/>
        </w:rPr>
        <w:t xml:space="preserve">    充分利用物联网技术和移动应用提高现场管控能力。通过传感器、摄像头、手机等终端设备，实现对项目建设过程得实时监控、智能感知、数据采集和高效协同，提高作业现场得管理能力。</w:t>
      </w:r>
    </w:p>
    <w:p w14:paraId="3986D9A1">
      <w:pPr>
        <w:pStyle w:val="27"/>
      </w:pPr>
      <w:r>
        <w:rPr>
          <w:rFonts w:hint="eastAsia"/>
        </w:rPr>
        <w:t>b）信息基础设施</w:t>
      </w:r>
    </w:p>
    <w:p w14:paraId="226D118E">
      <w:pPr>
        <w:pStyle w:val="27"/>
        <w:ind w:firstLine="0" w:firstLineChars="0"/>
      </w:pPr>
      <w:r>
        <w:rPr>
          <w:rFonts w:hint="eastAsia"/>
        </w:rPr>
        <w:t xml:space="preserve">   基础设施主要为平台和感知设备建立数据通信传输得物理渠道。</w:t>
      </w:r>
    </w:p>
    <w:p w14:paraId="0CDF8408">
      <w:pPr>
        <w:pStyle w:val="27"/>
      </w:pPr>
      <w:r>
        <w:rPr>
          <w:rFonts w:hint="eastAsia"/>
        </w:rPr>
        <w:t>c）支撑平台</w:t>
      </w:r>
    </w:p>
    <w:p w14:paraId="6A0AFC62">
      <w:pPr>
        <w:pStyle w:val="27"/>
        <w:ind w:firstLine="0" w:firstLineChars="0"/>
      </w:pPr>
      <w:r>
        <w:rPr>
          <w:rFonts w:hint="eastAsia"/>
        </w:rPr>
        <w:t xml:space="preserve">    支撑平台主要实现园区各类信息数据得汇聚、整合及各业务功能模块得集成运行，对应用系统提供统一得技术支撑服务。</w:t>
      </w:r>
    </w:p>
    <w:p w14:paraId="66A6431D">
      <w:pPr>
        <w:pStyle w:val="27"/>
      </w:pPr>
      <w:r>
        <w:rPr>
          <w:rFonts w:hint="eastAsia"/>
        </w:rPr>
        <w:t>d）应用服务</w:t>
      </w:r>
    </w:p>
    <w:p w14:paraId="10E37B6B">
      <w:pPr>
        <w:pStyle w:val="27"/>
        <w:ind w:firstLine="0" w:firstLineChars="0"/>
      </w:pPr>
      <w:r>
        <w:rPr>
          <w:rFonts w:hint="eastAsia"/>
        </w:rPr>
        <w:t xml:space="preserve">    应用服务主要包括为园区运行服务得各项系统软件。</w:t>
      </w:r>
    </w:p>
    <w:p w14:paraId="7A4BBD4A">
      <w:pPr>
        <w:pStyle w:val="27"/>
      </w:pPr>
      <w:r>
        <w:rPr>
          <w:rFonts w:hint="eastAsia"/>
        </w:rPr>
        <w:t>e）用户决策</w:t>
      </w:r>
    </w:p>
    <w:p w14:paraId="653D4B89">
      <w:pPr>
        <w:pStyle w:val="27"/>
        <w:ind w:firstLine="0" w:firstLineChars="0"/>
      </w:pPr>
      <w:r>
        <w:rPr>
          <w:rFonts w:hint="eastAsia"/>
        </w:rPr>
        <w:t xml:space="preserve">    用户决策主要利用人工智能等信息化技术，对采集数据进行深入分析挖掘，为各级用户提供数据分析、预警决策服务。主要体现在智能预警、辅助决策、智慧中心、数字孪生大屏展现等。</w:t>
      </w:r>
    </w:p>
    <w:p w14:paraId="17C50E0B">
      <w:pPr>
        <w:pStyle w:val="76"/>
      </w:pPr>
      <w:bookmarkStart w:id="330" w:name="_Toc82857601"/>
      <w:bookmarkStart w:id="331" w:name="_Toc101775482"/>
      <w:bookmarkStart w:id="332" w:name="_Toc109119169"/>
      <w:bookmarkStart w:id="333" w:name="_Toc87013517"/>
      <w:bookmarkStart w:id="334" w:name="_Toc82870588"/>
      <w:bookmarkStart w:id="335" w:name="_Toc101708005"/>
      <w:bookmarkStart w:id="336" w:name="_Toc97553152"/>
      <w:bookmarkStart w:id="337" w:name="_Toc82432901"/>
      <w:bookmarkStart w:id="338" w:name="_Toc83892128"/>
      <w:bookmarkStart w:id="339" w:name="_Toc82867862"/>
      <w:bookmarkStart w:id="340" w:name="_Toc109119583"/>
      <w:bookmarkStart w:id="341" w:name="_Toc97630344"/>
      <w:bookmarkStart w:id="342" w:name="_Toc86998454"/>
      <w:bookmarkStart w:id="343" w:name="_Toc2503"/>
      <w:bookmarkStart w:id="344" w:name="_Toc97105317"/>
      <w:bookmarkStart w:id="345" w:name="_Toc87014376"/>
      <w:bookmarkStart w:id="346" w:name="_Toc3055"/>
      <w:bookmarkStart w:id="347" w:name="_Toc101776033"/>
      <w:bookmarkStart w:id="348" w:name="_Toc80779611"/>
      <w:bookmarkStart w:id="349" w:name="_Toc101790540"/>
      <w:bookmarkStart w:id="350" w:name="_Toc96953902"/>
      <w:bookmarkStart w:id="351" w:name="_Toc82435411"/>
      <w:bookmarkStart w:id="352" w:name="_Toc88644099"/>
      <w:bookmarkStart w:id="353" w:name="_Toc101787556"/>
      <w:r>
        <w:rPr>
          <w:rFonts w:hint="eastAsia"/>
        </w:rPr>
        <w:t>信息基础设施</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7A0FF7AE">
      <w:pPr>
        <w:pStyle w:val="75"/>
        <w:spacing w:before="156" w:after="156"/>
        <w:rPr>
          <w:rFonts w:hint="eastAsia"/>
        </w:rPr>
      </w:pPr>
      <w:bookmarkStart w:id="354" w:name="_Toc82870590"/>
      <w:bookmarkStart w:id="355" w:name="_Toc82857603"/>
      <w:bookmarkStart w:id="356" w:name="_Toc101790541"/>
      <w:bookmarkStart w:id="357" w:name="_Toc97624781"/>
      <w:bookmarkStart w:id="358" w:name="_Toc97630345"/>
      <w:bookmarkStart w:id="359" w:name="_Toc87013518"/>
      <w:bookmarkStart w:id="360" w:name="_Toc109119584"/>
      <w:bookmarkStart w:id="361" w:name="_Toc82867864"/>
      <w:r>
        <w:rPr>
          <w:rFonts w:hint="eastAsia"/>
        </w:rPr>
        <w:t>园区弱电管道</w:t>
      </w:r>
      <w:bookmarkEnd w:id="354"/>
      <w:bookmarkEnd w:id="355"/>
      <w:bookmarkEnd w:id="356"/>
      <w:bookmarkEnd w:id="357"/>
      <w:bookmarkEnd w:id="358"/>
      <w:bookmarkEnd w:id="359"/>
      <w:bookmarkEnd w:id="360"/>
      <w:bookmarkEnd w:id="361"/>
    </w:p>
    <w:p w14:paraId="5A8E8E05">
      <w:pPr>
        <w:pStyle w:val="27"/>
      </w:pPr>
      <w:r>
        <w:rPr>
          <w:rFonts w:hint="eastAsia"/>
        </w:rPr>
        <w:t>园区弱电管道建设应符合GB 50373、GB 50374的规定，应保证通讯安全、方便接入，并保留一定余量。 园区内弱电管道应首选地下综合管道方式敷设，当遇有特殊敷设要求的场地，可选用地下专用电缆沟等方式敷设。园区内弱电管道的容量应按照近期、远期线缆使用需求及备用管孔数确定；在同一路由上，管道应按远期容量一次建成。</w:t>
      </w:r>
    </w:p>
    <w:p w14:paraId="4CDD2ED5">
      <w:pPr>
        <w:pStyle w:val="75"/>
        <w:spacing w:before="156" w:after="156"/>
        <w:rPr>
          <w:rFonts w:hint="eastAsia"/>
        </w:rPr>
      </w:pPr>
      <w:bookmarkStart w:id="362" w:name="_Toc82857604"/>
      <w:bookmarkStart w:id="363" w:name="_Toc109119585"/>
      <w:bookmarkStart w:id="364" w:name="_Toc97630346"/>
      <w:bookmarkStart w:id="365" w:name="_Toc82867865"/>
      <w:bookmarkStart w:id="366" w:name="_Toc101790542"/>
      <w:bookmarkStart w:id="367" w:name="_Toc97624782"/>
      <w:bookmarkStart w:id="368" w:name="_Toc82870591"/>
      <w:bookmarkStart w:id="369" w:name="_Toc87013519"/>
      <w:r>
        <w:rPr>
          <w:rFonts w:hint="eastAsia"/>
        </w:rPr>
        <w:t>园区弱电线缆</w:t>
      </w:r>
      <w:bookmarkEnd w:id="362"/>
      <w:bookmarkEnd w:id="363"/>
      <w:bookmarkEnd w:id="364"/>
      <w:bookmarkEnd w:id="365"/>
      <w:bookmarkEnd w:id="366"/>
      <w:bookmarkEnd w:id="367"/>
      <w:bookmarkEnd w:id="368"/>
      <w:bookmarkEnd w:id="369"/>
    </w:p>
    <w:p w14:paraId="2DAE1D4E">
      <w:pPr>
        <w:pStyle w:val="27"/>
      </w:pPr>
      <w:r>
        <w:rPr>
          <w:rFonts w:hint="eastAsia"/>
        </w:rPr>
        <w:t>园区弱电线缆建设应符合GB 50311的规定，符合园区信息传输网络的接入要求和终端用户的容量扩展要求；主干部分的线路介质和设备接口应符合运营商公共通信网络接入的技术要求；应为园区的配套设施（超市、餐厅、宿舍等）预留数据端口。</w:t>
      </w:r>
    </w:p>
    <w:p w14:paraId="70C576D7">
      <w:pPr>
        <w:pStyle w:val="75"/>
        <w:spacing w:before="156" w:after="156"/>
        <w:rPr>
          <w:rFonts w:hint="eastAsia"/>
        </w:rPr>
      </w:pPr>
      <w:bookmarkStart w:id="370" w:name="_Toc87013520"/>
      <w:bookmarkStart w:id="371" w:name="_Toc82857605"/>
      <w:bookmarkStart w:id="372" w:name="_Toc82867866"/>
      <w:bookmarkStart w:id="373" w:name="_Toc82870592"/>
      <w:bookmarkStart w:id="374" w:name="_Toc101790543"/>
      <w:bookmarkStart w:id="375" w:name="_Toc97624783"/>
      <w:bookmarkStart w:id="376" w:name="_Toc97630347"/>
      <w:bookmarkStart w:id="377" w:name="_Toc109119586"/>
      <w:r>
        <w:rPr>
          <w:rFonts w:hint="eastAsia"/>
        </w:rPr>
        <w:t>园区弱电桥架</w:t>
      </w:r>
      <w:bookmarkEnd w:id="370"/>
      <w:bookmarkEnd w:id="371"/>
      <w:bookmarkEnd w:id="372"/>
      <w:bookmarkEnd w:id="373"/>
      <w:bookmarkEnd w:id="374"/>
      <w:bookmarkEnd w:id="375"/>
      <w:bookmarkEnd w:id="376"/>
      <w:bookmarkEnd w:id="377"/>
    </w:p>
    <w:p w14:paraId="05E0328A">
      <w:pPr>
        <w:pStyle w:val="27"/>
      </w:pPr>
      <w:r>
        <w:rPr>
          <w:rFonts w:hint="eastAsia"/>
        </w:rPr>
        <w:t>园区弱电桥架系统建设应符合QB/T 1453的规定。桥架应依附在建筑物，构筑物上；不宜敷设在腐蚀性气体管道和热力管道上方及腐蚀性液体管道下方；桥架的总平面布置应做到距离最短，满足施工方便、电缆敷设和安全的要求。</w:t>
      </w:r>
      <w:r>
        <w:t xml:space="preserve"> </w:t>
      </w:r>
    </w:p>
    <w:p w14:paraId="7DE8276C">
      <w:pPr>
        <w:pStyle w:val="75"/>
        <w:spacing w:before="156" w:after="156"/>
        <w:rPr>
          <w:rFonts w:hint="eastAsia"/>
        </w:rPr>
      </w:pPr>
      <w:bookmarkStart w:id="378" w:name="_Toc109119587"/>
      <w:bookmarkStart w:id="379" w:name="_Toc82867870"/>
      <w:bookmarkStart w:id="380" w:name="_Toc101790544"/>
      <w:bookmarkStart w:id="381" w:name="_Toc97624784"/>
      <w:bookmarkStart w:id="382" w:name="_Toc82857609"/>
      <w:bookmarkStart w:id="383" w:name="_Toc83892131"/>
      <w:bookmarkStart w:id="384" w:name="_Toc82870596"/>
      <w:bookmarkStart w:id="385" w:name="_Toc97630348"/>
      <w:bookmarkStart w:id="386" w:name="_Toc87013523"/>
      <w:r>
        <w:rPr>
          <w:rFonts w:hint="eastAsia"/>
        </w:rPr>
        <w:t>机房及设备间</w:t>
      </w:r>
      <w:bookmarkEnd w:id="378"/>
      <w:bookmarkEnd w:id="379"/>
      <w:bookmarkEnd w:id="380"/>
      <w:bookmarkEnd w:id="381"/>
      <w:bookmarkEnd w:id="382"/>
      <w:bookmarkEnd w:id="383"/>
      <w:bookmarkEnd w:id="384"/>
      <w:bookmarkEnd w:id="385"/>
      <w:bookmarkEnd w:id="386"/>
    </w:p>
    <w:p w14:paraId="11460C4B">
      <w:pPr>
        <w:pStyle w:val="27"/>
        <w:rPr>
          <w:rFonts w:hint="eastAsia"/>
        </w:rPr>
      </w:pPr>
      <w:r>
        <w:rPr>
          <w:rFonts w:hint="eastAsia"/>
        </w:rPr>
        <w:t>园区机房的设置应满足设备运行环境、安全性及管理、维护的要求，应包括但不限于进线间（信息接入机房）、园区信息网络机房﹑安防监控中心。机房建设应符合GB 50174的规定，楼层设备间布局应满足机柜数量和维护需要，并预留可扩展的空间。</w:t>
      </w:r>
    </w:p>
    <w:p w14:paraId="1FEC0A7A">
      <w:pPr>
        <w:pStyle w:val="76"/>
      </w:pPr>
      <w:bookmarkStart w:id="387" w:name="_Toc97105325"/>
      <w:bookmarkStart w:id="388" w:name="_Toc101708006"/>
      <w:bookmarkStart w:id="389" w:name="_Toc109119588"/>
      <w:bookmarkStart w:id="390" w:name="_Toc82857610"/>
      <w:bookmarkStart w:id="391" w:name="_Toc109119170"/>
      <w:bookmarkStart w:id="392" w:name="_Toc82867871"/>
      <w:bookmarkStart w:id="393" w:name="_Toc88644100"/>
      <w:bookmarkStart w:id="394" w:name="_Toc82870597"/>
      <w:bookmarkStart w:id="395" w:name="_Toc101776034"/>
      <w:bookmarkStart w:id="396" w:name="_Toc82435412"/>
      <w:bookmarkStart w:id="397" w:name="_Toc17278"/>
      <w:bookmarkStart w:id="398" w:name="_Toc83892132"/>
      <w:bookmarkStart w:id="399" w:name="_Toc101787557"/>
      <w:bookmarkStart w:id="400" w:name="_Toc80779612"/>
      <w:bookmarkStart w:id="401" w:name="_Toc97630349"/>
      <w:bookmarkStart w:id="402" w:name="_Toc82432902"/>
      <w:bookmarkStart w:id="403" w:name="_Toc86998455"/>
      <w:bookmarkStart w:id="404" w:name="_Toc25332"/>
      <w:bookmarkStart w:id="405" w:name="_Toc101775483"/>
      <w:bookmarkStart w:id="406" w:name="_Toc87013524"/>
      <w:bookmarkStart w:id="407" w:name="_Toc101790545"/>
      <w:bookmarkStart w:id="408" w:name="_Toc97553160"/>
      <w:bookmarkStart w:id="409" w:name="_Toc96953903"/>
      <w:bookmarkStart w:id="410" w:name="_Toc87014377"/>
      <w:r>
        <w:rPr>
          <w:rFonts w:hint="eastAsia"/>
        </w:rPr>
        <w:t>智能感知系统</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37405BE6">
      <w:pPr>
        <w:pStyle w:val="75"/>
        <w:spacing w:before="156" w:after="156"/>
        <w:rPr>
          <w:rFonts w:hint="eastAsia"/>
        </w:rPr>
      </w:pPr>
      <w:bookmarkStart w:id="411" w:name="_Toc101790546"/>
      <w:bookmarkStart w:id="412" w:name="_Toc109119589"/>
      <w:r>
        <w:rPr>
          <w:rFonts w:hint="eastAsia"/>
        </w:rPr>
        <w:t>通行感知</w:t>
      </w:r>
      <w:bookmarkEnd w:id="411"/>
      <w:bookmarkEnd w:id="412"/>
    </w:p>
    <w:p w14:paraId="510B25C8">
      <w:pPr>
        <w:pStyle w:val="83"/>
        <w:spacing w:before="156" w:after="156"/>
        <w:ind w:left="0"/>
        <w:rPr>
          <w:rFonts w:hint="eastAsia"/>
        </w:rPr>
      </w:pPr>
      <w:bookmarkStart w:id="413" w:name="_Toc97553161"/>
      <w:bookmarkStart w:id="414" w:name="_Toc97105326"/>
      <w:bookmarkStart w:id="415" w:name="_Toc97630350"/>
      <w:r>
        <w:rPr>
          <w:rFonts w:hint="eastAsia"/>
        </w:rPr>
        <w:t>园区一脸通系统</w:t>
      </w:r>
      <w:bookmarkEnd w:id="413"/>
      <w:bookmarkEnd w:id="414"/>
      <w:bookmarkEnd w:id="415"/>
    </w:p>
    <w:p w14:paraId="7197F5F2">
      <w:pPr>
        <w:pStyle w:val="27"/>
        <w:rPr>
          <w:rFonts w:hint="eastAsia"/>
        </w:rPr>
      </w:pPr>
      <w:r>
        <w:rPr>
          <w:rFonts w:hint="eastAsia"/>
        </w:rPr>
        <w:t>园区一脸通系统建设应符合以下要求：</w:t>
      </w:r>
    </w:p>
    <w:p w14:paraId="15F2973E">
      <w:pPr>
        <w:pStyle w:val="105"/>
        <w:numPr>
          <w:ilvl w:val="0"/>
          <w:numId w:val="20"/>
        </w:numPr>
        <w:rPr>
          <w:rFonts w:hint="eastAsia"/>
        </w:rPr>
      </w:pPr>
      <w:r>
        <w:rPr>
          <w:rFonts w:hint="eastAsia"/>
        </w:rPr>
        <w:t>应实现人脸考勤，提升人员精细化管控的目的，通过人脸考勤应用，杜绝员工代打卡行为，为企业节省额外的损耗；</w:t>
      </w:r>
    </w:p>
    <w:p w14:paraId="52447460">
      <w:pPr>
        <w:pStyle w:val="105"/>
        <w:numPr>
          <w:ilvl w:val="0"/>
          <w:numId w:val="20"/>
        </w:numPr>
        <w:rPr>
          <w:rFonts w:hint="eastAsia"/>
        </w:rPr>
      </w:pPr>
      <w:r>
        <w:rPr>
          <w:rFonts w:hint="eastAsia"/>
        </w:rPr>
        <w:t>应实现人脸门禁，需要在有限的时间内通过人脸识别的方式，安全高效的放行权限；</w:t>
      </w:r>
    </w:p>
    <w:p w14:paraId="22CC816F">
      <w:pPr>
        <w:pStyle w:val="105"/>
        <w:numPr>
          <w:ilvl w:val="0"/>
          <w:numId w:val="20"/>
        </w:numPr>
        <w:rPr>
          <w:rFonts w:hint="eastAsia"/>
        </w:rPr>
      </w:pPr>
      <w:r>
        <w:rPr>
          <w:rFonts w:hint="eastAsia"/>
        </w:rPr>
        <w:t>应实现人脸访客，访客到达现场后自助在访客机上进行信息录入、人脸采集等流程，最终通过刷脸的方式进出园区，为园区的访客提供更优质更高效的体验，实现无纸化通行和记录；</w:t>
      </w:r>
    </w:p>
    <w:p w14:paraId="74D7C831">
      <w:pPr>
        <w:pStyle w:val="105"/>
        <w:numPr>
          <w:ilvl w:val="0"/>
          <w:numId w:val="20"/>
        </w:numPr>
      </w:pPr>
      <w:r>
        <w:rPr>
          <w:rFonts w:hint="eastAsia"/>
        </w:rPr>
        <w:t>宜实现人脸轨迹，通过园区部署人脸抓拍机，对于照射区域的人脸进行抓拍。通过平台实现业务应用，包括黑名单布控、人员身份确认、以图搜图、人脸轨迹应用等。同时配合其他的人脸识别考勤机、门岗、宿舍、人脸门禁设备，将这些人脸识别应用的数据，形成完整园区人脸轨迹应用。</w:t>
      </w:r>
    </w:p>
    <w:p w14:paraId="1F284060">
      <w:pPr>
        <w:pStyle w:val="83"/>
        <w:spacing w:before="156" w:after="156"/>
        <w:ind w:left="0"/>
      </w:pPr>
      <w:bookmarkStart w:id="416" w:name="_Toc97553165"/>
      <w:bookmarkStart w:id="417" w:name="_Toc82867873"/>
      <w:bookmarkStart w:id="418" w:name="_Toc82870599"/>
      <w:bookmarkStart w:id="419" w:name="_Toc82857612"/>
      <w:bookmarkStart w:id="420" w:name="_Toc83892134"/>
      <w:bookmarkStart w:id="421" w:name="_Toc97630354"/>
      <w:bookmarkStart w:id="422" w:name="_Toc87013526"/>
      <w:bookmarkStart w:id="423" w:name="_Toc97105330"/>
      <w:bookmarkStart w:id="424" w:name="_Toc97630351"/>
      <w:bookmarkStart w:id="425" w:name="_Toc97105327"/>
      <w:bookmarkStart w:id="426" w:name="_Toc97553162"/>
      <w:r>
        <w:rPr>
          <w:rFonts w:hint="eastAsia"/>
        </w:rPr>
        <w:t>智能交通系统</w:t>
      </w:r>
      <w:bookmarkEnd w:id="416"/>
      <w:bookmarkEnd w:id="417"/>
      <w:bookmarkEnd w:id="418"/>
      <w:bookmarkEnd w:id="419"/>
      <w:bookmarkEnd w:id="420"/>
      <w:bookmarkEnd w:id="421"/>
      <w:bookmarkEnd w:id="422"/>
      <w:bookmarkEnd w:id="423"/>
    </w:p>
    <w:p w14:paraId="2CE7EE8A">
      <w:pPr>
        <w:pStyle w:val="27"/>
      </w:pPr>
      <w:r>
        <w:rPr>
          <w:rFonts w:hint="eastAsia"/>
        </w:rPr>
        <w:t>智能交通系统建设应符合以下要求：</w:t>
      </w:r>
    </w:p>
    <w:p w14:paraId="3865D8C7">
      <w:pPr>
        <w:pStyle w:val="105"/>
        <w:numPr>
          <w:ilvl w:val="0"/>
          <w:numId w:val="21"/>
        </w:numPr>
      </w:pPr>
      <w:r>
        <w:rPr>
          <w:rFonts w:hint="eastAsia"/>
        </w:rPr>
        <w:t>在产业园区内的道路上布置感应线圈检测器、超声波检测器、雷达检测器、光电检测器、红外线检测器、摄像机（视频监控）异频雷达收发机、车辆自动检测、全球定位系统(GPS)装置等检测和采集交通信息；</w:t>
      </w:r>
    </w:p>
    <w:p w14:paraId="5E6C4F86">
      <w:pPr>
        <w:pStyle w:val="105"/>
        <w:numPr>
          <w:ilvl w:val="0"/>
          <w:numId w:val="21"/>
        </w:numPr>
      </w:pPr>
      <w:r>
        <w:rPr>
          <w:rFonts w:hint="eastAsia"/>
        </w:rPr>
        <w:t>宜在园区内停车场布置传感器、智能感知设备，实现车辆信息采集、停车管理、诱导服务。</w:t>
      </w:r>
    </w:p>
    <w:p w14:paraId="4085255C">
      <w:pPr>
        <w:pStyle w:val="83"/>
        <w:spacing w:before="156" w:after="156"/>
        <w:ind w:left="0"/>
      </w:pPr>
      <w:bookmarkStart w:id="427" w:name="_Toc83892139"/>
      <w:bookmarkStart w:id="428" w:name="_Toc97105335"/>
      <w:bookmarkStart w:id="429" w:name="_Toc82867878"/>
      <w:bookmarkStart w:id="430" w:name="_Toc87013531"/>
      <w:bookmarkStart w:id="431" w:name="_Toc97553170"/>
      <w:bookmarkStart w:id="432" w:name="_Toc82857617"/>
      <w:bookmarkStart w:id="433" w:name="_Toc82870604"/>
      <w:bookmarkStart w:id="434" w:name="_Toc97630359"/>
      <w:r>
        <w:rPr>
          <w:rFonts w:hint="eastAsia"/>
        </w:rPr>
        <w:t>智能卡管理系统</w:t>
      </w:r>
      <w:bookmarkEnd w:id="427"/>
      <w:bookmarkEnd w:id="428"/>
      <w:bookmarkEnd w:id="429"/>
      <w:bookmarkEnd w:id="430"/>
      <w:bookmarkEnd w:id="431"/>
      <w:bookmarkEnd w:id="432"/>
      <w:bookmarkEnd w:id="433"/>
      <w:bookmarkEnd w:id="434"/>
    </w:p>
    <w:p w14:paraId="13ABBF53">
      <w:pPr>
        <w:ind w:firstLine="420"/>
      </w:pPr>
      <w:r>
        <w:rPr>
          <w:rFonts w:hint="eastAsia" w:ascii="宋体" w:hAnsi="宋体"/>
        </w:rPr>
        <w:t>智能卡管理系统建设应符合以下要求：</w:t>
      </w:r>
    </w:p>
    <w:p w14:paraId="3F6E66B5">
      <w:pPr>
        <w:pStyle w:val="105"/>
        <w:numPr>
          <w:ilvl w:val="0"/>
          <w:numId w:val="22"/>
        </w:numPr>
      </w:pPr>
      <w:r>
        <w:rPr>
          <w:rFonts w:hint="eastAsia"/>
        </w:rPr>
        <w:t>园区宜根据管理需要，在办公区域、重要功能场所、指定消费场所等区域，部署统一的智能卡管理系统，实现一卡通；</w:t>
      </w:r>
    </w:p>
    <w:p w14:paraId="7FAA6396">
      <w:pPr>
        <w:pStyle w:val="105"/>
        <w:numPr>
          <w:ilvl w:val="0"/>
          <w:numId w:val="21"/>
        </w:numPr>
      </w:pPr>
      <w:r>
        <w:rPr>
          <w:rFonts w:hint="eastAsia"/>
        </w:rPr>
        <w:t>智能卡管理系统功能宜包括电子门禁管理、智能卡消费管理等；</w:t>
      </w:r>
    </w:p>
    <w:p w14:paraId="0FAA6C79">
      <w:pPr>
        <w:pStyle w:val="105"/>
        <w:numPr>
          <w:ilvl w:val="0"/>
          <w:numId w:val="21"/>
        </w:numPr>
      </w:pPr>
      <w:r>
        <w:rPr>
          <w:rFonts w:hint="eastAsia"/>
        </w:rPr>
        <w:t>智能卡可采用实体卡或虚拟卡的方式实现，应具有防伪造、防篡改、可审计、可追述的特性。</w:t>
      </w:r>
    </w:p>
    <w:p w14:paraId="109BCA0E">
      <w:pPr>
        <w:pStyle w:val="105"/>
        <w:numPr>
          <w:ilvl w:val="0"/>
          <w:numId w:val="21"/>
        </w:numPr>
      </w:pPr>
      <w:r>
        <w:rPr>
          <w:rFonts w:hint="eastAsia"/>
        </w:rPr>
        <w:t>宜实现智能卡管理系统的移动化应用，与园区信息化移动应用端深度融合。</w:t>
      </w:r>
    </w:p>
    <w:p w14:paraId="5A6EADF4">
      <w:pPr>
        <w:pStyle w:val="92"/>
      </w:pPr>
      <w:r>
        <w:rPr>
          <w:rFonts w:hint="eastAsia"/>
        </w:rPr>
        <w:t>对于开放园区，至少应在园区管理机构部署智能卡管理系统，并引导园区企业部署智能卡管理系统。</w:t>
      </w:r>
    </w:p>
    <w:bookmarkEnd w:id="424"/>
    <w:bookmarkEnd w:id="425"/>
    <w:bookmarkEnd w:id="426"/>
    <w:p w14:paraId="71F64E41">
      <w:pPr>
        <w:pStyle w:val="75"/>
        <w:spacing w:before="156" w:after="156"/>
        <w:rPr>
          <w:rFonts w:hint="eastAsia"/>
        </w:rPr>
      </w:pPr>
      <w:bookmarkStart w:id="435" w:name="_Toc109119590"/>
      <w:bookmarkStart w:id="436" w:name="_Toc101790547"/>
      <w:bookmarkStart w:id="437" w:name="_Toc83892145"/>
      <w:bookmarkStart w:id="438" w:name="_Toc97553176"/>
      <w:bookmarkStart w:id="439" w:name="_Toc97105341"/>
      <w:bookmarkStart w:id="440" w:name="_Toc82867896"/>
      <w:bookmarkStart w:id="441" w:name="_Toc87013537"/>
      <w:bookmarkStart w:id="442" w:name="_Toc82870622"/>
      <w:bookmarkStart w:id="443" w:name="_Toc82857635"/>
      <w:bookmarkStart w:id="444" w:name="_Toc97630365"/>
      <w:r>
        <w:rPr>
          <w:rFonts w:hint="eastAsia"/>
        </w:rPr>
        <w:t>能源感知</w:t>
      </w:r>
      <w:bookmarkEnd w:id="435"/>
      <w:bookmarkEnd w:id="436"/>
    </w:p>
    <w:p w14:paraId="061FDA61">
      <w:pPr>
        <w:pStyle w:val="83"/>
        <w:spacing w:before="156" w:after="156"/>
        <w:ind w:left="0"/>
      </w:pPr>
      <w:bookmarkStart w:id="445" w:name="_Toc82857613"/>
      <w:bookmarkStart w:id="446" w:name="_Toc83892135"/>
      <w:bookmarkStart w:id="447" w:name="_Toc82870600"/>
      <w:bookmarkStart w:id="448" w:name="_Toc97630355"/>
      <w:bookmarkStart w:id="449" w:name="_Toc97553166"/>
      <w:bookmarkStart w:id="450" w:name="_Toc97105331"/>
      <w:bookmarkStart w:id="451" w:name="_Toc87013527"/>
      <w:bookmarkStart w:id="452" w:name="_Toc82867874"/>
      <w:r>
        <w:rPr>
          <w:rFonts w:hint="eastAsia"/>
        </w:rPr>
        <w:t>能源监控系统</w:t>
      </w:r>
      <w:bookmarkEnd w:id="445"/>
      <w:bookmarkEnd w:id="446"/>
      <w:bookmarkEnd w:id="447"/>
      <w:bookmarkEnd w:id="448"/>
      <w:bookmarkEnd w:id="449"/>
      <w:bookmarkEnd w:id="450"/>
      <w:bookmarkEnd w:id="451"/>
      <w:bookmarkEnd w:id="452"/>
    </w:p>
    <w:p w14:paraId="478EE080">
      <w:pPr>
        <w:pStyle w:val="27"/>
      </w:pPr>
      <w:r>
        <w:rPr>
          <w:rFonts w:hint="eastAsia"/>
        </w:rPr>
        <w:t>能源监控系统建设应符合以下要求：</w:t>
      </w:r>
    </w:p>
    <w:p w14:paraId="63F4FA69">
      <w:pPr>
        <w:pStyle w:val="105"/>
        <w:numPr>
          <w:ilvl w:val="0"/>
          <w:numId w:val="23"/>
        </w:numPr>
      </w:pPr>
      <w:r>
        <w:rPr>
          <w:rFonts w:hint="eastAsia"/>
        </w:rPr>
        <w:t>园区内各能耗设备布置智能传感设备，应通过智能化仪表对用电、供暖、供冷、用水、燃气、特殊工业用气体等能源使用情况的信息进行采集和监控；</w:t>
      </w:r>
    </w:p>
    <w:p w14:paraId="376D08DE">
      <w:pPr>
        <w:pStyle w:val="105"/>
        <w:numPr>
          <w:ilvl w:val="0"/>
          <w:numId w:val="23"/>
        </w:numPr>
      </w:pPr>
      <w:r>
        <w:rPr>
          <w:rFonts w:hint="eastAsia"/>
        </w:rPr>
        <w:t>园区内各能耗设备安装节能控制设备，应综合采用绿色、低碳、安全、智能化的能源控制技术，通过BA系统或者能源监控平台等进行统一的能耗管理和优化；</w:t>
      </w:r>
    </w:p>
    <w:p w14:paraId="7936ACD7">
      <w:pPr>
        <w:pStyle w:val="105"/>
        <w:numPr>
          <w:ilvl w:val="0"/>
          <w:numId w:val="23"/>
        </w:numPr>
      </w:pPr>
      <w:r>
        <w:rPr>
          <w:rFonts w:hint="eastAsia"/>
        </w:rPr>
        <w:t>节能控制设备及大型用能设备的运行情况应进行监控。</w:t>
      </w:r>
    </w:p>
    <w:p w14:paraId="04DD9508">
      <w:pPr>
        <w:pStyle w:val="83"/>
        <w:spacing w:before="156" w:after="156"/>
        <w:ind w:left="0"/>
      </w:pPr>
      <w:bookmarkStart w:id="453" w:name="_Toc82867876"/>
      <w:bookmarkStart w:id="454" w:name="_Toc97105333"/>
      <w:bookmarkStart w:id="455" w:name="_Toc97553168"/>
      <w:bookmarkStart w:id="456" w:name="_Toc87013529"/>
      <w:bookmarkStart w:id="457" w:name="_Toc82857615"/>
      <w:bookmarkStart w:id="458" w:name="_Toc97630357"/>
      <w:bookmarkStart w:id="459" w:name="_Toc83892137"/>
      <w:bookmarkStart w:id="460" w:name="_Toc82870602"/>
      <w:r>
        <w:rPr>
          <w:rFonts w:hint="eastAsia"/>
        </w:rPr>
        <w:t>智能抄表系统</w:t>
      </w:r>
      <w:bookmarkEnd w:id="453"/>
      <w:bookmarkEnd w:id="454"/>
      <w:bookmarkEnd w:id="455"/>
      <w:bookmarkEnd w:id="456"/>
      <w:bookmarkEnd w:id="457"/>
      <w:bookmarkEnd w:id="458"/>
      <w:bookmarkEnd w:id="459"/>
      <w:bookmarkEnd w:id="460"/>
    </w:p>
    <w:p w14:paraId="6D985A10">
      <w:pPr>
        <w:pStyle w:val="27"/>
      </w:pPr>
      <w:r>
        <w:rPr>
          <w:rFonts w:hint="eastAsia"/>
        </w:rPr>
        <w:t>智能抄表系统建设应符合以下要求：</w:t>
      </w:r>
    </w:p>
    <w:p w14:paraId="18BF19AF">
      <w:pPr>
        <w:pStyle w:val="105"/>
        <w:numPr>
          <w:ilvl w:val="0"/>
          <w:numId w:val="24"/>
        </w:numPr>
      </w:pPr>
      <w:r>
        <w:rPr>
          <w:rFonts w:hint="eastAsia"/>
        </w:rPr>
        <w:t>应在入驻企业电能表、水表、燃气表、热量表等表计旁安置采集器或集中器，针对各入驻企业的能源数据进行集中远程抄表；</w:t>
      </w:r>
    </w:p>
    <w:p w14:paraId="22D4B2CA">
      <w:pPr>
        <w:pStyle w:val="105"/>
        <w:numPr>
          <w:ilvl w:val="0"/>
          <w:numId w:val="24"/>
        </w:numPr>
      </w:pPr>
      <w:r>
        <w:rPr>
          <w:rFonts w:hint="eastAsia"/>
        </w:rPr>
        <w:t>应在分散的每块能耗表旁安置一个采集器或集中器，较集中的能耗表共用一个采集器或集中器；</w:t>
      </w:r>
    </w:p>
    <w:p w14:paraId="2A8023AE">
      <w:pPr>
        <w:pStyle w:val="105"/>
        <w:numPr>
          <w:ilvl w:val="0"/>
          <w:numId w:val="24"/>
        </w:numPr>
      </w:pPr>
      <w:r>
        <w:rPr>
          <w:rFonts w:hint="eastAsia"/>
        </w:rPr>
        <w:t>各种计量表宜采用微功率无线通讯技术或NB-IOT、LoRa等通讯技术将数据远程传至数据集中器或主站系统。</w:t>
      </w:r>
    </w:p>
    <w:p w14:paraId="0A9795DD">
      <w:pPr>
        <w:pStyle w:val="83"/>
        <w:spacing w:before="156" w:after="156"/>
        <w:ind w:left="0"/>
      </w:pPr>
      <w:r>
        <w:rPr>
          <w:rFonts w:hint="eastAsia"/>
        </w:rPr>
        <w:t>智能微电网</w:t>
      </w:r>
      <w:bookmarkEnd w:id="437"/>
      <w:bookmarkEnd w:id="438"/>
      <w:bookmarkEnd w:id="439"/>
      <w:bookmarkEnd w:id="440"/>
      <w:bookmarkEnd w:id="441"/>
      <w:bookmarkEnd w:id="442"/>
      <w:bookmarkEnd w:id="443"/>
      <w:bookmarkEnd w:id="444"/>
    </w:p>
    <w:p w14:paraId="05027662">
      <w:pPr>
        <w:pStyle w:val="27"/>
        <w:rPr>
          <w:rFonts w:hint="eastAsia"/>
        </w:rPr>
      </w:pPr>
      <w:r>
        <w:rPr>
          <w:rFonts w:hint="eastAsia"/>
        </w:rPr>
        <w:t>园区的智能微电网建设应根据园区内电网规划与太阳能、风能等新能源部署，部署新能源发配电系统的分布式电源、储能装置、能量转换装置、相关负荷和监控、保护装置等设施，利用可再生绿色清洁能源形成分布式供电，提高供电的可靠性和能源利用效率，降低二氧化碳排放量。</w:t>
      </w:r>
    </w:p>
    <w:p w14:paraId="3C3FF39A">
      <w:pPr>
        <w:pStyle w:val="75"/>
        <w:spacing w:before="156" w:after="156"/>
        <w:rPr>
          <w:rFonts w:hint="eastAsia"/>
        </w:rPr>
      </w:pPr>
      <w:bookmarkStart w:id="461" w:name="_Toc101790548"/>
      <w:bookmarkStart w:id="462" w:name="_Toc109119591"/>
      <w:r>
        <w:rPr>
          <w:rFonts w:hint="eastAsia"/>
        </w:rPr>
        <w:t>环境感知</w:t>
      </w:r>
      <w:bookmarkEnd w:id="461"/>
      <w:bookmarkEnd w:id="462"/>
    </w:p>
    <w:p w14:paraId="339EFCE3">
      <w:pPr>
        <w:pStyle w:val="83"/>
        <w:spacing w:before="156" w:after="156"/>
        <w:ind w:left="0"/>
        <w:rPr>
          <w:rFonts w:hint="eastAsia"/>
        </w:rPr>
      </w:pPr>
      <w:bookmarkStart w:id="463" w:name="_Toc82857640"/>
      <w:bookmarkStart w:id="464" w:name="_Toc97630366"/>
      <w:bookmarkStart w:id="465" w:name="_Toc6639"/>
      <w:bookmarkStart w:id="466" w:name="_Toc87014378"/>
      <w:bookmarkStart w:id="467" w:name="_Toc87013538"/>
      <w:bookmarkStart w:id="468" w:name="_Toc82435413"/>
      <w:bookmarkStart w:id="469" w:name="_Toc82870623"/>
      <w:bookmarkStart w:id="470" w:name="_Toc86998456"/>
      <w:bookmarkStart w:id="471" w:name="_Toc97624799"/>
      <w:bookmarkStart w:id="472" w:name="_Toc88644101"/>
      <w:bookmarkStart w:id="473" w:name="_Toc82432903"/>
      <w:bookmarkStart w:id="474" w:name="_Toc82867897"/>
      <w:bookmarkStart w:id="475" w:name="_Toc80779613"/>
      <w:bookmarkStart w:id="476" w:name="_Toc83892146"/>
      <w:r>
        <w:rPr>
          <w:rFonts w:hint="eastAsia"/>
        </w:rPr>
        <w:t>智慧多功能杆</w:t>
      </w:r>
    </w:p>
    <w:p w14:paraId="3E1E5809">
      <w:pPr>
        <w:pStyle w:val="27"/>
        <w:rPr>
          <w:rFonts w:hint="eastAsia"/>
        </w:rPr>
      </w:pPr>
      <w:r>
        <w:rPr>
          <w:rFonts w:hint="eastAsia"/>
        </w:rPr>
        <w:t>智慧多功能杆应符合GB/T</w:t>
      </w:r>
      <w:r>
        <w:t xml:space="preserve"> 40994</w:t>
      </w:r>
      <w:r>
        <w:rPr>
          <w:rFonts w:hint="eastAsia"/>
        </w:rPr>
        <w:t>-2021的相关要求，可具备智慧照明、智慧通信、智慧安防、智慧交通、智慧环保、智慧联动等功能。</w:t>
      </w:r>
    </w:p>
    <w:p w14:paraId="14849429">
      <w:pPr>
        <w:pStyle w:val="105"/>
        <w:numPr>
          <w:ilvl w:val="0"/>
          <w:numId w:val="25"/>
        </w:numPr>
        <w:rPr>
          <w:rFonts w:hint="eastAsia"/>
        </w:rPr>
      </w:pPr>
      <w:r>
        <w:rPr>
          <w:rFonts w:hint="eastAsia"/>
        </w:rPr>
        <w:t>智慧照明。应可挂载照明设备和智能照明管理设备，通过智能化设计与精细化管控，支持路灯照明的智慧远程集中控制、自动调节等功能；</w:t>
      </w:r>
    </w:p>
    <w:p w14:paraId="72A39E72">
      <w:pPr>
        <w:pStyle w:val="105"/>
        <w:numPr>
          <w:ilvl w:val="0"/>
          <w:numId w:val="25"/>
        </w:numPr>
        <w:rPr>
          <w:rFonts w:hint="eastAsia"/>
        </w:rPr>
      </w:pPr>
      <w:r>
        <w:rPr>
          <w:rFonts w:hint="eastAsia"/>
        </w:rPr>
        <w:t>智慧通信。应可挂载移动通信基站服务，支持移动通信王信息覆盖和容量提升；宜完成公共无线网络区域覆盖，用户实现区域内接入网络；宜为物联网系统提供通信链接的功能；</w:t>
      </w:r>
    </w:p>
    <w:p w14:paraId="40E696AE">
      <w:pPr>
        <w:pStyle w:val="105"/>
        <w:numPr>
          <w:ilvl w:val="0"/>
          <w:numId w:val="25"/>
        </w:numPr>
        <w:rPr>
          <w:rFonts w:hint="eastAsia"/>
        </w:rPr>
      </w:pPr>
      <w:r>
        <w:rPr>
          <w:rFonts w:hint="eastAsia"/>
        </w:rPr>
        <w:t>智慧安防。应通过监控摄像机、智能感知设备采集人员、物体等图像信息，支持园区道路、公共安全服务和其他场景的智能化管理和运行；</w:t>
      </w:r>
    </w:p>
    <w:p w14:paraId="299C2D4E">
      <w:pPr>
        <w:pStyle w:val="105"/>
        <w:numPr>
          <w:ilvl w:val="0"/>
          <w:numId w:val="25"/>
        </w:numPr>
        <w:rPr>
          <w:rFonts w:hint="eastAsia"/>
        </w:rPr>
      </w:pPr>
      <w:r>
        <w:rPr>
          <w:rFonts w:hint="eastAsia"/>
        </w:rPr>
        <w:t>智慧交通。应通过停车诱导设备协助智能停车；</w:t>
      </w:r>
    </w:p>
    <w:p w14:paraId="3D07469E">
      <w:pPr>
        <w:pStyle w:val="105"/>
        <w:numPr>
          <w:ilvl w:val="0"/>
          <w:numId w:val="25"/>
        </w:numPr>
        <w:rPr>
          <w:rFonts w:hint="eastAsia"/>
        </w:rPr>
      </w:pPr>
      <w:r>
        <w:rPr>
          <w:rFonts w:hint="eastAsia"/>
        </w:rPr>
        <w:t>智慧环保。宜挂载环境、气象监测设施，支持环境数据的监测采集，包括大气环境数据、气象环境数据和声光环境等；</w:t>
      </w:r>
    </w:p>
    <w:p w14:paraId="26715FFC">
      <w:pPr>
        <w:pStyle w:val="105"/>
        <w:numPr>
          <w:ilvl w:val="0"/>
          <w:numId w:val="25"/>
        </w:numPr>
        <w:rPr>
          <w:rFonts w:hint="eastAsia"/>
        </w:rPr>
      </w:pPr>
      <w:r>
        <w:rPr>
          <w:rFonts w:hint="eastAsia"/>
        </w:rPr>
        <w:t>智慧联动。宜通过边缘计算、物联网模块、分布式存储等实现园区实时信息的联动显示，包括公共信息向导、信息发布、能源供配服务、一键呼叫、空间定位等功能。</w:t>
      </w:r>
    </w:p>
    <w:p w14:paraId="4C60F6DD">
      <w:pPr>
        <w:pStyle w:val="83"/>
        <w:spacing w:before="156" w:after="156"/>
        <w:ind w:left="0"/>
      </w:pPr>
      <w:bookmarkStart w:id="477" w:name="_Toc87013525"/>
      <w:bookmarkStart w:id="478" w:name="_Toc83892133"/>
      <w:bookmarkStart w:id="479" w:name="_Toc82867872"/>
      <w:bookmarkStart w:id="480" w:name="_Toc97105329"/>
      <w:bookmarkStart w:id="481" w:name="_Toc82870598"/>
      <w:bookmarkStart w:id="482" w:name="_Toc82857611"/>
      <w:bookmarkStart w:id="483" w:name="_Toc97553164"/>
      <w:bookmarkStart w:id="484" w:name="_Toc97630353"/>
      <w:r>
        <w:rPr>
          <w:rFonts w:hint="eastAsia"/>
        </w:rPr>
        <w:t>环境监控系统</w:t>
      </w:r>
      <w:bookmarkEnd w:id="477"/>
      <w:bookmarkEnd w:id="478"/>
      <w:bookmarkEnd w:id="479"/>
      <w:bookmarkEnd w:id="480"/>
      <w:bookmarkEnd w:id="481"/>
      <w:bookmarkEnd w:id="482"/>
      <w:bookmarkEnd w:id="483"/>
      <w:bookmarkEnd w:id="484"/>
    </w:p>
    <w:p w14:paraId="2934EFE1">
      <w:pPr>
        <w:pStyle w:val="27"/>
      </w:pPr>
      <w:r>
        <w:rPr>
          <w:rFonts w:hint="eastAsia"/>
        </w:rPr>
        <w:t>环境监控系统建设应符合以下要求：</w:t>
      </w:r>
    </w:p>
    <w:p w14:paraId="78011872">
      <w:pPr>
        <w:pStyle w:val="105"/>
        <w:numPr>
          <w:ilvl w:val="0"/>
          <w:numId w:val="26"/>
        </w:numPr>
      </w:pPr>
      <w:r>
        <w:rPr>
          <w:rFonts w:hint="eastAsia"/>
        </w:rPr>
        <w:t>在产业园区内的各监测点安置水质污染监测仪、大气污染监测仪、噪声污染监测仪及传输终端设备等智能设备；</w:t>
      </w:r>
    </w:p>
    <w:p w14:paraId="69F6B80F">
      <w:pPr>
        <w:pStyle w:val="105"/>
        <w:numPr>
          <w:ilvl w:val="0"/>
          <w:numId w:val="26"/>
        </w:numPr>
        <w:rPr>
          <w:rFonts w:hint="eastAsia"/>
        </w:rPr>
      </w:pPr>
      <w:r>
        <w:rPr>
          <w:rFonts w:hint="eastAsia"/>
        </w:rPr>
        <w:t>部署工地环境感知设备,实现对降尘, PM10(可吸入颗粒物)、噪声等项目的实时监测,提高对工地污染的管理能力。</w:t>
      </w:r>
    </w:p>
    <w:p w14:paraId="61558098">
      <w:pPr>
        <w:pStyle w:val="75"/>
        <w:spacing w:before="156" w:after="156"/>
      </w:pPr>
      <w:bookmarkStart w:id="485" w:name="_Toc109119592"/>
      <w:bookmarkStart w:id="486" w:name="_Toc101790549"/>
      <w:r>
        <w:rPr>
          <w:rFonts w:hint="eastAsia"/>
        </w:rPr>
        <w:t>建筑设备感知</w:t>
      </w:r>
      <w:bookmarkEnd w:id="485"/>
      <w:bookmarkEnd w:id="486"/>
    </w:p>
    <w:p w14:paraId="0AFA7F4F">
      <w:pPr>
        <w:pStyle w:val="83"/>
        <w:spacing w:before="156" w:after="156"/>
        <w:ind w:left="0"/>
        <w:rPr>
          <w:rFonts w:hint="eastAsia"/>
        </w:rPr>
      </w:pPr>
      <w:bookmarkStart w:id="487" w:name="_Toc97105328"/>
      <w:bookmarkStart w:id="488" w:name="_Toc97630352"/>
      <w:bookmarkStart w:id="489" w:name="_Toc97553163"/>
      <w:r>
        <w:rPr>
          <w:rFonts w:hint="eastAsia"/>
        </w:rPr>
        <w:t>智慧消防系统</w:t>
      </w:r>
      <w:bookmarkEnd w:id="487"/>
      <w:bookmarkEnd w:id="488"/>
      <w:bookmarkEnd w:id="489"/>
    </w:p>
    <w:p w14:paraId="3457E643">
      <w:pPr>
        <w:pStyle w:val="27"/>
        <w:rPr>
          <w:rFonts w:hint="eastAsia"/>
        </w:rPr>
      </w:pPr>
      <w:r>
        <w:rPr>
          <w:rFonts w:hint="eastAsia"/>
        </w:rPr>
        <w:t>智慧消防系统应符合以下要求：</w:t>
      </w:r>
    </w:p>
    <w:p w14:paraId="2EF38CB8">
      <w:pPr>
        <w:pStyle w:val="105"/>
        <w:numPr>
          <w:ilvl w:val="0"/>
          <w:numId w:val="27"/>
        </w:numPr>
      </w:pPr>
      <w:r>
        <w:rPr>
          <w:rFonts w:hint="eastAsia"/>
        </w:rPr>
        <w:t>应综合运用定位技术、二维识别码、智能终端等技术，将园的所有消防系统、设备以及相关消防组织机构人员进行综合集成，实现区消防领域的人与物、物与物的互联互通，形成一个整体消防物联网，实现各消防要素间的信息共享，为实现消防数字化、协同化提供支撑；</w:t>
      </w:r>
    </w:p>
    <w:p w14:paraId="3B2E6076">
      <w:pPr>
        <w:pStyle w:val="105"/>
        <w:numPr>
          <w:ilvl w:val="0"/>
          <w:numId w:val="27"/>
        </w:numPr>
      </w:pPr>
      <w:r>
        <w:rPr>
          <w:rFonts w:hint="eastAsia"/>
        </w:rPr>
        <w:t>宜</w:t>
      </w:r>
      <w:r>
        <w:t>通过园区GIS地图、3D</w:t>
      </w:r>
      <w:r>
        <w:rPr>
          <w:rFonts w:hint="eastAsia"/>
        </w:rPr>
        <w:t xml:space="preserve"> </w:t>
      </w:r>
      <w:r>
        <w:t>BIM模型的应用，</w:t>
      </w:r>
      <w:r>
        <w:rPr>
          <w:rFonts w:hint="eastAsia"/>
        </w:rPr>
        <w:t>对</w:t>
      </w:r>
      <w:r>
        <w:t>园区内建筑物、消防监督单位、危险源等监督对象的基础信息、检查记录、隐患整改录、消防属性信息、空间属性等进行管理</w:t>
      </w:r>
      <w:r>
        <w:rPr>
          <w:rFonts w:hint="eastAsia"/>
        </w:rPr>
        <w:t>，实现对消防资源、隐患、紧急事件处理等因素进行分析统计，提供辅助决策。</w:t>
      </w:r>
    </w:p>
    <w:p w14:paraId="3B4E1596">
      <w:pPr>
        <w:pStyle w:val="83"/>
        <w:spacing w:before="156" w:after="156"/>
        <w:ind w:left="0"/>
      </w:pPr>
      <w:bookmarkStart w:id="490" w:name="_Toc82867875"/>
      <w:bookmarkStart w:id="491" w:name="_Toc82870601"/>
      <w:bookmarkStart w:id="492" w:name="_Toc97553167"/>
      <w:bookmarkStart w:id="493" w:name="_Toc83892136"/>
      <w:bookmarkStart w:id="494" w:name="_Toc97630356"/>
      <w:bookmarkStart w:id="495" w:name="_Toc82857614"/>
      <w:bookmarkStart w:id="496" w:name="_Toc87013528"/>
      <w:bookmarkStart w:id="497" w:name="_Toc97105332"/>
      <w:r>
        <w:rPr>
          <w:rFonts w:hint="eastAsia"/>
        </w:rPr>
        <w:t>智能会展系统</w:t>
      </w:r>
      <w:bookmarkEnd w:id="490"/>
      <w:bookmarkEnd w:id="491"/>
      <w:bookmarkEnd w:id="492"/>
      <w:bookmarkEnd w:id="493"/>
      <w:bookmarkEnd w:id="494"/>
      <w:bookmarkEnd w:id="495"/>
      <w:bookmarkEnd w:id="496"/>
      <w:bookmarkEnd w:id="497"/>
    </w:p>
    <w:p w14:paraId="36F6E302">
      <w:pPr>
        <w:ind w:firstLine="420"/>
      </w:pPr>
      <w:r>
        <w:rPr>
          <w:rFonts w:hint="eastAsia" w:ascii="宋体" w:hAnsi="宋体"/>
        </w:rPr>
        <w:t>智能会展系统建设宜在会展中心参展摊位布置传感器和智能终端，实现快速信息采集与验证，拓展展品信息推送渠道。</w:t>
      </w:r>
    </w:p>
    <w:p w14:paraId="1F880D2F">
      <w:pPr>
        <w:pStyle w:val="83"/>
        <w:spacing w:before="156" w:after="156"/>
        <w:ind w:left="0"/>
      </w:pPr>
      <w:bookmarkStart w:id="498" w:name="_Toc87013530"/>
      <w:bookmarkStart w:id="499" w:name="_Toc83892138"/>
      <w:bookmarkStart w:id="500" w:name="_Toc82870603"/>
      <w:bookmarkStart w:id="501" w:name="_Toc97553169"/>
      <w:bookmarkStart w:id="502" w:name="_Toc82857616"/>
      <w:bookmarkStart w:id="503" w:name="_Toc82867877"/>
      <w:bookmarkStart w:id="504" w:name="_Toc97630358"/>
      <w:bookmarkStart w:id="505" w:name="_Toc97105334"/>
      <w:r>
        <w:rPr>
          <w:rFonts w:hint="eastAsia"/>
        </w:rPr>
        <w:t>安防控制系统</w:t>
      </w:r>
      <w:bookmarkEnd w:id="498"/>
      <w:bookmarkEnd w:id="499"/>
      <w:bookmarkEnd w:id="500"/>
      <w:bookmarkEnd w:id="501"/>
      <w:bookmarkEnd w:id="502"/>
      <w:bookmarkEnd w:id="503"/>
      <w:bookmarkEnd w:id="504"/>
      <w:bookmarkEnd w:id="505"/>
    </w:p>
    <w:p w14:paraId="2F771F49">
      <w:pPr>
        <w:pStyle w:val="27"/>
      </w:pPr>
      <w:r>
        <w:rPr>
          <w:rFonts w:hint="eastAsia"/>
        </w:rPr>
        <w:t>安防控制系统建设应符合GB 50348规定和以下要求：</w:t>
      </w:r>
    </w:p>
    <w:p w14:paraId="7A5A8C62">
      <w:pPr>
        <w:pStyle w:val="105"/>
        <w:numPr>
          <w:ilvl w:val="0"/>
          <w:numId w:val="28"/>
        </w:numPr>
      </w:pPr>
      <w:r>
        <w:rPr>
          <w:rFonts w:hint="eastAsia"/>
        </w:rPr>
        <w:t>园区的主次出入口、园区交叉路口、周界四周、建筑物一层主出入口、消防通道、门厅、电梯轿厢、机房、餐饮消费等公共区域应配置视频监控系统；</w:t>
      </w:r>
    </w:p>
    <w:p w14:paraId="08E8EEAB">
      <w:pPr>
        <w:pStyle w:val="105"/>
        <w:numPr>
          <w:ilvl w:val="0"/>
          <w:numId w:val="28"/>
        </w:numPr>
      </w:pPr>
      <w:r>
        <w:rPr>
          <w:rFonts w:hint="eastAsia"/>
        </w:rPr>
        <w:t>园区周界及重点区域宜部署入侵探测报警装置，无遮拦周界应采用埋地式感应入侵探测系统，有围栏周界应采用电子围栏系统，且在建筑物一至二层四周设置入侵探测报警装置，在建筑物的底层及顶层设置电子巡更点；</w:t>
      </w:r>
    </w:p>
    <w:p w14:paraId="3B152E63">
      <w:pPr>
        <w:pStyle w:val="105"/>
        <w:numPr>
          <w:ilvl w:val="0"/>
          <w:numId w:val="28"/>
        </w:numPr>
      </w:pPr>
      <w:r>
        <w:rPr>
          <w:rFonts w:hint="eastAsia"/>
        </w:rPr>
        <w:t>园区内应设置安防监控中心，配置相应安保人员，实现监控中心24小时人工职守；</w:t>
      </w:r>
    </w:p>
    <w:p w14:paraId="71F27012">
      <w:pPr>
        <w:pStyle w:val="105"/>
        <w:numPr>
          <w:ilvl w:val="0"/>
          <w:numId w:val="28"/>
        </w:numPr>
      </w:pPr>
      <w:r>
        <w:rPr>
          <w:rFonts w:hint="eastAsia"/>
        </w:rPr>
        <w:t>采用联动控制技术，形成视频监控、防盗报警、周界报警、电子巡更、电子门禁等安防子系统之间的联动；并与其他系统（如信息发布系统、应急广播系统等）构成应急联动。</w:t>
      </w:r>
    </w:p>
    <w:p w14:paraId="329FBBB0">
      <w:pPr>
        <w:pStyle w:val="83"/>
        <w:spacing w:before="156" w:after="156"/>
        <w:ind w:left="0"/>
      </w:pPr>
      <w:bookmarkStart w:id="506" w:name="_Toc82867879"/>
      <w:bookmarkStart w:id="507" w:name="_Toc82870605"/>
      <w:bookmarkStart w:id="508" w:name="_Toc87013532"/>
      <w:bookmarkStart w:id="509" w:name="_Toc83892140"/>
      <w:bookmarkStart w:id="510" w:name="_Toc97553171"/>
      <w:bookmarkStart w:id="511" w:name="_Toc82857618"/>
      <w:bookmarkStart w:id="512" w:name="_Toc97105336"/>
      <w:bookmarkStart w:id="513" w:name="_Toc97630360"/>
      <w:r>
        <w:rPr>
          <w:rFonts w:hint="eastAsia"/>
        </w:rPr>
        <w:t>楼宇自控系统</w:t>
      </w:r>
      <w:bookmarkEnd w:id="506"/>
      <w:bookmarkEnd w:id="507"/>
      <w:bookmarkEnd w:id="508"/>
      <w:bookmarkEnd w:id="509"/>
      <w:bookmarkEnd w:id="510"/>
      <w:bookmarkEnd w:id="511"/>
      <w:bookmarkEnd w:id="512"/>
      <w:bookmarkEnd w:id="513"/>
    </w:p>
    <w:p w14:paraId="4BA2A346">
      <w:pPr>
        <w:pStyle w:val="27"/>
      </w:pPr>
      <w:r>
        <w:rPr>
          <w:rFonts w:hint="eastAsia"/>
        </w:rPr>
        <w:t>园区楼宇自控系统应符合以下要求：</w:t>
      </w:r>
    </w:p>
    <w:p w14:paraId="4CB2A339">
      <w:pPr>
        <w:pStyle w:val="105"/>
        <w:numPr>
          <w:ilvl w:val="0"/>
          <w:numId w:val="29"/>
        </w:numPr>
        <w:rPr>
          <w:rFonts w:hint="eastAsia"/>
        </w:rPr>
      </w:pPr>
      <w:bookmarkStart w:id="514" w:name="_Toc82870606"/>
      <w:bookmarkStart w:id="515" w:name="_Toc82867880"/>
      <w:bookmarkStart w:id="516" w:name="_Toc82857619"/>
      <w:r>
        <w:rPr>
          <w:rFonts w:hint="eastAsia"/>
        </w:rPr>
        <w:t>楼宇自控系统建设应符合GB 50314的规定。</w:t>
      </w:r>
      <w:bookmarkEnd w:id="514"/>
      <w:bookmarkEnd w:id="515"/>
      <w:bookmarkEnd w:id="516"/>
    </w:p>
    <w:p w14:paraId="00C10EFA">
      <w:pPr>
        <w:pStyle w:val="105"/>
        <w:numPr>
          <w:ilvl w:val="0"/>
          <w:numId w:val="29"/>
        </w:numPr>
        <w:rPr>
          <w:rFonts w:hint="eastAsia"/>
        </w:rPr>
      </w:pPr>
      <w:bookmarkStart w:id="517" w:name="_Toc82867881"/>
      <w:bookmarkStart w:id="518" w:name="_Toc82857620"/>
      <w:bookmarkStart w:id="519" w:name="_Toc82870607"/>
      <w:r>
        <w:rPr>
          <w:rFonts w:hint="eastAsia"/>
        </w:rPr>
        <w:t>规范园区建筑中各机电、消防等设施控制系统之间的通信协议及接口。</w:t>
      </w:r>
      <w:bookmarkEnd w:id="517"/>
      <w:bookmarkEnd w:id="518"/>
      <w:bookmarkEnd w:id="519"/>
    </w:p>
    <w:p w14:paraId="6CDECCBD">
      <w:pPr>
        <w:pStyle w:val="105"/>
        <w:numPr>
          <w:ilvl w:val="0"/>
          <w:numId w:val="29"/>
        </w:numPr>
        <w:rPr>
          <w:rFonts w:hAnsi="宋体"/>
        </w:rPr>
      </w:pPr>
      <w:bookmarkStart w:id="520" w:name="_Toc82867882"/>
      <w:bookmarkStart w:id="521" w:name="_Toc82857621"/>
      <w:bookmarkStart w:id="522" w:name="_Toc82870608"/>
      <w:r>
        <w:rPr>
          <w:rFonts w:hint="eastAsia"/>
        </w:rPr>
        <w:t>园区建筑中各机电、消防等设施运行状况应进行动态监</w:t>
      </w:r>
      <w:r>
        <w:rPr>
          <w:rFonts w:hint="eastAsia" w:hAnsi="宋体"/>
        </w:rPr>
        <w:t>控管理。</w:t>
      </w:r>
      <w:bookmarkEnd w:id="520"/>
      <w:bookmarkEnd w:id="521"/>
      <w:bookmarkEnd w:id="522"/>
    </w:p>
    <w:p w14:paraId="23BE6884">
      <w:pPr>
        <w:pStyle w:val="83"/>
        <w:spacing w:before="156" w:after="156"/>
        <w:ind w:left="0"/>
      </w:pPr>
      <w:bookmarkStart w:id="523" w:name="_Toc82867888"/>
      <w:bookmarkStart w:id="524" w:name="_Toc87013534"/>
      <w:bookmarkStart w:id="525" w:name="_Toc83892142"/>
      <w:bookmarkStart w:id="526" w:name="_Toc97105338"/>
      <w:bookmarkStart w:id="527" w:name="_Toc97630362"/>
      <w:bookmarkStart w:id="528" w:name="_Toc82870614"/>
      <w:bookmarkStart w:id="529" w:name="_Toc97553173"/>
      <w:bookmarkStart w:id="530" w:name="_Toc82857627"/>
      <w:r>
        <w:rPr>
          <w:rFonts w:hint="eastAsia"/>
        </w:rPr>
        <w:t>会议系统</w:t>
      </w:r>
      <w:bookmarkEnd w:id="523"/>
      <w:bookmarkEnd w:id="524"/>
      <w:bookmarkEnd w:id="525"/>
      <w:bookmarkEnd w:id="526"/>
      <w:bookmarkEnd w:id="527"/>
      <w:bookmarkEnd w:id="528"/>
      <w:bookmarkEnd w:id="529"/>
      <w:bookmarkEnd w:id="530"/>
    </w:p>
    <w:p w14:paraId="69AC0656">
      <w:pPr>
        <w:pStyle w:val="27"/>
      </w:pPr>
      <w:r>
        <w:rPr>
          <w:rFonts w:hint="eastAsia"/>
        </w:rPr>
        <w:t>园区会议系统应符合以下要求：</w:t>
      </w:r>
    </w:p>
    <w:p w14:paraId="42E8092C">
      <w:pPr>
        <w:pStyle w:val="105"/>
        <w:numPr>
          <w:ilvl w:val="0"/>
          <w:numId w:val="30"/>
        </w:numPr>
        <w:rPr>
          <w:rFonts w:hint="eastAsia"/>
        </w:rPr>
      </w:pPr>
      <w:bookmarkStart w:id="531" w:name="_Toc82867889"/>
      <w:bookmarkStart w:id="532" w:name="_Toc82870615"/>
      <w:bookmarkStart w:id="533" w:name="_Toc82857628"/>
      <w:r>
        <w:rPr>
          <w:rFonts w:hint="eastAsia"/>
        </w:rPr>
        <w:t>会议系统建设应符合GB 50314的规定。</w:t>
      </w:r>
      <w:bookmarkEnd w:id="531"/>
      <w:bookmarkEnd w:id="532"/>
      <w:bookmarkEnd w:id="533"/>
    </w:p>
    <w:p w14:paraId="00648FD5">
      <w:pPr>
        <w:pStyle w:val="105"/>
        <w:numPr>
          <w:ilvl w:val="0"/>
          <w:numId w:val="30"/>
        </w:numPr>
        <w:rPr>
          <w:rFonts w:hint="eastAsia"/>
        </w:rPr>
      </w:pPr>
      <w:bookmarkStart w:id="534" w:name="_Toc82857629"/>
      <w:bookmarkStart w:id="535" w:name="_Toc82870616"/>
      <w:bookmarkStart w:id="536" w:name="_Toc82867890"/>
      <w:r>
        <w:rPr>
          <w:rFonts w:hint="eastAsia"/>
        </w:rPr>
        <w:t>不同的会议场所应配置相应的会议系统设备，宜具备远程会议功能。</w:t>
      </w:r>
      <w:bookmarkEnd w:id="534"/>
      <w:bookmarkEnd w:id="535"/>
      <w:bookmarkEnd w:id="536"/>
    </w:p>
    <w:p w14:paraId="3888C6F7">
      <w:pPr>
        <w:pStyle w:val="105"/>
        <w:numPr>
          <w:ilvl w:val="0"/>
          <w:numId w:val="30"/>
        </w:numPr>
        <w:rPr>
          <w:rFonts w:hint="eastAsia"/>
        </w:rPr>
      </w:pPr>
      <w:bookmarkStart w:id="537" w:name="_Toc82867891"/>
      <w:bookmarkStart w:id="538" w:name="_Toc82857630"/>
      <w:bookmarkStart w:id="539" w:name="_Toc82870617"/>
      <w:r>
        <w:rPr>
          <w:rFonts w:hint="eastAsia"/>
        </w:rPr>
        <w:t>会议室数量较多的园区，可配置会议室集中管理设备。</w:t>
      </w:r>
      <w:bookmarkEnd w:id="537"/>
      <w:bookmarkEnd w:id="538"/>
      <w:bookmarkEnd w:id="539"/>
    </w:p>
    <w:p w14:paraId="1C489F6E">
      <w:pPr>
        <w:pStyle w:val="83"/>
        <w:spacing w:before="156" w:after="156"/>
        <w:ind w:left="0"/>
      </w:pPr>
      <w:bookmarkStart w:id="540" w:name="_Toc97553174"/>
      <w:bookmarkStart w:id="541" w:name="_Toc83892143"/>
      <w:bookmarkStart w:id="542" w:name="_Toc87013535"/>
      <w:bookmarkStart w:id="543" w:name="_Toc97630363"/>
      <w:bookmarkStart w:id="544" w:name="_Toc82870618"/>
      <w:bookmarkStart w:id="545" w:name="_Toc97105339"/>
      <w:bookmarkStart w:id="546" w:name="_Toc82867892"/>
      <w:bookmarkStart w:id="547" w:name="_Toc82857631"/>
      <w:bookmarkStart w:id="548" w:name="_Toc97105337"/>
      <w:bookmarkStart w:id="549" w:name="_Toc97630361"/>
      <w:bookmarkStart w:id="550" w:name="_Toc97553172"/>
      <w:bookmarkStart w:id="551" w:name="_Toc82857622"/>
      <w:bookmarkStart w:id="552" w:name="_Toc82870609"/>
      <w:bookmarkStart w:id="553" w:name="_Toc87013533"/>
      <w:bookmarkStart w:id="554" w:name="_Toc83892141"/>
      <w:bookmarkStart w:id="555" w:name="_Toc82867883"/>
      <w:r>
        <w:rPr>
          <w:rFonts w:hint="eastAsia"/>
        </w:rPr>
        <w:t>有线及卫星电视系统</w:t>
      </w:r>
      <w:bookmarkEnd w:id="540"/>
      <w:bookmarkEnd w:id="541"/>
      <w:bookmarkEnd w:id="542"/>
      <w:bookmarkEnd w:id="543"/>
      <w:bookmarkEnd w:id="544"/>
      <w:bookmarkEnd w:id="545"/>
      <w:bookmarkEnd w:id="546"/>
      <w:bookmarkEnd w:id="547"/>
    </w:p>
    <w:p w14:paraId="2AFF32E4">
      <w:pPr>
        <w:pStyle w:val="27"/>
      </w:pPr>
      <w:r>
        <w:rPr>
          <w:rFonts w:hint="eastAsia"/>
        </w:rPr>
        <w:t>有线及卫星电视系统建设应符合GB 50314的规定，应根据各类建筑内部的功能需要配置电视终端，在宿舍楼内每个房间预留有线电视终端，在餐厅、咖啡茶座等公共休闲场所配置电视终端。</w:t>
      </w:r>
    </w:p>
    <w:bookmarkEnd w:id="548"/>
    <w:bookmarkEnd w:id="549"/>
    <w:bookmarkEnd w:id="550"/>
    <w:bookmarkEnd w:id="551"/>
    <w:bookmarkEnd w:id="552"/>
    <w:bookmarkEnd w:id="553"/>
    <w:bookmarkEnd w:id="554"/>
    <w:bookmarkEnd w:id="555"/>
    <w:p w14:paraId="34E7C238">
      <w:pPr>
        <w:pStyle w:val="83"/>
        <w:spacing w:before="156" w:after="156"/>
        <w:ind w:left="0"/>
      </w:pPr>
      <w:bookmarkStart w:id="556" w:name="_Toc82867893"/>
      <w:bookmarkStart w:id="557" w:name="_Toc97630364"/>
      <w:bookmarkStart w:id="558" w:name="_Toc82857632"/>
      <w:bookmarkStart w:id="559" w:name="_Toc97105340"/>
      <w:bookmarkStart w:id="560" w:name="_Toc97553175"/>
      <w:bookmarkStart w:id="561" w:name="_Toc83892144"/>
      <w:bookmarkStart w:id="562" w:name="_Toc87013536"/>
      <w:bookmarkStart w:id="563" w:name="_Toc82870619"/>
      <w:r>
        <w:rPr>
          <w:rFonts w:hint="eastAsia"/>
        </w:rPr>
        <w:t>紧急广播系统</w:t>
      </w:r>
      <w:bookmarkEnd w:id="556"/>
      <w:bookmarkEnd w:id="557"/>
      <w:bookmarkEnd w:id="558"/>
      <w:bookmarkEnd w:id="559"/>
      <w:bookmarkEnd w:id="560"/>
      <w:bookmarkEnd w:id="561"/>
      <w:bookmarkEnd w:id="562"/>
      <w:bookmarkEnd w:id="563"/>
    </w:p>
    <w:p w14:paraId="44652151">
      <w:pPr>
        <w:pStyle w:val="27"/>
      </w:pPr>
      <w:r>
        <w:rPr>
          <w:rFonts w:hint="eastAsia"/>
        </w:rPr>
        <w:t>紧急广播系统应符合以下要求：</w:t>
      </w:r>
    </w:p>
    <w:p w14:paraId="4BE7966F">
      <w:pPr>
        <w:pStyle w:val="105"/>
        <w:numPr>
          <w:ilvl w:val="0"/>
          <w:numId w:val="31"/>
        </w:numPr>
        <w:rPr>
          <w:rFonts w:hint="eastAsia"/>
        </w:rPr>
      </w:pPr>
      <w:bookmarkStart w:id="564" w:name="_Toc82857633"/>
      <w:bookmarkStart w:id="565" w:name="_Toc82870620"/>
      <w:bookmarkStart w:id="566" w:name="_Toc82867894"/>
      <w:r>
        <w:rPr>
          <w:rFonts w:hint="eastAsia"/>
        </w:rPr>
        <w:t>应急广播系统建设应符合GB 50314的规定，其中消防应急广播系统设计应符合GB 51348的规定。</w:t>
      </w:r>
      <w:bookmarkEnd w:id="564"/>
      <w:bookmarkEnd w:id="565"/>
      <w:bookmarkEnd w:id="566"/>
    </w:p>
    <w:p w14:paraId="7E2AAE37">
      <w:pPr>
        <w:pStyle w:val="105"/>
        <w:numPr>
          <w:ilvl w:val="0"/>
          <w:numId w:val="31"/>
        </w:numPr>
        <w:rPr>
          <w:rFonts w:hint="eastAsia"/>
        </w:rPr>
      </w:pPr>
      <w:bookmarkStart w:id="567" w:name="_Toc82867895"/>
      <w:bookmarkStart w:id="568" w:name="_Toc82857634"/>
      <w:bookmarkStart w:id="569" w:name="_Toc82870621"/>
      <w:r>
        <w:rPr>
          <w:rFonts w:hint="eastAsia"/>
        </w:rPr>
        <w:t>园区公共区域和园区建筑中应布置扬声器，并与消防报警系统实现联动运行。</w:t>
      </w:r>
      <w:bookmarkEnd w:id="567"/>
      <w:bookmarkEnd w:id="568"/>
      <w:bookmarkEnd w:id="569"/>
    </w:p>
    <w:p w14:paraId="679C28A4">
      <w:pPr>
        <w:pStyle w:val="92"/>
      </w:pPr>
      <w:r>
        <w:rPr>
          <w:rFonts w:hint="eastAsia"/>
        </w:rPr>
        <w:t>对于开放园区，应在园区公共区域部署应急广播系统。</w:t>
      </w:r>
    </w:p>
    <w:p w14:paraId="5C4B66F0">
      <w:pPr>
        <w:pStyle w:val="83"/>
        <w:spacing w:before="156" w:after="156"/>
        <w:ind w:left="0"/>
      </w:pPr>
      <w:r>
        <w:rPr>
          <w:rFonts w:hint="eastAsia"/>
        </w:rPr>
        <w:t>信息发布系统</w:t>
      </w:r>
    </w:p>
    <w:p w14:paraId="59C93E98">
      <w:pPr>
        <w:pStyle w:val="27"/>
      </w:pPr>
      <w:r>
        <w:rPr>
          <w:rFonts w:hint="eastAsia"/>
        </w:rPr>
        <w:t>园区信息发布系统应符合以下要求：</w:t>
      </w:r>
    </w:p>
    <w:p w14:paraId="18B50709">
      <w:pPr>
        <w:pStyle w:val="105"/>
        <w:numPr>
          <w:ilvl w:val="0"/>
          <w:numId w:val="32"/>
        </w:numPr>
        <w:rPr>
          <w:rFonts w:hint="eastAsia"/>
        </w:rPr>
      </w:pPr>
      <w:bookmarkStart w:id="570" w:name="_Toc82867884"/>
      <w:bookmarkStart w:id="571" w:name="_Toc82857623"/>
      <w:bookmarkStart w:id="572" w:name="_Toc82870610"/>
      <w:r>
        <w:rPr>
          <w:rFonts w:hint="eastAsia"/>
        </w:rPr>
        <w:t>信息发布系统建设应符合GB 50314的规定。</w:t>
      </w:r>
      <w:bookmarkEnd w:id="570"/>
      <w:bookmarkEnd w:id="571"/>
      <w:bookmarkEnd w:id="572"/>
    </w:p>
    <w:p w14:paraId="5C570053">
      <w:pPr>
        <w:pStyle w:val="105"/>
        <w:numPr>
          <w:ilvl w:val="0"/>
          <w:numId w:val="32"/>
        </w:numPr>
        <w:rPr>
          <w:rFonts w:hint="eastAsia"/>
        </w:rPr>
      </w:pPr>
      <w:bookmarkStart w:id="573" w:name="_Toc82870611"/>
      <w:bookmarkStart w:id="574" w:name="_Toc82867885"/>
      <w:bookmarkStart w:id="575" w:name="_Toc82857624"/>
      <w:r>
        <w:rPr>
          <w:rFonts w:hint="eastAsia"/>
        </w:rPr>
        <w:t>园区主出入口应配置信息显示屏。</w:t>
      </w:r>
      <w:bookmarkEnd w:id="573"/>
      <w:bookmarkEnd w:id="574"/>
      <w:bookmarkEnd w:id="575"/>
    </w:p>
    <w:p w14:paraId="1B398EBB">
      <w:pPr>
        <w:pStyle w:val="105"/>
        <w:numPr>
          <w:ilvl w:val="0"/>
          <w:numId w:val="32"/>
        </w:numPr>
        <w:rPr>
          <w:rFonts w:hint="eastAsia"/>
        </w:rPr>
      </w:pPr>
      <w:bookmarkStart w:id="576" w:name="_Toc82870612"/>
      <w:bookmarkStart w:id="577" w:name="_Toc82867886"/>
      <w:bookmarkStart w:id="578" w:name="_Toc82857625"/>
      <w:r>
        <w:rPr>
          <w:rFonts w:hint="eastAsia"/>
        </w:rPr>
        <w:t>园区主要建筑物周边或室内大厅宜通过显示屏进行信息引导。</w:t>
      </w:r>
      <w:bookmarkEnd w:id="576"/>
      <w:bookmarkEnd w:id="577"/>
      <w:bookmarkEnd w:id="578"/>
    </w:p>
    <w:p w14:paraId="6CF2742E">
      <w:pPr>
        <w:pStyle w:val="105"/>
        <w:numPr>
          <w:ilvl w:val="0"/>
          <w:numId w:val="32"/>
        </w:numPr>
        <w:rPr>
          <w:rFonts w:hint="eastAsia"/>
        </w:rPr>
      </w:pPr>
      <w:bookmarkStart w:id="579" w:name="_Toc82857626"/>
      <w:bookmarkStart w:id="580" w:name="_Toc82867887"/>
      <w:bookmarkStart w:id="581" w:name="_Toc82870613"/>
      <w:r>
        <w:rPr>
          <w:rFonts w:hint="eastAsia"/>
        </w:rPr>
        <w:t>应实现各显示终端播放内容的统一发布和单独发布。</w:t>
      </w:r>
      <w:bookmarkEnd w:id="579"/>
      <w:bookmarkEnd w:id="580"/>
      <w:bookmarkEnd w:id="581"/>
    </w:p>
    <w:p w14:paraId="2B1FD3C3">
      <w:pPr>
        <w:pStyle w:val="76"/>
      </w:pPr>
      <w:bookmarkStart w:id="582" w:name="_Toc101776035"/>
      <w:bookmarkStart w:id="583" w:name="_Toc109119171"/>
      <w:bookmarkStart w:id="584" w:name="_Toc101708007"/>
      <w:bookmarkStart w:id="585" w:name="_Toc101790550"/>
      <w:bookmarkStart w:id="586" w:name="_Toc101775484"/>
      <w:bookmarkStart w:id="587" w:name="_Toc109119593"/>
      <w:bookmarkStart w:id="588" w:name="_Toc101787558"/>
      <w:r>
        <w:rPr>
          <w:rFonts w:hint="eastAsia"/>
        </w:rPr>
        <w:t>信息传输网络</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582"/>
      <w:bookmarkEnd w:id="583"/>
      <w:bookmarkEnd w:id="584"/>
      <w:bookmarkEnd w:id="585"/>
      <w:bookmarkEnd w:id="586"/>
      <w:bookmarkEnd w:id="587"/>
      <w:bookmarkEnd w:id="588"/>
    </w:p>
    <w:p w14:paraId="23627011">
      <w:pPr>
        <w:pStyle w:val="75"/>
        <w:spacing w:before="156" w:after="156"/>
        <w:rPr>
          <w:rFonts w:hint="eastAsia"/>
        </w:rPr>
      </w:pPr>
      <w:bookmarkStart w:id="589" w:name="_Toc87013521"/>
      <w:bookmarkStart w:id="590" w:name="_Toc82867868"/>
      <w:bookmarkStart w:id="591" w:name="_Toc109119594"/>
      <w:bookmarkStart w:id="592" w:name="_Toc97624800"/>
      <w:bookmarkStart w:id="593" w:name="_Toc97630367"/>
      <w:bookmarkStart w:id="594" w:name="_Toc82870594"/>
      <w:bookmarkStart w:id="595" w:name="_Toc82857607"/>
      <w:bookmarkStart w:id="596" w:name="_Toc101790551"/>
      <w:r>
        <w:rPr>
          <w:rFonts w:hint="eastAsia"/>
        </w:rPr>
        <w:t>移动通信网</w:t>
      </w:r>
      <w:bookmarkEnd w:id="589"/>
      <w:bookmarkEnd w:id="590"/>
      <w:bookmarkEnd w:id="591"/>
      <w:bookmarkEnd w:id="592"/>
      <w:bookmarkEnd w:id="593"/>
      <w:bookmarkEnd w:id="594"/>
      <w:bookmarkEnd w:id="595"/>
      <w:bookmarkEnd w:id="596"/>
    </w:p>
    <w:p w14:paraId="2817AD31">
      <w:pPr>
        <w:pStyle w:val="27"/>
        <w:rPr>
          <w:rFonts w:hint="eastAsia"/>
        </w:rPr>
      </w:pPr>
      <w:r>
        <w:rPr>
          <w:rFonts w:hint="eastAsia"/>
        </w:rPr>
        <w:t>园区应配合电信运营商建设和优化移动通信网络。移动通信网建设应符合YD/T 5120、</w:t>
      </w:r>
      <w:r>
        <w:rPr>
          <w:rFonts w:hint="eastAsia"/>
          <w:bCs/>
        </w:rPr>
        <w:t>YD/T 2164.3</w:t>
      </w:r>
      <w:r>
        <w:rPr>
          <w:rFonts w:hint="eastAsia"/>
        </w:rPr>
        <w:t>、</w:t>
      </w:r>
      <w:r>
        <w:rPr>
          <w:rFonts w:hint="eastAsia"/>
          <w:bCs/>
        </w:rPr>
        <w:t>YD/T 2164.4、</w:t>
      </w:r>
      <w:r>
        <w:rPr>
          <w:rFonts w:hint="eastAsia"/>
        </w:rPr>
        <w:t>DG/T J08-1105的规定。</w:t>
      </w:r>
    </w:p>
    <w:p w14:paraId="557F6129">
      <w:pPr>
        <w:pStyle w:val="75"/>
        <w:spacing w:before="156" w:after="156"/>
        <w:rPr>
          <w:rFonts w:hint="eastAsia"/>
        </w:rPr>
      </w:pPr>
      <w:bookmarkStart w:id="597" w:name="_Toc97624801"/>
      <w:bookmarkStart w:id="598" w:name="_Toc97630368"/>
      <w:bookmarkStart w:id="599" w:name="_Toc109119595"/>
      <w:bookmarkStart w:id="600" w:name="_Toc101790552"/>
      <w:r>
        <w:rPr>
          <w:rFonts w:hint="eastAsia"/>
        </w:rPr>
        <w:t>办公互联网</w:t>
      </w:r>
      <w:bookmarkEnd w:id="597"/>
      <w:bookmarkEnd w:id="598"/>
      <w:bookmarkEnd w:id="599"/>
      <w:bookmarkEnd w:id="600"/>
    </w:p>
    <w:p w14:paraId="5D71A378">
      <w:pPr>
        <w:pStyle w:val="27"/>
        <w:rPr>
          <w:rFonts w:hint="eastAsia"/>
        </w:rPr>
      </w:pPr>
      <w:r>
        <w:rPr>
          <w:rFonts w:hint="eastAsia"/>
        </w:rPr>
        <w:t>办公互联网应满足园区用户对带宽的基本需要，提供足够的带宽和可保证的服务质量，</w:t>
      </w:r>
      <w:r>
        <w:rPr>
          <w:rFonts w:hint="eastAsia" w:hAnsi="宋体" w:cs="宋体"/>
          <w:bCs/>
          <w:kern w:val="2"/>
          <w:szCs w:val="24"/>
          <w:lang w:bidi="ar"/>
        </w:rPr>
        <w:t>并保留一定的余量供突发的数据传输使用。网络核心层设计应具有高可靠性和高可扩展性。</w:t>
      </w:r>
    </w:p>
    <w:p w14:paraId="7C1C1C87">
      <w:pPr>
        <w:pStyle w:val="27"/>
        <w:rPr>
          <w:rFonts w:hint="eastAsia"/>
        </w:rPr>
      </w:pPr>
      <w:r>
        <w:rPr>
          <w:rFonts w:hint="eastAsia"/>
        </w:rPr>
        <w:t>无线局域网建设应符合</w:t>
      </w:r>
      <w:r>
        <w:t>GB 15629.1101</w:t>
      </w:r>
      <w:r>
        <w:rPr>
          <w:rFonts w:hint="eastAsia"/>
        </w:rPr>
        <w:t>、</w:t>
      </w:r>
      <w:r>
        <w:t>GB 15629.1104</w:t>
      </w:r>
      <w:r>
        <w:rPr>
          <w:rFonts w:hint="eastAsia"/>
        </w:rPr>
        <w:t>的规定。应基于同一个无线网络，采用多SSID方案，为各运营商分配独立的服务集标识(SSID)，并预留园区管理所需的服务集标识；应通过VLAN划分接入到不同运营商的宽带网络。</w:t>
      </w:r>
    </w:p>
    <w:p w14:paraId="0631A51A">
      <w:pPr>
        <w:pStyle w:val="75"/>
        <w:spacing w:before="156" w:after="156"/>
      </w:pPr>
      <w:bookmarkStart w:id="601" w:name="_Toc101790554"/>
      <w:bookmarkStart w:id="602" w:name="_Toc97624803"/>
      <w:bookmarkStart w:id="603" w:name="_Toc109119596"/>
      <w:bookmarkStart w:id="604" w:name="_Toc97630370"/>
      <w:r>
        <w:rPr>
          <w:rFonts w:hint="eastAsia"/>
        </w:rPr>
        <w:t>智能化设备网</w:t>
      </w:r>
      <w:bookmarkEnd w:id="601"/>
      <w:bookmarkEnd w:id="602"/>
      <w:bookmarkEnd w:id="603"/>
      <w:bookmarkEnd w:id="604"/>
    </w:p>
    <w:p w14:paraId="65087A0C">
      <w:pPr>
        <w:pStyle w:val="27"/>
        <w:rPr>
          <w:rFonts w:hint="eastAsia"/>
        </w:rPr>
      </w:pPr>
      <w:r>
        <w:rPr>
          <w:rFonts w:hint="eastAsia"/>
        </w:rPr>
        <w:t>园区智能化设备网</w:t>
      </w:r>
      <w:r>
        <w:rPr>
          <w:rFonts w:hint="eastAsia" w:hAnsi="宋体" w:cs="宋体"/>
          <w:bCs/>
          <w:kern w:val="2"/>
          <w:szCs w:val="24"/>
          <w:lang w:bidi="ar"/>
        </w:rPr>
        <w:t>应具有高可靠性和高可扩展性，</w:t>
      </w:r>
      <w:r>
        <w:rPr>
          <w:rFonts w:hint="eastAsia"/>
        </w:rPr>
        <w:t>宜与办公互联网逻辑隔离。</w:t>
      </w:r>
    </w:p>
    <w:p w14:paraId="1E66FD58">
      <w:pPr>
        <w:pStyle w:val="76"/>
        <w:rPr>
          <w:rFonts w:eastAsia="宋体"/>
        </w:rPr>
      </w:pPr>
      <w:bookmarkStart w:id="605" w:name="_Toc109119172"/>
      <w:bookmarkStart w:id="606" w:name="_Toc109119597"/>
      <w:r>
        <w:rPr>
          <w:rFonts w:hint="eastAsia"/>
        </w:rPr>
        <w:t>智能创新系统</w:t>
      </w:r>
      <w:bookmarkEnd w:id="605"/>
      <w:bookmarkEnd w:id="606"/>
    </w:p>
    <w:p w14:paraId="73910E12">
      <w:pPr>
        <w:pStyle w:val="75"/>
        <w:spacing w:before="156" w:after="156"/>
        <w:rPr>
          <w:rFonts w:hint="eastAsia"/>
        </w:rPr>
      </w:pPr>
      <w:bookmarkStart w:id="607" w:name="_Toc109119598"/>
      <w:r>
        <w:rPr>
          <w:rFonts w:hint="eastAsia"/>
        </w:rPr>
        <w:t>无人机巡检</w:t>
      </w:r>
      <w:bookmarkEnd w:id="607"/>
    </w:p>
    <w:p w14:paraId="0F24F559">
      <w:pPr>
        <w:pStyle w:val="27"/>
        <w:rPr>
          <w:rFonts w:hint="eastAsia"/>
        </w:rPr>
      </w:pPr>
      <w:r>
        <w:rPr>
          <w:rFonts w:hint="eastAsia"/>
        </w:rPr>
        <w:t>园区无人机巡检系统建设应符合以下要求：</w:t>
      </w:r>
    </w:p>
    <w:p w14:paraId="79F6B7C4">
      <w:pPr>
        <w:pStyle w:val="105"/>
        <w:rPr>
          <w:rFonts w:hint="eastAsia"/>
        </w:rPr>
      </w:pPr>
      <w:r>
        <w:rPr>
          <w:rFonts w:hint="eastAsia"/>
        </w:rPr>
        <w:t>应具备云边端一体化。应用5G技术、云端技术，通过手机或PC端对园区施工进度进行查看；</w:t>
      </w:r>
    </w:p>
    <w:p w14:paraId="1EB1A1F1">
      <w:pPr>
        <w:pStyle w:val="105"/>
        <w:numPr>
          <w:ilvl w:val="0"/>
          <w:numId w:val="33"/>
        </w:numPr>
      </w:pPr>
      <w:r>
        <w:rPr>
          <w:rFonts w:hint="eastAsia"/>
        </w:rPr>
        <w:t>应具备AI视觉。使用神经网络模型实现目标识别，分析目标状态是否正常，可用于园区公共设施、井盖下沉、违章占道等事件分析处理；</w:t>
      </w:r>
    </w:p>
    <w:p w14:paraId="12B9B3C7">
      <w:pPr>
        <w:pStyle w:val="105"/>
        <w:numPr>
          <w:ilvl w:val="0"/>
          <w:numId w:val="33"/>
        </w:numPr>
      </w:pPr>
      <w:r>
        <w:rPr>
          <w:rFonts w:hint="eastAsia"/>
        </w:rPr>
        <w:t>应具备路径规划。根据现场实地环境，定制最优巡检路线，适用于电力、道路、安防、工地、应急等巡检工作。</w:t>
      </w:r>
    </w:p>
    <w:p w14:paraId="071E1DBF">
      <w:pPr>
        <w:pStyle w:val="75"/>
        <w:spacing w:before="156" w:after="156"/>
      </w:pPr>
      <w:bookmarkStart w:id="608" w:name="_Toc109119599"/>
      <w:r>
        <w:rPr>
          <w:rFonts w:hint="eastAsia"/>
        </w:rPr>
        <w:t>AI机器狗巡检</w:t>
      </w:r>
      <w:bookmarkEnd w:id="608"/>
    </w:p>
    <w:p w14:paraId="46FF9F17">
      <w:pPr>
        <w:pStyle w:val="27"/>
        <w:rPr>
          <w:rFonts w:hint="eastAsia"/>
        </w:rPr>
      </w:pPr>
      <w:r>
        <w:rPr>
          <w:rFonts w:hint="eastAsia"/>
        </w:rPr>
        <w:t>园区四足机器狗巡检系统建设应符合以下要求：</w:t>
      </w:r>
    </w:p>
    <w:p w14:paraId="1EA40DC6">
      <w:pPr>
        <w:pStyle w:val="27"/>
        <w:numPr>
          <w:ilvl w:val="0"/>
          <w:numId w:val="34"/>
        </w:numPr>
        <w:rPr>
          <w:rFonts w:hint="eastAsia"/>
        </w:rPr>
      </w:pPr>
      <w:r>
        <w:rPr>
          <w:rFonts w:hint="eastAsia"/>
        </w:rPr>
        <w:t>应具备实时图传、视觉跟踪、</w:t>
      </w:r>
      <w:r>
        <w:t>SLAM导航、3D模拟操控</w:t>
      </w:r>
      <w:r>
        <w:rPr>
          <w:rFonts w:hint="eastAsia"/>
        </w:rPr>
        <w:t>、</w:t>
      </w:r>
      <w:r>
        <w:t>语音交互等</w:t>
      </w:r>
      <w:r>
        <w:rPr>
          <w:rFonts w:hint="eastAsia"/>
        </w:rPr>
        <w:t>基础</w:t>
      </w:r>
      <w:r>
        <w:t>功能</w:t>
      </w:r>
      <w:r>
        <w:rPr>
          <w:rFonts w:hint="eastAsia"/>
        </w:rPr>
        <w:t>；</w:t>
      </w:r>
    </w:p>
    <w:p w14:paraId="6E4256BF">
      <w:pPr>
        <w:pStyle w:val="27"/>
        <w:numPr>
          <w:ilvl w:val="0"/>
          <w:numId w:val="34"/>
        </w:numPr>
      </w:pPr>
      <w:r>
        <w:rPr>
          <w:rFonts w:hint="eastAsia"/>
        </w:rPr>
        <w:t>应具备常规巡检能力。可对园区内规划的固定路线进行自动巡检，通过对回传的实时视频流或者抓拍图片进行智能分析，自动感知园区安防类、治理类以及生产类等场景，代替普通工作人员进行巡查巡逻；</w:t>
      </w:r>
    </w:p>
    <w:p w14:paraId="404E0BEA">
      <w:pPr>
        <w:pStyle w:val="27"/>
        <w:numPr>
          <w:ilvl w:val="0"/>
          <w:numId w:val="34"/>
        </w:numPr>
      </w:pPr>
      <w:r>
        <w:rPr>
          <w:rFonts w:hint="eastAsia"/>
        </w:rPr>
        <w:t>宜具备特殊区域巡检能力。通过人机辅助工作，解决轮式机器人无法适应复杂地形等问题，例如变电站、地下管廊等重要场所，实现园区巡检区域全覆盖，降低巡检成本，提高管理效率；</w:t>
      </w:r>
    </w:p>
    <w:p w14:paraId="44ADB303">
      <w:pPr>
        <w:pStyle w:val="27"/>
        <w:numPr>
          <w:ilvl w:val="0"/>
          <w:numId w:val="34"/>
        </w:numPr>
      </w:pPr>
      <w:r>
        <w:rPr>
          <w:rFonts w:hint="eastAsia"/>
        </w:rPr>
        <w:t>宜具备园区接待能力。利用机器狗将访客从园区入口带领到指定的位置，并利用语音识别和语音合成技术，实现人机交互，给访客介绍园区相关信息。</w:t>
      </w:r>
    </w:p>
    <w:p w14:paraId="15E5BDCC">
      <w:pPr>
        <w:pStyle w:val="75"/>
        <w:spacing w:before="156" w:after="156"/>
      </w:pPr>
      <w:bookmarkStart w:id="609" w:name="_Toc109119600"/>
      <w:r>
        <w:rPr>
          <w:rFonts w:hint="eastAsia"/>
        </w:rPr>
        <w:t>AR眼镜巡检</w:t>
      </w:r>
      <w:bookmarkEnd w:id="609"/>
    </w:p>
    <w:p w14:paraId="6D5617CC">
      <w:pPr>
        <w:pStyle w:val="27"/>
        <w:rPr>
          <w:rFonts w:hint="eastAsia"/>
        </w:rPr>
      </w:pPr>
      <w:r>
        <w:rPr>
          <w:rFonts w:hint="eastAsia"/>
        </w:rPr>
        <w:t>园区AR眼镜巡检系统建设应符合以下要求：</w:t>
      </w:r>
    </w:p>
    <w:p w14:paraId="09589B03">
      <w:pPr>
        <w:pStyle w:val="27"/>
        <w:numPr>
          <w:ilvl w:val="0"/>
          <w:numId w:val="35"/>
        </w:numPr>
      </w:pPr>
      <w:r>
        <w:rPr>
          <w:rFonts w:hint="eastAsia"/>
        </w:rPr>
        <w:t>应具备任务管理。可进行巡检计划制定、巡检任务提醒；</w:t>
      </w:r>
    </w:p>
    <w:p w14:paraId="73523C27">
      <w:pPr>
        <w:pStyle w:val="27"/>
        <w:numPr>
          <w:ilvl w:val="0"/>
          <w:numId w:val="35"/>
        </w:numPr>
        <w:rPr>
          <w:rFonts w:hint="eastAsia"/>
        </w:rPr>
      </w:pPr>
      <w:r>
        <w:rPr>
          <w:rFonts w:hint="eastAsia"/>
        </w:rPr>
        <w:t>应具备实时图传。在巡检过程中发现事件可以立即拍照并实时上传，形成待处理事件，便于分配处理；</w:t>
      </w:r>
    </w:p>
    <w:p w14:paraId="3840A374">
      <w:pPr>
        <w:pStyle w:val="27"/>
        <w:numPr>
          <w:ilvl w:val="0"/>
          <w:numId w:val="35"/>
        </w:numPr>
        <w:rPr>
          <w:rFonts w:hint="eastAsia"/>
        </w:rPr>
      </w:pPr>
      <w:r>
        <w:rPr>
          <w:rFonts w:hint="eastAsia"/>
        </w:rPr>
        <w:t>应具备图像识别。对于违停车辆可进行实时识别，查询用户信息，及时进行通话处理；</w:t>
      </w:r>
    </w:p>
    <w:p w14:paraId="3C35FAC1">
      <w:pPr>
        <w:pStyle w:val="27"/>
        <w:numPr>
          <w:ilvl w:val="0"/>
          <w:numId w:val="35"/>
        </w:numPr>
      </w:pPr>
      <w:r>
        <w:rPr>
          <w:rFonts w:hint="eastAsia"/>
        </w:rPr>
        <w:t>应具备语音交互。可通过语音指令对AR眼镜进行指令下达，进行拍照、文字备注、事件上传等事项处理；</w:t>
      </w:r>
    </w:p>
    <w:p w14:paraId="62CACC15">
      <w:pPr>
        <w:pStyle w:val="27"/>
        <w:numPr>
          <w:ilvl w:val="0"/>
          <w:numId w:val="35"/>
        </w:numPr>
      </w:pPr>
      <w:r>
        <w:rPr>
          <w:rFonts w:hint="eastAsia"/>
        </w:rPr>
        <w:t>应具备语音拨号。可通过语音控制进电话号码拨号，从而进行语音通话。</w:t>
      </w:r>
    </w:p>
    <w:p w14:paraId="3CE7CD55">
      <w:pPr>
        <w:pStyle w:val="76"/>
      </w:pPr>
      <w:bookmarkStart w:id="610" w:name="_Toc101708008"/>
      <w:bookmarkStart w:id="611" w:name="_Toc101775485"/>
      <w:bookmarkStart w:id="612" w:name="_Toc82867898"/>
      <w:bookmarkStart w:id="613" w:name="_Toc87013539"/>
      <w:bookmarkStart w:id="614" w:name="_Toc101776036"/>
      <w:bookmarkStart w:id="615" w:name="_Toc97105342"/>
      <w:bookmarkStart w:id="616" w:name="_Toc82435414"/>
      <w:bookmarkStart w:id="617" w:name="_Toc109119173"/>
      <w:bookmarkStart w:id="618" w:name="_Toc7282"/>
      <w:bookmarkStart w:id="619" w:name="_Toc88644102"/>
      <w:bookmarkStart w:id="620" w:name="_Toc82857641"/>
      <w:bookmarkStart w:id="621" w:name="_Toc97553177"/>
      <w:bookmarkStart w:id="622" w:name="_Toc101790555"/>
      <w:bookmarkStart w:id="623" w:name="_Toc101787559"/>
      <w:bookmarkStart w:id="624" w:name="_Toc96953904"/>
      <w:bookmarkStart w:id="625" w:name="_Toc87014379"/>
      <w:bookmarkStart w:id="626" w:name="_Toc82870624"/>
      <w:bookmarkStart w:id="627" w:name="_Toc80779614"/>
      <w:bookmarkStart w:id="628" w:name="_Toc109119601"/>
      <w:bookmarkStart w:id="629" w:name="_Toc82432904"/>
      <w:bookmarkStart w:id="630" w:name="_Toc86998457"/>
      <w:bookmarkStart w:id="631" w:name="_Toc97630371"/>
      <w:bookmarkStart w:id="632" w:name="_Toc4047"/>
      <w:bookmarkStart w:id="633" w:name="_Toc83892147"/>
      <w:r>
        <w:rPr>
          <w:rFonts w:hint="eastAsia"/>
        </w:rPr>
        <w:t>支撑平台</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4868579D">
      <w:pPr>
        <w:pStyle w:val="75"/>
        <w:spacing w:before="156" w:after="156"/>
      </w:pPr>
      <w:bookmarkStart w:id="634" w:name="_Toc82857642"/>
      <w:bookmarkStart w:id="635" w:name="_Toc97105343"/>
      <w:bookmarkStart w:id="636" w:name="_Toc82867899"/>
      <w:bookmarkStart w:id="637" w:name="_Toc97630372"/>
      <w:bookmarkStart w:id="638" w:name="_Toc83892148"/>
      <w:bookmarkStart w:id="639" w:name="_Toc101790556"/>
      <w:bookmarkStart w:id="640" w:name="_Toc109119602"/>
      <w:bookmarkStart w:id="641" w:name="_Toc87013540"/>
      <w:bookmarkStart w:id="642" w:name="_Toc82870625"/>
      <w:bookmarkStart w:id="643" w:name="_Toc97553178"/>
      <w:r>
        <w:rPr>
          <w:rFonts w:hint="eastAsia"/>
        </w:rPr>
        <w:t>外部数据接口</w:t>
      </w:r>
      <w:bookmarkEnd w:id="634"/>
      <w:bookmarkEnd w:id="635"/>
      <w:bookmarkEnd w:id="636"/>
      <w:bookmarkEnd w:id="637"/>
      <w:bookmarkEnd w:id="638"/>
      <w:bookmarkEnd w:id="639"/>
      <w:bookmarkEnd w:id="640"/>
      <w:bookmarkEnd w:id="641"/>
      <w:bookmarkEnd w:id="642"/>
      <w:bookmarkEnd w:id="643"/>
    </w:p>
    <w:p w14:paraId="739D5BB3">
      <w:pPr>
        <w:ind w:firstLine="420"/>
      </w:pPr>
      <w:r>
        <w:rPr>
          <w:rFonts w:hint="eastAsia" w:ascii="宋体" w:hAnsi="宋体"/>
        </w:rPr>
        <w:t>根据园区业务及管理等需求，通过数据接口，同政府、银行等外部系统进行数据交互。</w:t>
      </w:r>
    </w:p>
    <w:p w14:paraId="029AF0EC">
      <w:pPr>
        <w:pStyle w:val="75"/>
        <w:spacing w:before="156" w:after="156"/>
      </w:pPr>
      <w:bookmarkStart w:id="644" w:name="_Toc82857643"/>
      <w:bookmarkStart w:id="645" w:name="_Toc97630373"/>
      <w:bookmarkStart w:id="646" w:name="_Toc82867900"/>
      <w:bookmarkStart w:id="647" w:name="_Toc97105344"/>
      <w:bookmarkStart w:id="648" w:name="_Toc87013541"/>
      <w:bookmarkStart w:id="649" w:name="_Toc97553179"/>
      <w:bookmarkStart w:id="650" w:name="_Toc82870626"/>
      <w:bookmarkStart w:id="651" w:name="_Toc83892149"/>
      <w:bookmarkStart w:id="652" w:name="_Toc101790557"/>
      <w:bookmarkStart w:id="653" w:name="_Toc109119603"/>
      <w:r>
        <w:rPr>
          <w:rFonts w:hint="eastAsia"/>
        </w:rPr>
        <w:t>数据资源中心</w:t>
      </w:r>
      <w:bookmarkEnd w:id="644"/>
      <w:bookmarkEnd w:id="645"/>
      <w:bookmarkEnd w:id="646"/>
      <w:bookmarkEnd w:id="647"/>
      <w:bookmarkEnd w:id="648"/>
      <w:bookmarkEnd w:id="649"/>
      <w:bookmarkEnd w:id="650"/>
      <w:bookmarkEnd w:id="651"/>
      <w:bookmarkEnd w:id="652"/>
      <w:bookmarkEnd w:id="653"/>
    </w:p>
    <w:p w14:paraId="4B212810">
      <w:pPr>
        <w:pStyle w:val="27"/>
        <w:rPr>
          <w:rFonts w:hint="eastAsia"/>
        </w:rPr>
      </w:pPr>
      <w:r>
        <w:rPr>
          <w:rFonts w:hint="eastAsia"/>
        </w:rPr>
        <w:t>数据资源中心应满足下列要求：</w:t>
      </w:r>
    </w:p>
    <w:p w14:paraId="26A9A561">
      <w:pPr>
        <w:pStyle w:val="105"/>
        <w:numPr>
          <w:ilvl w:val="0"/>
          <w:numId w:val="36"/>
        </w:numPr>
        <w:ind w:left="420" w:leftChars="200" w:firstLine="0"/>
        <w:rPr>
          <w:rFonts w:hint="eastAsia"/>
        </w:rPr>
      </w:pPr>
      <w:bookmarkStart w:id="654" w:name="_Toc82857644"/>
      <w:bookmarkStart w:id="655" w:name="_Toc82867901"/>
      <w:bookmarkStart w:id="656" w:name="_Toc82870627"/>
      <w:r>
        <w:rPr>
          <w:rFonts w:hint="eastAsia"/>
        </w:rPr>
        <w:t>应根据园区管理和业务发展需求，构建数据资源中心，建设统一数据库，实现园区数据自治。</w:t>
      </w:r>
      <w:bookmarkEnd w:id="654"/>
      <w:bookmarkEnd w:id="655"/>
      <w:bookmarkEnd w:id="656"/>
    </w:p>
    <w:p w14:paraId="1CA1FA31">
      <w:pPr>
        <w:pStyle w:val="105"/>
        <w:numPr>
          <w:ilvl w:val="0"/>
          <w:numId w:val="36"/>
        </w:numPr>
        <w:ind w:left="420" w:leftChars="200" w:firstLine="0"/>
        <w:rPr>
          <w:rFonts w:hint="eastAsia"/>
        </w:rPr>
      </w:pPr>
      <w:bookmarkStart w:id="657" w:name="_Toc82867902"/>
      <w:bookmarkStart w:id="658" w:name="_Toc82870628"/>
      <w:bookmarkStart w:id="659" w:name="_Toc82857645"/>
      <w:r>
        <w:rPr>
          <w:rFonts w:hint="eastAsia"/>
        </w:rPr>
        <w:t>应支持多类型的数据源转换与连接，包括结构化数据、非结构化数据。</w:t>
      </w:r>
      <w:bookmarkEnd w:id="657"/>
      <w:bookmarkEnd w:id="658"/>
      <w:bookmarkEnd w:id="659"/>
    </w:p>
    <w:p w14:paraId="0CC42B33">
      <w:pPr>
        <w:pStyle w:val="105"/>
        <w:numPr>
          <w:ilvl w:val="0"/>
          <w:numId w:val="36"/>
        </w:numPr>
        <w:ind w:left="420" w:leftChars="200" w:firstLine="0"/>
        <w:rPr>
          <w:rFonts w:hint="eastAsia"/>
        </w:rPr>
      </w:pPr>
      <w:bookmarkStart w:id="660" w:name="_Toc82870629"/>
      <w:bookmarkStart w:id="661" w:name="_Toc82857646"/>
      <w:bookmarkStart w:id="662" w:name="_Toc82867903"/>
      <w:r>
        <w:rPr>
          <w:rFonts w:hint="eastAsia"/>
        </w:rPr>
        <w:t>应实现数据共享、数据备份与数据迁移的功能。</w:t>
      </w:r>
      <w:bookmarkEnd w:id="660"/>
      <w:bookmarkEnd w:id="661"/>
      <w:bookmarkEnd w:id="662"/>
    </w:p>
    <w:p w14:paraId="4315D90F">
      <w:pPr>
        <w:pStyle w:val="105"/>
        <w:numPr>
          <w:ilvl w:val="0"/>
          <w:numId w:val="36"/>
        </w:numPr>
        <w:ind w:left="420" w:leftChars="200" w:firstLine="0"/>
        <w:rPr>
          <w:rFonts w:hint="eastAsia"/>
        </w:rPr>
      </w:pPr>
      <w:bookmarkStart w:id="663" w:name="_Toc82870630"/>
      <w:bookmarkStart w:id="664" w:name="_Toc82857647"/>
      <w:bookmarkStart w:id="665" w:name="_Toc82867904"/>
      <w:r>
        <w:rPr>
          <w:rFonts w:hint="eastAsia"/>
        </w:rPr>
        <w:t>应建立数据访问限制的措施，确保数据只能由应用访问，并记录访问日志，而不能由管理员直接操作访问。</w:t>
      </w:r>
      <w:bookmarkEnd w:id="663"/>
      <w:bookmarkEnd w:id="664"/>
      <w:bookmarkEnd w:id="665"/>
    </w:p>
    <w:p w14:paraId="65009D91">
      <w:pPr>
        <w:pStyle w:val="92"/>
      </w:pPr>
      <w:r>
        <w:rPr>
          <w:rFonts w:hint="eastAsia"/>
        </w:rPr>
        <w:t>数据库可包括安防信息数据库、停车信息数据库、环境信息数据库、基础地理数据库等。</w:t>
      </w:r>
    </w:p>
    <w:p w14:paraId="2845B4D8">
      <w:pPr>
        <w:pStyle w:val="75"/>
        <w:spacing w:before="156" w:after="156"/>
      </w:pPr>
      <w:bookmarkStart w:id="666" w:name="_Toc109119604"/>
      <w:bookmarkStart w:id="667" w:name="_Toc82870631"/>
      <w:bookmarkStart w:id="668" w:name="_Toc97105345"/>
      <w:bookmarkStart w:id="669" w:name="_Toc101790558"/>
      <w:bookmarkStart w:id="670" w:name="_Toc87013542"/>
      <w:bookmarkStart w:id="671" w:name="_Toc97553180"/>
      <w:bookmarkStart w:id="672" w:name="_Toc82867905"/>
      <w:bookmarkStart w:id="673" w:name="_Toc83892150"/>
      <w:bookmarkStart w:id="674" w:name="_Toc97630374"/>
      <w:bookmarkStart w:id="675" w:name="_Toc82857648"/>
      <w:r>
        <w:rPr>
          <w:rFonts w:hint="eastAsia" w:ascii="宋体" w:hAnsi="宋体"/>
        </w:rPr>
        <w:t>云计算平台</w:t>
      </w:r>
      <w:bookmarkEnd w:id="666"/>
      <w:bookmarkEnd w:id="667"/>
      <w:bookmarkEnd w:id="668"/>
      <w:bookmarkEnd w:id="669"/>
      <w:bookmarkEnd w:id="670"/>
      <w:bookmarkEnd w:id="671"/>
      <w:bookmarkEnd w:id="672"/>
      <w:bookmarkEnd w:id="673"/>
      <w:bookmarkEnd w:id="674"/>
      <w:bookmarkEnd w:id="675"/>
    </w:p>
    <w:p w14:paraId="2503D628">
      <w:pPr>
        <w:pStyle w:val="27"/>
      </w:pPr>
      <w:r>
        <w:rPr>
          <w:rFonts w:hint="eastAsia"/>
        </w:rPr>
        <w:t>园区根据自身发展情况，应通过自建或采用第三方云服务商的方式实现云计算平台，云计算平台主要包括：</w:t>
      </w:r>
    </w:p>
    <w:p w14:paraId="28B0D9B8">
      <w:pPr>
        <w:pStyle w:val="105"/>
        <w:numPr>
          <w:ilvl w:val="0"/>
          <w:numId w:val="37"/>
        </w:numPr>
        <w:ind w:left="420" w:leftChars="200" w:firstLine="0"/>
      </w:pPr>
      <w:r>
        <w:rPr>
          <w:rFonts w:hint="eastAsia"/>
        </w:rPr>
        <w:t>IaaS 云服务，通过将计算、存储、数据库等资源的云虚拟化，为园区应用系统、园区企业提供相应的计算机基础设施服务，减少企业基础设施投入。</w:t>
      </w:r>
    </w:p>
    <w:p w14:paraId="75103F0D">
      <w:pPr>
        <w:pStyle w:val="105"/>
        <w:numPr>
          <w:ilvl w:val="0"/>
          <w:numId w:val="37"/>
        </w:numPr>
        <w:ind w:left="420" w:leftChars="200" w:firstLine="0"/>
      </w:pPr>
      <w:r>
        <w:rPr>
          <w:rFonts w:hint="eastAsia"/>
        </w:rPr>
        <w:t>PaaS 云服务，将开发环境、测试环境和应用部署环境等进行集成，企业可直接在云上进行系统开发，提高园区企业系统开发效率。</w:t>
      </w:r>
    </w:p>
    <w:p w14:paraId="6725758A">
      <w:pPr>
        <w:pStyle w:val="105"/>
        <w:numPr>
          <w:ilvl w:val="0"/>
          <w:numId w:val="37"/>
        </w:numPr>
        <w:ind w:left="420" w:leftChars="200" w:firstLine="0"/>
      </w:pPr>
      <w:r>
        <w:rPr>
          <w:rFonts w:hint="eastAsia"/>
        </w:rPr>
        <w:t>SaaS 云服务，结合网络和业务资源，为用户提供功能全面的管理软件服务（如客户管理系统、办公系统等），企业可直接在云上选择自己所需的信息服务。</w:t>
      </w:r>
    </w:p>
    <w:p w14:paraId="286F13C1">
      <w:pPr>
        <w:pStyle w:val="75"/>
        <w:spacing w:before="156" w:after="156"/>
      </w:pPr>
      <w:bookmarkStart w:id="676" w:name="_Toc87013543"/>
      <w:bookmarkStart w:id="677" w:name="_Toc97105346"/>
      <w:bookmarkStart w:id="678" w:name="_Toc101790559"/>
      <w:bookmarkStart w:id="679" w:name="_Toc82857649"/>
      <w:bookmarkStart w:id="680" w:name="_Toc109119605"/>
      <w:bookmarkStart w:id="681" w:name="_Toc82870632"/>
      <w:bookmarkStart w:id="682" w:name="_Toc97553181"/>
      <w:bookmarkStart w:id="683" w:name="_Toc97630375"/>
      <w:bookmarkStart w:id="684" w:name="_Toc82867906"/>
      <w:bookmarkStart w:id="685" w:name="_Toc83892151"/>
      <w:r>
        <w:rPr>
          <w:rFonts w:hint="eastAsia" w:ascii="宋体" w:hAnsi="宋体"/>
        </w:rPr>
        <w:t>大数据平台</w:t>
      </w:r>
      <w:bookmarkEnd w:id="676"/>
      <w:bookmarkEnd w:id="677"/>
      <w:bookmarkEnd w:id="678"/>
      <w:bookmarkEnd w:id="679"/>
      <w:bookmarkEnd w:id="680"/>
      <w:bookmarkEnd w:id="681"/>
      <w:bookmarkEnd w:id="682"/>
      <w:bookmarkEnd w:id="683"/>
      <w:bookmarkEnd w:id="684"/>
      <w:bookmarkEnd w:id="685"/>
    </w:p>
    <w:p w14:paraId="7C9873DE">
      <w:pPr>
        <w:pStyle w:val="105"/>
        <w:numPr>
          <w:ilvl w:val="0"/>
          <w:numId w:val="38"/>
        </w:numPr>
        <w:ind w:left="420" w:leftChars="200" w:firstLine="0"/>
        <w:rPr>
          <w:rFonts w:hint="eastAsia"/>
        </w:rPr>
      </w:pPr>
      <w:bookmarkStart w:id="686" w:name="_Toc82867907"/>
      <w:bookmarkStart w:id="687" w:name="_Toc82870633"/>
      <w:r>
        <w:rPr>
          <w:rFonts w:hint="eastAsia"/>
        </w:rPr>
        <w:t>应采用大数据技术，建设集数据采集、存储、计算、挖掘、管理和展示等功能于一体的大数据平台。</w:t>
      </w:r>
      <w:bookmarkEnd w:id="686"/>
      <w:bookmarkEnd w:id="687"/>
    </w:p>
    <w:p w14:paraId="0FFC6B3C">
      <w:pPr>
        <w:pStyle w:val="105"/>
        <w:numPr>
          <w:ilvl w:val="0"/>
          <w:numId w:val="38"/>
        </w:numPr>
        <w:ind w:left="420" w:leftChars="200" w:firstLine="0"/>
        <w:rPr>
          <w:rFonts w:hint="eastAsia"/>
        </w:rPr>
      </w:pPr>
      <w:bookmarkStart w:id="688" w:name="_Toc82867908"/>
      <w:bookmarkStart w:id="689" w:name="_Toc82870634"/>
      <w:r>
        <w:rPr>
          <w:rFonts w:hint="eastAsia"/>
        </w:rPr>
        <w:t>围绕园区主题进行数据建模和挖掘分析，为园区提供真实有效的数据支撑。</w:t>
      </w:r>
      <w:bookmarkEnd w:id="688"/>
      <w:bookmarkEnd w:id="689"/>
    </w:p>
    <w:p w14:paraId="2D015143">
      <w:pPr>
        <w:pStyle w:val="92"/>
      </w:pPr>
      <w:r>
        <w:rPr>
          <w:rFonts w:hint="eastAsia"/>
        </w:rPr>
        <w:t>例如将多维度的企业动态属性与经营数据进行大数据分析，便于园区管理者挖掘有价值的帮扶企业，掌握园区经营动态。</w:t>
      </w:r>
    </w:p>
    <w:p w14:paraId="0ADB6A12">
      <w:pPr>
        <w:pStyle w:val="75"/>
        <w:spacing w:before="156" w:after="156"/>
        <w:rPr>
          <w:rFonts w:ascii="宋体" w:hAnsi="宋体"/>
        </w:rPr>
      </w:pPr>
      <w:bookmarkStart w:id="690" w:name="_Toc97105347"/>
      <w:bookmarkStart w:id="691" w:name="_Toc101790560"/>
      <w:bookmarkStart w:id="692" w:name="_Toc97630376"/>
      <w:bookmarkStart w:id="693" w:name="_Toc109119606"/>
      <w:bookmarkStart w:id="694" w:name="_Toc97553182"/>
      <w:r>
        <w:rPr>
          <w:rFonts w:hint="eastAsia" w:ascii="宋体" w:hAnsi="宋体"/>
        </w:rPr>
        <w:t>统一身份认证</w:t>
      </w:r>
      <w:bookmarkEnd w:id="690"/>
      <w:bookmarkEnd w:id="691"/>
      <w:bookmarkEnd w:id="692"/>
      <w:bookmarkEnd w:id="693"/>
      <w:bookmarkEnd w:id="694"/>
    </w:p>
    <w:p w14:paraId="44044C70">
      <w:pPr>
        <w:pStyle w:val="27"/>
        <w:rPr>
          <w:rFonts w:hint="eastAsia"/>
        </w:rPr>
      </w:pPr>
      <w:r>
        <w:rPr>
          <w:rFonts w:hint="eastAsia"/>
        </w:rPr>
        <w:t>应整合园区内外部系统，避免各系统间重复建设用户功能和数据孤岛的问题发生。通过系统集中账户管理、集中授权管理、集中认证管理和集中审计管理等模块，实现用户账户的统一、系统资源整合、各应用之间的数据共享和全面集中管控。在用户层面，用户一次注册、认证、即可在用户完成登录后就可以访问所有相互信任的系统。</w:t>
      </w:r>
    </w:p>
    <w:p w14:paraId="2F94D914">
      <w:pPr>
        <w:pStyle w:val="75"/>
        <w:spacing w:before="156" w:after="156"/>
        <w:rPr>
          <w:rFonts w:ascii="宋体" w:hAnsi="宋体"/>
        </w:rPr>
      </w:pPr>
      <w:bookmarkStart w:id="695" w:name="_Toc109119607"/>
      <w:bookmarkStart w:id="696" w:name="_Toc101790561"/>
      <w:bookmarkStart w:id="697" w:name="_Toc97105348"/>
      <w:bookmarkStart w:id="698" w:name="_Toc97630377"/>
      <w:bookmarkStart w:id="699" w:name="_Toc97553183"/>
      <w:r>
        <w:rPr>
          <w:rFonts w:hint="eastAsia" w:ascii="宋体" w:hAnsi="宋体"/>
        </w:rPr>
        <w:t>物联网平台</w:t>
      </w:r>
      <w:bookmarkEnd w:id="695"/>
      <w:bookmarkEnd w:id="696"/>
      <w:bookmarkEnd w:id="697"/>
      <w:bookmarkEnd w:id="698"/>
      <w:bookmarkEnd w:id="699"/>
    </w:p>
    <w:p w14:paraId="0695E5C4">
      <w:pPr>
        <w:pStyle w:val="27"/>
      </w:pPr>
      <w:r>
        <w:rPr>
          <w:rFonts w:hint="eastAsia"/>
        </w:rPr>
        <w:t>围绕智能设备运行、运维、运营三方面，利用物联网技术，将空间位置、楼宇控制、设备运行、环境资源等多种信息有效融合，在一个集成平台上为园区管理人员提供综合性、智能化管理的工具类平台。实现智能感知、智能控制、智能管理，并将跨厂商、跨系统的设备数据聚合后产生新数据，为客户管理运营提供辅助支持。</w:t>
      </w:r>
    </w:p>
    <w:p w14:paraId="48FF92FF">
      <w:pPr>
        <w:pStyle w:val="75"/>
        <w:spacing w:before="156" w:after="156"/>
        <w:rPr>
          <w:rFonts w:ascii="宋体" w:hAnsi="宋体"/>
        </w:rPr>
      </w:pPr>
      <w:bookmarkStart w:id="700" w:name="_Toc97630378"/>
      <w:bookmarkStart w:id="701" w:name="_Toc97553184"/>
      <w:bookmarkStart w:id="702" w:name="_Toc101790562"/>
      <w:bookmarkStart w:id="703" w:name="_Toc97105349"/>
      <w:bookmarkStart w:id="704" w:name="_Toc109119608"/>
      <w:r>
        <w:rPr>
          <w:rFonts w:hint="eastAsia" w:ascii="宋体" w:hAnsi="宋体"/>
        </w:rPr>
        <w:t>统一运维监控平台</w:t>
      </w:r>
      <w:bookmarkEnd w:id="700"/>
      <w:bookmarkEnd w:id="701"/>
      <w:bookmarkEnd w:id="702"/>
      <w:bookmarkEnd w:id="703"/>
      <w:bookmarkEnd w:id="704"/>
    </w:p>
    <w:p w14:paraId="08F4C72F">
      <w:pPr>
        <w:pStyle w:val="27"/>
      </w:pPr>
      <w:r>
        <w:rPr>
          <w:rFonts w:hint="eastAsia"/>
        </w:rPr>
        <w:t>应针对高要求的分布式、动态化以及敏捷环境提供应用性能监控解决方案。通过监控、故障排查、性能诊断、业务分析等功能，极大的提升应用可视化、缩短根源问题定位时间。</w:t>
      </w:r>
    </w:p>
    <w:p w14:paraId="6ED7AE99">
      <w:pPr>
        <w:pStyle w:val="75"/>
        <w:spacing w:before="156" w:after="156"/>
        <w:rPr>
          <w:rFonts w:ascii="宋体" w:hAnsi="宋体"/>
        </w:rPr>
      </w:pPr>
      <w:bookmarkStart w:id="705" w:name="_Toc97105350"/>
      <w:bookmarkStart w:id="706" w:name="_Toc97630379"/>
      <w:bookmarkStart w:id="707" w:name="_Toc97553185"/>
      <w:bookmarkStart w:id="708" w:name="_Toc101790563"/>
      <w:bookmarkStart w:id="709" w:name="_Toc109119609"/>
      <w:r>
        <w:rPr>
          <w:rFonts w:hint="eastAsia" w:ascii="宋体" w:hAnsi="宋体"/>
        </w:rPr>
        <w:t>统一应用审计中心</w:t>
      </w:r>
      <w:bookmarkEnd w:id="705"/>
      <w:bookmarkEnd w:id="706"/>
      <w:bookmarkEnd w:id="707"/>
      <w:bookmarkEnd w:id="708"/>
      <w:bookmarkEnd w:id="709"/>
    </w:p>
    <w:p w14:paraId="1C66FD17">
      <w:pPr>
        <w:pStyle w:val="27"/>
      </w:pPr>
      <w:r>
        <w:rPr>
          <w:rFonts w:hint="eastAsia"/>
        </w:rPr>
        <w:t>支持统一对各业务系统的审计结果进行展现。应支持日志预警、事前预警、事中检测、事后倒查。应支持各业务系统接入安全审计后，产生的登陆、查询、各类增删改的日志有依可寻，增强系统安全性。</w:t>
      </w:r>
    </w:p>
    <w:p w14:paraId="133136FB">
      <w:pPr>
        <w:pStyle w:val="75"/>
        <w:spacing w:before="156" w:after="156"/>
        <w:rPr>
          <w:rFonts w:ascii="宋体" w:hAnsi="宋体"/>
        </w:rPr>
      </w:pPr>
      <w:bookmarkStart w:id="710" w:name="_Toc101790564"/>
      <w:bookmarkStart w:id="711" w:name="_Toc97630380"/>
      <w:bookmarkStart w:id="712" w:name="_Toc97553186"/>
      <w:bookmarkStart w:id="713" w:name="_Toc97105351"/>
      <w:bookmarkStart w:id="714" w:name="_Toc109119610"/>
      <w:r>
        <w:rPr>
          <w:rFonts w:hint="eastAsia" w:ascii="宋体" w:hAnsi="宋体"/>
        </w:rPr>
        <w:t>统一日志管理平台</w:t>
      </w:r>
      <w:bookmarkEnd w:id="710"/>
      <w:bookmarkEnd w:id="711"/>
      <w:bookmarkEnd w:id="712"/>
      <w:bookmarkEnd w:id="713"/>
      <w:bookmarkEnd w:id="714"/>
    </w:p>
    <w:p w14:paraId="58B2B081">
      <w:pPr>
        <w:pStyle w:val="105"/>
        <w:numPr>
          <w:ilvl w:val="0"/>
          <w:numId w:val="0"/>
        </w:numPr>
        <w:ind w:left="839" w:hanging="419"/>
      </w:pPr>
      <w:r>
        <w:t>a)</w:t>
      </w:r>
      <w:r>
        <w:rPr>
          <w:rFonts w:hint="eastAsia"/>
        </w:rPr>
        <w:t>应提供统一的日志收集、处理、分析、展示平台。</w:t>
      </w:r>
    </w:p>
    <w:p w14:paraId="0FADFAFB">
      <w:pPr>
        <w:pStyle w:val="27"/>
      </w:pPr>
      <w:r>
        <w:rPr>
          <w:rFonts w:hint="eastAsia"/>
        </w:rPr>
        <w:t>b</w:t>
      </w:r>
      <w:r>
        <w:t>)</w:t>
      </w:r>
      <w:r>
        <w:rPr>
          <w:rFonts w:hint="eastAsia"/>
        </w:rPr>
        <w:t>应提供统一模型，适配多种行业和系统；</w:t>
      </w:r>
    </w:p>
    <w:p w14:paraId="19340948">
      <w:pPr>
        <w:pStyle w:val="27"/>
      </w:pPr>
      <w:r>
        <w:t>c)</w:t>
      </w:r>
      <w:r>
        <w:rPr>
          <w:rFonts w:hint="eastAsia"/>
        </w:rPr>
        <w:t>应提供平台化服务：无需部署、直接接入，一站式日志处理；</w:t>
      </w:r>
    </w:p>
    <w:p w14:paraId="0CB5B0CB">
      <w:pPr>
        <w:pStyle w:val="27"/>
      </w:pPr>
      <w:r>
        <w:t>d)</w:t>
      </w:r>
      <w:r>
        <w:rPr>
          <w:rFonts w:hint="eastAsia"/>
        </w:rPr>
        <w:t>应提供项目化服务：</w:t>
      </w:r>
    </w:p>
    <w:p w14:paraId="2820D53D">
      <w:pPr>
        <w:pStyle w:val="27"/>
      </w:pPr>
      <w:r>
        <w:rPr>
          <w:rFonts w:hint="eastAsia"/>
        </w:rPr>
        <w:t>e</w:t>
      </w:r>
      <w:r>
        <w:t>)</w:t>
      </w:r>
      <w:r>
        <w:rPr>
          <w:rFonts w:hint="eastAsia"/>
        </w:rPr>
        <w:t>应提供动态组装、简易应用；</w:t>
      </w:r>
    </w:p>
    <w:p w14:paraId="20C7CB16">
      <w:pPr>
        <w:pStyle w:val="27"/>
      </w:pPr>
      <w:r>
        <w:t>f)</w:t>
      </w:r>
      <w:r>
        <w:rPr>
          <w:rFonts w:hint="eastAsia"/>
        </w:rPr>
        <w:t>应提供封装入口和出口，屏蔽内部差异，对外部应用透明，满足多方不同的日志业务需求。</w:t>
      </w:r>
    </w:p>
    <w:p w14:paraId="49AA4B5C">
      <w:pPr>
        <w:pStyle w:val="75"/>
        <w:spacing w:before="156" w:after="156"/>
        <w:rPr>
          <w:rFonts w:ascii="宋体" w:hAnsi="宋体"/>
        </w:rPr>
      </w:pPr>
      <w:bookmarkStart w:id="715" w:name="_Toc97105352"/>
      <w:bookmarkStart w:id="716" w:name="_Toc97553187"/>
      <w:bookmarkStart w:id="717" w:name="_Toc97630381"/>
      <w:bookmarkStart w:id="718" w:name="_Toc101790565"/>
      <w:bookmarkStart w:id="719" w:name="_Toc109119611"/>
      <w:r>
        <w:rPr>
          <w:rFonts w:hint="eastAsia" w:ascii="宋体" w:hAnsi="宋体"/>
        </w:rPr>
        <w:t>统一消息平台</w:t>
      </w:r>
      <w:bookmarkEnd w:id="715"/>
      <w:bookmarkEnd w:id="716"/>
      <w:bookmarkEnd w:id="717"/>
      <w:bookmarkEnd w:id="718"/>
      <w:bookmarkEnd w:id="719"/>
    </w:p>
    <w:p w14:paraId="252A419E">
      <w:pPr>
        <w:pStyle w:val="27"/>
        <w:rPr>
          <w:rFonts w:hint="eastAsia"/>
        </w:rPr>
      </w:pPr>
      <w:r>
        <w:rPr>
          <w:rFonts w:hint="eastAsia"/>
        </w:rPr>
        <w:t>应提供统一消息转发和存储服务，实现整个平台中各业务系统消息类型的适配和信息交换。</w:t>
      </w:r>
    </w:p>
    <w:p w14:paraId="0F597397">
      <w:pPr>
        <w:pStyle w:val="75"/>
        <w:spacing w:before="156" w:after="156"/>
      </w:pPr>
      <w:bookmarkStart w:id="720" w:name="_Toc83892152"/>
      <w:bookmarkStart w:id="721" w:name="_Toc82870635"/>
      <w:bookmarkStart w:id="722" w:name="_Toc101790566"/>
      <w:bookmarkStart w:id="723" w:name="_Toc87013544"/>
      <w:bookmarkStart w:id="724" w:name="_Toc82857650"/>
      <w:bookmarkStart w:id="725" w:name="_Toc97553188"/>
      <w:bookmarkStart w:id="726" w:name="_Toc97105353"/>
      <w:bookmarkStart w:id="727" w:name="_Toc97630382"/>
      <w:bookmarkStart w:id="728" w:name="_Toc109119612"/>
      <w:bookmarkStart w:id="729" w:name="_Toc82867909"/>
      <w:r>
        <w:rPr>
          <w:rFonts w:hint="eastAsia" w:ascii="宋体" w:hAnsi="宋体"/>
        </w:rPr>
        <w:t>地理信息支撑</w:t>
      </w:r>
      <w:bookmarkEnd w:id="720"/>
      <w:bookmarkEnd w:id="721"/>
      <w:bookmarkEnd w:id="722"/>
      <w:bookmarkEnd w:id="723"/>
      <w:bookmarkEnd w:id="724"/>
      <w:bookmarkEnd w:id="725"/>
      <w:bookmarkEnd w:id="726"/>
      <w:bookmarkEnd w:id="727"/>
      <w:bookmarkEnd w:id="728"/>
      <w:bookmarkEnd w:id="729"/>
    </w:p>
    <w:p w14:paraId="2AE243F6">
      <w:pPr>
        <w:pStyle w:val="105"/>
        <w:numPr>
          <w:ilvl w:val="0"/>
          <w:numId w:val="39"/>
        </w:numPr>
        <w:ind w:left="420" w:leftChars="200" w:firstLine="0"/>
        <w:rPr>
          <w:rFonts w:hint="eastAsia"/>
        </w:rPr>
      </w:pPr>
      <w:bookmarkStart w:id="730" w:name="_Toc82867910"/>
      <w:bookmarkStart w:id="731" w:name="_Toc82857651"/>
      <w:bookmarkStart w:id="732" w:name="_Toc82870636"/>
      <w:r>
        <w:rPr>
          <w:rFonts w:hint="eastAsia"/>
        </w:rPr>
        <w:t>应采用地理信息支撑技术，基于园区基础地理数据库，实现园区地理信息的服务发布、共享交换等功能。</w:t>
      </w:r>
      <w:bookmarkEnd w:id="730"/>
      <w:bookmarkEnd w:id="731"/>
      <w:bookmarkEnd w:id="732"/>
    </w:p>
    <w:p w14:paraId="13482A3D">
      <w:pPr>
        <w:pStyle w:val="105"/>
        <w:numPr>
          <w:ilvl w:val="0"/>
          <w:numId w:val="39"/>
        </w:numPr>
        <w:ind w:left="420" w:leftChars="200" w:firstLine="0"/>
        <w:rPr>
          <w:rFonts w:hint="eastAsia"/>
        </w:rPr>
      </w:pPr>
      <w:bookmarkStart w:id="733" w:name="_Toc82867911"/>
      <w:bookmarkStart w:id="734" w:name="_Toc82857652"/>
      <w:bookmarkStart w:id="735" w:name="_Toc82870637"/>
      <w:r>
        <w:rPr>
          <w:rFonts w:hint="eastAsia"/>
        </w:rPr>
        <w:t>应提供园区地图浏览、地名查询定位、路径分析等在线地理信息服务功能，为园区应用提供统一地理信息服务。</w:t>
      </w:r>
      <w:bookmarkEnd w:id="733"/>
      <w:bookmarkEnd w:id="734"/>
      <w:bookmarkEnd w:id="735"/>
    </w:p>
    <w:p w14:paraId="68B3979D">
      <w:pPr>
        <w:pStyle w:val="75"/>
        <w:spacing w:before="156" w:after="156"/>
      </w:pPr>
      <w:bookmarkStart w:id="736" w:name="_Toc97105354"/>
      <w:bookmarkStart w:id="737" w:name="_Toc97553189"/>
      <w:bookmarkStart w:id="738" w:name="_Toc101790567"/>
      <w:bookmarkStart w:id="739" w:name="_Toc97630383"/>
      <w:bookmarkStart w:id="740" w:name="_Toc109119613"/>
      <w:bookmarkStart w:id="741" w:name="_Toc83892153"/>
      <w:bookmarkStart w:id="742" w:name="_Toc87013545"/>
      <w:bookmarkStart w:id="743" w:name="_Toc82857653"/>
      <w:bookmarkStart w:id="744" w:name="_Toc82870638"/>
      <w:bookmarkStart w:id="745" w:name="_Toc82867912"/>
      <w:r>
        <w:rPr>
          <w:rFonts w:hint="eastAsia"/>
        </w:rPr>
        <w:t>园区人工智能算法中心</w:t>
      </w:r>
      <w:bookmarkEnd w:id="736"/>
      <w:bookmarkEnd w:id="737"/>
      <w:bookmarkEnd w:id="738"/>
      <w:bookmarkEnd w:id="739"/>
      <w:bookmarkEnd w:id="740"/>
    </w:p>
    <w:p w14:paraId="41C886F5">
      <w:pPr>
        <w:ind w:firstLine="420" w:firstLineChars="200"/>
      </w:pPr>
      <w:r>
        <w:rPr>
          <w:rFonts w:hint="eastAsia"/>
        </w:rPr>
        <w:t>应建立以人为中心的场景智能、多能力协同、海量智能服务共享开放的技术体系。</w:t>
      </w:r>
    </w:p>
    <w:p w14:paraId="62AB6A0F">
      <w:pPr>
        <w:pStyle w:val="105"/>
        <w:numPr>
          <w:ilvl w:val="0"/>
          <w:numId w:val="40"/>
        </w:numPr>
        <w:tabs>
          <w:tab w:val="clear" w:pos="840"/>
        </w:tabs>
      </w:pPr>
      <w:r>
        <w:rPr>
          <w:rFonts w:hint="eastAsia"/>
        </w:rPr>
        <w:t>宜提供语音合成、实时语音转写、离线语音转写、语音听写等开放共享能力；</w:t>
      </w:r>
    </w:p>
    <w:p w14:paraId="38D9A131">
      <w:pPr>
        <w:pStyle w:val="105"/>
        <w:numPr>
          <w:ilvl w:val="0"/>
          <w:numId w:val="40"/>
        </w:numPr>
        <w:tabs>
          <w:tab w:val="clear" w:pos="840"/>
        </w:tabs>
      </w:pPr>
      <w:r>
        <w:rPr>
          <w:rFonts w:hint="eastAsia"/>
        </w:rPr>
        <w:t>宜提供人脸识别、车辆识别、OCR通用识别等开放共享能力；</w:t>
      </w:r>
    </w:p>
    <w:p w14:paraId="32887182">
      <w:pPr>
        <w:pStyle w:val="105"/>
        <w:numPr>
          <w:ilvl w:val="0"/>
          <w:numId w:val="40"/>
        </w:numPr>
        <w:tabs>
          <w:tab w:val="clear" w:pos="840"/>
        </w:tabs>
        <w:rPr>
          <w:rFonts w:hint="eastAsia"/>
        </w:rPr>
      </w:pPr>
      <w:r>
        <w:rPr>
          <w:rFonts w:hint="eastAsia"/>
        </w:rPr>
        <w:t>宜提供机器翻译等开放能力；</w:t>
      </w:r>
    </w:p>
    <w:p w14:paraId="7A939873">
      <w:pPr>
        <w:pStyle w:val="105"/>
        <w:numPr>
          <w:ilvl w:val="0"/>
          <w:numId w:val="40"/>
        </w:numPr>
        <w:tabs>
          <w:tab w:val="clear" w:pos="840"/>
        </w:tabs>
        <w:rPr>
          <w:rFonts w:hint="eastAsia"/>
        </w:rPr>
      </w:pPr>
      <w:r>
        <w:rPr>
          <w:rFonts w:hint="eastAsia"/>
        </w:rPr>
        <w:t>宜提供NLP自然语言处理的开放共享能力。</w:t>
      </w:r>
    </w:p>
    <w:p w14:paraId="5ADD3F11">
      <w:pPr>
        <w:pStyle w:val="75"/>
        <w:spacing w:before="156" w:after="156"/>
      </w:pPr>
      <w:bookmarkStart w:id="746" w:name="_Toc97553190"/>
      <w:bookmarkStart w:id="747" w:name="_Toc97105355"/>
      <w:bookmarkStart w:id="748" w:name="_Toc109119614"/>
      <w:bookmarkStart w:id="749" w:name="_Toc101790568"/>
      <w:bookmarkStart w:id="750" w:name="_Toc97630384"/>
      <w:r>
        <w:rPr>
          <w:rFonts w:hint="eastAsia" w:ascii="宋体" w:hAnsi="宋体"/>
        </w:rPr>
        <w:t>应用集成</w:t>
      </w:r>
      <w:bookmarkEnd w:id="741"/>
      <w:bookmarkEnd w:id="742"/>
      <w:bookmarkEnd w:id="743"/>
      <w:bookmarkEnd w:id="744"/>
      <w:bookmarkEnd w:id="745"/>
      <w:bookmarkEnd w:id="746"/>
      <w:bookmarkEnd w:id="747"/>
      <w:bookmarkEnd w:id="748"/>
      <w:bookmarkEnd w:id="749"/>
      <w:bookmarkEnd w:id="750"/>
    </w:p>
    <w:p w14:paraId="54C483FE">
      <w:pPr>
        <w:pStyle w:val="105"/>
        <w:numPr>
          <w:ilvl w:val="0"/>
          <w:numId w:val="41"/>
        </w:numPr>
        <w:ind w:left="420" w:leftChars="200" w:firstLine="0"/>
        <w:rPr>
          <w:rFonts w:hint="eastAsia"/>
        </w:rPr>
      </w:pPr>
      <w:bookmarkStart w:id="751" w:name="_Toc82867913"/>
      <w:bookmarkStart w:id="752" w:name="_Toc82870639"/>
      <w:bookmarkStart w:id="753" w:name="_Toc82857654"/>
      <w:r>
        <w:rPr>
          <w:rFonts w:hint="eastAsia"/>
        </w:rPr>
        <w:t>应提供统一应用门户，实现园区内各应用系统的统一门户管理，实现统一认证管理及权限管理，统一消息及日志服务等</w:t>
      </w:r>
      <w:bookmarkEnd w:id="751"/>
      <w:bookmarkEnd w:id="752"/>
      <w:bookmarkEnd w:id="753"/>
      <w:r>
        <w:rPr>
          <w:rFonts w:hint="eastAsia"/>
        </w:rPr>
        <w:t>；</w:t>
      </w:r>
    </w:p>
    <w:p w14:paraId="61487FFB">
      <w:pPr>
        <w:pStyle w:val="105"/>
        <w:numPr>
          <w:ilvl w:val="0"/>
          <w:numId w:val="41"/>
        </w:numPr>
        <w:ind w:left="420" w:leftChars="200" w:firstLine="0"/>
        <w:rPr>
          <w:rFonts w:hint="eastAsia"/>
        </w:rPr>
      </w:pPr>
      <w:bookmarkStart w:id="754" w:name="_Toc82870640"/>
      <w:bookmarkStart w:id="755" w:name="_Toc82857655"/>
      <w:bookmarkStart w:id="756" w:name="_Toc82867914"/>
      <w:r>
        <w:rPr>
          <w:rFonts w:hint="eastAsia"/>
        </w:rPr>
        <w:t>应提供应用服务集成，统一园区各应用系统的服务接口规则，并按需提供不同程度的应用功能封装，实现对园区应用服务的统一管理。</w:t>
      </w:r>
      <w:bookmarkEnd w:id="754"/>
      <w:bookmarkEnd w:id="755"/>
      <w:bookmarkEnd w:id="756"/>
    </w:p>
    <w:p w14:paraId="7A93FC14">
      <w:pPr>
        <w:pStyle w:val="76"/>
      </w:pPr>
      <w:bookmarkStart w:id="757" w:name="_Toc24648"/>
      <w:bookmarkStart w:id="758" w:name="_Toc80779615"/>
      <w:bookmarkStart w:id="759" w:name="_Toc97630385"/>
      <w:bookmarkStart w:id="760" w:name="_Toc82870641"/>
      <w:bookmarkStart w:id="761" w:name="_Toc83892154"/>
      <w:bookmarkStart w:id="762" w:name="_Toc82432905"/>
      <w:bookmarkStart w:id="763" w:name="_Toc101775486"/>
      <w:bookmarkStart w:id="764" w:name="_Toc82867915"/>
      <w:bookmarkStart w:id="765" w:name="_Toc87013546"/>
      <w:bookmarkStart w:id="766" w:name="_Toc109119174"/>
      <w:bookmarkStart w:id="767" w:name="_Toc101787560"/>
      <w:bookmarkStart w:id="768" w:name="_Toc97553191"/>
      <w:bookmarkStart w:id="769" w:name="_Toc101708009"/>
      <w:bookmarkStart w:id="770" w:name="_Toc82857656"/>
      <w:bookmarkStart w:id="771" w:name="_Toc101790569"/>
      <w:bookmarkStart w:id="772" w:name="_Toc109119615"/>
      <w:bookmarkStart w:id="773" w:name="_Toc86998458"/>
      <w:bookmarkStart w:id="774" w:name="_Toc96953905"/>
      <w:bookmarkStart w:id="775" w:name="_Toc82435415"/>
      <w:bookmarkStart w:id="776" w:name="_Toc97105356"/>
      <w:bookmarkStart w:id="777" w:name="_Toc19411"/>
      <w:bookmarkStart w:id="778" w:name="_Toc87014380"/>
      <w:bookmarkStart w:id="779" w:name="_Toc101776037"/>
      <w:bookmarkStart w:id="780" w:name="_Toc88644103"/>
      <w:r>
        <w:rPr>
          <w:rFonts w:hint="eastAsia"/>
        </w:rPr>
        <w:t>应用服务软件</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4C0E08FC">
      <w:pPr>
        <w:pStyle w:val="75"/>
        <w:spacing w:before="156" w:after="156"/>
        <w:rPr>
          <w:rFonts w:eastAsia="宋体"/>
        </w:rPr>
      </w:pPr>
      <w:bookmarkStart w:id="781" w:name="_Toc101790570"/>
      <w:bookmarkStart w:id="782" w:name="_Toc97105357"/>
      <w:bookmarkStart w:id="783" w:name="_Toc97553192"/>
      <w:bookmarkStart w:id="784" w:name="_Toc97630386"/>
      <w:bookmarkStart w:id="785" w:name="_Toc109119616"/>
      <w:r>
        <w:rPr>
          <w:rFonts w:hint="eastAsia"/>
        </w:rPr>
        <w:t>策划管理系统</w:t>
      </w:r>
      <w:bookmarkEnd w:id="781"/>
      <w:bookmarkEnd w:id="782"/>
      <w:bookmarkEnd w:id="783"/>
      <w:bookmarkEnd w:id="784"/>
      <w:bookmarkEnd w:id="785"/>
    </w:p>
    <w:p w14:paraId="35F1AA3B">
      <w:pPr>
        <w:pStyle w:val="75"/>
        <w:spacing w:before="156" w:after="156"/>
      </w:pPr>
      <w:bookmarkStart w:id="786" w:name="_Toc109119617"/>
      <w:bookmarkStart w:id="787" w:name="_Toc97105358"/>
      <w:bookmarkStart w:id="788" w:name="_Toc97553193"/>
      <w:bookmarkStart w:id="789" w:name="_Toc101790571"/>
      <w:bookmarkStart w:id="790" w:name="_Toc97630387"/>
      <w:r>
        <w:rPr>
          <w:rFonts w:hint="eastAsia"/>
        </w:rPr>
        <w:t>数字化监管系统</w:t>
      </w:r>
      <w:bookmarkEnd w:id="786"/>
      <w:bookmarkEnd w:id="787"/>
      <w:bookmarkEnd w:id="788"/>
      <w:bookmarkEnd w:id="789"/>
      <w:bookmarkEnd w:id="790"/>
    </w:p>
    <w:p w14:paraId="79688E64">
      <w:pPr>
        <w:pStyle w:val="27"/>
      </w:pPr>
      <w:r>
        <w:rPr>
          <w:rFonts w:hint="eastAsia"/>
        </w:rPr>
        <w:t>通过新一代技术构建园区内工程项目数字化、共治化的数字化监管平台，实现对建设过程“人、机、料、法、环”各种现场数据的实时在线监测。</w:t>
      </w:r>
    </w:p>
    <w:p w14:paraId="25D49B0B">
      <w:pPr>
        <w:pStyle w:val="83"/>
        <w:spacing w:before="156" w:after="156"/>
        <w:ind w:left="0"/>
      </w:pPr>
      <w:r>
        <w:rPr>
          <w:rFonts w:hint="eastAsia"/>
        </w:rPr>
        <w:t>综合管理系统</w:t>
      </w:r>
    </w:p>
    <w:p w14:paraId="442E8F97">
      <w:pPr>
        <w:pStyle w:val="27"/>
        <w:rPr>
          <w:rFonts w:hint="eastAsia"/>
        </w:rPr>
      </w:pPr>
      <w:r>
        <w:rPr>
          <w:rFonts w:hint="eastAsia"/>
        </w:rPr>
        <w:t>系统主要由园区建设工程一张图、现场管理、协同办公和移动办公四大功能板块构成。</w:t>
      </w:r>
    </w:p>
    <w:p w14:paraId="1228BD9F">
      <w:pPr>
        <w:numPr>
          <w:ilvl w:val="0"/>
          <w:numId w:val="42"/>
        </w:numPr>
      </w:pPr>
      <w:r>
        <w:rPr>
          <w:rFonts w:hint="eastAsia"/>
        </w:rPr>
        <w:t>工程一张图应在园区地图上展示园区内所有工程的基本信息；</w:t>
      </w:r>
    </w:p>
    <w:p w14:paraId="75119D4A">
      <w:pPr>
        <w:numPr>
          <w:ilvl w:val="0"/>
          <w:numId w:val="42"/>
        </w:numPr>
      </w:pPr>
      <w:r>
        <w:rPr>
          <w:rFonts w:hint="eastAsia"/>
        </w:rPr>
        <w:t>现场管理应体现各业务系统所需监管数据和数据采集状态；</w:t>
      </w:r>
    </w:p>
    <w:p w14:paraId="22945875">
      <w:pPr>
        <w:numPr>
          <w:ilvl w:val="0"/>
          <w:numId w:val="42"/>
        </w:numPr>
      </w:pPr>
      <w:r>
        <w:rPr>
          <w:rFonts w:hint="eastAsia"/>
        </w:rPr>
        <w:t>协同办公应实现园区管理部门与各项目组和检测、监测等相关单位的日常事务流程和互动；</w:t>
      </w:r>
    </w:p>
    <w:p w14:paraId="5376CF1E">
      <w:pPr>
        <w:numPr>
          <w:ilvl w:val="0"/>
          <w:numId w:val="42"/>
        </w:numPr>
      </w:pPr>
      <w:r>
        <w:rPr>
          <w:rFonts w:hint="eastAsia"/>
        </w:rPr>
        <w:t>移动办公应为园区内项目参建方提供移动办公服务。</w:t>
      </w:r>
    </w:p>
    <w:p w14:paraId="6E2B2EAE">
      <w:pPr>
        <w:pStyle w:val="83"/>
        <w:spacing w:before="156" w:after="156"/>
        <w:ind w:left="0"/>
        <w:rPr>
          <w:rFonts w:hint="eastAsia"/>
        </w:rPr>
      </w:pPr>
      <w:r>
        <w:rPr>
          <w:rFonts w:hint="eastAsia"/>
        </w:rPr>
        <w:t>质量监管系统</w:t>
      </w:r>
    </w:p>
    <w:p w14:paraId="291C8A28">
      <w:pPr>
        <w:pStyle w:val="27"/>
        <w:rPr>
          <w:rFonts w:hint="eastAsia"/>
        </w:rPr>
      </w:pPr>
      <w:r>
        <w:rPr>
          <w:rFonts w:hint="eastAsia"/>
        </w:rPr>
        <w:t>系统主要从工程质量监督注册到交竣工验收备案整套流程进行规范化管理。</w:t>
      </w:r>
    </w:p>
    <w:p w14:paraId="5E935E6E">
      <w:pPr>
        <w:numPr>
          <w:ilvl w:val="0"/>
          <w:numId w:val="43"/>
        </w:numPr>
      </w:pPr>
      <w:r>
        <w:rPr>
          <w:rFonts w:hint="eastAsia"/>
        </w:rPr>
        <w:t>应包括监督登记、任务分派、监督交底、监督计划、监督日志、执法检查、执法处罚、工程验收、投诉及信访处理、质量事故调查处理、应急处置等；</w:t>
      </w:r>
    </w:p>
    <w:p w14:paraId="765DDB7D">
      <w:pPr>
        <w:numPr>
          <w:ilvl w:val="0"/>
          <w:numId w:val="43"/>
        </w:numPr>
      </w:pPr>
      <w:r>
        <w:rPr>
          <w:rFonts w:hint="eastAsia"/>
        </w:rPr>
        <w:t>工作流程宜设置最迟完成时间，超出规定时间的会记录在案，与考核挂钩，便于内部管理。</w:t>
      </w:r>
    </w:p>
    <w:p w14:paraId="79879E4C">
      <w:pPr>
        <w:pStyle w:val="83"/>
        <w:spacing w:before="156" w:after="156"/>
        <w:ind w:left="0"/>
      </w:pPr>
      <w:r>
        <w:rPr>
          <w:rFonts w:hint="eastAsia"/>
        </w:rPr>
        <w:t>安全监管系统</w:t>
      </w:r>
    </w:p>
    <w:p w14:paraId="58FEFFA0">
      <w:pPr>
        <w:pStyle w:val="27"/>
        <w:rPr>
          <w:rFonts w:hint="eastAsia"/>
        </w:rPr>
      </w:pPr>
      <w:r>
        <w:rPr>
          <w:rFonts w:hint="eastAsia"/>
        </w:rPr>
        <w:t>系统主要实现园区内工程项目安全监督工作全过程规范化管理。</w:t>
      </w:r>
    </w:p>
    <w:p w14:paraId="72039817">
      <w:pPr>
        <w:pStyle w:val="27"/>
        <w:numPr>
          <w:ilvl w:val="0"/>
          <w:numId w:val="44"/>
        </w:numPr>
      </w:pPr>
      <w:r>
        <w:rPr>
          <w:rFonts w:hint="eastAsia"/>
        </w:rPr>
        <w:t>具体流程应包括监督登记、任务分派、监督交底、监督计划、监督日志、执法检查、执法处罚、安全事故调查处理、应急处置等。</w:t>
      </w:r>
    </w:p>
    <w:p w14:paraId="0A380CF0">
      <w:pPr>
        <w:pStyle w:val="27"/>
        <w:numPr>
          <w:ilvl w:val="0"/>
          <w:numId w:val="44"/>
        </w:numPr>
        <w:rPr>
          <w:rFonts w:hint="eastAsia"/>
        </w:rPr>
      </w:pPr>
      <w:r>
        <w:rPr>
          <w:rFonts w:hint="eastAsia"/>
        </w:rPr>
        <w:t>宜帮助园区实现对园区内工程建设项目过程中起重机械、深基坑和高支模等危大工程进行数字化监测及监管。对现场工程数据实时自动采集进行分析，对超出预警范围的异常情况实时报警，例如，深基坑位移数据等。</w:t>
      </w:r>
    </w:p>
    <w:p w14:paraId="15BE12C6">
      <w:pPr>
        <w:pStyle w:val="75"/>
        <w:spacing w:before="156" w:after="156"/>
      </w:pPr>
      <w:bookmarkStart w:id="791" w:name="_Toc97105359"/>
      <w:bookmarkStart w:id="792" w:name="_Toc101790572"/>
      <w:bookmarkStart w:id="793" w:name="_Toc97630388"/>
      <w:bookmarkStart w:id="794" w:name="_Toc109119618"/>
      <w:bookmarkStart w:id="795" w:name="_Toc97553194"/>
      <w:r>
        <w:rPr>
          <w:rFonts w:hint="eastAsia"/>
        </w:rPr>
        <w:t>项目建设管理系统</w:t>
      </w:r>
      <w:bookmarkEnd w:id="791"/>
      <w:bookmarkEnd w:id="792"/>
      <w:bookmarkEnd w:id="793"/>
      <w:bookmarkEnd w:id="794"/>
      <w:bookmarkEnd w:id="795"/>
    </w:p>
    <w:p w14:paraId="330B76FD">
      <w:pPr>
        <w:adjustRightInd w:val="0"/>
        <w:snapToGrid w:val="0"/>
        <w:ind w:firstLine="420" w:firstLineChars="200"/>
        <w:rPr>
          <w:rFonts w:hint="eastAsia" w:ascii="宋体"/>
          <w:kern w:val="0"/>
          <w:szCs w:val="20"/>
        </w:rPr>
      </w:pPr>
      <w:r>
        <w:rPr>
          <w:rFonts w:hint="eastAsia" w:ascii="宋体"/>
          <w:kern w:val="0"/>
          <w:szCs w:val="20"/>
        </w:rPr>
        <w:t>系统的主要具备项目总览、项目进度管理、协调会商、督查督办、统计分析等功能。</w:t>
      </w:r>
    </w:p>
    <w:p w14:paraId="17679C25">
      <w:pPr>
        <w:adjustRightInd w:val="0"/>
        <w:snapToGrid w:val="0"/>
        <w:ind w:firstLine="420" w:firstLineChars="200"/>
        <w:rPr>
          <w:rFonts w:hint="eastAsia" w:ascii="宋体"/>
          <w:kern w:val="0"/>
          <w:szCs w:val="20"/>
        </w:rPr>
      </w:pPr>
      <w:r>
        <w:rPr>
          <w:rFonts w:hint="eastAsia" w:ascii="宋体"/>
          <w:kern w:val="0"/>
          <w:szCs w:val="20"/>
        </w:rPr>
        <w:t>a）应具备“一张图”总览到项目各维度汇总信息能力，直观展示年度重大项目总体情况、已开工项目和超期项目，以及每个项目具体位置，在图上点击各项目可显示项目具体情况。</w:t>
      </w:r>
    </w:p>
    <w:p w14:paraId="078DAEE3">
      <w:pPr>
        <w:adjustRightInd w:val="0"/>
        <w:snapToGrid w:val="0"/>
        <w:ind w:firstLine="420" w:firstLineChars="200"/>
        <w:rPr>
          <w:rFonts w:hint="eastAsia" w:ascii="宋体"/>
          <w:kern w:val="0"/>
          <w:szCs w:val="20"/>
        </w:rPr>
      </w:pPr>
      <w:r>
        <w:rPr>
          <w:rFonts w:hint="eastAsia" w:ascii="宋体"/>
          <w:kern w:val="0"/>
          <w:szCs w:val="20"/>
        </w:rPr>
        <w:t>b）应具备进度管理能力，涵盖项目详情信息、项目倒排工期、月报等内容。</w:t>
      </w:r>
    </w:p>
    <w:p w14:paraId="155C5653">
      <w:pPr>
        <w:adjustRightInd w:val="0"/>
        <w:snapToGrid w:val="0"/>
        <w:ind w:firstLine="420" w:firstLineChars="200"/>
        <w:rPr>
          <w:rFonts w:hint="eastAsia" w:ascii="宋体"/>
          <w:kern w:val="0"/>
          <w:szCs w:val="20"/>
        </w:rPr>
      </w:pPr>
      <w:r>
        <w:rPr>
          <w:rFonts w:hint="eastAsia" w:ascii="宋体"/>
          <w:kern w:val="0"/>
          <w:szCs w:val="20"/>
        </w:rPr>
        <w:t>c）协调会商主要记录政府召开会议部署的工作和落实情况。</w:t>
      </w:r>
    </w:p>
    <w:p w14:paraId="3D79C7D5">
      <w:pPr>
        <w:adjustRightInd w:val="0"/>
        <w:snapToGrid w:val="0"/>
        <w:ind w:firstLine="420" w:firstLineChars="200"/>
        <w:rPr>
          <w:rFonts w:hint="eastAsia" w:ascii="宋体"/>
          <w:kern w:val="0"/>
          <w:szCs w:val="20"/>
        </w:rPr>
      </w:pPr>
      <w:r>
        <w:rPr>
          <w:rFonts w:hint="eastAsia" w:ascii="宋体"/>
          <w:kern w:val="0"/>
          <w:szCs w:val="20"/>
        </w:rPr>
        <w:t>d）督查督办与政府督查室协同联动，显示政府督查室针对重大项目下发的督查单及各单位反馈情况。</w:t>
      </w:r>
    </w:p>
    <w:p w14:paraId="0EC271C3">
      <w:pPr>
        <w:adjustRightInd w:val="0"/>
        <w:snapToGrid w:val="0"/>
        <w:ind w:firstLine="420" w:firstLineChars="200"/>
        <w:rPr>
          <w:rFonts w:hint="eastAsia" w:ascii="宋体"/>
          <w:kern w:val="0"/>
          <w:szCs w:val="20"/>
        </w:rPr>
      </w:pPr>
      <w:r>
        <w:rPr>
          <w:rFonts w:hint="eastAsia" w:ascii="宋体"/>
          <w:kern w:val="0"/>
          <w:szCs w:val="20"/>
        </w:rPr>
        <w:t>e）应具备统计分析展示能力，包括项目属性统计、主责单位统计、任务超期统计、累计在建面积统计、建设规模统计等。</w:t>
      </w:r>
    </w:p>
    <w:p w14:paraId="60B3370C">
      <w:pPr>
        <w:pStyle w:val="75"/>
        <w:spacing w:before="156" w:after="156"/>
        <w:rPr>
          <w:rFonts w:hint="eastAsia"/>
        </w:rPr>
      </w:pPr>
      <w:bookmarkStart w:id="796" w:name="_Toc97105360"/>
      <w:bookmarkStart w:id="797" w:name="_Toc97553195"/>
      <w:bookmarkStart w:id="798" w:name="_Toc109119619"/>
      <w:bookmarkStart w:id="799" w:name="_Toc101790573"/>
      <w:bookmarkStart w:id="800" w:name="_Toc97630389"/>
      <w:r>
        <w:rPr>
          <w:rFonts w:hint="eastAsia"/>
        </w:rPr>
        <w:t>BIM智慧建造管理系统</w:t>
      </w:r>
      <w:bookmarkEnd w:id="796"/>
      <w:bookmarkEnd w:id="797"/>
      <w:bookmarkEnd w:id="798"/>
      <w:bookmarkEnd w:id="799"/>
      <w:bookmarkEnd w:id="800"/>
    </w:p>
    <w:p w14:paraId="18C6A637">
      <w:pPr>
        <w:adjustRightInd w:val="0"/>
        <w:snapToGrid w:val="0"/>
        <w:ind w:firstLine="420" w:firstLineChars="200"/>
        <w:rPr>
          <w:rFonts w:hint="eastAsia" w:ascii="宋体"/>
          <w:kern w:val="0"/>
          <w:szCs w:val="20"/>
        </w:rPr>
      </w:pPr>
      <w:r>
        <w:rPr>
          <w:rFonts w:hint="eastAsia" w:ascii="宋体"/>
          <w:kern w:val="0"/>
          <w:szCs w:val="20"/>
        </w:rPr>
        <w:t>根据当地政策及BIM推行制度，宜基于CIM平台的BIM智能建造管理平台，将BIM、物联网、大数据、云服务、移动互联等新技术集成融合，通过统一标准、统一平台和统一管理，实现工程建设项目全生命链的信息互联互通和高效协同，初步形成园区建筑产业互联网体系，实现工程建造全过程数据互联共享，提升行业监督管理、产业分析研判能力水平。</w:t>
      </w:r>
    </w:p>
    <w:p w14:paraId="1FB93CDE">
      <w:pPr>
        <w:adjustRightInd w:val="0"/>
        <w:snapToGrid w:val="0"/>
        <w:ind w:firstLine="420" w:firstLineChars="200"/>
        <w:rPr>
          <w:rFonts w:hint="eastAsia" w:ascii="宋体"/>
          <w:kern w:val="0"/>
          <w:szCs w:val="20"/>
        </w:rPr>
      </w:pPr>
      <w:r>
        <w:rPr>
          <w:rFonts w:hint="eastAsia" w:ascii="宋体"/>
          <w:kern w:val="0"/>
          <w:szCs w:val="20"/>
        </w:rPr>
        <w:t>推动建筑信息模型（BIM）和城市信息模型（CIM）互通相融，应建立健全与智能建造相适应的政府工程质量、安全监管监督管理体系。</w:t>
      </w:r>
    </w:p>
    <w:p w14:paraId="7322AAF1">
      <w:pPr>
        <w:pStyle w:val="83"/>
        <w:spacing w:before="156" w:after="156"/>
        <w:ind w:left="0"/>
        <w:rPr>
          <w:rFonts w:hint="eastAsia" w:ascii="宋体" w:eastAsia="宋体"/>
          <w:szCs w:val="20"/>
        </w:rPr>
      </w:pPr>
      <w:r>
        <w:rPr>
          <w:rFonts w:hint="eastAsia" w:ascii="宋体" w:eastAsia="宋体"/>
          <w:szCs w:val="20"/>
        </w:rPr>
        <w:t>项目全生命链一体化</w:t>
      </w:r>
      <w:r>
        <w:rPr>
          <w:rFonts w:hint="eastAsia"/>
        </w:rPr>
        <w:t>系统</w:t>
      </w:r>
    </w:p>
    <w:p w14:paraId="6B273A63">
      <w:pPr>
        <w:adjustRightInd w:val="0"/>
        <w:snapToGrid w:val="0"/>
        <w:ind w:firstLine="420" w:firstLineChars="200"/>
        <w:rPr>
          <w:rFonts w:hint="eastAsia" w:ascii="宋体"/>
          <w:kern w:val="0"/>
          <w:szCs w:val="20"/>
        </w:rPr>
      </w:pPr>
      <w:r>
        <w:rPr>
          <w:rFonts w:hint="eastAsia" w:ascii="宋体"/>
          <w:kern w:val="0"/>
          <w:szCs w:val="20"/>
        </w:rPr>
        <w:t>宜建立项目全生命链一体化平台系统，支持基于BIM技术标准化部品部件库建立，加快新型建筑工业化与高端制造业深度融合，搭建建筑产业互联网平台。</w:t>
      </w:r>
    </w:p>
    <w:p w14:paraId="65C0001E">
      <w:pPr>
        <w:adjustRightInd w:val="0"/>
        <w:snapToGrid w:val="0"/>
        <w:ind w:firstLine="420" w:firstLineChars="200"/>
        <w:rPr>
          <w:rFonts w:hint="eastAsia" w:ascii="宋体"/>
          <w:kern w:val="0"/>
          <w:szCs w:val="20"/>
        </w:rPr>
      </w:pPr>
      <w:r>
        <w:rPr>
          <w:rFonts w:hint="eastAsia" w:ascii="宋体"/>
          <w:kern w:val="0"/>
          <w:szCs w:val="20"/>
        </w:rPr>
        <w:t>项目全生命链一体化平台应具有以下功能：</w:t>
      </w:r>
    </w:p>
    <w:p w14:paraId="708A0A73">
      <w:pPr>
        <w:adjustRightInd w:val="0"/>
        <w:snapToGrid w:val="0"/>
        <w:ind w:firstLine="420" w:firstLineChars="200"/>
        <w:rPr>
          <w:rFonts w:hint="eastAsia" w:ascii="宋体"/>
          <w:kern w:val="0"/>
          <w:szCs w:val="20"/>
        </w:rPr>
      </w:pPr>
      <w:r>
        <w:rPr>
          <w:rFonts w:hint="eastAsia" w:ascii="宋体"/>
          <w:kern w:val="0"/>
          <w:szCs w:val="20"/>
        </w:rPr>
        <w:t>a）基于BIM技术的一体化管控</w:t>
      </w:r>
    </w:p>
    <w:p w14:paraId="3E773E62">
      <w:pPr>
        <w:adjustRightInd w:val="0"/>
        <w:snapToGrid w:val="0"/>
        <w:ind w:firstLine="420" w:firstLineChars="200"/>
        <w:rPr>
          <w:rFonts w:hint="eastAsia" w:ascii="宋体"/>
          <w:kern w:val="0"/>
          <w:szCs w:val="20"/>
        </w:rPr>
      </w:pPr>
      <w:r>
        <w:rPr>
          <w:rFonts w:hint="eastAsia" w:ascii="宋体"/>
          <w:kern w:val="0"/>
          <w:szCs w:val="20"/>
        </w:rPr>
        <w:t xml:space="preserve">应通过基于BIM的项目全生命周期过程管控，多参与方信息共享，消灭项目不确定性，增强项目可视化管理，提高信息传递效率，降低出错概率，从而保证项目管理的经济价值和社会价值。   </w:t>
      </w:r>
    </w:p>
    <w:p w14:paraId="0F383C65">
      <w:pPr>
        <w:adjustRightInd w:val="0"/>
        <w:snapToGrid w:val="0"/>
        <w:ind w:firstLine="420" w:firstLineChars="200"/>
        <w:rPr>
          <w:rFonts w:hint="eastAsia" w:ascii="宋体"/>
          <w:kern w:val="0"/>
          <w:szCs w:val="20"/>
        </w:rPr>
      </w:pPr>
      <w:r>
        <w:rPr>
          <w:rFonts w:hint="eastAsia" w:ascii="宋体"/>
          <w:kern w:val="0"/>
          <w:szCs w:val="20"/>
        </w:rPr>
        <w:t>b）设计采购生产施工业务整合</w:t>
      </w:r>
    </w:p>
    <w:p w14:paraId="624F3BE1">
      <w:pPr>
        <w:adjustRightInd w:val="0"/>
        <w:snapToGrid w:val="0"/>
        <w:ind w:firstLine="420" w:firstLineChars="200"/>
        <w:rPr>
          <w:rFonts w:hint="eastAsia" w:ascii="宋体"/>
          <w:kern w:val="0"/>
          <w:szCs w:val="20"/>
        </w:rPr>
      </w:pPr>
      <w:r>
        <w:rPr>
          <w:rFonts w:hint="eastAsia" w:ascii="宋体"/>
          <w:kern w:val="0"/>
          <w:szCs w:val="20"/>
        </w:rPr>
        <w:t>应在传统工程项目管理模式上，对设计、采购、生产、施工部门之间进行紧密整合，提高各阶段的业务衔接、数据共享。</w:t>
      </w:r>
    </w:p>
    <w:p w14:paraId="6CE2C635">
      <w:pPr>
        <w:adjustRightInd w:val="0"/>
        <w:snapToGrid w:val="0"/>
        <w:ind w:firstLine="420" w:firstLineChars="200"/>
        <w:rPr>
          <w:rFonts w:hint="eastAsia" w:ascii="宋体"/>
          <w:kern w:val="0"/>
          <w:szCs w:val="20"/>
        </w:rPr>
      </w:pPr>
      <w:r>
        <w:rPr>
          <w:rFonts w:hint="eastAsia" w:ascii="宋体"/>
          <w:kern w:val="0"/>
          <w:szCs w:val="20"/>
        </w:rPr>
        <w:t>c）数字化管控</w:t>
      </w:r>
    </w:p>
    <w:p w14:paraId="3052B154">
      <w:pPr>
        <w:adjustRightInd w:val="0"/>
        <w:snapToGrid w:val="0"/>
        <w:ind w:firstLine="420" w:firstLineChars="200"/>
        <w:rPr>
          <w:rFonts w:hint="eastAsia" w:ascii="宋体"/>
          <w:kern w:val="0"/>
          <w:szCs w:val="20"/>
        </w:rPr>
      </w:pPr>
      <w:r>
        <w:rPr>
          <w:rFonts w:hint="eastAsia" w:ascii="宋体"/>
          <w:kern w:val="0"/>
          <w:szCs w:val="20"/>
        </w:rPr>
        <w:t>系统应通过统一BIM编码、项目编码、质量问题编码、安全问题编码等，实现各专业的数据传递及上下游专业的信息共享，通过BIM模型与进度计划、成本等关联，达到项目数字化过程管控。</w:t>
      </w:r>
    </w:p>
    <w:p w14:paraId="0A752A85">
      <w:pPr>
        <w:adjustRightInd w:val="0"/>
        <w:snapToGrid w:val="0"/>
        <w:ind w:firstLine="420" w:firstLineChars="200"/>
        <w:rPr>
          <w:rFonts w:hint="eastAsia" w:ascii="宋体"/>
          <w:kern w:val="0"/>
          <w:szCs w:val="20"/>
        </w:rPr>
      </w:pPr>
      <w:r>
        <w:rPr>
          <w:rFonts w:hint="eastAsia" w:ascii="宋体"/>
          <w:kern w:val="0"/>
          <w:szCs w:val="20"/>
        </w:rPr>
        <w:t>d）项目业务统一，多方协同共管</w:t>
      </w:r>
    </w:p>
    <w:p w14:paraId="00B41FEC">
      <w:pPr>
        <w:adjustRightInd w:val="0"/>
        <w:snapToGrid w:val="0"/>
        <w:ind w:firstLine="420" w:firstLineChars="200"/>
        <w:rPr>
          <w:rFonts w:hint="eastAsia" w:ascii="宋体"/>
          <w:kern w:val="0"/>
          <w:szCs w:val="20"/>
        </w:rPr>
      </w:pPr>
      <w:r>
        <w:rPr>
          <w:rFonts w:hint="eastAsia" w:ascii="宋体"/>
          <w:kern w:val="0"/>
          <w:szCs w:val="20"/>
        </w:rPr>
        <w:t>应涵盖项目全生命周期、主投资方与项目管理方、代建方、咨询方、设计方、施工方、监理方等多方的协同参与平台，统一对客户、营销、商机、合同、项目、资源、设计、生产、采购、施工等进行管理，实时自动关联多方业务数据，使项目管理者快速获悉业务项目进度、更好地实现业务全面管控。</w:t>
      </w:r>
    </w:p>
    <w:p w14:paraId="5B490778">
      <w:pPr>
        <w:pStyle w:val="83"/>
        <w:spacing w:before="156" w:after="156"/>
        <w:ind w:left="0"/>
        <w:rPr>
          <w:rFonts w:hint="eastAsia" w:ascii="宋体" w:eastAsia="宋体"/>
          <w:szCs w:val="20"/>
        </w:rPr>
      </w:pPr>
      <w:r>
        <w:rPr>
          <w:rFonts w:hint="eastAsia" w:ascii="宋体" w:eastAsia="宋体"/>
          <w:szCs w:val="20"/>
        </w:rPr>
        <w:t>政府监督管理系统</w:t>
      </w:r>
    </w:p>
    <w:p w14:paraId="63C3D950">
      <w:pPr>
        <w:adjustRightInd w:val="0"/>
        <w:snapToGrid w:val="0"/>
        <w:ind w:firstLine="420" w:firstLineChars="200"/>
        <w:rPr>
          <w:rFonts w:hint="eastAsia" w:ascii="宋体"/>
          <w:kern w:val="0"/>
          <w:szCs w:val="20"/>
        </w:rPr>
      </w:pPr>
      <w:r>
        <w:rPr>
          <w:rFonts w:hint="eastAsia" w:ascii="宋体"/>
          <w:kern w:val="0"/>
          <w:szCs w:val="20"/>
        </w:rPr>
        <w:t>根据当地政策，宜建立项目监督管理系统，应具备以下功能：</w:t>
      </w:r>
    </w:p>
    <w:p w14:paraId="2F3F5C00">
      <w:pPr>
        <w:adjustRightInd w:val="0"/>
        <w:snapToGrid w:val="0"/>
        <w:ind w:firstLine="420" w:firstLineChars="200"/>
        <w:rPr>
          <w:rFonts w:hint="eastAsia" w:ascii="宋体"/>
          <w:kern w:val="0"/>
          <w:szCs w:val="20"/>
        </w:rPr>
      </w:pPr>
      <w:r>
        <w:rPr>
          <w:rFonts w:hint="eastAsia" w:ascii="宋体"/>
          <w:kern w:val="0"/>
          <w:szCs w:val="20"/>
        </w:rPr>
        <w:t>a）可视化质量安全监督管理</w:t>
      </w:r>
    </w:p>
    <w:p w14:paraId="1D0F05CF">
      <w:pPr>
        <w:adjustRightInd w:val="0"/>
        <w:snapToGrid w:val="0"/>
        <w:ind w:firstLine="420" w:firstLineChars="200"/>
        <w:rPr>
          <w:rFonts w:hint="eastAsia" w:ascii="宋体"/>
          <w:kern w:val="0"/>
          <w:szCs w:val="20"/>
        </w:rPr>
      </w:pPr>
      <w:r>
        <w:rPr>
          <w:rFonts w:hint="eastAsia" w:ascii="宋体"/>
          <w:kern w:val="0"/>
          <w:szCs w:val="20"/>
        </w:rPr>
        <w:t>基于BIM技术，通过BIM模型锚点分类标识，可直接定位问题所在位置。</w:t>
      </w:r>
    </w:p>
    <w:p w14:paraId="7E13346E">
      <w:pPr>
        <w:adjustRightInd w:val="0"/>
        <w:snapToGrid w:val="0"/>
        <w:ind w:firstLine="420" w:firstLineChars="200"/>
        <w:rPr>
          <w:rFonts w:hint="eastAsia" w:ascii="宋体"/>
          <w:kern w:val="0"/>
          <w:szCs w:val="20"/>
        </w:rPr>
      </w:pPr>
      <w:r>
        <w:rPr>
          <w:rFonts w:hint="eastAsia" w:ascii="宋体"/>
          <w:kern w:val="0"/>
          <w:szCs w:val="20"/>
        </w:rPr>
        <w:t>b）监督施工进度，掌控项目全局</w:t>
      </w:r>
    </w:p>
    <w:p w14:paraId="52AF18E5">
      <w:pPr>
        <w:adjustRightInd w:val="0"/>
        <w:snapToGrid w:val="0"/>
        <w:ind w:firstLine="420" w:firstLineChars="200"/>
        <w:rPr>
          <w:rFonts w:hint="eastAsia" w:ascii="宋体"/>
          <w:kern w:val="0"/>
          <w:szCs w:val="20"/>
        </w:rPr>
      </w:pPr>
      <w:r>
        <w:rPr>
          <w:rFonts w:hint="eastAsia" w:ascii="宋体"/>
          <w:kern w:val="0"/>
          <w:szCs w:val="20"/>
        </w:rPr>
        <w:t>结合BIM技术的应用，将实际施工进度模型与计划进度模型可视化对比，达到可视化工程进度管控，可直观查看工程是否滞后，并分析滞后原因，确保工程按时完工。</w:t>
      </w:r>
    </w:p>
    <w:p w14:paraId="54E31B1B">
      <w:pPr>
        <w:adjustRightInd w:val="0"/>
        <w:snapToGrid w:val="0"/>
        <w:ind w:firstLine="420" w:firstLineChars="200"/>
        <w:rPr>
          <w:rFonts w:ascii="宋体"/>
          <w:kern w:val="0"/>
          <w:szCs w:val="20"/>
        </w:rPr>
      </w:pPr>
      <w:r>
        <w:rPr>
          <w:rFonts w:hint="eastAsia" w:ascii="宋体"/>
          <w:kern w:val="0"/>
          <w:szCs w:val="20"/>
        </w:rPr>
        <w:t>c）透明施工，实时监管</w:t>
      </w:r>
    </w:p>
    <w:p w14:paraId="48121893">
      <w:pPr>
        <w:adjustRightInd w:val="0"/>
        <w:snapToGrid w:val="0"/>
        <w:ind w:firstLine="420" w:firstLineChars="200"/>
        <w:rPr>
          <w:rFonts w:hint="eastAsia" w:ascii="宋体"/>
          <w:kern w:val="0"/>
          <w:szCs w:val="20"/>
        </w:rPr>
      </w:pPr>
      <w:r>
        <w:rPr>
          <w:rFonts w:hint="eastAsia" w:ascii="宋体"/>
          <w:kern w:val="0"/>
          <w:szCs w:val="20"/>
        </w:rPr>
        <w:t>通过互联网，使建设主管部门通过手机APP或PC端，实时了解施工现场的进展情况，做到透明施工。</w:t>
      </w:r>
    </w:p>
    <w:p w14:paraId="65E2499F">
      <w:pPr>
        <w:pStyle w:val="75"/>
        <w:spacing w:before="156" w:after="156"/>
      </w:pPr>
      <w:bookmarkStart w:id="801" w:name="_Toc109119620"/>
      <w:bookmarkStart w:id="802" w:name="_Toc97105361"/>
      <w:bookmarkStart w:id="803" w:name="_Toc97630390"/>
      <w:bookmarkStart w:id="804" w:name="_Toc101790574"/>
      <w:bookmarkStart w:id="805" w:name="_Toc97553196"/>
      <w:bookmarkStart w:id="806" w:name="_Toc82870642"/>
      <w:bookmarkStart w:id="807" w:name="_Toc83892155"/>
      <w:bookmarkStart w:id="808" w:name="_Toc87013547"/>
      <w:r>
        <w:rPr>
          <w:rFonts w:hint="eastAsia"/>
        </w:rPr>
        <w:t>智慧工地管理系统</w:t>
      </w:r>
      <w:bookmarkEnd w:id="801"/>
      <w:bookmarkEnd w:id="802"/>
      <w:bookmarkEnd w:id="803"/>
      <w:bookmarkEnd w:id="804"/>
      <w:bookmarkEnd w:id="805"/>
    </w:p>
    <w:p w14:paraId="127F00B0">
      <w:pPr>
        <w:pStyle w:val="27"/>
      </w:pPr>
      <w:r>
        <w:rPr>
          <w:rFonts w:hint="eastAsia"/>
        </w:rPr>
        <w:t>针对传统施工现场管理劳动密集和管理粗放特点，应用新一代信息技术对工程精度、质量、安全及环境监测等协同监管，实现硬件感知系统的业务替代，提升数据智能采集能力，实现项目管理可视化和智能化。智慧工地管理可具备如下建设内容：</w:t>
      </w:r>
    </w:p>
    <w:p w14:paraId="0BD8CF4F">
      <w:pPr>
        <w:pStyle w:val="105"/>
        <w:numPr>
          <w:ilvl w:val="0"/>
          <w:numId w:val="45"/>
        </w:numPr>
      </w:pPr>
      <w:r>
        <w:rPr>
          <w:rFonts w:hint="eastAsia"/>
        </w:rPr>
        <w:t>应具备工地数字巡查。巡查过程及整改过程全部留痕，限期未完成整改系统预警提醒，形成完整的质量安全巡查业务闭环。</w:t>
      </w:r>
    </w:p>
    <w:p w14:paraId="62125183">
      <w:pPr>
        <w:pStyle w:val="105"/>
        <w:numPr>
          <w:ilvl w:val="0"/>
          <w:numId w:val="45"/>
        </w:numPr>
      </w:pPr>
      <w:r>
        <w:rPr>
          <w:rFonts w:hint="eastAsia"/>
        </w:rPr>
        <w:t>应使用用工实名制管理。根据国家对建筑工地用工实名制管理要求，应具备项目作业人员信息记录管理功能，记录数据内容包括但不限于：姓名、性别、民族、出生日期、户籍住址、证件类型、证件编码、工种(职务)、联系方式、进出场时间、劳动合同、工资发放等。教育培训记录信息应包含但不限于：课程名称、培训类型、培训人、培训时长、培训单位等；</w:t>
      </w:r>
      <w:r>
        <w:t xml:space="preserve"> </w:t>
      </w:r>
    </w:p>
    <w:p w14:paraId="73130CC1">
      <w:pPr>
        <w:pStyle w:val="105"/>
        <w:numPr>
          <w:ilvl w:val="0"/>
          <w:numId w:val="45"/>
        </w:numPr>
      </w:pPr>
      <w:r>
        <w:rPr>
          <w:rFonts w:hint="eastAsia"/>
        </w:rPr>
        <w:t>应具备未戴安全帽识别。动态识别工地人员是否佩戴安全帽，记录抓拍未佩戴安全帽人员的图像，立即发出告警并通知管理人员及时跟进处理，提升工地作业区安全规范工作水平。</w:t>
      </w:r>
    </w:p>
    <w:p w14:paraId="32A76980">
      <w:pPr>
        <w:pStyle w:val="105"/>
        <w:numPr>
          <w:ilvl w:val="0"/>
          <w:numId w:val="45"/>
        </w:numPr>
      </w:pPr>
      <w:r>
        <w:rPr>
          <w:rFonts w:hint="eastAsia"/>
        </w:rPr>
        <w:t>应具备管理人员在岗监测。</w:t>
      </w:r>
    </w:p>
    <w:p w14:paraId="0F963784">
      <w:pPr>
        <w:pStyle w:val="105"/>
        <w:numPr>
          <w:ilvl w:val="0"/>
          <w:numId w:val="45"/>
        </w:numPr>
      </w:pPr>
      <w:r>
        <w:rPr>
          <w:rFonts w:hint="eastAsia"/>
        </w:rPr>
        <w:t>应具备塔吊安全监测。</w:t>
      </w:r>
    </w:p>
    <w:p w14:paraId="1DCB4053">
      <w:pPr>
        <w:pStyle w:val="105"/>
        <w:numPr>
          <w:ilvl w:val="0"/>
          <w:numId w:val="45"/>
        </w:numPr>
      </w:pPr>
      <w:r>
        <w:rPr>
          <w:rFonts w:hint="eastAsia"/>
        </w:rPr>
        <w:t>宜应用重型机械操控身份认证。</w:t>
      </w:r>
    </w:p>
    <w:p w14:paraId="618F3BFD">
      <w:pPr>
        <w:pStyle w:val="105"/>
        <w:numPr>
          <w:ilvl w:val="0"/>
          <w:numId w:val="45"/>
        </w:numPr>
      </w:pPr>
      <w:r>
        <w:rPr>
          <w:rFonts w:hint="eastAsia"/>
        </w:rPr>
        <w:t>宜具备混凝土浇筑规范。应具备大型运输车辆未加盖治理监测。</w:t>
      </w:r>
    </w:p>
    <w:p w14:paraId="518759E5">
      <w:pPr>
        <w:pStyle w:val="105"/>
        <w:numPr>
          <w:ilvl w:val="0"/>
          <w:numId w:val="45"/>
        </w:numPr>
      </w:pPr>
      <w:r>
        <w:rPr>
          <w:rFonts w:hint="eastAsia"/>
        </w:rPr>
        <w:t>宜具备乱堆物料治理。</w:t>
      </w:r>
    </w:p>
    <w:p w14:paraId="61520736">
      <w:pPr>
        <w:pStyle w:val="105"/>
        <w:numPr>
          <w:ilvl w:val="0"/>
          <w:numId w:val="45"/>
        </w:numPr>
      </w:pPr>
      <w:r>
        <w:rPr>
          <w:rFonts w:hint="eastAsia"/>
        </w:rPr>
        <w:t>宜具备渣土违规倾倒治理。</w:t>
      </w:r>
    </w:p>
    <w:p w14:paraId="45E6604A">
      <w:pPr>
        <w:pStyle w:val="105"/>
        <w:numPr>
          <w:ilvl w:val="0"/>
          <w:numId w:val="45"/>
        </w:numPr>
      </w:pPr>
      <w:r>
        <w:rPr>
          <w:rFonts w:hint="eastAsia"/>
        </w:rPr>
        <w:t>应具备大型运输车辆治理。</w:t>
      </w:r>
    </w:p>
    <w:p w14:paraId="5EA25F30">
      <w:pPr>
        <w:pStyle w:val="105"/>
        <w:numPr>
          <w:ilvl w:val="0"/>
          <w:numId w:val="45"/>
        </w:numPr>
      </w:pPr>
      <w:r>
        <w:rPr>
          <w:rFonts w:hint="eastAsia"/>
        </w:rPr>
        <w:t>应具备工地扬尘监测。</w:t>
      </w:r>
    </w:p>
    <w:p w14:paraId="39E01F14">
      <w:pPr>
        <w:pStyle w:val="105"/>
        <w:numPr>
          <w:ilvl w:val="0"/>
          <w:numId w:val="45"/>
        </w:numPr>
      </w:pPr>
      <w:r>
        <w:rPr>
          <w:rFonts w:hint="eastAsia"/>
        </w:rPr>
        <w:t>施工现场应具备未穿反光背心监测。</w:t>
      </w:r>
    </w:p>
    <w:p w14:paraId="4460AEFE">
      <w:pPr>
        <w:pStyle w:val="105"/>
        <w:numPr>
          <w:ilvl w:val="0"/>
          <w:numId w:val="45"/>
        </w:numPr>
      </w:pPr>
      <w:r>
        <w:rPr>
          <w:rFonts w:hint="eastAsia"/>
        </w:rPr>
        <w:t>应具备未戴安全带（扣）监测。</w:t>
      </w:r>
    </w:p>
    <w:p w14:paraId="16290A5A">
      <w:pPr>
        <w:pStyle w:val="105"/>
        <w:numPr>
          <w:ilvl w:val="0"/>
          <w:numId w:val="45"/>
        </w:numPr>
      </w:pPr>
      <w:r>
        <w:rPr>
          <w:rFonts w:hint="eastAsia"/>
        </w:rPr>
        <w:t>应具备水电路施工监管。</w:t>
      </w:r>
    </w:p>
    <w:p w14:paraId="702F2504">
      <w:pPr>
        <w:numPr>
          <w:ilvl w:val="0"/>
          <w:numId w:val="45"/>
        </w:numPr>
        <w:rPr>
          <w:rFonts w:hint="eastAsia" w:ascii="宋体"/>
          <w:kern w:val="0"/>
          <w:szCs w:val="20"/>
        </w:rPr>
      </w:pPr>
      <w:r>
        <w:rPr>
          <w:rFonts w:hint="eastAsia" w:ascii="宋体"/>
          <w:kern w:val="0"/>
          <w:szCs w:val="20"/>
        </w:rPr>
        <w:t>施工现场宜采用喷淋、雾炮、机动洒水车等措施实施降尘，实现环境监测设备与现场降尘设施智能联动。</w:t>
      </w:r>
    </w:p>
    <w:p w14:paraId="7F759864">
      <w:pPr>
        <w:numPr>
          <w:ilvl w:val="0"/>
          <w:numId w:val="45"/>
        </w:numPr>
        <w:rPr>
          <w:rFonts w:hint="eastAsia" w:ascii="宋体"/>
          <w:kern w:val="0"/>
          <w:szCs w:val="20"/>
        </w:rPr>
      </w:pPr>
      <w:r>
        <w:rPr>
          <w:rFonts w:hint="eastAsia" w:ascii="宋体"/>
          <w:kern w:val="0"/>
          <w:szCs w:val="20"/>
        </w:rPr>
        <w:t>当项目存在高大模板支撑体系时，应采用高支模监测系统。</w:t>
      </w:r>
    </w:p>
    <w:bookmarkEnd w:id="806"/>
    <w:bookmarkEnd w:id="807"/>
    <w:bookmarkEnd w:id="808"/>
    <w:p w14:paraId="106ACF04">
      <w:pPr>
        <w:pStyle w:val="76"/>
        <w:rPr>
          <w:rFonts w:hint="eastAsia" w:eastAsia="宋体"/>
        </w:rPr>
      </w:pPr>
      <w:bookmarkStart w:id="809" w:name="_Toc96953906"/>
      <w:bookmarkStart w:id="810" w:name="_Toc97105362"/>
      <w:bookmarkStart w:id="811" w:name="_Toc101708010"/>
      <w:bookmarkStart w:id="812" w:name="_Toc32674"/>
      <w:bookmarkStart w:id="813" w:name="_Toc101776038"/>
      <w:bookmarkStart w:id="814" w:name="_Toc101775487"/>
      <w:bookmarkStart w:id="815" w:name="_Toc101790575"/>
      <w:bookmarkStart w:id="816" w:name="_Toc109119175"/>
      <w:bookmarkStart w:id="817" w:name="_Toc109119621"/>
      <w:bookmarkStart w:id="818" w:name="_Toc97553197"/>
      <w:bookmarkStart w:id="819" w:name="_Toc101787561"/>
      <w:bookmarkStart w:id="820" w:name="_Toc10545"/>
      <w:bookmarkStart w:id="821" w:name="_Toc97630403"/>
      <w:r>
        <w:rPr>
          <w:rFonts w:hint="eastAsia"/>
        </w:rPr>
        <w:t>配置要求</w:t>
      </w:r>
      <w:bookmarkEnd w:id="809"/>
      <w:bookmarkEnd w:id="810"/>
      <w:bookmarkEnd w:id="811"/>
      <w:bookmarkEnd w:id="812"/>
      <w:bookmarkEnd w:id="813"/>
      <w:bookmarkEnd w:id="814"/>
      <w:bookmarkEnd w:id="815"/>
      <w:bookmarkEnd w:id="816"/>
      <w:bookmarkEnd w:id="817"/>
      <w:bookmarkEnd w:id="818"/>
      <w:bookmarkEnd w:id="819"/>
      <w:bookmarkEnd w:id="820"/>
      <w:bookmarkEnd w:id="821"/>
    </w:p>
    <w:p w14:paraId="46CA9E7C">
      <w:pPr>
        <w:pStyle w:val="27"/>
        <w:rPr>
          <w:rFonts w:hint="eastAsia"/>
        </w:rPr>
      </w:pPr>
      <w:r>
        <w:rPr>
          <w:rFonts w:hint="eastAsia"/>
        </w:rPr>
        <w:t>不同功能定位智慧园区的规划基本配置要求见附录1。</w:t>
      </w:r>
    </w:p>
    <w:p w14:paraId="48827930">
      <w:pPr>
        <w:pStyle w:val="76"/>
        <w:rPr>
          <w:rFonts w:hint="eastAsia"/>
        </w:rPr>
      </w:pPr>
      <w:bookmarkStart w:id="822" w:name="_Toc109119622"/>
      <w:bookmarkStart w:id="823" w:name="_Toc109119176"/>
      <w:r>
        <w:rPr>
          <w:rFonts w:hint="eastAsia"/>
        </w:rPr>
        <w:t>数据接口</w:t>
      </w:r>
      <w:bookmarkEnd w:id="822"/>
      <w:bookmarkEnd w:id="823"/>
    </w:p>
    <w:p w14:paraId="4CD93C5C">
      <w:pPr>
        <w:pStyle w:val="27"/>
      </w:pPr>
      <w:r>
        <w:rPr>
          <w:rFonts w:hint="eastAsia"/>
        </w:rPr>
        <w:t>园区应实现自身管理和运营服务平台与市级平台的数据对接，按照全市统一的数据和接口标准，实现与市级平台的数据互通。</w:t>
      </w:r>
    </w:p>
    <w:p w14:paraId="2B351CBC">
      <w:pPr>
        <w:pStyle w:val="73"/>
      </w:pPr>
      <w:bookmarkStart w:id="824" w:name="_Toc10830"/>
      <w:bookmarkStart w:id="825" w:name="_Toc101790576"/>
      <w:bookmarkStart w:id="826" w:name="_Toc101776039"/>
      <w:bookmarkStart w:id="827" w:name="_Toc97105363"/>
      <w:bookmarkStart w:id="828" w:name="_Toc97630404"/>
      <w:bookmarkStart w:id="829" w:name="_Toc96953907"/>
      <w:bookmarkStart w:id="830" w:name="_Toc97553198"/>
      <w:bookmarkStart w:id="831" w:name="_Toc101775488"/>
      <w:bookmarkStart w:id="832" w:name="_Toc109119623"/>
      <w:bookmarkStart w:id="833" w:name="_Toc8489"/>
      <w:bookmarkStart w:id="834" w:name="_Toc101708011"/>
      <w:bookmarkStart w:id="835" w:name="_Toc109119177"/>
      <w:bookmarkStart w:id="836" w:name="_Toc101787562"/>
      <w:r>
        <w:rPr>
          <w:rFonts w:hint="eastAsia"/>
        </w:rPr>
        <w:t>智慧园区管理</w:t>
      </w:r>
      <w:bookmarkEnd w:id="824"/>
      <w:bookmarkEnd w:id="825"/>
      <w:bookmarkEnd w:id="826"/>
      <w:bookmarkEnd w:id="827"/>
      <w:bookmarkEnd w:id="828"/>
      <w:bookmarkEnd w:id="829"/>
      <w:bookmarkEnd w:id="830"/>
      <w:bookmarkEnd w:id="831"/>
      <w:bookmarkEnd w:id="832"/>
      <w:bookmarkEnd w:id="833"/>
      <w:bookmarkEnd w:id="834"/>
      <w:bookmarkEnd w:id="835"/>
      <w:bookmarkEnd w:id="836"/>
    </w:p>
    <w:p w14:paraId="00AFF745">
      <w:pPr>
        <w:pStyle w:val="76"/>
        <w:rPr>
          <w:rFonts w:eastAsia="宋体"/>
        </w:rPr>
      </w:pPr>
      <w:bookmarkStart w:id="837" w:name="_Toc101776040"/>
      <w:bookmarkStart w:id="838" w:name="_Toc101787563"/>
      <w:bookmarkStart w:id="839" w:name="_Toc101775489"/>
      <w:bookmarkStart w:id="840" w:name="_Toc101790577"/>
      <w:bookmarkStart w:id="841" w:name="_Toc29743"/>
      <w:bookmarkStart w:id="842" w:name="_Toc109119178"/>
      <w:bookmarkStart w:id="843" w:name="_Toc101708012"/>
      <w:bookmarkStart w:id="844" w:name="_Toc109119624"/>
      <w:r>
        <w:rPr>
          <w:rFonts w:hint="eastAsia"/>
        </w:rPr>
        <w:t>一般要求</w:t>
      </w:r>
      <w:bookmarkEnd w:id="837"/>
      <w:bookmarkEnd w:id="838"/>
      <w:bookmarkEnd w:id="839"/>
      <w:bookmarkEnd w:id="840"/>
      <w:bookmarkEnd w:id="841"/>
      <w:bookmarkEnd w:id="842"/>
      <w:bookmarkEnd w:id="843"/>
      <w:bookmarkEnd w:id="844"/>
    </w:p>
    <w:p w14:paraId="7A0C24C3">
      <w:pPr>
        <w:pStyle w:val="27"/>
      </w:pPr>
      <w:r>
        <w:rPr>
          <w:rFonts w:hint="eastAsia"/>
        </w:rPr>
        <w:t>园区建设是一项系统性工程，涉及基础设施建设，以及新一代信息技术应用、系统产品选型、系统软件平台和接口开发，具有工程项目多、类型复杂多样的特点。充分利用BIM、物联网、云计算及大数据等技术，实现园区管理数字化、智能化、可视化。</w:t>
      </w:r>
    </w:p>
    <w:p w14:paraId="4828AE67">
      <w:pPr>
        <w:pStyle w:val="76"/>
      </w:pPr>
      <w:bookmarkStart w:id="845" w:name="_Toc97553200"/>
      <w:bookmarkStart w:id="846" w:name="_Toc101775490"/>
      <w:bookmarkStart w:id="847" w:name="_Toc101776041"/>
      <w:bookmarkStart w:id="848" w:name="_Toc9295"/>
      <w:bookmarkStart w:id="849" w:name="_Toc109119179"/>
      <w:bookmarkStart w:id="850" w:name="_Toc97630406"/>
      <w:bookmarkStart w:id="851" w:name="_Toc97105365"/>
      <w:bookmarkStart w:id="852" w:name="_Toc101790578"/>
      <w:bookmarkStart w:id="853" w:name="_Toc101708013"/>
      <w:bookmarkStart w:id="854" w:name="_Toc109119625"/>
      <w:bookmarkStart w:id="855" w:name="_Toc101787564"/>
      <w:r>
        <w:rPr>
          <w:rFonts w:hint="eastAsia"/>
        </w:rPr>
        <w:t>园区治理</w:t>
      </w:r>
      <w:bookmarkEnd w:id="845"/>
      <w:bookmarkEnd w:id="846"/>
      <w:bookmarkEnd w:id="847"/>
      <w:bookmarkEnd w:id="848"/>
      <w:bookmarkEnd w:id="849"/>
      <w:bookmarkEnd w:id="850"/>
      <w:bookmarkEnd w:id="851"/>
      <w:bookmarkEnd w:id="852"/>
      <w:bookmarkEnd w:id="853"/>
      <w:bookmarkEnd w:id="854"/>
      <w:bookmarkEnd w:id="855"/>
    </w:p>
    <w:p w14:paraId="78E0F185">
      <w:pPr>
        <w:pStyle w:val="75"/>
        <w:spacing w:before="156" w:after="156"/>
        <w:rPr>
          <w:rFonts w:eastAsia="宋体"/>
        </w:rPr>
      </w:pPr>
      <w:bookmarkStart w:id="856" w:name="_Toc109119626"/>
      <w:bookmarkStart w:id="857" w:name="_Toc101790579"/>
      <w:r>
        <w:rPr>
          <w:rFonts w:hint="eastAsia"/>
        </w:rPr>
        <w:t>综合安防管理平台</w:t>
      </w:r>
      <w:bookmarkEnd w:id="856"/>
      <w:bookmarkEnd w:id="857"/>
    </w:p>
    <w:p w14:paraId="548395BF">
      <w:pPr>
        <w:pStyle w:val="105"/>
        <w:numPr>
          <w:ilvl w:val="0"/>
          <w:numId w:val="0"/>
        </w:numPr>
        <w:ind w:firstLine="420" w:firstLineChars="200"/>
        <w:rPr>
          <w:rFonts w:hint="eastAsia"/>
        </w:rPr>
      </w:pPr>
      <w:r>
        <w:rPr>
          <w:rFonts w:hint="eastAsia"/>
        </w:rPr>
        <w:t>综合安防管理平台，为园区提供全数字化、开放式的综合应用系统集成平台，能够实现园区内各安防子系统间相互集成、报警联动信息集成，以及控制信息的统一发布和管理。</w:t>
      </w:r>
    </w:p>
    <w:p w14:paraId="5E2ED50D">
      <w:pPr>
        <w:pStyle w:val="105"/>
        <w:numPr>
          <w:ilvl w:val="0"/>
          <w:numId w:val="46"/>
        </w:numPr>
        <w:rPr>
          <w:rFonts w:hint="eastAsia"/>
        </w:rPr>
      </w:pPr>
      <w:r>
        <w:rPr>
          <w:rFonts w:hint="eastAsia"/>
        </w:rPr>
        <w:t>应可以联动视频监控系统、入侵报警系统、出入口控制系统、电子巡查系统、访客管理子系统、停车管理系统、无线对讲系统及火灾报警系统。</w:t>
      </w:r>
    </w:p>
    <w:p w14:paraId="6B12E01B">
      <w:pPr>
        <w:pStyle w:val="105"/>
        <w:numPr>
          <w:ilvl w:val="0"/>
          <w:numId w:val="46"/>
        </w:numPr>
        <w:rPr>
          <w:rFonts w:hint="eastAsia"/>
        </w:rPr>
      </w:pPr>
      <w:r>
        <w:rPr>
          <w:rFonts w:hint="eastAsia"/>
        </w:rPr>
        <w:t>应提供应急管理，对园区内安全、环境、自然灾害等紧急事件进行管理，提高应急防范、救援和保障能力，其主要功能宜包括应急事件的定位、应急设施调度和管理、应急预案管理等。</w:t>
      </w:r>
    </w:p>
    <w:p w14:paraId="0A4A314F">
      <w:pPr>
        <w:pStyle w:val="75"/>
        <w:spacing w:before="156" w:after="156"/>
        <w:rPr>
          <w:rFonts w:hint="eastAsia"/>
        </w:rPr>
      </w:pPr>
      <w:bookmarkStart w:id="858" w:name="_Toc109119627"/>
      <w:bookmarkStart w:id="859" w:name="_Toc101790581"/>
      <w:bookmarkStart w:id="860" w:name="_Toc87013548"/>
      <w:bookmarkStart w:id="861" w:name="_Toc82870645"/>
      <w:bookmarkStart w:id="862" w:name="_Toc83892156"/>
      <w:r>
        <w:rPr>
          <w:rFonts w:hint="eastAsia"/>
        </w:rPr>
        <w:t>能源管理平台</w:t>
      </w:r>
      <w:bookmarkEnd w:id="858"/>
      <w:bookmarkEnd w:id="859"/>
    </w:p>
    <w:p w14:paraId="7E21B2D2">
      <w:pPr>
        <w:pStyle w:val="27"/>
        <w:rPr>
          <w:rFonts w:hint="eastAsia" w:ascii="Calibri" w:hAnsi="Calibri"/>
          <w:kern w:val="2"/>
          <w:szCs w:val="24"/>
        </w:rPr>
      </w:pPr>
      <w:r>
        <w:rPr>
          <w:rFonts w:hint="eastAsia" w:ascii="Calibri" w:hAnsi="Calibri"/>
          <w:kern w:val="2"/>
          <w:szCs w:val="24"/>
        </w:rPr>
        <w:t>园区能源管理平台采用采样监测技术、通信技术和计算机硬件，对园区内用能单位和建筑物能耗数据实时采集、汇总、预测的节能管理系统。达到加强能耗数据质量控制，开展能源设计、能效水平对标以及提升精细化管理水平。</w:t>
      </w:r>
    </w:p>
    <w:p w14:paraId="622B298B">
      <w:pPr>
        <w:pStyle w:val="105"/>
        <w:numPr>
          <w:ilvl w:val="0"/>
          <w:numId w:val="47"/>
        </w:numPr>
        <w:rPr>
          <w:rFonts w:hint="eastAsia" w:ascii="Calibri" w:hAnsi="Calibri"/>
          <w:kern w:val="2"/>
          <w:szCs w:val="24"/>
        </w:rPr>
      </w:pPr>
      <w:r>
        <w:rPr>
          <w:rFonts w:hint="eastAsia" w:ascii="Calibri" w:hAnsi="Calibri"/>
          <w:kern w:val="2"/>
          <w:szCs w:val="24"/>
        </w:rPr>
        <w:t>应提供数据实时监测。实现对各级载体园区、企业、建筑等，多种能源介质水、电、燃气、蒸汽、煤等，多类运营参数温湿度、压力、出气量、二氧化碳浓度、供回水温差等的产、存、耗全过程的实时监控。</w:t>
      </w:r>
    </w:p>
    <w:p w14:paraId="676832FB">
      <w:pPr>
        <w:pStyle w:val="105"/>
        <w:numPr>
          <w:ilvl w:val="0"/>
          <w:numId w:val="47"/>
        </w:numPr>
        <w:rPr>
          <w:rFonts w:hint="eastAsia" w:ascii="Calibri" w:hAnsi="Calibri"/>
          <w:kern w:val="2"/>
          <w:szCs w:val="24"/>
        </w:rPr>
      </w:pPr>
      <w:r>
        <w:rPr>
          <w:rFonts w:hint="eastAsia" w:ascii="Calibri" w:hAnsi="Calibri"/>
          <w:kern w:val="2"/>
          <w:szCs w:val="24"/>
        </w:rPr>
        <w:t>应提供能耗地图。方便查询园区各企业、建筑的能耗信息、用能设备运行状态、新能源储能系统运行状态等，实现能耗监测、统计分析、能效分析、超标预警功能。</w:t>
      </w:r>
    </w:p>
    <w:p w14:paraId="251781A7">
      <w:pPr>
        <w:pStyle w:val="105"/>
        <w:numPr>
          <w:ilvl w:val="0"/>
          <w:numId w:val="47"/>
        </w:numPr>
        <w:rPr>
          <w:rFonts w:hint="eastAsia" w:ascii="Calibri" w:hAnsi="Calibri"/>
          <w:kern w:val="2"/>
          <w:szCs w:val="24"/>
        </w:rPr>
      </w:pPr>
      <w:r>
        <w:rPr>
          <w:rFonts w:hint="eastAsia" w:ascii="Calibri" w:hAnsi="Calibri"/>
          <w:kern w:val="2"/>
          <w:szCs w:val="24"/>
        </w:rPr>
        <w:t>应提供能源计费相关功能。为用能终端提供远程查询、缴费、提醒等能源供给服务。</w:t>
      </w:r>
    </w:p>
    <w:p w14:paraId="0FCA9ECF">
      <w:pPr>
        <w:pStyle w:val="105"/>
        <w:numPr>
          <w:ilvl w:val="0"/>
          <w:numId w:val="47"/>
        </w:numPr>
        <w:rPr>
          <w:rFonts w:hint="eastAsia" w:ascii="Calibri" w:hAnsi="Calibri"/>
          <w:kern w:val="2"/>
          <w:szCs w:val="24"/>
        </w:rPr>
      </w:pPr>
      <w:r>
        <w:rPr>
          <w:rFonts w:hint="eastAsia" w:ascii="Calibri" w:hAnsi="Calibri"/>
          <w:kern w:val="2"/>
          <w:szCs w:val="24"/>
        </w:rPr>
        <w:t>应提供能源设备的远程智能运维功能。</w:t>
      </w:r>
    </w:p>
    <w:p w14:paraId="3F2623BF">
      <w:pPr>
        <w:pStyle w:val="105"/>
        <w:numPr>
          <w:ilvl w:val="0"/>
          <w:numId w:val="47"/>
        </w:numPr>
        <w:rPr>
          <w:rFonts w:hint="eastAsia" w:ascii="Calibri" w:hAnsi="Calibri"/>
          <w:kern w:val="2"/>
          <w:szCs w:val="24"/>
        </w:rPr>
      </w:pPr>
      <w:r>
        <w:rPr>
          <w:rFonts w:hint="eastAsia" w:ascii="Calibri" w:hAnsi="Calibri"/>
          <w:kern w:val="2"/>
          <w:szCs w:val="24"/>
        </w:rPr>
        <w:t>应具备与楼宇自控、视频监控等相关系统集成能力。</w:t>
      </w:r>
    </w:p>
    <w:p w14:paraId="68D5AE1F">
      <w:pPr>
        <w:pStyle w:val="105"/>
        <w:numPr>
          <w:ilvl w:val="0"/>
          <w:numId w:val="47"/>
        </w:numPr>
        <w:rPr>
          <w:rFonts w:hint="eastAsia" w:ascii="Calibri" w:hAnsi="Calibri"/>
          <w:kern w:val="2"/>
          <w:szCs w:val="24"/>
        </w:rPr>
      </w:pPr>
      <w:r>
        <w:rPr>
          <w:rFonts w:hint="eastAsia" w:ascii="Calibri" w:hAnsi="Calibri"/>
          <w:kern w:val="2"/>
          <w:szCs w:val="24"/>
        </w:rPr>
        <w:t>宜提供针对多能互补综合能源的模拟测算及运行优化功能。</w:t>
      </w:r>
    </w:p>
    <w:p w14:paraId="50BF271E">
      <w:pPr>
        <w:pStyle w:val="75"/>
        <w:spacing w:before="156" w:after="156"/>
        <w:rPr>
          <w:rFonts w:hint="eastAsia"/>
        </w:rPr>
      </w:pPr>
      <w:bookmarkStart w:id="863" w:name="_Toc101790582"/>
      <w:bookmarkStart w:id="864" w:name="_Toc109119628"/>
      <w:r>
        <w:rPr>
          <w:rFonts w:hint="eastAsia"/>
        </w:rPr>
        <w:t>仓储管理平台</w:t>
      </w:r>
      <w:bookmarkEnd w:id="863"/>
      <w:bookmarkEnd w:id="864"/>
    </w:p>
    <w:p w14:paraId="5B423187">
      <w:pPr>
        <w:ind w:firstLine="420" w:firstLineChars="200"/>
        <w:rPr>
          <w:rFonts w:hint="eastAsia"/>
        </w:rPr>
      </w:pPr>
      <w:r>
        <w:rPr>
          <w:rFonts w:hint="eastAsia"/>
        </w:rPr>
        <w:t>仓储管理平台为园区的货物流通和仓储提供便捷。可联合领先的仓储企业，为园区内的企业提供快速高效的贴身物流服务，共享仓储资源，发挥资源效率。</w:t>
      </w:r>
    </w:p>
    <w:p w14:paraId="0B003D98">
      <w:pPr>
        <w:pStyle w:val="105"/>
        <w:numPr>
          <w:ilvl w:val="0"/>
          <w:numId w:val="48"/>
        </w:numPr>
      </w:pPr>
      <w:r>
        <w:t>应提供仓储、库存管理服务。</w:t>
      </w:r>
    </w:p>
    <w:p w14:paraId="20AB12D9">
      <w:pPr>
        <w:pStyle w:val="105"/>
        <w:numPr>
          <w:ilvl w:val="0"/>
          <w:numId w:val="48"/>
        </w:numPr>
      </w:pPr>
      <w:r>
        <w:t>应提供入库、出库管理服务。</w:t>
      </w:r>
    </w:p>
    <w:p w14:paraId="3E25130C">
      <w:pPr>
        <w:pStyle w:val="105"/>
        <w:numPr>
          <w:ilvl w:val="0"/>
          <w:numId w:val="48"/>
        </w:numPr>
      </w:pPr>
      <w:r>
        <w:t>应提供车辆与人员管理服务。</w:t>
      </w:r>
    </w:p>
    <w:p w14:paraId="7BC6D11C">
      <w:pPr>
        <w:pStyle w:val="105"/>
        <w:numPr>
          <w:ilvl w:val="0"/>
          <w:numId w:val="48"/>
        </w:numPr>
      </w:pPr>
      <w:r>
        <w:t>应提供车辆与货物出入园区管理服务。</w:t>
      </w:r>
    </w:p>
    <w:p w14:paraId="49E00AF9">
      <w:pPr>
        <w:pStyle w:val="105"/>
        <w:numPr>
          <w:ilvl w:val="0"/>
          <w:numId w:val="48"/>
        </w:numPr>
        <w:rPr>
          <w:rFonts w:hint="eastAsia"/>
        </w:rPr>
      </w:pPr>
      <w:r>
        <w:rPr>
          <w:rFonts w:hint="eastAsia"/>
        </w:rPr>
        <w:t>宜</w:t>
      </w:r>
      <w:r>
        <w:t>提供智能补货调度管理服务等</w:t>
      </w:r>
      <w:r>
        <w:rPr>
          <w:rFonts w:hint="eastAsia"/>
        </w:rPr>
        <w:t>。</w:t>
      </w:r>
    </w:p>
    <w:p w14:paraId="4DABDB29">
      <w:pPr>
        <w:pStyle w:val="75"/>
        <w:spacing w:before="156" w:after="156"/>
        <w:rPr>
          <w:rFonts w:hint="eastAsia"/>
        </w:rPr>
      </w:pPr>
      <w:bookmarkStart w:id="865" w:name="_Toc101790583"/>
      <w:bookmarkStart w:id="866" w:name="_Toc109119629"/>
      <w:r>
        <w:rPr>
          <w:rFonts w:hint="eastAsia"/>
        </w:rPr>
        <w:t>绿色双碳管理平台</w:t>
      </w:r>
      <w:bookmarkEnd w:id="865"/>
      <w:bookmarkEnd w:id="866"/>
    </w:p>
    <w:p w14:paraId="373F9A1C">
      <w:pPr>
        <w:pStyle w:val="27"/>
        <w:rPr>
          <w:rFonts w:hint="eastAsia"/>
        </w:rPr>
      </w:pPr>
      <w:r>
        <w:rPr>
          <w:rFonts w:hint="eastAsia"/>
        </w:rPr>
        <w:t>绿色双碳管理平台，建立统一数据信息共享体系，促进监测管理信息综合分析和应用。通过技术创新、能力突破，建立水环境管控体系、噪声智能监管体系、产业碳排放管控体系，全面提升污染源监测技术水平和管理效能。</w:t>
      </w:r>
    </w:p>
    <w:p w14:paraId="68CB9CBE">
      <w:pPr>
        <w:pStyle w:val="27"/>
        <w:rPr>
          <w:rFonts w:hint="eastAsia"/>
        </w:rPr>
      </w:pPr>
      <w:r>
        <w:rPr>
          <w:rFonts w:hint="eastAsia"/>
        </w:rPr>
        <w:t>1、水环境智慧管控系统</w:t>
      </w:r>
    </w:p>
    <w:p w14:paraId="3F36C7BD">
      <w:pPr>
        <w:ind w:firstLine="420" w:firstLineChars="200"/>
      </w:pPr>
      <w:r>
        <w:rPr>
          <w:rFonts w:hint="eastAsia"/>
        </w:rPr>
        <w:t>应汇聚空气质量、水环境监测、监管对象信息等数据信息，采用可视化分析方式展示园区当前生态环境态势情况，并接入历史数据实现趋势或预测分析。</w:t>
      </w:r>
    </w:p>
    <w:p w14:paraId="5ACEC2A0">
      <w:pPr>
        <w:pStyle w:val="105"/>
        <w:numPr>
          <w:ilvl w:val="0"/>
          <w:numId w:val="49"/>
        </w:numPr>
      </w:pPr>
      <w:r>
        <w:rPr>
          <w:rFonts w:hint="eastAsia"/>
        </w:rPr>
        <w:t>应对环境监测数据完成分析、发布，超标预警，包括空气、水环境。</w:t>
      </w:r>
    </w:p>
    <w:p w14:paraId="5C4311B2">
      <w:pPr>
        <w:pStyle w:val="105"/>
        <w:numPr>
          <w:ilvl w:val="0"/>
          <w:numId w:val="49"/>
        </w:numPr>
      </w:pPr>
      <w:r>
        <w:rPr>
          <w:rFonts w:hint="eastAsia"/>
        </w:rPr>
        <w:t>宜建设水质异常预警，利用流量计、液位计、水质监测仪等传感设备，实现管网水质的动态监测，实现对管网在线实时监控、预警、仿真模拟分析，在管网运行数据异常时快速进行事故溯源、追踪和预警，提高应急响应速度和处理能力。</w:t>
      </w:r>
    </w:p>
    <w:p w14:paraId="0DF75996">
      <w:pPr>
        <w:pStyle w:val="105"/>
        <w:numPr>
          <w:ilvl w:val="0"/>
          <w:numId w:val="49"/>
        </w:numPr>
      </w:pPr>
      <w:r>
        <w:rPr>
          <w:rFonts w:hint="eastAsia"/>
        </w:rPr>
        <w:t>宜实现水质污染物精准溯源，通过构建新型水质概念FOM和系列水质指纹参数，建立常见污染源水质指纹库; 将重点污染源工况大数据成果与水环境质量监测、监管、预警相结合，构建有机分析预警体系，实现污染物实时预警溯源，识别主要污染类型、来源。</w:t>
      </w:r>
    </w:p>
    <w:p w14:paraId="7D892889">
      <w:pPr>
        <w:pStyle w:val="105"/>
        <w:numPr>
          <w:ilvl w:val="0"/>
          <w:numId w:val="49"/>
        </w:numPr>
      </w:pPr>
      <w:r>
        <w:rPr>
          <w:rFonts w:hint="eastAsia"/>
        </w:rPr>
        <w:t>宜实现园区排污贡献智能分析，结合等标负荷法与贡献率测算模型等模型技术，深度解析不同空间尺度各污染源的污染负荷以及贡献率，确定各片区主要污染源、污染物与污染空间分布特征，实现对不同片区不同污染源类型的分类管控。</w:t>
      </w:r>
    </w:p>
    <w:p w14:paraId="0C92B9D3">
      <w:pPr>
        <w:pStyle w:val="27"/>
        <w:rPr>
          <w:rFonts w:hint="eastAsia"/>
        </w:rPr>
      </w:pPr>
      <w:r>
        <w:rPr>
          <w:rFonts w:hint="eastAsia"/>
        </w:rPr>
        <w:t>2、噪声智能监管系统</w:t>
      </w:r>
    </w:p>
    <w:p w14:paraId="1FA41404">
      <w:pPr>
        <w:pStyle w:val="105"/>
        <w:numPr>
          <w:ilvl w:val="0"/>
          <w:numId w:val="0"/>
        </w:numPr>
        <w:ind w:firstLine="420" w:firstLineChars="200"/>
      </w:pPr>
      <w:r>
        <w:rPr>
          <w:rFonts w:hint="eastAsia"/>
        </w:rPr>
        <w:t>噪声监管是城市环境管理的一项重要工作，目前信访投诉案件中一半以上都是噪声问题。宜建设园区噪声监管地图，通过建立大数据模型，实现网格的高空间分辨率的实时噪声地图，通过对噪声高地图进行分析，识别重点区域、重点时段，有针对性地进行噪声监管。</w:t>
      </w:r>
    </w:p>
    <w:p w14:paraId="19689571">
      <w:pPr>
        <w:pStyle w:val="27"/>
      </w:pPr>
      <w:r>
        <w:rPr>
          <w:rFonts w:hint="eastAsia"/>
        </w:rPr>
        <w:t>3、产业碳排放管控系统</w:t>
      </w:r>
    </w:p>
    <w:p w14:paraId="610C5571">
      <w:pPr>
        <w:pStyle w:val="105"/>
        <w:numPr>
          <w:ilvl w:val="0"/>
          <w:numId w:val="0"/>
        </w:numPr>
        <w:ind w:firstLine="420" w:firstLineChars="200"/>
      </w:pPr>
      <w:r>
        <w:rPr>
          <w:rFonts w:hint="eastAsia"/>
        </w:rPr>
        <w:t>宜</w:t>
      </w:r>
      <w:r>
        <w:t>基于大数据</w:t>
      </w:r>
      <w:r>
        <w:rPr>
          <w:rFonts w:hint="eastAsia"/>
        </w:rPr>
        <w:t>针对工业园区</w:t>
      </w:r>
      <w:r>
        <w:t>产业减污降碳</w:t>
      </w:r>
      <w:r>
        <w:rPr>
          <w:rFonts w:hint="eastAsia"/>
        </w:rPr>
        <w:t>进行</w:t>
      </w:r>
      <w:r>
        <w:t>分析，产业链的解析，分析整个产业链上的污染物、碳排放和能源结构，从而为区域的减污降碳提供决策支持</w:t>
      </w:r>
      <w:r>
        <w:rPr>
          <w:rFonts w:hint="eastAsia"/>
        </w:rPr>
        <w:t>，实时监测、动态核算重点企业的碳排放量。</w:t>
      </w:r>
    </w:p>
    <w:p w14:paraId="096DF50B">
      <w:pPr>
        <w:pStyle w:val="75"/>
        <w:spacing w:before="156" w:after="156"/>
        <w:rPr>
          <w:rFonts w:hint="eastAsia"/>
        </w:rPr>
      </w:pPr>
      <w:bookmarkStart w:id="867" w:name="_Toc101790584"/>
      <w:bookmarkStart w:id="868" w:name="_Toc109119630"/>
      <w:r>
        <w:rPr>
          <w:rFonts w:hint="eastAsia"/>
        </w:rPr>
        <w:t>公共基础设施管理平台</w:t>
      </w:r>
      <w:bookmarkEnd w:id="867"/>
      <w:bookmarkEnd w:id="868"/>
    </w:p>
    <w:p w14:paraId="1754F188">
      <w:pPr>
        <w:pStyle w:val="105"/>
        <w:numPr>
          <w:ilvl w:val="0"/>
          <w:numId w:val="0"/>
        </w:numPr>
        <w:ind w:firstLine="420" w:firstLineChars="200"/>
        <w:rPr>
          <w:rFonts w:hint="eastAsia"/>
        </w:rPr>
      </w:pPr>
      <w:r>
        <w:rPr>
          <w:rFonts w:hint="eastAsia"/>
        </w:rPr>
        <w:t>公共基础设施管理平台应对硬件设施、云计算平台、数据中心、大数据平台等信息化基础设施的集中建设和管理。为园区内企业提供办公所需的IT、网络相关设备的租用服务，节省基础设施重复投资，降低能耗。</w:t>
      </w:r>
    </w:p>
    <w:bookmarkEnd w:id="860"/>
    <w:bookmarkEnd w:id="861"/>
    <w:bookmarkEnd w:id="862"/>
    <w:p w14:paraId="7E30AC7A">
      <w:pPr>
        <w:pStyle w:val="76"/>
      </w:pPr>
      <w:bookmarkStart w:id="869" w:name="_Toc109119631"/>
      <w:bookmarkStart w:id="870" w:name="_Toc101708014"/>
      <w:bookmarkStart w:id="871" w:name="_Toc97630408"/>
      <w:bookmarkStart w:id="872" w:name="_Toc101790585"/>
      <w:bookmarkStart w:id="873" w:name="_Toc97553202"/>
      <w:bookmarkStart w:id="874" w:name="_Toc101787565"/>
      <w:bookmarkStart w:id="875" w:name="_Toc97105367"/>
      <w:bookmarkStart w:id="876" w:name="_Toc109119180"/>
      <w:bookmarkStart w:id="877" w:name="_Toc101775491"/>
      <w:bookmarkStart w:id="878" w:name="_Toc101776042"/>
      <w:bookmarkStart w:id="879" w:name="_Toc26709"/>
      <w:r>
        <w:rPr>
          <w:rFonts w:hint="eastAsia"/>
        </w:rPr>
        <w:t>公共服务</w:t>
      </w:r>
      <w:bookmarkEnd w:id="869"/>
      <w:bookmarkEnd w:id="870"/>
      <w:bookmarkEnd w:id="871"/>
      <w:bookmarkEnd w:id="872"/>
      <w:bookmarkEnd w:id="873"/>
      <w:bookmarkEnd w:id="874"/>
      <w:bookmarkEnd w:id="875"/>
      <w:bookmarkEnd w:id="876"/>
      <w:bookmarkEnd w:id="877"/>
      <w:bookmarkEnd w:id="878"/>
      <w:bookmarkEnd w:id="879"/>
    </w:p>
    <w:p w14:paraId="1C6A147A">
      <w:pPr>
        <w:pStyle w:val="75"/>
        <w:spacing w:before="156" w:after="156"/>
        <w:rPr>
          <w:rFonts w:eastAsia="宋体"/>
        </w:rPr>
      </w:pPr>
      <w:bookmarkStart w:id="880" w:name="_Toc101790586"/>
      <w:bookmarkStart w:id="881" w:name="_Toc109119632"/>
      <w:r>
        <w:rPr>
          <w:rFonts w:hint="eastAsia"/>
        </w:rPr>
        <w:t>智能客服平台</w:t>
      </w:r>
      <w:bookmarkEnd w:id="880"/>
      <w:bookmarkEnd w:id="881"/>
    </w:p>
    <w:p w14:paraId="0E9FB25E">
      <w:pPr>
        <w:pStyle w:val="27"/>
      </w:pPr>
      <w:r>
        <w:t>宜</w:t>
      </w:r>
      <w:r>
        <w:rPr>
          <w:rFonts w:hint="eastAsia"/>
        </w:rPr>
        <w:t>建设</w:t>
      </w:r>
      <w:r>
        <w:t>智能客服</w:t>
      </w:r>
      <w:r>
        <w:rPr>
          <w:rFonts w:hint="eastAsia"/>
        </w:rPr>
        <w:t>平台</w:t>
      </w:r>
      <w:r>
        <w:t>，提供7×24小时不间断的智能化服务</w:t>
      </w:r>
      <w:r>
        <w:rPr>
          <w:rFonts w:hint="eastAsia"/>
        </w:rPr>
        <w:t>：</w:t>
      </w:r>
    </w:p>
    <w:p w14:paraId="190D287E">
      <w:pPr>
        <w:pStyle w:val="27"/>
      </w:pPr>
      <w:r>
        <w:t>a)应结合园区现有业务系统，收集园区报事报修、咨询问答、办事流程等信息，构建智能客服语义知识库；</w:t>
      </w:r>
    </w:p>
    <w:p w14:paraId="4AA7FAF3">
      <w:pPr>
        <w:pStyle w:val="27"/>
      </w:pPr>
      <w:r>
        <w:t>b)应支持多轮对话，精准定位问题，提升答案准确性；</w:t>
      </w:r>
    </w:p>
    <w:p w14:paraId="0615CCEC">
      <w:pPr>
        <w:pStyle w:val="27"/>
      </w:pPr>
      <w:r>
        <w:t>c)应具备机器学习能力，越用越聪明，不断提升回复质量；</w:t>
      </w:r>
    </w:p>
    <w:p w14:paraId="3B146FF6">
      <w:pPr>
        <w:pStyle w:val="27"/>
      </w:pPr>
      <w:r>
        <w:t>d)辅助人工客服快速填写工单、智能问答和智能分派工单，提升客服效率。</w:t>
      </w:r>
    </w:p>
    <w:p w14:paraId="0FD49F8F">
      <w:pPr>
        <w:pStyle w:val="75"/>
        <w:spacing w:before="156" w:after="156"/>
        <w:rPr>
          <w:rFonts w:hint="eastAsia"/>
        </w:rPr>
      </w:pPr>
      <w:bookmarkStart w:id="882" w:name="_Toc109119633"/>
      <w:bookmarkStart w:id="883" w:name="_Toc101790587"/>
      <w:r>
        <w:rPr>
          <w:rFonts w:hint="eastAsia"/>
        </w:rPr>
        <w:t>停车管理平台</w:t>
      </w:r>
      <w:bookmarkEnd w:id="882"/>
      <w:bookmarkEnd w:id="883"/>
    </w:p>
    <w:p w14:paraId="47CBAED6">
      <w:pPr>
        <w:pStyle w:val="27"/>
        <w:rPr>
          <w:rFonts w:hint="eastAsia"/>
        </w:rPr>
      </w:pPr>
      <w:r>
        <w:rPr>
          <w:rFonts w:hint="eastAsia"/>
        </w:rPr>
        <w:t>应建设面向园区车辆管理、停车场管理的管理平台：</w:t>
      </w:r>
    </w:p>
    <w:p w14:paraId="524FAD9D">
      <w:pPr>
        <w:numPr>
          <w:ilvl w:val="0"/>
          <w:numId w:val="50"/>
        </w:numPr>
        <w:rPr>
          <w:rFonts w:ascii="宋体"/>
          <w:kern w:val="0"/>
          <w:szCs w:val="20"/>
        </w:rPr>
      </w:pPr>
      <w:r>
        <w:rPr>
          <w:rFonts w:hint="eastAsia" w:ascii="宋体"/>
          <w:kern w:val="0"/>
          <w:szCs w:val="20"/>
        </w:rPr>
        <w:t>应提供交通信息的收集、处理、发布、交换、分析。</w:t>
      </w:r>
    </w:p>
    <w:p w14:paraId="7B5CFFCC">
      <w:pPr>
        <w:numPr>
          <w:ilvl w:val="0"/>
          <w:numId w:val="50"/>
        </w:numPr>
        <w:rPr>
          <w:rFonts w:ascii="宋体"/>
          <w:kern w:val="0"/>
          <w:szCs w:val="20"/>
        </w:rPr>
      </w:pPr>
      <w:r>
        <w:rPr>
          <w:rFonts w:hint="eastAsia" w:ascii="宋体"/>
          <w:kern w:val="0"/>
          <w:szCs w:val="20"/>
        </w:rPr>
        <w:t>应提供智能停车场服务，实现车辆统一停车管理、电子支付、智能监督管控和停车引导、充电桩管理运营等功能。</w:t>
      </w:r>
    </w:p>
    <w:p w14:paraId="17E43223">
      <w:pPr>
        <w:numPr>
          <w:ilvl w:val="0"/>
          <w:numId w:val="50"/>
        </w:numPr>
        <w:rPr>
          <w:rFonts w:ascii="宋体"/>
          <w:kern w:val="0"/>
          <w:szCs w:val="20"/>
        </w:rPr>
      </w:pPr>
      <w:r>
        <w:rPr>
          <w:rFonts w:hint="eastAsia" w:ascii="宋体"/>
          <w:kern w:val="0"/>
          <w:szCs w:val="20"/>
        </w:rPr>
        <w:t>智能处置</w:t>
      </w:r>
    </w:p>
    <w:p w14:paraId="6E33849A">
      <w:pPr>
        <w:pStyle w:val="75"/>
        <w:spacing w:before="156" w:after="156"/>
        <w:rPr>
          <w:rFonts w:hint="eastAsia"/>
        </w:rPr>
      </w:pPr>
      <w:bookmarkStart w:id="884" w:name="_Toc101790588"/>
      <w:bookmarkStart w:id="885" w:name="_Toc109119634"/>
      <w:r>
        <w:rPr>
          <w:rFonts w:hint="eastAsia"/>
        </w:rPr>
        <w:t>医疗管理平台</w:t>
      </w:r>
      <w:bookmarkEnd w:id="884"/>
      <w:bookmarkEnd w:id="885"/>
    </w:p>
    <w:p w14:paraId="6F6F886C">
      <w:pPr>
        <w:ind w:firstLine="420" w:firstLineChars="200"/>
        <w:rPr>
          <w:rFonts w:hint="eastAsia"/>
        </w:rPr>
      </w:pPr>
      <w:r>
        <w:rPr>
          <w:rFonts w:hint="eastAsia"/>
        </w:rPr>
        <w:t>宜建设</w:t>
      </w:r>
      <w:r>
        <w:t>智慧医疗</w:t>
      </w:r>
      <w:r>
        <w:rPr>
          <w:rFonts w:hint="eastAsia"/>
        </w:rPr>
        <w:t>管理平台</w:t>
      </w:r>
      <w:r>
        <w:t>提供</w:t>
      </w:r>
      <w:r>
        <w:rPr>
          <w:rFonts w:hint="eastAsia"/>
        </w:rPr>
        <w:t>如下服务：</w:t>
      </w:r>
    </w:p>
    <w:p w14:paraId="124F8FE6">
      <w:pPr>
        <w:numPr>
          <w:ilvl w:val="0"/>
          <w:numId w:val="51"/>
        </w:numPr>
        <w:rPr>
          <w:rFonts w:hint="eastAsia" w:ascii="宋体"/>
          <w:kern w:val="0"/>
          <w:szCs w:val="20"/>
        </w:rPr>
      </w:pPr>
      <w:r>
        <w:rPr>
          <w:rFonts w:hint="eastAsia" w:ascii="宋体"/>
          <w:kern w:val="0"/>
          <w:szCs w:val="20"/>
        </w:rPr>
        <w:t>应提供医疗信息服务。</w:t>
      </w:r>
    </w:p>
    <w:p w14:paraId="24543385">
      <w:pPr>
        <w:numPr>
          <w:ilvl w:val="0"/>
          <w:numId w:val="51"/>
        </w:numPr>
        <w:rPr>
          <w:rFonts w:hint="eastAsia" w:ascii="宋体"/>
          <w:kern w:val="0"/>
          <w:szCs w:val="20"/>
        </w:rPr>
      </w:pPr>
      <w:r>
        <w:rPr>
          <w:rFonts w:hint="eastAsia" w:ascii="宋体"/>
          <w:kern w:val="0"/>
          <w:szCs w:val="20"/>
        </w:rPr>
        <w:t>应提供预约挂号服务。</w:t>
      </w:r>
    </w:p>
    <w:p w14:paraId="1B5A500E">
      <w:pPr>
        <w:numPr>
          <w:ilvl w:val="0"/>
          <w:numId w:val="51"/>
        </w:numPr>
        <w:rPr>
          <w:rFonts w:hint="eastAsia" w:ascii="宋体"/>
          <w:kern w:val="0"/>
          <w:szCs w:val="20"/>
        </w:rPr>
      </w:pPr>
      <w:r>
        <w:rPr>
          <w:rFonts w:hint="eastAsia" w:ascii="宋体"/>
          <w:kern w:val="0"/>
          <w:szCs w:val="20"/>
        </w:rPr>
        <w:t>宜提供电子病历查询。</w:t>
      </w:r>
    </w:p>
    <w:p w14:paraId="2E92DAE2">
      <w:pPr>
        <w:numPr>
          <w:ilvl w:val="0"/>
          <w:numId w:val="51"/>
        </w:numPr>
        <w:rPr>
          <w:rFonts w:hint="eastAsia" w:ascii="宋体"/>
          <w:kern w:val="0"/>
          <w:szCs w:val="20"/>
        </w:rPr>
      </w:pPr>
      <w:r>
        <w:rPr>
          <w:rFonts w:hint="eastAsia" w:ascii="宋体"/>
          <w:kern w:val="0"/>
          <w:szCs w:val="20"/>
        </w:rPr>
        <w:t>宜提供支付订单查询。</w:t>
      </w:r>
    </w:p>
    <w:p w14:paraId="4B5D38F6">
      <w:pPr>
        <w:numPr>
          <w:ilvl w:val="0"/>
          <w:numId w:val="51"/>
        </w:numPr>
        <w:rPr>
          <w:rFonts w:hint="eastAsia" w:ascii="宋体"/>
          <w:kern w:val="0"/>
          <w:szCs w:val="20"/>
        </w:rPr>
      </w:pPr>
      <w:r>
        <w:rPr>
          <w:rFonts w:hint="eastAsia" w:ascii="宋体"/>
          <w:kern w:val="0"/>
          <w:szCs w:val="20"/>
        </w:rPr>
        <w:t>宜提供检查报告查询下载等功能。</w:t>
      </w:r>
    </w:p>
    <w:p w14:paraId="08EB52A3">
      <w:pPr>
        <w:numPr>
          <w:ilvl w:val="0"/>
          <w:numId w:val="51"/>
        </w:numPr>
        <w:rPr>
          <w:rFonts w:hint="eastAsia" w:ascii="宋体"/>
          <w:kern w:val="0"/>
          <w:szCs w:val="20"/>
        </w:rPr>
      </w:pPr>
      <w:r>
        <w:rPr>
          <w:rFonts w:hint="eastAsia" w:ascii="宋体"/>
          <w:kern w:val="0"/>
          <w:szCs w:val="20"/>
        </w:rPr>
        <w:t>智能医疗助手，辅助医生诊断</w:t>
      </w:r>
    </w:p>
    <w:p w14:paraId="2956626A">
      <w:pPr>
        <w:pStyle w:val="75"/>
        <w:spacing w:before="156" w:after="156"/>
        <w:rPr>
          <w:rFonts w:hint="eastAsia"/>
        </w:rPr>
      </w:pPr>
      <w:bookmarkStart w:id="886" w:name="_Toc101790590"/>
      <w:bookmarkStart w:id="887" w:name="_Toc109119635"/>
      <w:r>
        <w:rPr>
          <w:rFonts w:hint="eastAsia"/>
        </w:rPr>
        <w:t>公寓管理平台</w:t>
      </w:r>
      <w:bookmarkEnd w:id="886"/>
      <w:bookmarkEnd w:id="887"/>
    </w:p>
    <w:p w14:paraId="787E9D4D">
      <w:pPr>
        <w:ind w:firstLine="420" w:firstLineChars="200"/>
      </w:pPr>
      <w:r>
        <w:rPr>
          <w:rFonts w:hint="eastAsia"/>
        </w:rPr>
        <w:t>宜建设智慧公寓管理平台，打通公寓租赁运营端、服务端、物联网端的租赁产业互联平台，并利用全方位管理服务赋能公寓企业，实现员工在线、租户在线、服务在线、管理在线，助力管理者提高运营效率，丰富服务内容，提升服务质量。</w:t>
      </w:r>
    </w:p>
    <w:p w14:paraId="5CE20D7D">
      <w:pPr>
        <w:numPr>
          <w:ilvl w:val="0"/>
          <w:numId w:val="52"/>
        </w:numPr>
      </w:pPr>
      <w:r>
        <w:rPr>
          <w:rFonts w:hint="eastAsia"/>
        </w:rPr>
        <w:t>应提供</w:t>
      </w:r>
      <w:r>
        <w:t>智能控制</w:t>
      </w:r>
      <w:r>
        <w:rPr>
          <w:rFonts w:hint="eastAsia"/>
        </w:rPr>
        <w:t>功能</w:t>
      </w:r>
      <w:r>
        <w:t>。</w:t>
      </w:r>
      <w:r>
        <w:rPr>
          <w:rFonts w:hint="eastAsia"/>
        </w:rPr>
        <w:t>通过对接主流 IOT智能设备，实现智能门锁、水电能耗动态管控和预警，打造差异化租住体验。</w:t>
      </w:r>
    </w:p>
    <w:p w14:paraId="3F8A1E60">
      <w:pPr>
        <w:numPr>
          <w:ilvl w:val="0"/>
          <w:numId w:val="52"/>
        </w:numPr>
      </w:pPr>
      <w:r>
        <w:rPr>
          <w:rFonts w:hint="eastAsia"/>
        </w:rPr>
        <w:t>应提供在线</w:t>
      </w:r>
      <w:r>
        <w:t>看房</w:t>
      </w:r>
      <w:r>
        <w:rPr>
          <w:rFonts w:hint="eastAsia"/>
        </w:rPr>
        <w:t>功能。租客端APP、官网、小程序等多种渠道，VR、视频、图片等多种展示方式，深度专业闭环在线找房、在线签约、在线支付、在线维修等租房业务流程。</w:t>
      </w:r>
    </w:p>
    <w:p w14:paraId="05289C9A">
      <w:pPr>
        <w:numPr>
          <w:ilvl w:val="0"/>
          <w:numId w:val="52"/>
        </w:numPr>
      </w:pPr>
      <w:r>
        <w:rPr>
          <w:rFonts w:hint="eastAsia"/>
        </w:rPr>
        <w:t>宜提供</w:t>
      </w:r>
      <w:r>
        <w:t>在线签约</w:t>
      </w:r>
      <w:r>
        <w:rPr>
          <w:rFonts w:hint="eastAsia"/>
        </w:rPr>
        <w:t>功能</w:t>
      </w:r>
      <w:r>
        <w:t>。</w:t>
      </w:r>
      <w:r>
        <w:rPr>
          <w:rFonts w:hint="eastAsia"/>
        </w:rPr>
        <w:t>集成电子签名系统。通过实名认证、云端证书、公证保全措施，保障合同签署合法有效；提供金融级别的、 全面安全保障，确保合同无法篡改。</w:t>
      </w:r>
    </w:p>
    <w:p w14:paraId="324E04BB">
      <w:pPr>
        <w:numPr>
          <w:ilvl w:val="0"/>
          <w:numId w:val="52"/>
        </w:numPr>
      </w:pPr>
      <w:r>
        <w:rPr>
          <w:rFonts w:hint="eastAsia"/>
        </w:rPr>
        <w:t>宜提供</w:t>
      </w:r>
      <w:r>
        <w:t>云招租</w:t>
      </w:r>
      <w:r>
        <w:rPr>
          <w:rFonts w:hint="eastAsia"/>
        </w:rPr>
        <w:t>功能。将房源信息通过各种渠道分发，并高效统一管理，降低营销人力成本，提高营销转化率和效率。多渠道精准分发，快速触达更多目标用户。</w:t>
      </w:r>
    </w:p>
    <w:p w14:paraId="794E53D8">
      <w:pPr>
        <w:pStyle w:val="75"/>
        <w:spacing w:before="156" w:after="156"/>
        <w:rPr>
          <w:rFonts w:hint="eastAsia"/>
        </w:rPr>
      </w:pPr>
      <w:bookmarkStart w:id="888" w:name="_Toc109119636"/>
      <w:r>
        <w:rPr>
          <w:rFonts w:hint="eastAsia"/>
        </w:rPr>
        <w:t>办公管理平台</w:t>
      </w:r>
      <w:bookmarkEnd w:id="888"/>
    </w:p>
    <w:p w14:paraId="23A65487">
      <w:pPr>
        <w:pStyle w:val="27"/>
        <w:rPr>
          <w:rFonts w:hAnsi="宋体"/>
          <w:szCs w:val="24"/>
        </w:rPr>
      </w:pPr>
      <w:r>
        <w:rPr>
          <w:rFonts w:hint="eastAsia" w:hAnsi="宋体"/>
          <w:szCs w:val="24"/>
        </w:rPr>
        <w:t>宜建设办公服务共享平台提供各类办公资源与办公软件（包括办公位、会议室、办公家具以及云桌面、OA系统等）共享服务。解决创新企业办公资源不足问题，降低时间和人力成本，提升园区办公效能和组织效能。</w:t>
      </w:r>
    </w:p>
    <w:p w14:paraId="2D95678A">
      <w:pPr>
        <w:pStyle w:val="105"/>
        <w:numPr>
          <w:ilvl w:val="0"/>
          <w:numId w:val="53"/>
        </w:numPr>
      </w:pPr>
      <w:r>
        <w:rPr>
          <w:rFonts w:hint="eastAsia"/>
        </w:rPr>
        <w:t>应提供设备开关集中控制。锁定最舒适温、温度。定时开闭，审核使用，利于节能减排。远程管理，可远程统一关闭。</w:t>
      </w:r>
    </w:p>
    <w:p w14:paraId="0E67C2F0">
      <w:pPr>
        <w:pStyle w:val="105"/>
        <w:numPr>
          <w:ilvl w:val="0"/>
          <w:numId w:val="53"/>
        </w:numPr>
      </w:pPr>
      <w:r>
        <w:rPr>
          <w:rFonts w:hint="eastAsia"/>
        </w:rPr>
        <w:t>应提供</w:t>
      </w:r>
      <w:r>
        <w:fldChar w:fldCharType="begin"/>
      </w:r>
      <w:r>
        <w:instrText xml:space="preserve"> HYPERLINK "http://www.jonzy.cn/chanpin/zhinenhuiyixitong/" </w:instrText>
      </w:r>
      <w:r>
        <w:fldChar w:fldCharType="separate"/>
      </w:r>
      <w:r>
        <w:rPr>
          <w:rFonts w:hint="eastAsia"/>
        </w:rPr>
        <w:t>智能会议室</w:t>
      </w:r>
      <w:r>
        <w:fldChar w:fldCharType="end"/>
      </w:r>
      <w:r>
        <w:t>。</w:t>
      </w:r>
      <w:r>
        <w:rPr>
          <w:rFonts w:hint="eastAsia"/>
        </w:rPr>
        <w:t>手机一键控制窗帘、幕布、投影机等设备打造。会议中自动调节灯光、窗帘、投影机、吊架、幕布、空调灯，不需要办公室人员操作。</w:t>
      </w:r>
    </w:p>
    <w:p w14:paraId="6D2A5D85">
      <w:pPr>
        <w:pStyle w:val="105"/>
        <w:numPr>
          <w:ilvl w:val="0"/>
          <w:numId w:val="53"/>
        </w:numPr>
      </w:pPr>
      <w:r>
        <w:rPr>
          <w:rFonts w:hint="eastAsia"/>
        </w:rPr>
        <w:t>应提供</w:t>
      </w:r>
      <w:r>
        <w:t>智能监控。</w:t>
      </w:r>
      <w:r>
        <w:rPr>
          <w:rFonts w:hint="eastAsia"/>
        </w:rPr>
        <w:t>管理层、敏感部门进出可控可查，保障资料安全;摄像头直连管理人员办公设备，可随时监管；同步连接门口摄像头，闲杂人等无法进入。</w:t>
      </w:r>
    </w:p>
    <w:p w14:paraId="75CEDF5B">
      <w:pPr>
        <w:pStyle w:val="105"/>
        <w:numPr>
          <w:ilvl w:val="0"/>
          <w:numId w:val="53"/>
        </w:numPr>
      </w:pPr>
      <w:r>
        <w:rPr>
          <w:rFonts w:hint="eastAsia"/>
        </w:rPr>
        <w:t>应提供数字档案管理系统。对文档、照片、视频等各类素材做了统一的分类管理，设置不同级别的管理权限。</w:t>
      </w:r>
    </w:p>
    <w:p w14:paraId="55261A09">
      <w:pPr>
        <w:pStyle w:val="105"/>
        <w:numPr>
          <w:ilvl w:val="0"/>
          <w:numId w:val="53"/>
        </w:numPr>
        <w:rPr>
          <w:rFonts w:hint="eastAsia"/>
        </w:rPr>
      </w:pPr>
      <w:r>
        <w:rPr>
          <w:rFonts w:hint="eastAsia"/>
        </w:rPr>
        <w:t>宜提供</w:t>
      </w:r>
      <w:r>
        <w:t>情景控制。</w:t>
      </w:r>
      <w:r>
        <w:rPr>
          <w:rFonts w:hint="eastAsia"/>
        </w:rPr>
        <w:t>可以实现会议模式、午休模式、工作模式、下班模式等多种场景，方便实用，省电。一键式声音控制或声音控制灯光调节、空调开关，幕布及窗帘开关。</w:t>
      </w:r>
    </w:p>
    <w:p w14:paraId="4016E883">
      <w:pPr>
        <w:ind w:left="420"/>
      </w:pPr>
    </w:p>
    <w:p w14:paraId="792EFEF7">
      <w:pPr>
        <w:pStyle w:val="76"/>
      </w:pPr>
      <w:bookmarkStart w:id="889" w:name="_Toc26115"/>
      <w:bookmarkStart w:id="890" w:name="_Toc101790591"/>
      <w:bookmarkStart w:id="891" w:name="_Toc97630409"/>
      <w:bookmarkStart w:id="892" w:name="_Toc101708015"/>
      <w:bookmarkStart w:id="893" w:name="_Toc97553203"/>
      <w:bookmarkStart w:id="894" w:name="_Toc97105368"/>
      <w:bookmarkStart w:id="895" w:name="_Toc101776043"/>
      <w:bookmarkStart w:id="896" w:name="_Toc101787566"/>
      <w:bookmarkStart w:id="897" w:name="_Toc109119181"/>
      <w:bookmarkStart w:id="898" w:name="_Toc101775492"/>
      <w:bookmarkStart w:id="899" w:name="_Toc109119637"/>
      <w:r>
        <w:rPr>
          <w:rFonts w:hint="eastAsia"/>
        </w:rPr>
        <w:t>园区大脑</w:t>
      </w:r>
      <w:bookmarkEnd w:id="889"/>
      <w:bookmarkEnd w:id="890"/>
      <w:bookmarkEnd w:id="891"/>
      <w:bookmarkEnd w:id="892"/>
      <w:bookmarkEnd w:id="893"/>
      <w:bookmarkEnd w:id="894"/>
      <w:bookmarkEnd w:id="895"/>
      <w:bookmarkEnd w:id="896"/>
      <w:bookmarkEnd w:id="897"/>
      <w:bookmarkEnd w:id="898"/>
      <w:bookmarkEnd w:id="899"/>
    </w:p>
    <w:p w14:paraId="1C160A78">
      <w:pPr>
        <w:pStyle w:val="75"/>
        <w:spacing w:before="156" w:after="156"/>
        <w:rPr>
          <w:rFonts w:hint="eastAsia" w:eastAsia="宋体"/>
        </w:rPr>
      </w:pPr>
      <w:bookmarkStart w:id="900" w:name="_Toc109119638"/>
      <w:r>
        <w:rPr>
          <w:rFonts w:hint="eastAsia"/>
        </w:rPr>
        <w:t>概述</w:t>
      </w:r>
      <w:bookmarkEnd w:id="900"/>
    </w:p>
    <w:p w14:paraId="7CD07824">
      <w:pPr>
        <w:pStyle w:val="27"/>
      </w:pPr>
      <w:r>
        <w:rPr>
          <w:rFonts w:hint="eastAsia"/>
        </w:rPr>
        <w:t>在园区集群运营管理的前提下，应建立园区大脑以空间、信息、人居和系统为基础，打破园区各系统出现的信息壁垒，将行业数据资源进行汇聚融合，更有效地调配公共资源，最大化地辅助园区进行各项决策并提供各种智慧化服务。</w:t>
      </w:r>
    </w:p>
    <w:p w14:paraId="33B59095">
      <w:pPr>
        <w:pStyle w:val="75"/>
        <w:spacing w:before="156" w:after="156"/>
        <w:rPr>
          <w:rFonts w:eastAsia="宋体"/>
        </w:rPr>
      </w:pPr>
      <w:bookmarkStart w:id="901" w:name="_Toc109119639"/>
      <w:bookmarkStart w:id="902" w:name="_Toc101790592"/>
      <w:r>
        <w:rPr>
          <w:rFonts w:hint="eastAsia"/>
        </w:rPr>
        <w:t>整体态势</w:t>
      </w:r>
      <w:bookmarkEnd w:id="901"/>
      <w:bookmarkEnd w:id="902"/>
    </w:p>
    <w:p w14:paraId="703E4CBF">
      <w:pPr>
        <w:pStyle w:val="27"/>
        <w:rPr>
          <w:rFonts w:hint="eastAsia"/>
        </w:rPr>
      </w:pPr>
      <w:r>
        <w:rPr>
          <w:rFonts w:hint="eastAsia"/>
        </w:rPr>
        <w:t>通过收集回去园区内的数据，实现对园区运营状态的实时感知，再通过基于数字孪生的三位可视化渲染技术与各种方式进行综合展示呈现。为园区管理者和业务运营人员提供全局视角，园区整体态势呈现，为重大和突发时间处置提供全面的业务和数据支撑。</w:t>
      </w:r>
    </w:p>
    <w:p w14:paraId="03FC6F35">
      <w:pPr>
        <w:pStyle w:val="75"/>
        <w:spacing w:before="156" w:after="156"/>
      </w:pPr>
      <w:bookmarkStart w:id="903" w:name="_Toc101790593"/>
      <w:bookmarkStart w:id="904" w:name="_Toc109119640"/>
      <w:r>
        <w:rPr>
          <w:rFonts w:hint="eastAsia"/>
        </w:rPr>
        <w:t>运行监测</w:t>
      </w:r>
      <w:bookmarkEnd w:id="903"/>
      <w:bookmarkEnd w:id="904"/>
    </w:p>
    <w:p w14:paraId="07407736">
      <w:pPr>
        <w:pStyle w:val="27"/>
        <w:rPr>
          <w:rFonts w:hint="eastAsia"/>
        </w:rPr>
      </w:pPr>
      <w:r>
        <w:rPr>
          <w:rFonts w:hint="eastAsia"/>
        </w:rPr>
        <w:t>运行监测基于通过物联网、大数据、地理信息系统、3D 建模等技术，实现园区室内外、地面地下运行形势的完整展现，以及企业与建筑、房间关联，资产设施与容器关联，人员实时位置与运动轨迹的长效监控，以及事件与地点等相关信息的全面挂接。并可接入园区已建智能控制系统，形成集应急会商、指挥调度、汇报演示、日常会议于一体的现代化、网络化、智能化的决策管理中枢。</w:t>
      </w:r>
    </w:p>
    <w:p w14:paraId="4AF304FC">
      <w:pPr>
        <w:pStyle w:val="75"/>
        <w:spacing w:before="156" w:after="156"/>
      </w:pPr>
      <w:bookmarkStart w:id="905" w:name="_Toc109119641"/>
      <w:bookmarkStart w:id="906" w:name="_Toc101790594"/>
      <w:r>
        <w:rPr>
          <w:rFonts w:hint="eastAsia"/>
        </w:rPr>
        <w:t>协调联动</w:t>
      </w:r>
      <w:bookmarkEnd w:id="905"/>
      <w:bookmarkEnd w:id="906"/>
    </w:p>
    <w:p w14:paraId="5E805F36">
      <w:pPr>
        <w:pStyle w:val="27"/>
        <w:rPr>
          <w:rFonts w:hint="eastAsia"/>
        </w:rPr>
      </w:pPr>
      <w:r>
        <w:rPr>
          <w:rFonts w:hint="eastAsia"/>
        </w:rPr>
        <w:t>进一步推进全面透彻感知园区运转，协同管控园区治理，精准定位社会服务，实现跨部门的协调联动，提升对突发事件的应急处置效率，提升园区智能化水平的关键。</w:t>
      </w:r>
    </w:p>
    <w:p w14:paraId="38DC7B83">
      <w:pPr>
        <w:pStyle w:val="27"/>
        <w:rPr>
          <w:rFonts w:hint="eastAsia"/>
        </w:rPr>
      </w:pPr>
      <w:r>
        <w:rPr>
          <w:rFonts w:hint="eastAsia"/>
        </w:rPr>
        <w:t>宜通过已接入智能控制系统数据实现风险预警及多系统智能化联动控制，如突发事件时的预警、应急广播、信息发布等系统联动。</w:t>
      </w:r>
    </w:p>
    <w:p w14:paraId="06CD710A">
      <w:pPr>
        <w:pStyle w:val="75"/>
        <w:spacing w:before="156" w:after="156"/>
        <w:rPr>
          <w:rFonts w:hint="eastAsia"/>
        </w:rPr>
      </w:pPr>
      <w:bookmarkStart w:id="907" w:name="_Toc101790595"/>
      <w:bookmarkStart w:id="908" w:name="_Toc109119642"/>
      <w:r>
        <w:rPr>
          <w:rFonts w:hint="eastAsia"/>
        </w:rPr>
        <w:t>辅助决策</w:t>
      </w:r>
      <w:bookmarkEnd w:id="907"/>
      <w:bookmarkEnd w:id="908"/>
    </w:p>
    <w:p w14:paraId="2592D7DD">
      <w:pPr>
        <w:pStyle w:val="27"/>
        <w:ind w:firstLineChars="0"/>
        <w:rPr>
          <w:rFonts w:hint="eastAsia"/>
        </w:rPr>
      </w:pPr>
      <w:r>
        <w:rPr>
          <w:rFonts w:hint="eastAsia"/>
        </w:rPr>
        <w:t>园区辅助决策基于各业务数据进行可视化统计分析，帮助园区管理方掌握有关楼宇、土地、企业等的基本信息、供求状况、发展潜力等情况，以及掌握企业的产值、税收、经营状况等。通过CIM平台地理信息数据实现园区整体区域的状态展示以及重点区域的实时监控管理，经数据挖掘综合分析呈现，为园区管理方的决策起到重要的参考作用。</w:t>
      </w:r>
    </w:p>
    <w:p w14:paraId="2A6D9D30">
      <w:pPr>
        <w:pStyle w:val="76"/>
        <w:rPr>
          <w:rFonts w:eastAsia="宋体"/>
        </w:rPr>
      </w:pPr>
      <w:bookmarkStart w:id="909" w:name="_Toc101790596"/>
      <w:bookmarkStart w:id="910" w:name="_Toc31463"/>
      <w:bookmarkStart w:id="911" w:name="_Toc101787567"/>
      <w:bookmarkStart w:id="912" w:name="_Toc101776044"/>
      <w:bookmarkStart w:id="913" w:name="_Toc101775493"/>
      <w:bookmarkStart w:id="914" w:name="_Toc109119182"/>
      <w:bookmarkStart w:id="915" w:name="_Toc101708016"/>
      <w:bookmarkStart w:id="916" w:name="_Toc109119643"/>
      <w:r>
        <w:rPr>
          <w:rFonts w:hint="eastAsia"/>
        </w:rPr>
        <w:t>运维管理</w:t>
      </w:r>
      <w:bookmarkEnd w:id="909"/>
      <w:bookmarkEnd w:id="910"/>
      <w:bookmarkEnd w:id="911"/>
      <w:bookmarkEnd w:id="912"/>
      <w:bookmarkEnd w:id="913"/>
      <w:bookmarkEnd w:id="914"/>
      <w:bookmarkEnd w:id="915"/>
      <w:bookmarkEnd w:id="916"/>
    </w:p>
    <w:p w14:paraId="6E92E8A2">
      <w:pPr>
        <w:pStyle w:val="27"/>
        <w:ind w:firstLineChars="0"/>
        <w:rPr>
          <w:rFonts w:hint="eastAsia"/>
        </w:rPr>
      </w:pPr>
      <w:r>
        <w:rPr>
          <w:rFonts w:hint="eastAsia"/>
        </w:rPr>
        <w:t>通过建设运维管理平台，在保障服务器、业务系统运行监控管理的基础上，实现统一运行维护工作。应具备如下功能：</w:t>
      </w:r>
    </w:p>
    <w:p w14:paraId="64CC5903">
      <w:pPr>
        <w:pStyle w:val="27"/>
        <w:numPr>
          <w:ilvl w:val="0"/>
          <w:numId w:val="54"/>
        </w:numPr>
        <w:ind w:firstLineChars="0"/>
        <w:rPr>
          <w:rFonts w:hint="eastAsia"/>
        </w:rPr>
      </w:pPr>
      <w:r>
        <w:rPr>
          <w:rFonts w:hint="eastAsia"/>
        </w:rPr>
        <w:t>IT资源监控</w:t>
      </w:r>
    </w:p>
    <w:p w14:paraId="15DB5FF9">
      <w:pPr>
        <w:pStyle w:val="27"/>
        <w:ind w:firstLine="0" w:firstLineChars="0"/>
      </w:pPr>
      <w:r>
        <w:rPr>
          <w:rFonts w:hint="eastAsia"/>
        </w:rPr>
        <w:t xml:space="preserve">    主要对当前服务器的接入情况、组件接入情况，运行过程中产生的告警进行趋势进行宏观分析和可视化展示，并提供当前正在告警中的实时快照。</w:t>
      </w:r>
    </w:p>
    <w:p w14:paraId="7EAE8B1A">
      <w:pPr>
        <w:pStyle w:val="27"/>
        <w:numPr>
          <w:ilvl w:val="0"/>
          <w:numId w:val="54"/>
        </w:numPr>
        <w:ind w:firstLineChars="0"/>
      </w:pPr>
      <w:r>
        <w:rPr>
          <w:rFonts w:hint="eastAsia"/>
        </w:rPr>
        <w:t>服务可用性监测</w:t>
      </w:r>
    </w:p>
    <w:p w14:paraId="608DBAE5">
      <w:pPr>
        <w:pStyle w:val="27"/>
        <w:ind w:firstLine="0" w:firstLineChars="0"/>
      </w:pPr>
      <w:r>
        <w:rPr>
          <w:rFonts w:hint="eastAsia"/>
        </w:rPr>
        <w:t xml:space="preserve">    主要定期检查业务应用的接口可用性、页面返回内容的正确性。对于网络运维用户，可以定期监测网络节点的连通性、端口的开通情况。</w:t>
      </w:r>
    </w:p>
    <w:p w14:paraId="3BF613B8">
      <w:pPr>
        <w:pStyle w:val="27"/>
        <w:numPr>
          <w:ilvl w:val="0"/>
          <w:numId w:val="54"/>
        </w:numPr>
        <w:ind w:firstLineChars="0"/>
      </w:pPr>
      <w:r>
        <w:rPr>
          <w:rFonts w:hint="eastAsia"/>
        </w:rPr>
        <w:t>数据可视化</w:t>
      </w:r>
    </w:p>
    <w:p w14:paraId="7FDB2619">
      <w:pPr>
        <w:pStyle w:val="27"/>
        <w:ind w:firstLine="0" w:firstLineChars="0"/>
      </w:pPr>
      <w:r>
        <w:rPr>
          <w:rFonts w:hint="eastAsia"/>
        </w:rPr>
        <w:t xml:space="preserve">    提供宏观数据分析，可以但不限于从资源态势、监控警告、运维效能等多维度进行数据分析呈现。</w:t>
      </w:r>
    </w:p>
    <w:p w14:paraId="7F636669">
      <w:pPr>
        <w:pStyle w:val="27"/>
        <w:numPr>
          <w:ilvl w:val="0"/>
          <w:numId w:val="54"/>
        </w:numPr>
        <w:ind w:firstLineChars="0"/>
      </w:pPr>
      <w:r>
        <w:rPr>
          <w:rFonts w:hint="eastAsia"/>
        </w:rPr>
        <w:t>知识库管理</w:t>
      </w:r>
    </w:p>
    <w:p w14:paraId="7D9F89CC">
      <w:pPr>
        <w:ind w:firstLine="420"/>
        <w:rPr>
          <w:rFonts w:ascii="宋体"/>
          <w:kern w:val="0"/>
          <w:szCs w:val="20"/>
        </w:rPr>
      </w:pPr>
      <w:r>
        <w:rPr>
          <w:rFonts w:hint="eastAsia" w:ascii="宋体"/>
          <w:kern w:val="0"/>
          <w:szCs w:val="20"/>
        </w:rPr>
        <w:t>知识库管理硬具备知识分类、知识维护、知识审核、知识检索能力。达到降低知识的查找成本，提高同类问题的解决效率，建立传承机制，避免过程经验、组织产物随着时间逐渐流失。</w:t>
      </w:r>
    </w:p>
    <w:p w14:paraId="6738F3D8">
      <w:pPr>
        <w:pStyle w:val="27"/>
        <w:numPr>
          <w:ilvl w:val="0"/>
          <w:numId w:val="54"/>
        </w:numPr>
        <w:ind w:firstLineChars="0"/>
      </w:pPr>
      <w:r>
        <w:rPr>
          <w:rFonts w:hint="eastAsia"/>
        </w:rPr>
        <w:t>告警分析</w:t>
      </w:r>
    </w:p>
    <w:p w14:paraId="07CEB75C">
      <w:pPr>
        <w:ind w:firstLine="420"/>
        <w:rPr>
          <w:rFonts w:hint="eastAsia" w:ascii="宋体"/>
          <w:kern w:val="0"/>
          <w:szCs w:val="20"/>
        </w:rPr>
      </w:pPr>
      <w:r>
        <w:rPr>
          <w:rFonts w:hint="eastAsia" w:ascii="宋体"/>
          <w:kern w:val="0"/>
          <w:szCs w:val="20"/>
        </w:rPr>
        <w:t>主要对跨来源的异常事件进行去重、压缩、抑制，然后依据预定的策略自动转单派发给工程师，或者通过邮件、短信、微信等渠道推送给相关干系人，也可通过声光告警推送到PC终端予以提醒。</w:t>
      </w:r>
    </w:p>
    <w:p w14:paraId="63BE267E">
      <w:pPr>
        <w:pStyle w:val="27"/>
        <w:numPr>
          <w:ilvl w:val="0"/>
          <w:numId w:val="54"/>
        </w:numPr>
        <w:ind w:firstLineChars="0"/>
      </w:pPr>
      <w:r>
        <w:rPr>
          <w:rFonts w:hint="eastAsia"/>
        </w:rPr>
        <w:t>事件工单</w:t>
      </w:r>
    </w:p>
    <w:p w14:paraId="297630B7">
      <w:pPr>
        <w:ind w:firstLine="420"/>
        <w:rPr>
          <w:rFonts w:hint="eastAsia" w:ascii="宋体"/>
          <w:kern w:val="0"/>
          <w:szCs w:val="20"/>
        </w:rPr>
      </w:pPr>
      <w:r>
        <w:rPr>
          <w:rFonts w:hint="eastAsia" w:ascii="宋体"/>
          <w:kern w:val="0"/>
          <w:szCs w:val="20"/>
        </w:rPr>
        <w:t>根据ITIL的标准，完成事件单、变更单、问题单等几个基本工作流程。用户应可以自主定义流程模板和业务表单，选择不同的项目支持发起的流程类型。</w:t>
      </w:r>
    </w:p>
    <w:p w14:paraId="0169E104">
      <w:pPr>
        <w:pStyle w:val="27"/>
        <w:numPr>
          <w:ilvl w:val="0"/>
          <w:numId w:val="54"/>
        </w:numPr>
        <w:ind w:firstLineChars="0"/>
        <w:rPr>
          <w:rFonts w:hint="eastAsia"/>
        </w:rPr>
      </w:pPr>
      <w:r>
        <w:rPr>
          <w:rFonts w:hint="eastAsia"/>
        </w:rPr>
        <w:t>主机安全防护HIDS</w:t>
      </w:r>
    </w:p>
    <w:p w14:paraId="7436AB77">
      <w:pPr>
        <w:ind w:firstLine="420"/>
        <w:rPr>
          <w:rFonts w:hint="eastAsia" w:ascii="宋体"/>
          <w:kern w:val="0"/>
          <w:szCs w:val="20"/>
        </w:rPr>
      </w:pPr>
      <w:r>
        <w:rPr>
          <w:rFonts w:hint="eastAsia" w:ascii="宋体"/>
          <w:kern w:val="0"/>
          <w:szCs w:val="20"/>
        </w:rPr>
        <w:t>HIDS功能应具备强大的入侵监测及安全防护功能，满足多场景的安全需求，对主机进行全方位的安全防护（当前仅支持LINUX系统）。支持漏洞检测、弱密码、暴力破解、异常登录、反弹shell、本地提取、后门检测、WEB后门等监控功能。可以有效做到入侵处理，入侵分析，入侵告警。</w:t>
      </w:r>
    </w:p>
    <w:p w14:paraId="741CE3BB">
      <w:pPr>
        <w:pStyle w:val="73"/>
        <w:rPr>
          <w:rFonts w:hint="eastAsia"/>
        </w:rPr>
      </w:pPr>
      <w:bookmarkStart w:id="917" w:name="_Toc31771"/>
      <w:bookmarkStart w:id="918" w:name="_Toc101775494"/>
      <w:bookmarkStart w:id="919" w:name="_Toc97553204"/>
      <w:bookmarkStart w:id="920" w:name="_Toc96953908"/>
      <w:bookmarkStart w:id="921" w:name="_Toc97630410"/>
      <w:bookmarkStart w:id="922" w:name="_Toc101787568"/>
      <w:bookmarkStart w:id="923" w:name="_Toc101776045"/>
      <w:bookmarkStart w:id="924" w:name="_Toc97105369"/>
      <w:bookmarkStart w:id="925" w:name="_Toc4323"/>
      <w:bookmarkStart w:id="926" w:name="_Toc101708017"/>
      <w:bookmarkStart w:id="927" w:name="_Toc109119644"/>
      <w:bookmarkStart w:id="928" w:name="_Toc109119183"/>
      <w:bookmarkStart w:id="929" w:name="_Toc101790597"/>
      <w:r>
        <w:rPr>
          <w:rFonts w:hint="eastAsia"/>
        </w:rPr>
        <w:t>智慧园区运营</w:t>
      </w:r>
      <w:bookmarkEnd w:id="917"/>
      <w:bookmarkEnd w:id="918"/>
      <w:bookmarkEnd w:id="919"/>
      <w:bookmarkEnd w:id="920"/>
      <w:bookmarkEnd w:id="921"/>
      <w:bookmarkEnd w:id="922"/>
      <w:bookmarkEnd w:id="923"/>
      <w:bookmarkEnd w:id="924"/>
      <w:bookmarkEnd w:id="925"/>
      <w:bookmarkEnd w:id="926"/>
      <w:bookmarkEnd w:id="927"/>
      <w:bookmarkEnd w:id="928"/>
      <w:bookmarkEnd w:id="929"/>
    </w:p>
    <w:p w14:paraId="795E287C">
      <w:pPr>
        <w:pStyle w:val="76"/>
        <w:rPr>
          <w:rFonts w:eastAsia="宋体"/>
        </w:rPr>
      </w:pPr>
      <w:bookmarkStart w:id="930" w:name="_Toc5538"/>
      <w:bookmarkStart w:id="931" w:name="_Toc101790598"/>
      <w:bookmarkStart w:id="932" w:name="_Toc101776046"/>
      <w:bookmarkStart w:id="933" w:name="_Toc109119184"/>
      <w:bookmarkStart w:id="934" w:name="_Toc101708018"/>
      <w:bookmarkStart w:id="935" w:name="_Toc101787569"/>
      <w:bookmarkStart w:id="936" w:name="_Toc101775495"/>
      <w:bookmarkStart w:id="937" w:name="_Toc97630411"/>
      <w:bookmarkStart w:id="938" w:name="_Toc97105370"/>
      <w:bookmarkStart w:id="939" w:name="_Toc109119645"/>
      <w:bookmarkStart w:id="940" w:name="_Toc97553205"/>
      <w:bookmarkStart w:id="941" w:name="_Toc12774"/>
      <w:bookmarkStart w:id="942" w:name="_Toc96953909"/>
      <w:r>
        <w:rPr>
          <w:rFonts w:hint="eastAsia"/>
        </w:rPr>
        <w:t>一般要求</w:t>
      </w:r>
      <w:bookmarkEnd w:id="930"/>
      <w:bookmarkEnd w:id="931"/>
      <w:bookmarkEnd w:id="932"/>
      <w:bookmarkEnd w:id="933"/>
      <w:bookmarkEnd w:id="934"/>
      <w:bookmarkEnd w:id="935"/>
      <w:bookmarkEnd w:id="936"/>
      <w:bookmarkEnd w:id="937"/>
      <w:bookmarkEnd w:id="938"/>
      <w:bookmarkEnd w:id="939"/>
      <w:bookmarkEnd w:id="940"/>
      <w:bookmarkEnd w:id="941"/>
      <w:bookmarkEnd w:id="942"/>
    </w:p>
    <w:p w14:paraId="7F69D0B8">
      <w:pPr>
        <w:ind w:firstLine="420" w:firstLineChars="200"/>
        <w:rPr>
          <w:rFonts w:hint="eastAsia"/>
        </w:rPr>
      </w:pPr>
      <w:r>
        <w:rPr>
          <w:rFonts w:hint="eastAsia"/>
        </w:rPr>
        <w:t>园区运营聚焦园区入驻、招商、经营阶段，围绕企业发展全生命周期关键“技术+资金+人才”问题，搭建基础服务+增值服务+核心服务三大数字服务体系，以“数字金融+数字科研”为核心服务壁垒，聚集产业上下游服务资源，助力智慧园区品牌增值、招商引资、生态建设。通过统一的园区管理和服务入口，将用户聚焦在平台上，沉淀企业和用户的相关行为数据，重构传统园区物业的服务体系，实现园区管理降本增效提质的同时，构建新的消费关系，拓展盈利模式，最终实现运营资产的价值提升。</w:t>
      </w:r>
    </w:p>
    <w:p w14:paraId="20E1A4AB">
      <w:pPr>
        <w:pStyle w:val="76"/>
        <w:rPr>
          <w:rFonts w:hint="eastAsia"/>
        </w:rPr>
      </w:pPr>
      <w:bookmarkStart w:id="943" w:name="_Toc101787570"/>
      <w:bookmarkStart w:id="944" w:name="_Toc9530"/>
      <w:bookmarkStart w:id="945" w:name="_Toc109119646"/>
      <w:bookmarkStart w:id="946" w:name="_Toc101708019"/>
      <w:bookmarkStart w:id="947" w:name="_Toc101776047"/>
      <w:bookmarkStart w:id="948" w:name="_Toc101775496"/>
      <w:bookmarkStart w:id="949" w:name="_Toc109119185"/>
      <w:bookmarkStart w:id="950" w:name="_Toc101790599"/>
      <w:bookmarkStart w:id="951" w:name="_Toc96953910"/>
      <w:bookmarkStart w:id="952" w:name="_Toc97105371"/>
      <w:bookmarkStart w:id="953" w:name="_Toc20239"/>
      <w:bookmarkStart w:id="954" w:name="_Toc97630412"/>
      <w:bookmarkStart w:id="955" w:name="_Toc97553206"/>
      <w:r>
        <w:rPr>
          <w:rFonts w:hint="eastAsia"/>
        </w:rPr>
        <w:t>统一运营体系</w:t>
      </w:r>
      <w:bookmarkEnd w:id="943"/>
      <w:bookmarkEnd w:id="944"/>
      <w:bookmarkEnd w:id="945"/>
      <w:bookmarkEnd w:id="946"/>
      <w:bookmarkEnd w:id="947"/>
      <w:bookmarkEnd w:id="948"/>
      <w:bookmarkEnd w:id="949"/>
      <w:bookmarkEnd w:id="950"/>
    </w:p>
    <w:p w14:paraId="710EEE8C">
      <w:pPr>
        <w:pStyle w:val="75"/>
        <w:spacing w:before="156" w:after="156"/>
      </w:pPr>
      <w:bookmarkStart w:id="956" w:name="_Toc101790600"/>
      <w:bookmarkStart w:id="957" w:name="_Toc109119647"/>
      <w:r>
        <w:t>双创孵化服务</w:t>
      </w:r>
      <w:bookmarkEnd w:id="956"/>
      <w:bookmarkEnd w:id="957"/>
    </w:p>
    <w:p w14:paraId="30BCB509">
      <w:pPr>
        <w:pStyle w:val="27"/>
      </w:pPr>
      <w:r>
        <w:rPr>
          <w:rFonts w:hint="eastAsia"/>
        </w:rPr>
        <w:t>园区</w:t>
      </w:r>
      <w:r>
        <w:t>通过建立孵化企业全流程跟踪体系，实现企业从入孵到出孵全生命周期的跟踪与管理</w:t>
      </w:r>
      <w:r>
        <w:rPr>
          <w:rFonts w:hint="eastAsia"/>
        </w:rPr>
        <w:t>，</w:t>
      </w:r>
      <w:r>
        <w:t>应提供功能：</w:t>
      </w:r>
    </w:p>
    <w:p w14:paraId="1E3235AA">
      <w:pPr>
        <w:pStyle w:val="27"/>
        <w:rPr>
          <w:rFonts w:hint="eastAsia"/>
        </w:rPr>
      </w:pPr>
      <w:r>
        <w:rPr>
          <w:rFonts w:hint="eastAsia"/>
        </w:rPr>
        <w:t>企业跟踪：</w:t>
      </w:r>
      <w:r>
        <w:t>建立孵化企业全流程跟踪体系，实现企业从入孵到出孵全生命周期的跟踪与管理</w:t>
      </w:r>
      <w:r>
        <w:rPr>
          <w:rFonts w:hint="eastAsia"/>
        </w:rPr>
        <w:t>；</w:t>
      </w:r>
    </w:p>
    <w:p w14:paraId="7AEB1694">
      <w:pPr>
        <w:pStyle w:val="27"/>
      </w:pPr>
      <w:r>
        <w:t>双创空间：围绕产业定位，配置一定的空间用于创业服务；</w:t>
      </w:r>
    </w:p>
    <w:p w14:paraId="15F71AA9">
      <w:pPr>
        <w:pStyle w:val="27"/>
      </w:pPr>
      <w:r>
        <w:t>孵化政策：有扶持创新、创业的租金补贴和资金奖励等相关政策；</w:t>
      </w:r>
    </w:p>
    <w:p w14:paraId="0D6D4268">
      <w:pPr>
        <w:pStyle w:val="27"/>
      </w:pPr>
      <w:r>
        <w:t>费用减免：针对小微企业有减免租金、物业费等相关费用减免措施；</w:t>
      </w:r>
    </w:p>
    <w:p w14:paraId="41E0F398">
      <w:pPr>
        <w:pStyle w:val="27"/>
      </w:pPr>
      <w:r>
        <w:t>创业辅导：有针对小微企业的创业到时、项目路演等服务。</w:t>
      </w:r>
    </w:p>
    <w:p w14:paraId="618A1C47">
      <w:pPr>
        <w:pStyle w:val="75"/>
        <w:spacing w:before="156" w:after="156"/>
      </w:pPr>
      <w:bookmarkStart w:id="958" w:name="_Toc109119648"/>
      <w:bookmarkStart w:id="959" w:name="_Toc101790601"/>
      <w:r>
        <w:rPr>
          <w:rFonts w:hint="eastAsia"/>
        </w:rPr>
        <w:t>产业链协同服务</w:t>
      </w:r>
      <w:bookmarkEnd w:id="958"/>
      <w:bookmarkEnd w:id="959"/>
    </w:p>
    <w:p w14:paraId="2DB6BCBE">
      <w:pPr>
        <w:pStyle w:val="27"/>
        <w:rPr>
          <w:rFonts w:hint="eastAsia"/>
        </w:rPr>
      </w:pPr>
      <w:r>
        <w:rPr>
          <w:rFonts w:hint="eastAsia"/>
        </w:rPr>
        <w:t>围绕产业园区主题定位、入驻企业经营的主导产品及与之配套的上下游关联企业生态，打造一体化产业链，宜满足如下要求：</w:t>
      </w:r>
    </w:p>
    <w:p w14:paraId="007491AA">
      <w:pPr>
        <w:pStyle w:val="27"/>
        <w:rPr>
          <w:rFonts w:hint="eastAsia"/>
        </w:rPr>
      </w:pPr>
      <w:r>
        <w:rPr>
          <w:rFonts w:hint="eastAsia"/>
        </w:rPr>
        <w:t>信息协同：实现主导产业招商信息、企业服务指南、便民生活指南、物业服务、订单信息、制造信息、销售信息、仓储信息、物流信息等多种信息共享协同；</w:t>
      </w:r>
    </w:p>
    <w:p w14:paraId="6FB56FC3">
      <w:pPr>
        <w:pStyle w:val="27"/>
        <w:rPr>
          <w:rFonts w:hint="eastAsia"/>
        </w:rPr>
      </w:pPr>
      <w:r>
        <w:rPr>
          <w:rFonts w:hint="eastAsia"/>
        </w:rPr>
        <w:t>资源协同：通过物联网技术手段，满足不同成长阶段的入驻企业资源需求，协同第三方服务机构及产业链上下游企业，解决企业发展迫切需要的资金、技术、人才等关键资源需求；</w:t>
      </w:r>
    </w:p>
    <w:p w14:paraId="46B02F5D">
      <w:pPr>
        <w:pStyle w:val="27"/>
        <w:rPr>
          <w:rFonts w:hint="eastAsia"/>
        </w:rPr>
      </w:pPr>
      <w:r>
        <w:rPr>
          <w:rFonts w:hint="eastAsia"/>
        </w:rPr>
        <w:t>创新协同：实现设计、设备、实验室等创新载体共享协同；</w:t>
      </w:r>
    </w:p>
    <w:p w14:paraId="11830755">
      <w:pPr>
        <w:pStyle w:val="27"/>
        <w:rPr>
          <w:rFonts w:hint="eastAsia"/>
        </w:rPr>
      </w:pPr>
      <w:r>
        <w:rPr>
          <w:rFonts w:hint="eastAsia"/>
        </w:rPr>
        <w:t>政务服务：</w:t>
      </w:r>
      <w:r>
        <w:t>引入政务办理分中心或电子政务网上办理平台的方式引入政务服务</w:t>
      </w:r>
      <w:r>
        <w:rPr>
          <w:rFonts w:hint="eastAsia"/>
        </w:rPr>
        <w:t>，提供行政查询、智能客服、财税咨询、项目申报等企业服务。</w:t>
      </w:r>
    </w:p>
    <w:p w14:paraId="0F7FBAA5">
      <w:pPr>
        <w:pStyle w:val="75"/>
        <w:spacing w:before="156" w:after="156"/>
        <w:rPr>
          <w:rFonts w:hint="eastAsia"/>
        </w:rPr>
      </w:pPr>
      <w:bookmarkStart w:id="960" w:name="_Toc109119649"/>
      <w:bookmarkStart w:id="961" w:name="_Toc101790602"/>
      <w:r>
        <w:rPr>
          <w:rFonts w:hint="eastAsia"/>
        </w:rPr>
        <w:t>企业信息数据服务</w:t>
      </w:r>
      <w:bookmarkEnd w:id="960"/>
      <w:bookmarkEnd w:id="961"/>
    </w:p>
    <w:p w14:paraId="17E2C3DD">
      <w:pPr>
        <w:pStyle w:val="27"/>
        <w:ind w:firstLine="0" w:firstLineChars="0"/>
        <w:rPr>
          <w:rFonts w:hint="eastAsia"/>
        </w:rPr>
      </w:pPr>
      <w:r>
        <w:rPr>
          <w:rFonts w:hint="eastAsia"/>
        </w:rPr>
        <w:t xml:space="preserve">    产业园区信息数据采集分析包含但不限于如下信息：</w:t>
      </w:r>
    </w:p>
    <w:p w14:paraId="425D7FB6">
      <w:pPr>
        <w:pStyle w:val="27"/>
      </w:pPr>
      <w:r>
        <w:rPr>
          <w:rFonts w:hint="eastAsia"/>
        </w:rPr>
        <w:t>上缴税收：应根据企业实际纳税数据，采集企业上缴税收；</w:t>
      </w:r>
    </w:p>
    <w:p w14:paraId="224C6C7B">
      <w:pPr>
        <w:pStyle w:val="27"/>
      </w:pPr>
      <w:r>
        <w:rPr>
          <w:rFonts w:hint="eastAsia"/>
        </w:rPr>
        <w:t>企业产出：应根据企业实际经营情况，采集企业产值及营收；</w:t>
      </w:r>
    </w:p>
    <w:p w14:paraId="3F1DAEB0">
      <w:pPr>
        <w:pStyle w:val="27"/>
      </w:pPr>
      <w:r>
        <w:rPr>
          <w:rFonts w:hint="eastAsia"/>
        </w:rPr>
        <w:t>企业培育：应以每净增1家企业为基数，以统计部门核定为准，通过统计当年累计净增规模以上工业企业和限额以上生产服务业企业数；对认定为高新技术企业、省科技型企业、隐形冠军等省级及以上有关部门认定的企业，进行数据采集；</w:t>
      </w:r>
    </w:p>
    <w:p w14:paraId="3CB3DF69">
      <w:pPr>
        <w:pStyle w:val="27"/>
        <w:rPr>
          <w:rFonts w:hint="eastAsia"/>
        </w:rPr>
      </w:pPr>
      <w:r>
        <w:rPr>
          <w:rFonts w:hint="eastAsia"/>
        </w:rPr>
        <w:t>高端要素集聚：宜通过人才密度+外资、风险投资、产业基金投资+企均专利、品牌拥有量等数据，分析高端要素集聚度；</w:t>
      </w:r>
    </w:p>
    <w:p w14:paraId="00A3845F">
      <w:pPr>
        <w:pStyle w:val="27"/>
        <w:rPr>
          <w:rFonts w:hint="eastAsia"/>
        </w:rPr>
      </w:pPr>
      <w:r>
        <w:rPr>
          <w:rFonts w:hint="eastAsia"/>
        </w:rPr>
        <w:t>就业贡献：应通过对产业园区注册登记的企业年度平均就业人数进行统计，进行数据分析；</w:t>
      </w:r>
    </w:p>
    <w:p w14:paraId="1FA200F3">
      <w:pPr>
        <w:pStyle w:val="27"/>
        <w:rPr>
          <w:rFonts w:hint="eastAsia"/>
        </w:rPr>
      </w:pPr>
      <w:r>
        <w:rPr>
          <w:rFonts w:hint="eastAsia"/>
        </w:rPr>
        <w:t>金融服务配套：企业信用信息平台搭建、信息采集、与银行等金融机构信息共享，以及与数字小微园企业需求相适应的多元化金融服务体系建设情况。</w:t>
      </w:r>
    </w:p>
    <w:p w14:paraId="73190DFF">
      <w:pPr>
        <w:pStyle w:val="75"/>
        <w:spacing w:before="156" w:after="156"/>
      </w:pPr>
      <w:bookmarkStart w:id="962" w:name="_Toc109119650"/>
      <w:bookmarkStart w:id="963" w:name="_Toc101790603"/>
      <w:r>
        <w:rPr>
          <w:rFonts w:hint="eastAsia"/>
        </w:rPr>
        <w:t>企业增值</w:t>
      </w:r>
      <w:r>
        <w:t>服务</w:t>
      </w:r>
      <w:bookmarkEnd w:id="962"/>
    </w:p>
    <w:p w14:paraId="208DD842">
      <w:pPr>
        <w:pStyle w:val="27"/>
      </w:pPr>
      <w:r>
        <w:rPr>
          <w:rFonts w:hint="eastAsia"/>
        </w:rPr>
        <w:t>园区企业增值</w:t>
      </w:r>
      <w:r>
        <w:t>宜包含如下功能：</w:t>
      </w:r>
    </w:p>
    <w:p w14:paraId="64C6B1FD">
      <w:pPr>
        <w:pStyle w:val="27"/>
      </w:pPr>
      <w:r>
        <w:t>企业资源服务：为企业提供工商税务服务、会计财务服务、代理服务、知识产权服务、政策申报代理等服务；</w:t>
      </w:r>
    </w:p>
    <w:p w14:paraId="17C131A5">
      <w:pPr>
        <w:pStyle w:val="27"/>
      </w:pPr>
      <w:r>
        <w:t>法律咨询服务：面向企业及个人提供相关法律咨询服务、如合同审核、诉讼代理等；</w:t>
      </w:r>
    </w:p>
    <w:p w14:paraId="3440422E">
      <w:pPr>
        <w:pStyle w:val="27"/>
      </w:pPr>
      <w:r>
        <w:t>宣传推介服务：通过门户网站对数字小微园企业进行介绍、宣传、推广，包含并不限于以下信息，企业概况、经营范围、主要产品和技术等；</w:t>
      </w:r>
    </w:p>
    <w:p w14:paraId="138A0E99">
      <w:pPr>
        <w:pStyle w:val="27"/>
        <w:rPr>
          <w:rFonts w:hint="eastAsia"/>
        </w:rPr>
      </w:pPr>
      <w:r>
        <w:t>会展服务：为园内企业提供产品、技术统一的会展、会务和宣传服务</w:t>
      </w:r>
      <w:r>
        <w:rPr>
          <w:rFonts w:hint="eastAsia"/>
        </w:rPr>
        <w:t>；</w:t>
      </w:r>
    </w:p>
    <w:p w14:paraId="73741823">
      <w:pPr>
        <w:pStyle w:val="27"/>
        <w:rPr>
          <w:rFonts w:hint="eastAsia"/>
        </w:rPr>
      </w:pPr>
      <w:r>
        <w:rPr>
          <w:rFonts w:hint="eastAsia"/>
        </w:rPr>
        <w:t>电子商务服务：为</w:t>
      </w:r>
      <w:r>
        <w:t>园区提供的一套以电子商务为基础的网上交易体系，实现入驻企业与上下游企业之间的网上交易和在线电子支付等各种商务活动</w:t>
      </w:r>
      <w:r>
        <w:rPr>
          <w:rFonts w:hint="eastAsia"/>
        </w:rPr>
        <w:t>，包括用户管理、商品管理、支付管理和物流管理等。</w:t>
      </w:r>
    </w:p>
    <w:p w14:paraId="41C9A1EA">
      <w:pPr>
        <w:pStyle w:val="75"/>
        <w:spacing w:before="156" w:after="156"/>
        <w:rPr>
          <w:rFonts w:hint="eastAsia"/>
        </w:rPr>
      </w:pPr>
      <w:bookmarkStart w:id="964" w:name="_Toc109119651"/>
      <w:r>
        <w:rPr>
          <w:rFonts w:hint="eastAsia"/>
        </w:rPr>
        <w:t>金融服务</w:t>
      </w:r>
      <w:bookmarkEnd w:id="963"/>
      <w:bookmarkEnd w:id="964"/>
    </w:p>
    <w:p w14:paraId="59DF5BE4">
      <w:pPr>
        <w:ind w:firstLine="420"/>
      </w:pPr>
      <w:r>
        <w:rPr>
          <w:rFonts w:hint="eastAsia"/>
        </w:rPr>
        <w:t>在园区内为园区企业提供财税咨询、金融保险、企业贷款等方面的金融服务。</w:t>
      </w:r>
    </w:p>
    <w:p w14:paraId="468CB243">
      <w:pPr>
        <w:pStyle w:val="27"/>
        <w:rPr>
          <w:rFonts w:hint="eastAsia"/>
        </w:rPr>
      </w:pPr>
      <w:r>
        <w:rPr>
          <w:rFonts w:hint="eastAsia"/>
        </w:rPr>
        <w:t>a）金融服务功能</w:t>
      </w:r>
    </w:p>
    <w:p w14:paraId="01BBD027">
      <w:pPr>
        <w:ind w:firstLine="420" w:firstLineChars="200"/>
        <w:rPr>
          <w:rFonts w:hint="eastAsia"/>
        </w:rPr>
      </w:pPr>
      <w:r>
        <w:rPr>
          <w:rFonts w:hint="eastAsia"/>
        </w:rPr>
        <w:t>根据产业园区特点，应包含如下内容：</w:t>
      </w:r>
    </w:p>
    <w:p w14:paraId="5F784B05">
      <w:pPr>
        <w:ind w:firstLine="420" w:firstLineChars="200"/>
        <w:rPr>
          <w:rFonts w:hint="eastAsia"/>
        </w:rPr>
      </w:pPr>
      <w:r>
        <w:rPr>
          <w:rFonts w:hint="eastAsia"/>
        </w:rPr>
        <w:t>银行保险金融服务；</w:t>
      </w:r>
    </w:p>
    <w:p w14:paraId="416D7014">
      <w:pPr>
        <w:ind w:firstLine="420" w:firstLineChars="200"/>
        <w:rPr>
          <w:rFonts w:hint="eastAsia"/>
        </w:rPr>
      </w:pPr>
      <w:r>
        <w:rPr>
          <w:rFonts w:hint="eastAsia"/>
        </w:rPr>
        <w:t>创业投资基金、产业引导基金、风险（天使）投资；</w:t>
      </w:r>
    </w:p>
    <w:p w14:paraId="3EABE1DA">
      <w:pPr>
        <w:ind w:firstLine="420" w:firstLineChars="200"/>
        <w:rPr>
          <w:rFonts w:hint="eastAsia"/>
        </w:rPr>
      </w:pPr>
      <w:r>
        <w:rPr>
          <w:rFonts w:hint="eastAsia"/>
        </w:rPr>
        <w:t>中小微企业融资担保征信；</w:t>
      </w:r>
    </w:p>
    <w:p w14:paraId="054692A8">
      <w:pPr>
        <w:ind w:firstLine="420" w:firstLineChars="200"/>
        <w:rPr>
          <w:rFonts w:hint="eastAsia"/>
        </w:rPr>
      </w:pPr>
      <w:r>
        <w:rPr>
          <w:rFonts w:hint="eastAsia"/>
        </w:rPr>
        <w:t>产融信息对接；</w:t>
      </w:r>
    </w:p>
    <w:p w14:paraId="6E561621">
      <w:pPr>
        <w:ind w:firstLine="420" w:firstLineChars="200"/>
        <w:rPr>
          <w:rFonts w:hint="eastAsia"/>
        </w:rPr>
      </w:pPr>
      <w:r>
        <w:rPr>
          <w:rFonts w:hint="eastAsia"/>
        </w:rPr>
        <w:t>定制化金融服务产品。</w:t>
      </w:r>
    </w:p>
    <w:p w14:paraId="666CF02F">
      <w:pPr>
        <w:pStyle w:val="27"/>
        <w:rPr>
          <w:rFonts w:hint="eastAsia"/>
        </w:rPr>
      </w:pPr>
      <w:r>
        <w:rPr>
          <w:rFonts w:hint="eastAsia"/>
        </w:rPr>
        <w:t>b）金融服务举措</w:t>
      </w:r>
    </w:p>
    <w:p w14:paraId="468B9638">
      <w:pPr>
        <w:ind w:firstLine="420" w:firstLineChars="200"/>
        <w:rPr>
          <w:rFonts w:hint="eastAsia"/>
        </w:rPr>
      </w:pPr>
      <w:r>
        <w:rPr>
          <w:rFonts w:hint="eastAsia"/>
        </w:rPr>
        <w:t>应通过如下具体举措开展金融服务：</w:t>
      </w:r>
    </w:p>
    <w:p w14:paraId="715C8F87">
      <w:pPr>
        <w:ind w:firstLine="420" w:firstLineChars="200"/>
        <w:rPr>
          <w:rFonts w:hint="eastAsia"/>
        </w:rPr>
      </w:pPr>
      <w:r>
        <w:rPr>
          <w:rFonts w:hint="eastAsia"/>
        </w:rPr>
        <w:t>管理方或运营方统一采集入园企业生产经营信息，为银行等金融机构授信提供支持；</w:t>
      </w:r>
    </w:p>
    <w:p w14:paraId="1E7EB250">
      <w:pPr>
        <w:ind w:firstLine="420" w:firstLineChars="200"/>
        <w:rPr>
          <w:rFonts w:hint="eastAsia"/>
        </w:rPr>
      </w:pPr>
      <w:r>
        <w:rPr>
          <w:rFonts w:hint="eastAsia"/>
        </w:rPr>
        <w:t>根据数字小微园建设标准星级情况以及企业数量、产业特点、融资需求等，对入园企业进行分类、建档，针对性提供配套金融服务；</w:t>
      </w:r>
    </w:p>
    <w:p w14:paraId="29B98AAA">
      <w:pPr>
        <w:ind w:firstLine="420" w:firstLineChars="200"/>
        <w:rPr>
          <w:rFonts w:hint="eastAsia"/>
        </w:rPr>
      </w:pPr>
      <w:r>
        <w:rPr>
          <w:rFonts w:hint="eastAsia"/>
        </w:rPr>
        <w:t>深化“伙伴银行“建设，建立产业园区与银行稳定、深入的合作关系；</w:t>
      </w:r>
    </w:p>
    <w:p w14:paraId="4F33FC9C">
      <w:pPr>
        <w:ind w:firstLine="420" w:firstLineChars="200"/>
        <w:rPr>
          <w:rFonts w:hint="eastAsia"/>
        </w:rPr>
      </w:pPr>
      <w:r>
        <w:rPr>
          <w:rFonts w:hint="eastAsia"/>
        </w:rPr>
        <w:t>建立银行、保险、融资担保、政府产业引导基金、园区管理方、入园企业等多方联动协作机制和定期磋商机制；</w:t>
      </w:r>
    </w:p>
    <w:p w14:paraId="463D8656">
      <w:pPr>
        <w:ind w:firstLine="420" w:firstLineChars="200"/>
        <w:rPr>
          <w:rFonts w:hint="eastAsia"/>
        </w:rPr>
      </w:pPr>
      <w:r>
        <w:rPr>
          <w:rFonts w:hint="eastAsia"/>
        </w:rPr>
        <w:t>建立企业融资风险化解处置、风险补偿机制，建立小微金融服务政策“直通车“；</w:t>
      </w:r>
    </w:p>
    <w:p w14:paraId="1EC627EE">
      <w:pPr>
        <w:ind w:firstLine="420" w:firstLineChars="200"/>
        <w:rPr>
          <w:rFonts w:hint="eastAsia"/>
        </w:rPr>
      </w:pPr>
      <w:r>
        <w:rPr>
          <w:rFonts w:hint="eastAsia"/>
        </w:rPr>
        <w:t>对入园企业生产运营和融资情况进行跟踪监测分析，以及对入园金融机构服务绩效进行监管评价。</w:t>
      </w:r>
    </w:p>
    <w:p w14:paraId="420A4B60">
      <w:pPr>
        <w:pStyle w:val="75"/>
        <w:spacing w:before="156" w:after="156"/>
      </w:pPr>
      <w:bookmarkStart w:id="965" w:name="_Toc109119652"/>
      <w:bookmarkStart w:id="966" w:name="_Toc101790604"/>
      <w:r>
        <w:rPr>
          <w:rFonts w:hint="eastAsia"/>
        </w:rPr>
        <w:t>科技</w:t>
      </w:r>
      <w:r>
        <w:t>服务</w:t>
      </w:r>
      <w:bookmarkEnd w:id="965"/>
    </w:p>
    <w:p w14:paraId="126E1509">
      <w:pPr>
        <w:ind w:firstLine="420" w:firstLineChars="200"/>
      </w:pPr>
      <w:r>
        <w:t>科技服务通过整合多方资源，为</w:t>
      </w:r>
      <w:r>
        <w:rPr>
          <w:rFonts w:hint="eastAsia"/>
        </w:rPr>
        <w:t>园区入驻</w:t>
      </w:r>
      <w:r>
        <w:t>企业提供知识产权交易、知识产权托管、知识产权金融等服务。</w:t>
      </w:r>
      <w:r>
        <w:rPr>
          <w:rFonts w:hint="eastAsia"/>
        </w:rPr>
        <w:t>提供统一的门户入口供开发者使用能力。面向能力提供者统一能力共享标准，面向能力使用者提供统一能力接入规范，面向业务领域提供持续统一的能力服务及管理运营能力。</w:t>
      </w:r>
    </w:p>
    <w:p w14:paraId="55D67EE4">
      <w:pPr>
        <w:pStyle w:val="105"/>
        <w:numPr>
          <w:ilvl w:val="0"/>
          <w:numId w:val="55"/>
        </w:numPr>
        <w:rPr>
          <w:rFonts w:hint="eastAsia"/>
        </w:rPr>
      </w:pPr>
      <w:r>
        <w:rPr>
          <w:rFonts w:hint="eastAsia"/>
        </w:rPr>
        <w:t>应提供产品服务能力，具有对服务以套餐产品的形式进行应用能力申请、审核、上架、试用、出售。</w:t>
      </w:r>
    </w:p>
    <w:p w14:paraId="6CB6C67E">
      <w:pPr>
        <w:pStyle w:val="105"/>
        <w:numPr>
          <w:ilvl w:val="0"/>
          <w:numId w:val="55"/>
        </w:numPr>
      </w:pPr>
      <w:r>
        <w:rPr>
          <w:rFonts w:hint="eastAsia"/>
        </w:rPr>
        <w:t>应提供解决方案能力，为园区建设提供园区智慧化解决方案和相关案例应用。</w:t>
      </w:r>
    </w:p>
    <w:p w14:paraId="35C7B629">
      <w:pPr>
        <w:pStyle w:val="105"/>
        <w:numPr>
          <w:ilvl w:val="0"/>
          <w:numId w:val="55"/>
        </w:numPr>
      </w:pPr>
      <w:r>
        <w:rPr>
          <w:rFonts w:hint="eastAsia"/>
        </w:rPr>
        <w:t>宜提供人才培养能力，为园区员工提供课程学习、考试培训、能力提升的平台。</w:t>
      </w:r>
    </w:p>
    <w:p w14:paraId="781A0BEF">
      <w:pPr>
        <w:pStyle w:val="105"/>
        <w:numPr>
          <w:ilvl w:val="0"/>
          <w:numId w:val="55"/>
        </w:numPr>
      </w:pPr>
      <w:r>
        <w:rPr>
          <w:rFonts w:hint="eastAsia"/>
        </w:rPr>
        <w:t>宜提供服务市场能力，为园区生产生活的供需进行市场关系搭建，完成产学研精准对接，科技成果转化。</w:t>
      </w:r>
    </w:p>
    <w:p w14:paraId="1A8CD35A">
      <w:pPr>
        <w:pStyle w:val="105"/>
        <w:numPr>
          <w:ilvl w:val="0"/>
          <w:numId w:val="55"/>
        </w:numPr>
      </w:pPr>
      <w:r>
        <w:rPr>
          <w:rFonts w:hint="eastAsia"/>
        </w:rPr>
        <w:t>应提供数字化服务能力，可以为园区中小企业提供具有价格竞争力的各类管理类IT产品包，帮助入园企业快速实现数字化转型。包括但不限于办公、培训、会议、招聘、财务、生产、监测、供应链、营销等功能模块化、标准化的企业数字化产品</w:t>
      </w:r>
    </w:p>
    <w:p w14:paraId="46257AF5">
      <w:pPr>
        <w:pStyle w:val="75"/>
        <w:spacing w:before="156" w:after="156"/>
      </w:pPr>
      <w:bookmarkStart w:id="967" w:name="_Toc109119653"/>
      <w:r>
        <w:t>人才服务</w:t>
      </w:r>
      <w:bookmarkEnd w:id="967"/>
    </w:p>
    <w:p w14:paraId="06E3AA6F">
      <w:pPr>
        <w:pStyle w:val="27"/>
      </w:pPr>
      <w:r>
        <w:t>应提供如下服务：</w:t>
      </w:r>
    </w:p>
    <w:p w14:paraId="13DFD1E7">
      <w:pPr>
        <w:pStyle w:val="27"/>
      </w:pPr>
      <w:r>
        <w:t>人事代理：为企业提供人事招聘、人事提升、人才测评、背景调查、数据报告等人事服务；</w:t>
      </w:r>
    </w:p>
    <w:p w14:paraId="735B389C">
      <w:pPr>
        <w:pStyle w:val="27"/>
      </w:pPr>
      <w:r>
        <w:t>人才培训：为企业提供人才培训会、课程体系、专家讲师等人才培训服务；</w:t>
      </w:r>
    </w:p>
    <w:p w14:paraId="00F95858">
      <w:pPr>
        <w:pStyle w:val="27"/>
      </w:pPr>
      <w:r>
        <w:t>猎头服务：为企业提供高端人才引进、人才公寓申报、人才引陪会等猎头服务。</w:t>
      </w:r>
    </w:p>
    <w:p w14:paraId="35A8B02F">
      <w:pPr>
        <w:pStyle w:val="75"/>
        <w:spacing w:before="156" w:after="156"/>
        <w:rPr>
          <w:rFonts w:hint="eastAsia" w:eastAsia="宋体"/>
        </w:rPr>
      </w:pPr>
      <w:bookmarkStart w:id="968" w:name="_Toc109119654"/>
      <w:r>
        <w:rPr>
          <w:rFonts w:hint="eastAsia"/>
        </w:rPr>
        <w:t>园企协同管理服务</w:t>
      </w:r>
      <w:bookmarkEnd w:id="966"/>
      <w:bookmarkEnd w:id="968"/>
    </w:p>
    <w:p w14:paraId="5FF9F4D4">
      <w:pPr>
        <w:ind w:firstLine="420" w:firstLineChars="200"/>
        <w:rPr>
          <w:rFonts w:hint="eastAsia"/>
        </w:rPr>
      </w:pPr>
      <w:r>
        <w:rPr>
          <w:rFonts w:hint="eastAsia"/>
        </w:rPr>
        <w:t>应包含如下管理服务功能：</w:t>
      </w:r>
    </w:p>
    <w:p w14:paraId="5D9D17CA">
      <w:pPr>
        <w:ind w:firstLine="420" w:firstLineChars="200"/>
        <w:rPr>
          <w:rFonts w:hint="eastAsia"/>
        </w:rPr>
      </w:pPr>
      <w:r>
        <w:rPr>
          <w:rFonts w:hint="eastAsia"/>
        </w:rPr>
        <w:t>定向通知：运营人员向企业发送定向通知，以及类如“文件提交“等操作事项任务；企业可对定向通知进行签收回复；</w:t>
      </w:r>
    </w:p>
    <w:p w14:paraId="70D20CCF">
      <w:pPr>
        <w:ind w:firstLine="420" w:firstLineChars="200"/>
        <w:rPr>
          <w:rFonts w:hint="eastAsia"/>
        </w:rPr>
      </w:pPr>
      <w:r>
        <w:rPr>
          <w:rFonts w:hint="eastAsia"/>
        </w:rPr>
        <w:t>流程管理：运营人员在系统内设置“入驻流程“、”续租流程“、”退场流程“等管理流程。企业方有相应需求时，可发起申请，运营人员在系统内完成相应流程的审批。</w:t>
      </w:r>
    </w:p>
    <w:p w14:paraId="6B33EABE">
      <w:pPr>
        <w:ind w:firstLine="420" w:firstLineChars="200"/>
        <w:rPr>
          <w:rFonts w:hint="eastAsia"/>
        </w:rPr>
      </w:pPr>
      <w:r>
        <w:rPr>
          <w:rFonts w:hint="eastAsia"/>
        </w:rPr>
        <w:t>办事指南：园区公布相关办事流程导航，便于企业清楚了解办理环节内容、地点及流程；企业人员在线查询数字小微园公布的相关职能部门联系人及联系方式，便于企业预约领导、部门和相关人员；</w:t>
      </w:r>
    </w:p>
    <w:p w14:paraId="00EA5695">
      <w:pPr>
        <w:ind w:firstLine="420" w:firstLineChars="200"/>
        <w:rPr>
          <w:b/>
          <w:bCs/>
        </w:rPr>
      </w:pPr>
      <w:r>
        <w:rPr>
          <w:rFonts w:hint="eastAsia"/>
        </w:rPr>
        <w:t>新闻公告：运营人员发布园区的相关新闻动态、产业资讯、会议公告、工作通知、气象通知、停电通知、管理条例和相关法律法规等。</w:t>
      </w:r>
    </w:p>
    <w:p w14:paraId="0F3DD4E3">
      <w:pPr>
        <w:pStyle w:val="75"/>
        <w:spacing w:before="156" w:after="156"/>
      </w:pPr>
      <w:bookmarkStart w:id="969" w:name="_Toc109119655"/>
      <w:bookmarkStart w:id="970" w:name="_Toc101790605"/>
      <w:r>
        <w:t>政策服务</w:t>
      </w:r>
      <w:bookmarkEnd w:id="969"/>
      <w:bookmarkEnd w:id="970"/>
    </w:p>
    <w:p w14:paraId="09D7C91E">
      <w:pPr>
        <w:pStyle w:val="27"/>
      </w:pPr>
      <w:r>
        <w:t>应提供如下服务：</w:t>
      </w:r>
    </w:p>
    <w:p w14:paraId="2E7076C1">
      <w:pPr>
        <w:pStyle w:val="27"/>
      </w:pPr>
      <w:r>
        <w:t>政策发布：运营人员在</w:t>
      </w:r>
      <w:r>
        <w:rPr>
          <w:rFonts w:hint="eastAsia"/>
        </w:rPr>
        <w:t>系统</w:t>
      </w:r>
      <w:r>
        <w:t>发布科技、经信、工商、税务灯政策信息；</w:t>
      </w:r>
    </w:p>
    <w:p w14:paraId="7604F0B0">
      <w:pPr>
        <w:pStyle w:val="27"/>
      </w:pPr>
      <w:r>
        <w:t>政策检索：可检索科技、经信、工商、税务等政策信息；</w:t>
      </w:r>
    </w:p>
    <w:p w14:paraId="39A4E9EE">
      <w:pPr>
        <w:pStyle w:val="27"/>
        <w:rPr>
          <w:rFonts w:hint="eastAsia"/>
        </w:rPr>
      </w:pPr>
      <w:r>
        <w:t>政策申报：企业可通过</w:t>
      </w:r>
      <w:r>
        <w:rPr>
          <w:rFonts w:hint="eastAsia"/>
        </w:rPr>
        <w:t>系统</w:t>
      </w:r>
      <w:r>
        <w:t>对相关政策进行申报，并可提交相关申报材料</w:t>
      </w:r>
      <w:r>
        <w:rPr>
          <w:rFonts w:hint="eastAsia"/>
        </w:rPr>
        <w:t>；</w:t>
      </w:r>
    </w:p>
    <w:p w14:paraId="2872A689">
      <w:pPr>
        <w:pStyle w:val="27"/>
      </w:pPr>
      <w:r>
        <w:rPr>
          <w:rFonts w:hint="eastAsia"/>
        </w:rPr>
        <w:t>政策匹配：企业可通过填报数据自动匹配符合政策信息</w:t>
      </w:r>
      <w:r>
        <w:t>。</w:t>
      </w:r>
    </w:p>
    <w:p w14:paraId="18BFBD3D">
      <w:pPr>
        <w:ind w:firstLine="420" w:firstLineChars="200"/>
      </w:pPr>
      <w:r>
        <w:rPr>
          <w:rFonts w:hint="eastAsia"/>
        </w:rPr>
        <w:t>政务服务一站式服务平台，实现政府部门组织结构和工作流程的优化组合，行政业务的集中统一受理、查询，支持移动办公，提高园区行政服务效率。</w:t>
      </w:r>
      <w:r>
        <w:t>为便于入驻企业及员工办理政务服务，园区可采用引入政务办理分中心或电子政务网上办理平台的方式，引入政务服务。</w:t>
      </w:r>
    </w:p>
    <w:p w14:paraId="5036EE62">
      <w:pPr>
        <w:pStyle w:val="105"/>
        <w:numPr>
          <w:ilvl w:val="0"/>
          <w:numId w:val="56"/>
        </w:numPr>
      </w:pPr>
      <w:r>
        <w:t>应提供行政</w:t>
      </w:r>
      <w:r>
        <w:rPr>
          <w:rFonts w:hint="eastAsia"/>
        </w:rPr>
        <w:t>、政策查询服务。</w:t>
      </w:r>
    </w:p>
    <w:p w14:paraId="72084A14">
      <w:pPr>
        <w:pStyle w:val="105"/>
        <w:numPr>
          <w:ilvl w:val="0"/>
          <w:numId w:val="56"/>
        </w:numPr>
      </w:pPr>
      <w:r>
        <w:rPr>
          <w:rFonts w:hint="eastAsia"/>
        </w:rPr>
        <w:t>应提供智能客服服务。</w:t>
      </w:r>
    </w:p>
    <w:p w14:paraId="70205F19">
      <w:pPr>
        <w:pStyle w:val="105"/>
        <w:numPr>
          <w:ilvl w:val="0"/>
          <w:numId w:val="56"/>
        </w:numPr>
      </w:pPr>
      <w:r>
        <w:t>宜提供企业税务服务。</w:t>
      </w:r>
    </w:p>
    <w:p w14:paraId="67C0CE47">
      <w:pPr>
        <w:pStyle w:val="105"/>
        <w:numPr>
          <w:ilvl w:val="0"/>
          <w:numId w:val="56"/>
        </w:numPr>
      </w:pPr>
      <w:r>
        <w:t>宜提供企业项目申报服务等。</w:t>
      </w:r>
    </w:p>
    <w:p w14:paraId="17D3692E">
      <w:pPr>
        <w:pStyle w:val="75"/>
        <w:spacing w:before="156" w:after="156"/>
      </w:pPr>
      <w:bookmarkStart w:id="971" w:name="_Toc109119656"/>
      <w:r>
        <w:t>生活服务</w:t>
      </w:r>
      <w:bookmarkEnd w:id="971"/>
    </w:p>
    <w:p w14:paraId="22B025E8">
      <w:pPr>
        <w:ind w:firstLine="420" w:firstLineChars="200"/>
      </w:pPr>
      <w:r>
        <w:rPr>
          <w:rFonts w:hint="eastAsia"/>
        </w:rPr>
        <w:t>宜为园区内工作生活人员打造有益于身心健康的舒适环境。</w:t>
      </w:r>
      <w:r>
        <w:t>宜包含如下功能：</w:t>
      </w:r>
    </w:p>
    <w:p w14:paraId="2210DC22">
      <w:pPr>
        <w:pStyle w:val="27"/>
      </w:pPr>
      <w:r>
        <w:t>餐饮及购物服务：为企业和个人提供商家及产品信息、在线下单和在线支付，且可提供红包促销、秒杀拼团等多种优惠方式；</w:t>
      </w:r>
    </w:p>
    <w:p w14:paraId="1FC6F480">
      <w:pPr>
        <w:pStyle w:val="27"/>
      </w:pPr>
      <w:r>
        <w:t>团建活动：为企业和个人组织户外活动、旅游健身、拓展训练等多种方式的团建活动，并可实现在线报名、支付、排班、签到等功能；</w:t>
      </w:r>
    </w:p>
    <w:p w14:paraId="6C0F0BA6">
      <w:pPr>
        <w:pStyle w:val="27"/>
      </w:pPr>
      <w:r>
        <w:t>交通出行：为企业和个人提供拼车服务、班车服务、租车服务等多种形式的交通出行，并可实现在线报名、支付等功能；</w:t>
      </w:r>
    </w:p>
    <w:p w14:paraId="713DA415">
      <w:pPr>
        <w:pStyle w:val="27"/>
      </w:pPr>
      <w:r>
        <w:t>社交圈子：为企业和个人提供企业交流、互助、兴趣交流等社交活动的场所和平台。</w:t>
      </w:r>
    </w:p>
    <w:p w14:paraId="63888A8C">
      <w:pPr>
        <w:pStyle w:val="75"/>
        <w:spacing w:before="156" w:after="156"/>
      </w:pPr>
      <w:bookmarkStart w:id="972" w:name="_Toc109119657"/>
      <w:r>
        <w:t>党建服务</w:t>
      </w:r>
      <w:bookmarkEnd w:id="972"/>
    </w:p>
    <w:p w14:paraId="5909094B">
      <w:pPr>
        <w:pStyle w:val="27"/>
      </w:pPr>
      <w:r>
        <w:t>宜包含如下功能：</w:t>
      </w:r>
    </w:p>
    <w:p w14:paraId="0CFDBC6D">
      <w:pPr>
        <w:pStyle w:val="27"/>
      </w:pPr>
      <w:r>
        <w:t>党建平台：提供涉及党建活动、在线学习、队伍管理、公示公告、反腐倡廉、政治法规、数据分析等功能的党建服务平台；</w:t>
      </w:r>
    </w:p>
    <w:p w14:paraId="56A55DA2">
      <w:pPr>
        <w:pStyle w:val="27"/>
      </w:pPr>
      <w:r>
        <w:t>党建活动：企业和个人应可通过用户端，进行党建活动的发布、报名、签到，活动介绍后可通过平台发布活动通报；</w:t>
      </w:r>
    </w:p>
    <w:p w14:paraId="7651B46E">
      <w:pPr>
        <w:pStyle w:val="27"/>
      </w:pPr>
      <w:r>
        <w:t>党费</w:t>
      </w:r>
      <w:r>
        <w:rPr>
          <w:rFonts w:hint="eastAsia"/>
          <w:lang w:eastAsia="zh-CN"/>
        </w:rPr>
        <w:t>交</w:t>
      </w:r>
      <w:r>
        <w:t>纳：个人通过用户端实现党费在线缴纳，并可接收平台推送的党费</w:t>
      </w:r>
      <w:r>
        <w:rPr>
          <w:rFonts w:hint="eastAsia"/>
          <w:lang w:eastAsia="zh-CN"/>
        </w:rPr>
        <w:t>交</w:t>
      </w:r>
      <w:bookmarkStart w:id="1009" w:name="_GoBack"/>
      <w:bookmarkEnd w:id="1009"/>
      <w:r>
        <w:t>纳通知；</w:t>
      </w:r>
    </w:p>
    <w:p w14:paraId="03771CDD">
      <w:r>
        <w:t>党建问卷：企业和个人通过用户端接收在线问卷调查，可为党建活动提供相关调查数据。</w:t>
      </w:r>
    </w:p>
    <w:p w14:paraId="64738B62">
      <w:pPr>
        <w:pStyle w:val="76"/>
      </w:pPr>
      <w:bookmarkStart w:id="973" w:name="_Toc109119658"/>
      <w:bookmarkStart w:id="974" w:name="_Toc109119186"/>
      <w:r>
        <w:t>资产管理</w:t>
      </w:r>
      <w:r>
        <w:rPr>
          <w:rFonts w:hint="eastAsia"/>
        </w:rPr>
        <w:t>服务</w:t>
      </w:r>
      <w:bookmarkEnd w:id="973"/>
      <w:bookmarkEnd w:id="974"/>
    </w:p>
    <w:p w14:paraId="564318C3">
      <w:pPr>
        <w:pStyle w:val="27"/>
      </w:pPr>
      <w:r>
        <w:rPr>
          <w:rFonts w:hint="eastAsia"/>
        </w:rPr>
        <w:t>资产管理平台应包括招商管理、资产管理、财务管理、业绩管理、报表管理功能；</w:t>
      </w:r>
    </w:p>
    <w:p w14:paraId="3A02AF05">
      <w:pPr>
        <w:pStyle w:val="27"/>
      </w:pPr>
      <w:r>
        <w:rPr>
          <w:rFonts w:hint="eastAsia"/>
        </w:rPr>
        <w:t>招商管理服务：宜提供招商计划、招商过程跟进、资源商机分配调整、业绩达成等服务。</w:t>
      </w:r>
    </w:p>
    <w:p w14:paraId="43CF3B16">
      <w:pPr>
        <w:pStyle w:val="27"/>
      </w:pPr>
      <w:r>
        <w:rPr>
          <w:rFonts w:hint="eastAsia"/>
        </w:rPr>
        <w:t>资产管理服务：宜提供资产管理、租赁管理、合约管理、租金管理等服务。</w:t>
      </w:r>
    </w:p>
    <w:p w14:paraId="47AA5110">
      <w:pPr>
        <w:pStyle w:val="27"/>
      </w:pPr>
      <w:r>
        <w:rPr>
          <w:rFonts w:hint="eastAsia"/>
        </w:rPr>
        <w:t>财务管理服务：宜提供账单管理、证据管理、开票管理、查询统计等服务。</w:t>
      </w:r>
    </w:p>
    <w:p w14:paraId="70EF3E24">
      <w:pPr>
        <w:pStyle w:val="27"/>
      </w:pPr>
      <w:r>
        <w:rPr>
          <w:rFonts w:hint="eastAsia"/>
        </w:rPr>
        <w:t>业绩管理服务：宜包括人员管理、项目管理、佣金管理、台账管理等服务。</w:t>
      </w:r>
    </w:p>
    <w:p w14:paraId="33D2ED1E">
      <w:pPr>
        <w:pStyle w:val="27"/>
        <w:rPr>
          <w:rFonts w:hint="eastAsia"/>
        </w:rPr>
      </w:pPr>
      <w:r>
        <w:rPr>
          <w:rFonts w:hint="eastAsia"/>
        </w:rPr>
        <w:t>报表管理服务：宜包括房源报表、客户报表、自定义报表、综合报表等服务。</w:t>
      </w:r>
    </w:p>
    <w:p w14:paraId="6BFADA01">
      <w:pPr>
        <w:pStyle w:val="76"/>
      </w:pPr>
      <w:bookmarkStart w:id="975" w:name="_Toc109119187"/>
      <w:bookmarkStart w:id="976" w:name="_Toc109119659"/>
      <w:r>
        <w:t>物业管理平台</w:t>
      </w:r>
      <w:bookmarkEnd w:id="975"/>
      <w:bookmarkEnd w:id="976"/>
    </w:p>
    <w:p w14:paraId="38453F84">
      <w:pPr>
        <w:pStyle w:val="27"/>
        <w:rPr>
          <w:rFonts w:hint="eastAsia"/>
        </w:rPr>
      </w:pPr>
      <w:r>
        <w:rPr>
          <w:rFonts w:hint="eastAsia"/>
        </w:rPr>
        <w:t>园区物业管理平台，为园区办公人员、生活居民提供基础平台、物业管理、招商项目、辅助决策等应用。</w:t>
      </w:r>
    </w:p>
    <w:p w14:paraId="3DDE96F4">
      <w:pPr>
        <w:pStyle w:val="105"/>
        <w:numPr>
          <w:ilvl w:val="0"/>
          <w:numId w:val="57"/>
        </w:numPr>
        <w:rPr>
          <w:rFonts w:hint="eastAsia"/>
        </w:rPr>
      </w:pPr>
      <w:r>
        <w:rPr>
          <w:rFonts w:hint="eastAsia"/>
        </w:rPr>
        <w:t>应提供日常办公及对园区、企业、租户的管理，包括场地、租赁、和他、收费、资产、设备、保修管理等。</w:t>
      </w:r>
    </w:p>
    <w:p w14:paraId="1E2F4331">
      <w:pPr>
        <w:pStyle w:val="105"/>
        <w:numPr>
          <w:ilvl w:val="0"/>
          <w:numId w:val="57"/>
        </w:numPr>
        <w:rPr>
          <w:rFonts w:hint="eastAsia"/>
        </w:rPr>
      </w:pPr>
      <w:r>
        <w:rPr>
          <w:rFonts w:hint="eastAsia"/>
        </w:rPr>
        <w:t>应提供招商管理，对园区整个招商活动生命周期进行全程管理，其主要功能宜包括产业资讯、客户管理、招商合同管理、房租租赁管理、流程管理等。</w:t>
      </w:r>
    </w:p>
    <w:p w14:paraId="2C90CFF3">
      <w:pPr>
        <w:pStyle w:val="105"/>
        <w:numPr>
          <w:ilvl w:val="0"/>
          <w:numId w:val="57"/>
        </w:numPr>
        <w:rPr>
          <w:rFonts w:hint="eastAsia"/>
        </w:rPr>
      </w:pPr>
      <w:r>
        <w:rPr>
          <w:rFonts w:hint="eastAsia"/>
        </w:rPr>
        <w:t>应提供一卡通服务管理，对园区入住企业及其员工的智能卡服务进行管理，其主要功能宜包括智能卡的办理、查账、挂失、消费、统一结算等。</w:t>
      </w:r>
    </w:p>
    <w:p w14:paraId="292402A5">
      <w:pPr>
        <w:pStyle w:val="105"/>
        <w:numPr>
          <w:ilvl w:val="0"/>
          <w:numId w:val="57"/>
        </w:numPr>
        <w:rPr>
          <w:rFonts w:hint="eastAsia"/>
        </w:rPr>
      </w:pPr>
      <w:r>
        <w:rPr>
          <w:rFonts w:hint="eastAsia" w:ascii="Calibri" w:hAnsi="Calibri"/>
          <w:kern w:val="2"/>
          <w:szCs w:val="24"/>
        </w:rPr>
        <w:t>应统一园区内停车资源，提供停车引导、泊车换乘、反向寻车、自动停车缴费等服务，其实现园区交通、车辆的智能化管理。</w:t>
      </w:r>
    </w:p>
    <w:p w14:paraId="28B250CC">
      <w:pPr>
        <w:pStyle w:val="105"/>
        <w:numPr>
          <w:ilvl w:val="0"/>
          <w:numId w:val="57"/>
        </w:numPr>
      </w:pPr>
      <w:r>
        <w:rPr>
          <w:rFonts w:hint="eastAsia"/>
        </w:rPr>
        <w:t>应提供辅助决策，通过数据挖掘技术，以直观的图形和报表形象的展示园区各类运营指标，提炼分析工作人员所关系的运营管理数据。</w:t>
      </w:r>
    </w:p>
    <w:bookmarkEnd w:id="951"/>
    <w:bookmarkEnd w:id="952"/>
    <w:bookmarkEnd w:id="953"/>
    <w:bookmarkEnd w:id="954"/>
    <w:bookmarkEnd w:id="955"/>
    <w:p w14:paraId="2A8CF6CD">
      <w:pPr>
        <w:pStyle w:val="73"/>
      </w:pPr>
      <w:bookmarkStart w:id="977" w:name="_Toc101708023"/>
      <w:bookmarkStart w:id="978" w:name="_Toc101790631"/>
      <w:bookmarkStart w:id="979" w:name="_Toc109119188"/>
      <w:bookmarkStart w:id="980" w:name="_Toc109119660"/>
      <w:bookmarkStart w:id="981" w:name="_Toc101787574"/>
      <w:bookmarkStart w:id="982" w:name="_Toc101775500"/>
      <w:bookmarkStart w:id="983" w:name="_Toc101776051"/>
      <w:r>
        <w:rPr>
          <w:rFonts w:hint="eastAsia"/>
        </w:rPr>
        <w:t>智慧园区安全</w:t>
      </w:r>
      <w:bookmarkEnd w:id="977"/>
      <w:bookmarkEnd w:id="978"/>
      <w:bookmarkEnd w:id="979"/>
      <w:bookmarkEnd w:id="980"/>
      <w:bookmarkEnd w:id="981"/>
      <w:bookmarkEnd w:id="982"/>
      <w:bookmarkEnd w:id="983"/>
    </w:p>
    <w:p w14:paraId="315C8AA3">
      <w:pPr>
        <w:pStyle w:val="27"/>
        <w:rPr>
          <w:rFonts w:hint="eastAsia"/>
        </w:rPr>
      </w:pPr>
      <w:r>
        <w:rPr>
          <w:rFonts w:hint="eastAsia"/>
        </w:rPr>
        <w:t>智慧园区的安全管理应搭建以网络技术为基础的园区安全体系，具体按 GB/</w:t>
      </w:r>
      <w:r>
        <w:t>T 22239-2019</w:t>
      </w:r>
      <w:r>
        <w:rPr>
          <w:rFonts w:hint="eastAsia"/>
        </w:rPr>
        <w:t>、GB/</w:t>
      </w:r>
      <w:r>
        <w:t>T 25070-2019</w:t>
      </w:r>
      <w:r>
        <w:rPr>
          <w:rFonts w:hint="eastAsia"/>
        </w:rPr>
        <w:t>、GB/</w:t>
      </w:r>
      <w:r>
        <w:t>T 28448-2019</w:t>
      </w:r>
      <w:r>
        <w:rPr>
          <w:rFonts w:hint="eastAsia"/>
        </w:rPr>
        <w:t>落实网络安全基本要求、测评要求、设计要求等。</w:t>
      </w:r>
    </w:p>
    <w:p w14:paraId="70761BF4">
      <w:pPr>
        <w:pStyle w:val="27"/>
      </w:pPr>
    </w:p>
    <w:p w14:paraId="14420F5E">
      <w:pPr>
        <w:ind w:firstLine="420" w:firstLineChars="200"/>
      </w:pPr>
    </w:p>
    <w:p w14:paraId="11DF6EE6">
      <w:pPr>
        <w:ind w:firstLine="420" w:firstLineChars="200"/>
      </w:pPr>
    </w:p>
    <w:p w14:paraId="4DD10797">
      <w:pPr>
        <w:ind w:firstLine="420" w:firstLineChars="200"/>
      </w:pPr>
    </w:p>
    <w:p w14:paraId="27850FB9">
      <w:pPr>
        <w:ind w:firstLine="420" w:firstLineChars="200"/>
      </w:pPr>
    </w:p>
    <w:p w14:paraId="1AFA6E4D">
      <w:pPr>
        <w:ind w:firstLine="420" w:firstLineChars="200"/>
      </w:pPr>
    </w:p>
    <w:p w14:paraId="68BCC326">
      <w:pPr>
        <w:ind w:firstLine="420" w:firstLineChars="200"/>
      </w:pPr>
    </w:p>
    <w:p w14:paraId="06BEC918">
      <w:pPr>
        <w:ind w:firstLine="420" w:firstLineChars="200"/>
      </w:pPr>
    </w:p>
    <w:p w14:paraId="2BE25150">
      <w:pPr>
        <w:ind w:firstLine="420" w:firstLineChars="200"/>
        <w:rPr>
          <w:rFonts w:hint="eastAsia"/>
        </w:rPr>
      </w:pPr>
    </w:p>
    <w:p w14:paraId="483C5783">
      <w:pPr>
        <w:pStyle w:val="71"/>
        <w:rPr>
          <w:color w:val="auto"/>
        </w:rPr>
      </w:pPr>
      <w:bookmarkStart w:id="984" w:name="_Toc3550"/>
      <w:bookmarkEnd w:id="984"/>
      <w:bookmarkStart w:id="985" w:name="_Toc6058"/>
      <w:bookmarkEnd w:id="985"/>
    </w:p>
    <w:p w14:paraId="4920D191">
      <w:pPr>
        <w:pStyle w:val="65"/>
        <w:rPr>
          <w:rFonts w:hint="eastAsia"/>
        </w:rPr>
      </w:pPr>
      <w:bookmarkStart w:id="986" w:name="_Toc10348"/>
      <w:bookmarkStart w:id="987" w:name="_Toc28565"/>
      <w:bookmarkStart w:id="988" w:name="_Toc97553227"/>
      <w:bookmarkStart w:id="989" w:name="_Toc101790655"/>
      <w:bookmarkStart w:id="990" w:name="_Toc109119661"/>
      <w:bookmarkStart w:id="991" w:name="_Toc96953922"/>
      <w:bookmarkStart w:id="992" w:name="_Toc82867929"/>
      <w:bookmarkStart w:id="993" w:name="_Toc97630433"/>
      <w:bookmarkStart w:id="994" w:name="_Toc101787580"/>
      <w:bookmarkStart w:id="995" w:name="_Toc83892172"/>
      <w:bookmarkStart w:id="996" w:name="_Toc88644113"/>
      <w:bookmarkStart w:id="997" w:name="_Toc101775506"/>
      <w:bookmarkStart w:id="998" w:name="_Toc82857670"/>
      <w:bookmarkStart w:id="999" w:name="_Toc101776057"/>
      <w:bookmarkStart w:id="1000" w:name="_Toc101708029"/>
      <w:bookmarkStart w:id="1001" w:name="_Toc87013564"/>
      <w:bookmarkStart w:id="1002" w:name="_Toc87014386"/>
      <w:bookmarkStart w:id="1003" w:name="_Toc109119189"/>
      <w:bookmarkStart w:id="1004" w:name="_Toc86998464"/>
      <w:bookmarkStart w:id="1005" w:name="_Toc82870662"/>
      <w:bookmarkStart w:id="1006" w:name="_Toc97105392"/>
    </w:p>
    <w:p w14:paraId="518EB869">
      <w:pPr>
        <w:pStyle w:val="65"/>
        <w:rPr>
          <w:rFonts w:hint="eastAsia"/>
        </w:rPr>
      </w:pPr>
      <w:r>
        <w:rPr>
          <w:rFonts w:hint="eastAsia"/>
        </w:rPr>
        <w:t>（资料性）</w:t>
      </w:r>
    </w:p>
    <w:p w14:paraId="1209B8E0">
      <w:pPr>
        <w:pStyle w:val="65"/>
        <w:rPr>
          <w:rFonts w:hint="eastAsia"/>
        </w:rPr>
      </w:pPr>
      <w:r>
        <w:rPr>
          <w:rFonts w:hint="eastAsia"/>
        </w:rPr>
        <w:t>不同功能定位智慧园区的规划基本配置要求</w:t>
      </w:r>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p w14:paraId="41CF39EC">
      <w:pPr>
        <w:pStyle w:val="89"/>
        <w:spacing w:before="312" w:after="312"/>
      </w:pPr>
      <w:bookmarkStart w:id="1007" w:name="_Toc10912"/>
      <w:bookmarkStart w:id="1008" w:name="_Toc321"/>
      <w:r>
        <w:rPr>
          <w:rFonts w:hint="eastAsia"/>
        </w:rPr>
        <w:t>不同</w:t>
      </w:r>
      <w:r>
        <w:t>功能</w:t>
      </w:r>
      <w:r>
        <w:rPr>
          <w:rFonts w:hint="eastAsia"/>
        </w:rPr>
        <w:t>定位智慧</w:t>
      </w:r>
      <w:r>
        <w:t>园区配置要求</w:t>
      </w:r>
      <w:bookmarkEnd w:id="1007"/>
      <w:bookmarkEnd w:id="1008"/>
    </w:p>
    <w:p w14:paraId="1283F4AA">
      <w:pPr>
        <w:pStyle w:val="27"/>
      </w:pPr>
      <w:r>
        <w:rPr>
          <w:rFonts w:hint="eastAsia"/>
        </w:rPr>
        <w:t>根据</w:t>
      </w:r>
      <w:r>
        <w:t>不同功能</w:t>
      </w:r>
      <w:r>
        <w:rPr>
          <w:rFonts w:hint="eastAsia"/>
        </w:rPr>
        <w:t>定位园区</w:t>
      </w:r>
      <w:r>
        <w:t>的信息</w:t>
      </w:r>
      <w:r>
        <w:rPr>
          <w:rFonts w:hint="eastAsia"/>
        </w:rPr>
        <w:t>化</w:t>
      </w:r>
      <w:r>
        <w:t>要求，不同类型智慧园区的</w:t>
      </w:r>
      <w:r>
        <w:rPr>
          <w:rFonts w:hint="eastAsia"/>
        </w:rPr>
        <w:t>配置</w:t>
      </w:r>
      <w:r>
        <w:t>要求</w:t>
      </w:r>
      <w:r>
        <w:rPr>
          <w:rFonts w:hint="eastAsia"/>
        </w:rPr>
        <w:t>如</w:t>
      </w:r>
      <w:r>
        <w:t>表A.1所示。</w:t>
      </w:r>
    </w:p>
    <w:p w14:paraId="5270E438">
      <w:pPr>
        <w:pStyle w:val="107"/>
        <w:spacing w:before="156" w:after="156"/>
      </w:pPr>
      <w:r>
        <w:rPr>
          <w:rFonts w:hint="eastAsia"/>
        </w:rPr>
        <w:t>不同</w:t>
      </w:r>
      <w:r>
        <w:t>功能</w:t>
      </w:r>
      <w:r>
        <w:rPr>
          <w:rFonts w:hint="eastAsia"/>
        </w:rPr>
        <w:t>定位智慧</w:t>
      </w:r>
      <w:r>
        <w:t>园区配置要求</w:t>
      </w:r>
    </w:p>
    <w:tbl>
      <w:tblPr>
        <w:tblStyle w:val="36"/>
        <w:tblW w:w="4996" w:type="pct"/>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57"/>
        <w:gridCol w:w="1369"/>
        <w:gridCol w:w="1712"/>
        <w:gridCol w:w="1918"/>
        <w:gridCol w:w="1765"/>
        <w:gridCol w:w="2041"/>
      </w:tblGrid>
      <w:tr w14:paraId="33717B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112" w:type="pct"/>
            <w:gridSpan w:val="2"/>
            <w:vMerge w:val="restart"/>
            <w:noWrap w:val="0"/>
            <w:vAlign w:val="top"/>
          </w:tcPr>
          <w:p w14:paraId="307307EE">
            <w:pPr>
              <w:jc w:val="center"/>
              <w:rPr>
                <w:rFonts w:ascii="宋体" w:hAnsi="宋体" w:cs="宋体"/>
                <w:kern w:val="0"/>
                <w:sz w:val="18"/>
                <w:szCs w:val="18"/>
                <w:lang w:bidi="ar"/>
              </w:rPr>
            </w:pPr>
          </w:p>
          <w:p w14:paraId="329FDBE0">
            <w:pPr>
              <w:jc w:val="center"/>
              <w:rPr>
                <w:rFonts w:hint="eastAsia" w:ascii="宋体" w:hAnsi="宋体" w:cs="宋体"/>
                <w:sz w:val="18"/>
                <w:szCs w:val="18"/>
              </w:rPr>
            </w:pPr>
            <w:r>
              <w:rPr>
                <w:rFonts w:hint="eastAsia" w:ascii="宋体" w:hAnsi="宋体" w:cs="宋体"/>
                <w:kern w:val="0"/>
                <w:sz w:val="18"/>
                <w:szCs w:val="18"/>
                <w:lang w:bidi="ar"/>
              </w:rPr>
              <w:t>建设要求</w:t>
            </w:r>
          </w:p>
        </w:tc>
        <w:tc>
          <w:tcPr>
            <w:tcW w:w="3887" w:type="pct"/>
            <w:gridSpan w:val="4"/>
            <w:noWrap w:val="0"/>
            <w:vAlign w:val="top"/>
          </w:tcPr>
          <w:p w14:paraId="05DF8F9E">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智慧园区分类</w:t>
            </w:r>
          </w:p>
        </w:tc>
      </w:tr>
      <w:tr w14:paraId="7DA0072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112" w:type="pct"/>
            <w:gridSpan w:val="2"/>
            <w:vMerge w:val="continue"/>
            <w:tcBorders>
              <w:bottom w:val="single" w:color="auto" w:sz="4" w:space="0"/>
            </w:tcBorders>
            <w:noWrap w:val="0"/>
            <w:vAlign w:val="top"/>
          </w:tcPr>
          <w:p w14:paraId="0B5B4C23">
            <w:pPr>
              <w:jc w:val="center"/>
              <w:rPr>
                <w:rFonts w:hint="eastAsia" w:ascii="宋体" w:hAnsi="宋体" w:cs="宋体"/>
                <w:sz w:val="18"/>
                <w:szCs w:val="18"/>
              </w:rPr>
            </w:pPr>
          </w:p>
        </w:tc>
        <w:tc>
          <w:tcPr>
            <w:tcW w:w="895" w:type="pct"/>
            <w:tcBorders>
              <w:bottom w:val="single" w:color="auto" w:sz="4" w:space="0"/>
            </w:tcBorders>
            <w:noWrap w:val="0"/>
            <w:vAlign w:val="top"/>
          </w:tcPr>
          <w:p w14:paraId="317686B4">
            <w:pPr>
              <w:widowControl/>
              <w:jc w:val="center"/>
              <w:textAlignment w:val="center"/>
              <w:rPr>
                <w:rFonts w:ascii="宋体" w:hAnsi="宋体" w:cs="宋体"/>
                <w:sz w:val="18"/>
                <w:szCs w:val="18"/>
              </w:rPr>
            </w:pPr>
            <w:r>
              <w:rPr>
                <w:rFonts w:hint="eastAsia" w:ascii="宋体" w:hAnsi="宋体" w:cs="宋体"/>
                <w:kern w:val="0"/>
                <w:sz w:val="18"/>
                <w:szCs w:val="18"/>
                <w:lang w:bidi="ar"/>
              </w:rPr>
              <w:t>住宅小区</w:t>
            </w:r>
          </w:p>
        </w:tc>
        <w:tc>
          <w:tcPr>
            <w:tcW w:w="1003" w:type="pct"/>
            <w:tcBorders>
              <w:bottom w:val="single" w:color="auto" w:sz="4" w:space="0"/>
            </w:tcBorders>
            <w:noWrap w:val="0"/>
            <w:vAlign w:val="top"/>
          </w:tcPr>
          <w:p w14:paraId="28AF6EE4">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企业生产园区</w:t>
            </w:r>
          </w:p>
        </w:tc>
        <w:tc>
          <w:tcPr>
            <w:tcW w:w="923" w:type="pct"/>
            <w:tcBorders>
              <w:bottom w:val="single" w:color="auto" w:sz="4" w:space="0"/>
            </w:tcBorders>
            <w:noWrap w:val="0"/>
            <w:vAlign w:val="top"/>
          </w:tcPr>
          <w:p w14:paraId="6F0376FF">
            <w:pPr>
              <w:widowControl/>
              <w:jc w:val="center"/>
              <w:textAlignment w:val="center"/>
              <w:rPr>
                <w:rFonts w:ascii="宋体" w:hAnsi="宋体" w:cs="宋体"/>
                <w:sz w:val="18"/>
                <w:szCs w:val="18"/>
              </w:rPr>
            </w:pPr>
            <w:r>
              <w:rPr>
                <w:rFonts w:hint="eastAsia" w:ascii="宋体" w:hAnsi="宋体" w:cs="宋体"/>
                <w:sz w:val="18"/>
                <w:szCs w:val="18"/>
              </w:rPr>
              <w:t>商业楼宇</w:t>
            </w:r>
          </w:p>
        </w:tc>
        <w:tc>
          <w:tcPr>
            <w:tcW w:w="1065" w:type="pct"/>
            <w:tcBorders>
              <w:bottom w:val="single" w:color="auto" w:sz="4" w:space="0"/>
            </w:tcBorders>
            <w:noWrap w:val="0"/>
            <w:vAlign w:val="top"/>
          </w:tcPr>
          <w:p w14:paraId="0830EEE7">
            <w:pPr>
              <w:widowControl/>
              <w:jc w:val="center"/>
              <w:textAlignment w:val="center"/>
              <w:rPr>
                <w:rFonts w:hint="eastAsia" w:ascii="宋体" w:hAnsi="宋体" w:eastAsia="宋体" w:cs="宋体"/>
                <w:kern w:val="0"/>
                <w:sz w:val="18"/>
                <w:szCs w:val="18"/>
                <w:lang w:eastAsia="zh-CN" w:bidi="ar"/>
              </w:rPr>
            </w:pPr>
            <w:r>
              <w:rPr>
                <w:rFonts w:hint="eastAsia" w:ascii="宋体" w:hAnsi="宋体" w:cs="宋体"/>
                <w:kern w:val="0"/>
                <w:sz w:val="18"/>
                <w:szCs w:val="18"/>
                <w:lang w:bidi="ar"/>
              </w:rPr>
              <w:t>政府规划园区</w:t>
            </w:r>
          </w:p>
          <w:p w14:paraId="2F6D4BCA">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r>
              <w:rPr>
                <w:rFonts w:ascii="Arial" w:hAnsi="Arial" w:cs="Arial"/>
                <w:color w:val="333333"/>
                <w:sz w:val="19"/>
                <w:szCs w:val="19"/>
                <w:shd w:val="clear" w:color="auto" w:fill="FFFFFF"/>
              </w:rPr>
              <w:t>科技园、创意园、物流园、机场港口</w:t>
            </w:r>
            <w:r>
              <w:rPr>
                <w:rFonts w:hint="eastAsia" w:ascii="Arial" w:hAnsi="Arial" w:cs="Arial"/>
                <w:color w:val="333333"/>
                <w:sz w:val="19"/>
                <w:szCs w:val="19"/>
                <w:shd w:val="clear" w:color="auto" w:fill="FFFFFF"/>
              </w:rPr>
              <w:t>)</w:t>
            </w:r>
          </w:p>
        </w:tc>
      </w:tr>
      <w:tr w14:paraId="38C5F6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 w:hRule="atLeast"/>
          <w:jc w:val="center"/>
        </w:trPr>
        <w:tc>
          <w:tcPr>
            <w:tcW w:w="1112" w:type="pct"/>
            <w:gridSpan w:val="2"/>
            <w:tcBorders>
              <w:top w:val="single" w:color="auto" w:sz="4" w:space="0"/>
              <w:bottom w:val="single" w:color="auto" w:sz="4" w:space="0"/>
            </w:tcBorders>
            <w:noWrap w:val="0"/>
            <w:vAlign w:val="top"/>
          </w:tcPr>
          <w:p w14:paraId="330AB4B1">
            <w:pPr>
              <w:widowControl/>
              <w:textAlignment w:val="center"/>
              <w:rPr>
                <w:rFonts w:ascii="宋体" w:hAnsi="宋体" w:cs="宋体"/>
                <w:sz w:val="18"/>
                <w:szCs w:val="18"/>
              </w:rPr>
            </w:pPr>
            <w:r>
              <w:rPr>
                <w:rFonts w:hint="eastAsia" w:ascii="宋体" w:hAnsi="宋体" w:cs="宋体"/>
                <w:sz w:val="18"/>
                <w:szCs w:val="18"/>
              </w:rPr>
              <w:t>智慧园区规划</w:t>
            </w:r>
          </w:p>
        </w:tc>
        <w:tc>
          <w:tcPr>
            <w:tcW w:w="895" w:type="pct"/>
            <w:tcBorders>
              <w:top w:val="single" w:color="auto" w:sz="4" w:space="0"/>
              <w:bottom w:val="single" w:color="auto" w:sz="4" w:space="0"/>
            </w:tcBorders>
            <w:noWrap w:val="0"/>
            <w:vAlign w:val="top"/>
          </w:tcPr>
          <w:p w14:paraId="09106A1E">
            <w:pPr>
              <w:widowControl/>
              <w:jc w:val="center"/>
              <w:textAlignment w:val="center"/>
              <w:rPr>
                <w:szCs w:val="21"/>
              </w:rPr>
            </w:pPr>
            <w:r>
              <w:rPr>
                <w:kern w:val="0"/>
                <w:szCs w:val="21"/>
                <w:lang w:bidi="ar"/>
              </w:rPr>
              <w:t>o</w:t>
            </w:r>
          </w:p>
        </w:tc>
        <w:tc>
          <w:tcPr>
            <w:tcW w:w="1003" w:type="pct"/>
            <w:tcBorders>
              <w:top w:val="single" w:color="auto" w:sz="4" w:space="0"/>
              <w:bottom w:val="single" w:color="auto" w:sz="4" w:space="0"/>
            </w:tcBorders>
            <w:noWrap w:val="0"/>
            <w:vAlign w:val="top"/>
          </w:tcPr>
          <w:p w14:paraId="292CD0C3">
            <w:pPr>
              <w:widowControl/>
              <w:jc w:val="center"/>
              <w:textAlignment w:val="center"/>
              <w:rPr>
                <w:szCs w:val="21"/>
              </w:rPr>
            </w:pPr>
            <w:r>
              <w:rPr>
                <w:kern w:val="0"/>
                <w:szCs w:val="21"/>
                <w:lang w:bidi="ar"/>
              </w:rPr>
              <w:t>o</w:t>
            </w:r>
          </w:p>
        </w:tc>
        <w:tc>
          <w:tcPr>
            <w:tcW w:w="923" w:type="pct"/>
            <w:tcBorders>
              <w:top w:val="single" w:color="auto" w:sz="4" w:space="0"/>
              <w:bottom w:val="single" w:color="auto" w:sz="4" w:space="0"/>
            </w:tcBorders>
            <w:noWrap w:val="0"/>
            <w:vAlign w:val="top"/>
          </w:tcPr>
          <w:p w14:paraId="6F06CC97">
            <w:pPr>
              <w:widowControl/>
              <w:jc w:val="center"/>
              <w:textAlignment w:val="center"/>
              <w:rPr>
                <w:szCs w:val="21"/>
              </w:rPr>
            </w:pPr>
            <w:r>
              <w:rPr>
                <w:kern w:val="0"/>
                <w:szCs w:val="21"/>
                <w:lang w:bidi="ar"/>
              </w:rPr>
              <w:t>o</w:t>
            </w:r>
          </w:p>
        </w:tc>
        <w:tc>
          <w:tcPr>
            <w:tcW w:w="1065" w:type="pct"/>
            <w:tcBorders>
              <w:top w:val="single" w:color="auto" w:sz="4" w:space="0"/>
              <w:bottom w:val="single" w:color="auto" w:sz="4" w:space="0"/>
            </w:tcBorders>
            <w:noWrap w:val="0"/>
            <w:vAlign w:val="top"/>
          </w:tcPr>
          <w:p w14:paraId="68DDC21A">
            <w:pPr>
              <w:widowControl/>
              <w:jc w:val="center"/>
              <w:textAlignment w:val="center"/>
              <w:rPr>
                <w:szCs w:val="21"/>
              </w:rPr>
            </w:pPr>
            <w:r>
              <w:rPr>
                <w:kern w:val="0"/>
                <w:szCs w:val="21"/>
                <w:lang w:bidi="ar"/>
              </w:rPr>
              <w:t>o</w:t>
            </w:r>
          </w:p>
        </w:tc>
      </w:tr>
      <w:tr w14:paraId="02D3ADD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240" w:hRule="atLeast"/>
          <w:jc w:val="center"/>
        </w:trPr>
        <w:tc>
          <w:tcPr>
            <w:tcW w:w="396" w:type="pct"/>
            <w:vMerge w:val="restart"/>
            <w:tcBorders>
              <w:top w:val="single" w:color="auto" w:sz="4" w:space="0"/>
            </w:tcBorders>
            <w:noWrap w:val="0"/>
            <w:vAlign w:val="center"/>
          </w:tcPr>
          <w:p w14:paraId="4B0E5988">
            <w:pPr>
              <w:jc w:val="center"/>
              <w:textAlignment w:val="center"/>
              <w:rPr>
                <w:rFonts w:ascii="宋体" w:hAnsi="宋体" w:cs="宋体"/>
                <w:kern w:val="0"/>
                <w:sz w:val="18"/>
                <w:szCs w:val="18"/>
                <w:lang w:bidi="ar"/>
              </w:rPr>
            </w:pPr>
            <w:r>
              <w:rPr>
                <w:rFonts w:hint="eastAsia" w:ascii="宋体" w:hAnsi="宋体" w:cs="宋体"/>
                <w:kern w:val="0"/>
                <w:sz w:val="18"/>
                <w:szCs w:val="18"/>
                <w:lang w:bidi="ar"/>
              </w:rPr>
              <w:t>智慧园区建设</w:t>
            </w:r>
          </w:p>
        </w:tc>
        <w:tc>
          <w:tcPr>
            <w:tcW w:w="716" w:type="pct"/>
            <w:tcBorders>
              <w:top w:val="single" w:color="auto" w:sz="4" w:space="0"/>
            </w:tcBorders>
            <w:noWrap w:val="0"/>
            <w:vAlign w:val="center"/>
          </w:tcPr>
          <w:p w14:paraId="55176801">
            <w:pPr>
              <w:widowControl/>
              <w:textAlignment w:val="center"/>
              <w:rPr>
                <w:rFonts w:ascii="宋体" w:hAnsi="宋体" w:cs="宋体"/>
                <w:sz w:val="18"/>
                <w:szCs w:val="18"/>
              </w:rPr>
            </w:pPr>
            <w:r>
              <w:rPr>
                <w:rFonts w:hint="eastAsia" w:ascii="宋体" w:hAnsi="宋体" w:cs="宋体"/>
                <w:kern w:val="0"/>
                <w:sz w:val="18"/>
                <w:szCs w:val="18"/>
                <w:lang w:bidi="ar"/>
              </w:rPr>
              <w:t>信息基础设施</w:t>
            </w:r>
          </w:p>
        </w:tc>
        <w:tc>
          <w:tcPr>
            <w:tcW w:w="895" w:type="pct"/>
            <w:tcBorders>
              <w:top w:val="single" w:color="auto" w:sz="4" w:space="0"/>
            </w:tcBorders>
            <w:noWrap w:val="0"/>
            <w:vAlign w:val="top"/>
          </w:tcPr>
          <w:p w14:paraId="2F5B1E9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tcBorders>
              <w:top w:val="single" w:color="auto" w:sz="4" w:space="0"/>
            </w:tcBorders>
            <w:noWrap w:val="0"/>
            <w:vAlign w:val="top"/>
          </w:tcPr>
          <w:p w14:paraId="263F2DA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tcBorders>
              <w:top w:val="single" w:color="auto" w:sz="4" w:space="0"/>
            </w:tcBorders>
            <w:noWrap w:val="0"/>
            <w:vAlign w:val="top"/>
          </w:tcPr>
          <w:p w14:paraId="2346EA2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tcBorders>
              <w:top w:val="single" w:color="auto" w:sz="4" w:space="0"/>
            </w:tcBorders>
            <w:noWrap w:val="0"/>
            <w:vAlign w:val="top"/>
          </w:tcPr>
          <w:p w14:paraId="210B4DB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65BAA9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15180783">
            <w:pPr>
              <w:jc w:val="center"/>
              <w:textAlignment w:val="center"/>
              <w:rPr>
                <w:rFonts w:ascii="宋体" w:hAnsi="宋体" w:cs="宋体"/>
                <w:sz w:val="18"/>
                <w:szCs w:val="18"/>
              </w:rPr>
            </w:pPr>
          </w:p>
        </w:tc>
        <w:tc>
          <w:tcPr>
            <w:tcW w:w="716" w:type="pct"/>
            <w:noWrap w:val="0"/>
            <w:vAlign w:val="center"/>
          </w:tcPr>
          <w:p w14:paraId="75D0FD6B">
            <w:pPr>
              <w:widowControl/>
              <w:textAlignment w:val="center"/>
              <w:rPr>
                <w:rFonts w:ascii="宋体" w:hAnsi="宋体" w:cs="宋体"/>
                <w:sz w:val="18"/>
                <w:szCs w:val="18"/>
              </w:rPr>
            </w:pPr>
            <w:r>
              <w:rPr>
                <w:rFonts w:hint="eastAsia" w:ascii="宋体" w:hAnsi="宋体" w:cs="宋体"/>
                <w:kern w:val="0"/>
                <w:sz w:val="18"/>
                <w:szCs w:val="18"/>
                <w:lang w:bidi="ar"/>
              </w:rPr>
              <w:t>智能感知系统</w:t>
            </w:r>
          </w:p>
        </w:tc>
        <w:tc>
          <w:tcPr>
            <w:tcW w:w="895" w:type="pct"/>
            <w:noWrap w:val="0"/>
            <w:vAlign w:val="top"/>
          </w:tcPr>
          <w:p w14:paraId="6998632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2A031813">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5BF6213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55E6E7E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185C9F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5A48E4EE">
            <w:pPr>
              <w:jc w:val="center"/>
              <w:textAlignment w:val="center"/>
              <w:rPr>
                <w:rFonts w:ascii="宋体" w:hAnsi="宋体" w:cs="宋体"/>
                <w:sz w:val="18"/>
                <w:szCs w:val="18"/>
              </w:rPr>
            </w:pPr>
          </w:p>
        </w:tc>
        <w:tc>
          <w:tcPr>
            <w:tcW w:w="716" w:type="pct"/>
            <w:noWrap w:val="0"/>
            <w:vAlign w:val="center"/>
          </w:tcPr>
          <w:p w14:paraId="1CD760A1">
            <w:pPr>
              <w:widowControl/>
              <w:textAlignment w:val="center"/>
              <w:rPr>
                <w:rFonts w:ascii="宋体" w:hAnsi="宋体" w:cs="宋体"/>
                <w:sz w:val="18"/>
                <w:szCs w:val="18"/>
              </w:rPr>
            </w:pPr>
            <w:r>
              <w:rPr>
                <w:rFonts w:hint="eastAsia" w:ascii="宋体" w:hAnsi="宋体" w:cs="宋体"/>
                <w:kern w:val="0"/>
                <w:sz w:val="18"/>
                <w:szCs w:val="18"/>
                <w:lang w:bidi="ar"/>
              </w:rPr>
              <w:t>信息传输网络</w:t>
            </w:r>
          </w:p>
        </w:tc>
        <w:tc>
          <w:tcPr>
            <w:tcW w:w="895" w:type="pct"/>
            <w:noWrap w:val="0"/>
            <w:vAlign w:val="top"/>
          </w:tcPr>
          <w:p w14:paraId="189BA55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633EDDD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63B804BE">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4F5D881E">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0E43D1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25AD2354">
            <w:pPr>
              <w:jc w:val="center"/>
              <w:textAlignment w:val="center"/>
              <w:rPr>
                <w:rFonts w:hint="eastAsia" w:ascii="宋体" w:hAnsi="宋体" w:cs="宋体"/>
                <w:sz w:val="18"/>
                <w:szCs w:val="18"/>
              </w:rPr>
            </w:pPr>
          </w:p>
        </w:tc>
        <w:tc>
          <w:tcPr>
            <w:tcW w:w="716" w:type="pct"/>
            <w:noWrap w:val="0"/>
            <w:vAlign w:val="center"/>
          </w:tcPr>
          <w:p w14:paraId="21CF8AC0">
            <w:pPr>
              <w:widowControl/>
              <w:textAlignment w:val="center"/>
              <w:rPr>
                <w:rFonts w:hint="eastAsia" w:ascii="宋体" w:hAnsi="宋体" w:cs="宋体"/>
                <w:sz w:val="18"/>
                <w:szCs w:val="18"/>
              </w:rPr>
            </w:pPr>
            <w:r>
              <w:rPr>
                <w:rFonts w:hint="eastAsia" w:ascii="宋体" w:hAnsi="宋体" w:cs="宋体"/>
                <w:kern w:val="0"/>
                <w:sz w:val="18"/>
                <w:szCs w:val="18"/>
                <w:lang w:bidi="ar"/>
              </w:rPr>
              <w:t>支撑平台</w:t>
            </w:r>
          </w:p>
        </w:tc>
        <w:tc>
          <w:tcPr>
            <w:tcW w:w="895" w:type="pct"/>
            <w:noWrap w:val="0"/>
            <w:vAlign w:val="top"/>
          </w:tcPr>
          <w:p w14:paraId="583848A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409DFCD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CC0277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01BC9DA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7C8C39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4516A8E1">
            <w:pPr>
              <w:jc w:val="center"/>
              <w:textAlignment w:val="center"/>
              <w:rPr>
                <w:rFonts w:hint="eastAsia" w:ascii="宋体" w:hAnsi="宋体" w:cs="宋体"/>
                <w:sz w:val="18"/>
                <w:szCs w:val="18"/>
              </w:rPr>
            </w:pPr>
          </w:p>
        </w:tc>
        <w:tc>
          <w:tcPr>
            <w:tcW w:w="716" w:type="pct"/>
            <w:noWrap w:val="0"/>
            <w:vAlign w:val="center"/>
          </w:tcPr>
          <w:p w14:paraId="1D26CD78">
            <w:pPr>
              <w:widowControl/>
              <w:textAlignment w:val="center"/>
              <w:rPr>
                <w:rFonts w:hint="eastAsia" w:ascii="宋体" w:hAnsi="宋体" w:cs="宋体"/>
                <w:sz w:val="18"/>
                <w:szCs w:val="18"/>
              </w:rPr>
            </w:pPr>
            <w:r>
              <w:rPr>
                <w:rFonts w:hint="eastAsia" w:ascii="宋体" w:hAnsi="宋体" w:cs="宋体"/>
                <w:kern w:val="0"/>
                <w:sz w:val="18"/>
                <w:szCs w:val="18"/>
                <w:lang w:bidi="ar"/>
              </w:rPr>
              <w:t>环境监控系统</w:t>
            </w:r>
          </w:p>
        </w:tc>
        <w:tc>
          <w:tcPr>
            <w:tcW w:w="895" w:type="pct"/>
            <w:noWrap w:val="0"/>
            <w:vAlign w:val="top"/>
          </w:tcPr>
          <w:p w14:paraId="1923578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2D704FD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169D06B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6C29FA5C">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2FCE2E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7077D0F7">
            <w:pPr>
              <w:jc w:val="center"/>
              <w:textAlignment w:val="center"/>
              <w:rPr>
                <w:rFonts w:hint="eastAsia" w:ascii="宋体" w:hAnsi="宋体" w:cs="宋体"/>
                <w:sz w:val="18"/>
                <w:szCs w:val="18"/>
              </w:rPr>
            </w:pPr>
          </w:p>
        </w:tc>
        <w:tc>
          <w:tcPr>
            <w:tcW w:w="716" w:type="pct"/>
            <w:noWrap w:val="0"/>
            <w:vAlign w:val="center"/>
          </w:tcPr>
          <w:p w14:paraId="40323F02">
            <w:pPr>
              <w:widowControl/>
              <w:textAlignment w:val="center"/>
              <w:rPr>
                <w:rFonts w:hint="eastAsia" w:ascii="宋体" w:hAnsi="宋体" w:cs="宋体"/>
                <w:sz w:val="18"/>
                <w:szCs w:val="18"/>
              </w:rPr>
            </w:pPr>
            <w:r>
              <w:rPr>
                <w:rFonts w:hint="eastAsia" w:ascii="宋体" w:hAnsi="宋体" w:cs="宋体"/>
                <w:kern w:val="0"/>
                <w:sz w:val="18"/>
                <w:szCs w:val="18"/>
                <w:lang w:bidi="ar"/>
              </w:rPr>
              <w:t>智能交通系统</w:t>
            </w:r>
          </w:p>
        </w:tc>
        <w:tc>
          <w:tcPr>
            <w:tcW w:w="895" w:type="pct"/>
            <w:noWrap w:val="0"/>
            <w:vAlign w:val="top"/>
          </w:tcPr>
          <w:p w14:paraId="51F6A74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5053522E">
            <w:pPr>
              <w:widowControl/>
              <w:jc w:val="center"/>
              <w:textAlignment w:val="center"/>
              <w:rPr>
                <w:szCs w:val="21"/>
              </w:rPr>
            </w:pPr>
            <w:r>
              <w:rPr>
                <w:kern w:val="0"/>
                <w:szCs w:val="21"/>
                <w:lang w:bidi="ar"/>
              </w:rPr>
              <w:t>o</w:t>
            </w:r>
          </w:p>
        </w:tc>
        <w:tc>
          <w:tcPr>
            <w:tcW w:w="923" w:type="pct"/>
            <w:noWrap w:val="0"/>
            <w:vAlign w:val="top"/>
          </w:tcPr>
          <w:p w14:paraId="0C69253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5FCDB73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515A5D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673DD230">
            <w:pPr>
              <w:jc w:val="center"/>
              <w:textAlignment w:val="center"/>
              <w:rPr>
                <w:rFonts w:hint="eastAsia" w:ascii="宋体" w:hAnsi="宋体" w:cs="宋体"/>
                <w:sz w:val="18"/>
                <w:szCs w:val="18"/>
              </w:rPr>
            </w:pPr>
          </w:p>
        </w:tc>
        <w:tc>
          <w:tcPr>
            <w:tcW w:w="716" w:type="pct"/>
            <w:noWrap w:val="0"/>
            <w:vAlign w:val="center"/>
          </w:tcPr>
          <w:p w14:paraId="13D74F24">
            <w:pPr>
              <w:widowControl/>
              <w:textAlignment w:val="center"/>
              <w:rPr>
                <w:rFonts w:hint="eastAsia" w:ascii="宋体" w:hAnsi="宋体" w:cs="宋体"/>
                <w:sz w:val="18"/>
                <w:szCs w:val="18"/>
              </w:rPr>
            </w:pPr>
            <w:r>
              <w:rPr>
                <w:rFonts w:hint="eastAsia" w:ascii="宋体" w:hAnsi="宋体" w:cs="宋体"/>
                <w:kern w:val="0"/>
                <w:sz w:val="18"/>
                <w:szCs w:val="18"/>
                <w:lang w:bidi="ar"/>
              </w:rPr>
              <w:t>能源监控系统</w:t>
            </w:r>
          </w:p>
        </w:tc>
        <w:tc>
          <w:tcPr>
            <w:tcW w:w="895" w:type="pct"/>
            <w:noWrap w:val="0"/>
            <w:vAlign w:val="top"/>
          </w:tcPr>
          <w:p w14:paraId="77494A22">
            <w:pPr>
              <w:widowControl/>
              <w:jc w:val="center"/>
              <w:textAlignment w:val="center"/>
              <w:rPr>
                <w:szCs w:val="21"/>
              </w:rPr>
            </w:pPr>
            <w:r>
              <w:rPr>
                <w:kern w:val="0"/>
                <w:szCs w:val="21"/>
                <w:lang w:bidi="ar"/>
              </w:rPr>
              <w:t>o</w:t>
            </w:r>
          </w:p>
        </w:tc>
        <w:tc>
          <w:tcPr>
            <w:tcW w:w="1003" w:type="pct"/>
            <w:noWrap w:val="0"/>
            <w:vAlign w:val="top"/>
          </w:tcPr>
          <w:p w14:paraId="3F99C2D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521760E2">
            <w:pPr>
              <w:widowControl/>
              <w:jc w:val="center"/>
              <w:textAlignment w:val="center"/>
              <w:rPr>
                <w:szCs w:val="21"/>
              </w:rPr>
            </w:pPr>
            <w:r>
              <w:rPr>
                <w:kern w:val="0"/>
                <w:szCs w:val="21"/>
                <w:lang w:bidi="ar"/>
              </w:rPr>
              <w:t>o</w:t>
            </w:r>
          </w:p>
        </w:tc>
        <w:tc>
          <w:tcPr>
            <w:tcW w:w="1065" w:type="pct"/>
            <w:noWrap w:val="0"/>
            <w:vAlign w:val="top"/>
          </w:tcPr>
          <w:p w14:paraId="5311663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1C900E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177D78AB">
            <w:pPr>
              <w:jc w:val="center"/>
              <w:textAlignment w:val="center"/>
              <w:rPr>
                <w:rFonts w:hint="eastAsia" w:ascii="宋体" w:hAnsi="宋体" w:cs="宋体"/>
                <w:sz w:val="18"/>
                <w:szCs w:val="18"/>
              </w:rPr>
            </w:pPr>
          </w:p>
        </w:tc>
        <w:tc>
          <w:tcPr>
            <w:tcW w:w="716" w:type="pct"/>
            <w:noWrap w:val="0"/>
            <w:vAlign w:val="center"/>
          </w:tcPr>
          <w:p w14:paraId="2A04E4BE">
            <w:pPr>
              <w:widowControl/>
              <w:textAlignment w:val="center"/>
              <w:rPr>
                <w:rFonts w:hint="eastAsia" w:ascii="宋体" w:hAnsi="宋体" w:cs="宋体"/>
                <w:sz w:val="18"/>
                <w:szCs w:val="18"/>
              </w:rPr>
            </w:pPr>
            <w:r>
              <w:rPr>
                <w:rFonts w:hint="eastAsia" w:ascii="宋体" w:hAnsi="宋体" w:cs="宋体"/>
                <w:kern w:val="0"/>
                <w:sz w:val="18"/>
                <w:szCs w:val="18"/>
                <w:lang w:bidi="ar"/>
              </w:rPr>
              <w:t>智能会展系统</w:t>
            </w:r>
          </w:p>
        </w:tc>
        <w:tc>
          <w:tcPr>
            <w:tcW w:w="895" w:type="pct"/>
            <w:noWrap w:val="0"/>
            <w:vAlign w:val="top"/>
          </w:tcPr>
          <w:p w14:paraId="41233C12">
            <w:pPr>
              <w:widowControl/>
              <w:jc w:val="center"/>
              <w:textAlignment w:val="center"/>
              <w:rPr>
                <w:szCs w:val="21"/>
              </w:rPr>
            </w:pPr>
            <w:r>
              <w:rPr>
                <w:kern w:val="0"/>
                <w:szCs w:val="21"/>
                <w:lang w:bidi="ar"/>
              </w:rPr>
              <w:t>o</w:t>
            </w:r>
          </w:p>
        </w:tc>
        <w:tc>
          <w:tcPr>
            <w:tcW w:w="1003" w:type="pct"/>
            <w:noWrap w:val="0"/>
            <w:vAlign w:val="top"/>
          </w:tcPr>
          <w:p w14:paraId="5BAAEAF9">
            <w:pPr>
              <w:widowControl/>
              <w:jc w:val="center"/>
              <w:textAlignment w:val="center"/>
              <w:rPr>
                <w:szCs w:val="21"/>
              </w:rPr>
            </w:pPr>
            <w:r>
              <w:rPr>
                <w:kern w:val="0"/>
                <w:szCs w:val="21"/>
                <w:lang w:bidi="ar"/>
              </w:rPr>
              <w:t>o</w:t>
            </w:r>
          </w:p>
        </w:tc>
        <w:tc>
          <w:tcPr>
            <w:tcW w:w="923" w:type="pct"/>
            <w:noWrap w:val="0"/>
            <w:vAlign w:val="top"/>
          </w:tcPr>
          <w:p w14:paraId="3C21301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37CB7CC6">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730386A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17974882">
            <w:pPr>
              <w:jc w:val="center"/>
              <w:textAlignment w:val="center"/>
              <w:rPr>
                <w:rFonts w:hint="eastAsia" w:ascii="宋体" w:hAnsi="宋体" w:cs="宋体"/>
                <w:sz w:val="18"/>
                <w:szCs w:val="18"/>
              </w:rPr>
            </w:pPr>
          </w:p>
        </w:tc>
        <w:tc>
          <w:tcPr>
            <w:tcW w:w="716" w:type="pct"/>
            <w:noWrap w:val="0"/>
            <w:vAlign w:val="center"/>
          </w:tcPr>
          <w:p w14:paraId="3757C4A8">
            <w:pPr>
              <w:widowControl/>
              <w:textAlignment w:val="center"/>
              <w:rPr>
                <w:rFonts w:hint="eastAsia" w:ascii="宋体" w:hAnsi="宋体" w:cs="宋体"/>
                <w:sz w:val="18"/>
                <w:szCs w:val="18"/>
              </w:rPr>
            </w:pPr>
            <w:r>
              <w:rPr>
                <w:rFonts w:hint="eastAsia" w:ascii="宋体" w:hAnsi="宋体" w:cs="宋体"/>
                <w:kern w:val="0"/>
                <w:sz w:val="18"/>
                <w:szCs w:val="18"/>
                <w:lang w:bidi="ar"/>
              </w:rPr>
              <w:t>智能抄表系统</w:t>
            </w:r>
          </w:p>
        </w:tc>
        <w:tc>
          <w:tcPr>
            <w:tcW w:w="895" w:type="pct"/>
            <w:noWrap w:val="0"/>
            <w:vAlign w:val="top"/>
          </w:tcPr>
          <w:p w14:paraId="28E7351C">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5ABFC998">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525003D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4FEFE22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4452F6B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46D9F9ED">
            <w:pPr>
              <w:jc w:val="center"/>
              <w:textAlignment w:val="center"/>
              <w:rPr>
                <w:rFonts w:hint="eastAsia" w:ascii="宋体" w:hAnsi="宋体" w:cs="宋体"/>
                <w:sz w:val="18"/>
                <w:szCs w:val="18"/>
              </w:rPr>
            </w:pPr>
          </w:p>
        </w:tc>
        <w:tc>
          <w:tcPr>
            <w:tcW w:w="716" w:type="pct"/>
            <w:noWrap w:val="0"/>
            <w:vAlign w:val="center"/>
          </w:tcPr>
          <w:p w14:paraId="1DFB3BF3">
            <w:pPr>
              <w:widowControl/>
              <w:textAlignment w:val="center"/>
              <w:rPr>
                <w:rFonts w:hint="eastAsia" w:ascii="宋体" w:hAnsi="宋体" w:cs="宋体"/>
                <w:sz w:val="18"/>
                <w:szCs w:val="18"/>
              </w:rPr>
            </w:pPr>
            <w:r>
              <w:rPr>
                <w:rFonts w:hint="eastAsia" w:ascii="宋体" w:hAnsi="宋体" w:cs="宋体"/>
                <w:kern w:val="0"/>
                <w:sz w:val="18"/>
                <w:szCs w:val="18"/>
                <w:lang w:bidi="ar"/>
              </w:rPr>
              <w:t>安防控制系统</w:t>
            </w:r>
          </w:p>
        </w:tc>
        <w:tc>
          <w:tcPr>
            <w:tcW w:w="895" w:type="pct"/>
            <w:noWrap w:val="0"/>
            <w:vAlign w:val="top"/>
          </w:tcPr>
          <w:p w14:paraId="334B85DF">
            <w:pPr>
              <w:widowControl/>
              <w:jc w:val="center"/>
              <w:textAlignment w:val="center"/>
              <w:rPr>
                <w:szCs w:val="21"/>
              </w:rPr>
            </w:pPr>
            <w:r>
              <w:rPr>
                <w:rFonts w:ascii="Wingdings 2" w:hAnsi="Wingdings 2" w:eastAsia="Wingdings 2" w:cs="Wingdings 2"/>
                <w:kern w:val="0"/>
                <w:szCs w:val="21"/>
                <w:lang w:bidi="ar"/>
              </w:rPr>
              <w:t></w:t>
            </w:r>
          </w:p>
        </w:tc>
        <w:tc>
          <w:tcPr>
            <w:tcW w:w="1003" w:type="pct"/>
            <w:noWrap w:val="0"/>
            <w:vAlign w:val="top"/>
          </w:tcPr>
          <w:p w14:paraId="0AEACA75">
            <w:pPr>
              <w:widowControl/>
              <w:jc w:val="center"/>
              <w:textAlignment w:val="center"/>
              <w:rPr>
                <w:szCs w:val="21"/>
              </w:rPr>
            </w:pPr>
            <w:r>
              <w:rPr>
                <w:rFonts w:ascii="Wingdings 2" w:hAnsi="Wingdings 2" w:eastAsia="Wingdings 2" w:cs="Wingdings 2"/>
                <w:kern w:val="0"/>
                <w:szCs w:val="21"/>
                <w:lang w:bidi="ar"/>
              </w:rPr>
              <w:t></w:t>
            </w:r>
          </w:p>
        </w:tc>
        <w:tc>
          <w:tcPr>
            <w:tcW w:w="923" w:type="pct"/>
            <w:noWrap w:val="0"/>
            <w:vAlign w:val="top"/>
          </w:tcPr>
          <w:p w14:paraId="1B7E330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77E86DC3">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6F28E8A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01C1F03D">
            <w:pPr>
              <w:jc w:val="center"/>
              <w:textAlignment w:val="center"/>
              <w:rPr>
                <w:rFonts w:hint="eastAsia" w:ascii="宋体" w:hAnsi="宋体" w:cs="宋体"/>
                <w:sz w:val="18"/>
                <w:szCs w:val="18"/>
              </w:rPr>
            </w:pPr>
          </w:p>
        </w:tc>
        <w:tc>
          <w:tcPr>
            <w:tcW w:w="716" w:type="pct"/>
            <w:noWrap w:val="0"/>
            <w:vAlign w:val="center"/>
          </w:tcPr>
          <w:p w14:paraId="68217352">
            <w:pPr>
              <w:widowControl/>
              <w:textAlignment w:val="center"/>
              <w:rPr>
                <w:rFonts w:hint="eastAsia" w:ascii="宋体" w:hAnsi="宋体" w:cs="宋体"/>
                <w:sz w:val="18"/>
                <w:szCs w:val="18"/>
              </w:rPr>
            </w:pPr>
            <w:r>
              <w:rPr>
                <w:rFonts w:hint="eastAsia" w:ascii="宋体" w:hAnsi="宋体" w:cs="宋体"/>
                <w:kern w:val="0"/>
                <w:sz w:val="18"/>
                <w:szCs w:val="18"/>
                <w:lang w:bidi="ar"/>
              </w:rPr>
              <w:t>智能卡管理系统</w:t>
            </w:r>
          </w:p>
        </w:tc>
        <w:tc>
          <w:tcPr>
            <w:tcW w:w="895" w:type="pct"/>
            <w:noWrap w:val="0"/>
            <w:vAlign w:val="top"/>
          </w:tcPr>
          <w:p w14:paraId="3DA66524">
            <w:pPr>
              <w:widowControl/>
              <w:jc w:val="center"/>
              <w:textAlignment w:val="center"/>
              <w:rPr>
                <w:szCs w:val="21"/>
              </w:rPr>
            </w:pPr>
            <w:r>
              <w:rPr>
                <w:kern w:val="0"/>
                <w:szCs w:val="21"/>
                <w:lang w:bidi="ar"/>
              </w:rPr>
              <w:t>o</w:t>
            </w:r>
          </w:p>
        </w:tc>
        <w:tc>
          <w:tcPr>
            <w:tcW w:w="1003" w:type="pct"/>
            <w:noWrap w:val="0"/>
            <w:vAlign w:val="top"/>
          </w:tcPr>
          <w:p w14:paraId="63B78981">
            <w:pPr>
              <w:widowControl/>
              <w:jc w:val="center"/>
              <w:textAlignment w:val="center"/>
              <w:rPr>
                <w:szCs w:val="21"/>
              </w:rPr>
            </w:pPr>
            <w:r>
              <w:rPr>
                <w:kern w:val="0"/>
                <w:szCs w:val="21"/>
                <w:lang w:bidi="ar"/>
              </w:rPr>
              <w:t>o</w:t>
            </w:r>
          </w:p>
        </w:tc>
        <w:tc>
          <w:tcPr>
            <w:tcW w:w="923" w:type="pct"/>
            <w:noWrap w:val="0"/>
            <w:vAlign w:val="top"/>
          </w:tcPr>
          <w:p w14:paraId="424F7D1E">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36FF455E">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0C103E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52269FA4">
            <w:pPr>
              <w:jc w:val="center"/>
              <w:textAlignment w:val="center"/>
              <w:rPr>
                <w:rFonts w:hint="eastAsia" w:ascii="宋体" w:hAnsi="宋体" w:cs="宋体"/>
                <w:sz w:val="18"/>
                <w:szCs w:val="18"/>
              </w:rPr>
            </w:pPr>
          </w:p>
        </w:tc>
        <w:tc>
          <w:tcPr>
            <w:tcW w:w="716" w:type="pct"/>
            <w:noWrap w:val="0"/>
            <w:vAlign w:val="center"/>
          </w:tcPr>
          <w:p w14:paraId="6B482108">
            <w:pPr>
              <w:widowControl/>
              <w:textAlignment w:val="center"/>
              <w:rPr>
                <w:rFonts w:hint="eastAsia" w:ascii="宋体" w:hAnsi="宋体" w:cs="宋体"/>
                <w:sz w:val="18"/>
                <w:szCs w:val="18"/>
              </w:rPr>
            </w:pPr>
            <w:r>
              <w:rPr>
                <w:rFonts w:hint="eastAsia" w:ascii="宋体" w:hAnsi="宋体" w:cs="宋体"/>
                <w:kern w:val="0"/>
                <w:sz w:val="18"/>
                <w:szCs w:val="18"/>
                <w:lang w:bidi="ar"/>
              </w:rPr>
              <w:t>楼宇自控系统</w:t>
            </w:r>
          </w:p>
        </w:tc>
        <w:tc>
          <w:tcPr>
            <w:tcW w:w="895" w:type="pct"/>
            <w:noWrap w:val="0"/>
            <w:vAlign w:val="top"/>
          </w:tcPr>
          <w:p w14:paraId="64E99478">
            <w:pPr>
              <w:widowControl/>
              <w:jc w:val="center"/>
              <w:textAlignment w:val="center"/>
              <w:rPr>
                <w:szCs w:val="21"/>
              </w:rPr>
            </w:pPr>
            <w:r>
              <w:rPr>
                <w:kern w:val="0"/>
                <w:szCs w:val="21"/>
                <w:lang w:bidi="ar"/>
              </w:rPr>
              <w:t>o</w:t>
            </w:r>
          </w:p>
        </w:tc>
        <w:tc>
          <w:tcPr>
            <w:tcW w:w="1003" w:type="pct"/>
            <w:noWrap w:val="0"/>
            <w:vAlign w:val="top"/>
          </w:tcPr>
          <w:p w14:paraId="5BD07F3B">
            <w:pPr>
              <w:widowControl/>
              <w:jc w:val="center"/>
              <w:textAlignment w:val="center"/>
              <w:rPr>
                <w:szCs w:val="21"/>
              </w:rPr>
            </w:pPr>
            <w:r>
              <w:rPr>
                <w:kern w:val="0"/>
                <w:szCs w:val="21"/>
                <w:lang w:bidi="ar"/>
              </w:rPr>
              <w:t>o</w:t>
            </w:r>
          </w:p>
        </w:tc>
        <w:tc>
          <w:tcPr>
            <w:tcW w:w="923" w:type="pct"/>
            <w:noWrap w:val="0"/>
            <w:vAlign w:val="top"/>
          </w:tcPr>
          <w:p w14:paraId="24097EF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4F12C2C7">
            <w:pPr>
              <w:widowControl/>
              <w:jc w:val="center"/>
              <w:textAlignment w:val="center"/>
              <w:rPr>
                <w:szCs w:val="21"/>
              </w:rPr>
            </w:pPr>
            <w:r>
              <w:rPr>
                <w:kern w:val="0"/>
                <w:szCs w:val="21"/>
                <w:lang w:bidi="ar"/>
              </w:rPr>
              <w:t>o</w:t>
            </w:r>
          </w:p>
        </w:tc>
      </w:tr>
      <w:tr w14:paraId="0FDED8F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4734A62D">
            <w:pPr>
              <w:jc w:val="center"/>
              <w:textAlignment w:val="center"/>
              <w:rPr>
                <w:rFonts w:hint="eastAsia" w:ascii="宋体" w:hAnsi="宋体" w:cs="宋体"/>
                <w:sz w:val="18"/>
                <w:szCs w:val="18"/>
              </w:rPr>
            </w:pPr>
          </w:p>
        </w:tc>
        <w:tc>
          <w:tcPr>
            <w:tcW w:w="716" w:type="pct"/>
            <w:noWrap w:val="0"/>
            <w:vAlign w:val="center"/>
          </w:tcPr>
          <w:p w14:paraId="15C69241">
            <w:pPr>
              <w:widowControl/>
              <w:textAlignment w:val="center"/>
              <w:rPr>
                <w:rFonts w:hint="eastAsia" w:ascii="宋体" w:hAnsi="宋体" w:cs="宋体"/>
                <w:sz w:val="18"/>
                <w:szCs w:val="18"/>
              </w:rPr>
            </w:pPr>
            <w:r>
              <w:rPr>
                <w:rFonts w:hint="eastAsia" w:ascii="宋体" w:hAnsi="宋体" w:cs="宋体"/>
                <w:kern w:val="0"/>
                <w:sz w:val="18"/>
                <w:szCs w:val="18"/>
                <w:lang w:bidi="ar"/>
              </w:rPr>
              <w:t>信息发布系统</w:t>
            </w:r>
          </w:p>
        </w:tc>
        <w:tc>
          <w:tcPr>
            <w:tcW w:w="895" w:type="pct"/>
            <w:noWrap w:val="0"/>
            <w:vAlign w:val="top"/>
          </w:tcPr>
          <w:p w14:paraId="26A4F430">
            <w:pPr>
              <w:widowControl/>
              <w:jc w:val="center"/>
              <w:textAlignment w:val="center"/>
              <w:rPr>
                <w:szCs w:val="21"/>
              </w:rPr>
            </w:pPr>
            <w:r>
              <w:rPr>
                <w:kern w:val="0"/>
                <w:szCs w:val="21"/>
                <w:lang w:bidi="ar"/>
              </w:rPr>
              <w:t>o</w:t>
            </w:r>
          </w:p>
        </w:tc>
        <w:tc>
          <w:tcPr>
            <w:tcW w:w="1003" w:type="pct"/>
            <w:noWrap w:val="0"/>
            <w:vAlign w:val="top"/>
          </w:tcPr>
          <w:p w14:paraId="4B62C4FF">
            <w:pPr>
              <w:widowControl/>
              <w:jc w:val="center"/>
              <w:textAlignment w:val="center"/>
              <w:rPr>
                <w:szCs w:val="21"/>
              </w:rPr>
            </w:pPr>
            <w:r>
              <w:rPr>
                <w:kern w:val="0"/>
                <w:szCs w:val="21"/>
                <w:lang w:bidi="ar"/>
              </w:rPr>
              <w:t>o</w:t>
            </w:r>
          </w:p>
        </w:tc>
        <w:tc>
          <w:tcPr>
            <w:tcW w:w="923" w:type="pct"/>
            <w:noWrap w:val="0"/>
            <w:vAlign w:val="top"/>
          </w:tcPr>
          <w:p w14:paraId="7354A3DC">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4B79AA9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5CF16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72DAFB32">
            <w:pPr>
              <w:jc w:val="center"/>
              <w:textAlignment w:val="center"/>
              <w:rPr>
                <w:rFonts w:hint="eastAsia" w:ascii="宋体" w:hAnsi="宋体" w:cs="宋体"/>
                <w:sz w:val="18"/>
                <w:szCs w:val="18"/>
              </w:rPr>
            </w:pPr>
          </w:p>
        </w:tc>
        <w:tc>
          <w:tcPr>
            <w:tcW w:w="716" w:type="pct"/>
            <w:noWrap w:val="0"/>
            <w:vAlign w:val="center"/>
          </w:tcPr>
          <w:p w14:paraId="19B044BC">
            <w:pPr>
              <w:widowControl/>
              <w:textAlignment w:val="center"/>
              <w:rPr>
                <w:rFonts w:hint="eastAsia" w:ascii="宋体" w:hAnsi="宋体" w:cs="宋体"/>
                <w:sz w:val="18"/>
                <w:szCs w:val="18"/>
              </w:rPr>
            </w:pPr>
            <w:r>
              <w:rPr>
                <w:rFonts w:hint="eastAsia" w:ascii="宋体" w:hAnsi="宋体" w:cs="宋体"/>
                <w:kern w:val="0"/>
                <w:sz w:val="18"/>
                <w:szCs w:val="18"/>
                <w:lang w:bidi="ar"/>
              </w:rPr>
              <w:t>会议系统</w:t>
            </w:r>
          </w:p>
        </w:tc>
        <w:tc>
          <w:tcPr>
            <w:tcW w:w="895" w:type="pct"/>
            <w:noWrap w:val="0"/>
            <w:vAlign w:val="top"/>
          </w:tcPr>
          <w:p w14:paraId="4290C37A">
            <w:pPr>
              <w:widowControl/>
              <w:jc w:val="center"/>
              <w:textAlignment w:val="center"/>
              <w:rPr>
                <w:szCs w:val="21"/>
              </w:rPr>
            </w:pPr>
            <w:r>
              <w:rPr>
                <w:kern w:val="0"/>
                <w:szCs w:val="21"/>
                <w:lang w:bidi="ar"/>
              </w:rPr>
              <w:t>o</w:t>
            </w:r>
          </w:p>
        </w:tc>
        <w:tc>
          <w:tcPr>
            <w:tcW w:w="1003" w:type="pct"/>
            <w:noWrap w:val="0"/>
            <w:vAlign w:val="top"/>
          </w:tcPr>
          <w:p w14:paraId="3196EE57">
            <w:pPr>
              <w:widowControl/>
              <w:jc w:val="center"/>
              <w:textAlignment w:val="center"/>
              <w:rPr>
                <w:szCs w:val="21"/>
              </w:rPr>
            </w:pPr>
            <w:r>
              <w:rPr>
                <w:rFonts w:ascii="Wingdings 2" w:hAnsi="Wingdings 2" w:eastAsia="Wingdings 2" w:cs="Wingdings 2"/>
                <w:kern w:val="0"/>
                <w:szCs w:val="21"/>
                <w:lang w:bidi="ar"/>
              </w:rPr>
              <w:t></w:t>
            </w:r>
          </w:p>
        </w:tc>
        <w:tc>
          <w:tcPr>
            <w:tcW w:w="923" w:type="pct"/>
            <w:noWrap w:val="0"/>
            <w:vAlign w:val="top"/>
          </w:tcPr>
          <w:p w14:paraId="56CDC967">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1B6611C3">
            <w:pPr>
              <w:widowControl/>
              <w:jc w:val="center"/>
              <w:textAlignment w:val="center"/>
              <w:rPr>
                <w:rFonts w:ascii="Wingdings 2" w:hAnsi="Wingdings 2" w:eastAsia="Wingdings 2" w:cs="Wingdings 2"/>
                <w:szCs w:val="21"/>
              </w:rPr>
            </w:pPr>
            <w:r>
              <w:rPr>
                <w:kern w:val="0"/>
                <w:szCs w:val="21"/>
                <w:lang w:bidi="ar"/>
              </w:rPr>
              <w:t>o</w:t>
            </w:r>
          </w:p>
        </w:tc>
      </w:tr>
      <w:tr w14:paraId="6665AD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69ADA297">
            <w:pPr>
              <w:jc w:val="center"/>
              <w:textAlignment w:val="center"/>
              <w:rPr>
                <w:rFonts w:hint="eastAsia" w:ascii="宋体" w:hAnsi="宋体" w:cs="宋体"/>
                <w:sz w:val="18"/>
                <w:szCs w:val="18"/>
              </w:rPr>
            </w:pPr>
          </w:p>
        </w:tc>
        <w:tc>
          <w:tcPr>
            <w:tcW w:w="716" w:type="pct"/>
            <w:noWrap w:val="0"/>
            <w:vAlign w:val="center"/>
          </w:tcPr>
          <w:p w14:paraId="09D03097">
            <w:pPr>
              <w:widowControl/>
              <w:textAlignment w:val="center"/>
              <w:rPr>
                <w:rFonts w:hint="eastAsia" w:ascii="宋体" w:hAnsi="宋体" w:cs="宋体"/>
                <w:sz w:val="18"/>
                <w:szCs w:val="18"/>
              </w:rPr>
            </w:pPr>
            <w:r>
              <w:rPr>
                <w:rFonts w:hint="eastAsia" w:ascii="宋体" w:hAnsi="宋体" w:cs="宋体"/>
                <w:kern w:val="0"/>
                <w:sz w:val="18"/>
                <w:szCs w:val="18"/>
                <w:lang w:bidi="ar"/>
              </w:rPr>
              <w:t>有线及卫星电视系统</w:t>
            </w:r>
          </w:p>
        </w:tc>
        <w:tc>
          <w:tcPr>
            <w:tcW w:w="895" w:type="pct"/>
            <w:noWrap w:val="0"/>
            <w:vAlign w:val="top"/>
          </w:tcPr>
          <w:p w14:paraId="2440CD5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7419E51B">
            <w:pPr>
              <w:widowControl/>
              <w:jc w:val="center"/>
              <w:textAlignment w:val="center"/>
              <w:rPr>
                <w:szCs w:val="21"/>
              </w:rPr>
            </w:pPr>
            <w:r>
              <w:rPr>
                <w:kern w:val="0"/>
                <w:szCs w:val="21"/>
                <w:lang w:bidi="ar"/>
              </w:rPr>
              <w:t>o</w:t>
            </w:r>
          </w:p>
        </w:tc>
        <w:tc>
          <w:tcPr>
            <w:tcW w:w="923" w:type="pct"/>
            <w:noWrap w:val="0"/>
            <w:vAlign w:val="top"/>
          </w:tcPr>
          <w:p w14:paraId="47D64F62">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66198583">
            <w:pPr>
              <w:widowControl/>
              <w:jc w:val="center"/>
              <w:textAlignment w:val="center"/>
              <w:rPr>
                <w:szCs w:val="21"/>
              </w:rPr>
            </w:pPr>
            <w:r>
              <w:rPr>
                <w:rFonts w:ascii="Wingdings 2" w:hAnsi="Wingdings 2" w:eastAsia="Wingdings 2" w:cs="Wingdings 2"/>
                <w:kern w:val="0"/>
                <w:szCs w:val="21"/>
                <w:lang w:bidi="ar"/>
              </w:rPr>
              <w:t></w:t>
            </w:r>
          </w:p>
        </w:tc>
      </w:tr>
      <w:tr w14:paraId="22C30A0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243A6B9A">
            <w:pPr>
              <w:jc w:val="center"/>
              <w:textAlignment w:val="center"/>
              <w:rPr>
                <w:rFonts w:hint="eastAsia" w:ascii="宋体" w:hAnsi="宋体" w:cs="宋体"/>
                <w:sz w:val="18"/>
                <w:szCs w:val="18"/>
              </w:rPr>
            </w:pPr>
          </w:p>
        </w:tc>
        <w:tc>
          <w:tcPr>
            <w:tcW w:w="716" w:type="pct"/>
            <w:noWrap w:val="0"/>
            <w:vAlign w:val="center"/>
          </w:tcPr>
          <w:p w14:paraId="6792B076">
            <w:pPr>
              <w:widowControl/>
              <w:textAlignment w:val="center"/>
              <w:rPr>
                <w:rFonts w:hint="eastAsia" w:ascii="宋体" w:hAnsi="宋体" w:cs="宋体"/>
                <w:sz w:val="18"/>
                <w:szCs w:val="18"/>
              </w:rPr>
            </w:pPr>
            <w:r>
              <w:rPr>
                <w:rFonts w:hint="eastAsia" w:ascii="宋体" w:hAnsi="宋体" w:cs="宋体"/>
                <w:kern w:val="0"/>
                <w:sz w:val="18"/>
                <w:szCs w:val="18"/>
                <w:lang w:bidi="ar"/>
              </w:rPr>
              <w:t>紧急广播系统</w:t>
            </w:r>
          </w:p>
        </w:tc>
        <w:tc>
          <w:tcPr>
            <w:tcW w:w="895" w:type="pct"/>
            <w:noWrap w:val="0"/>
            <w:vAlign w:val="top"/>
          </w:tcPr>
          <w:p w14:paraId="1200851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4D7EC183">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4965861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53315BCA">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1B77B9B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318" w:hRule="atLeast"/>
          <w:jc w:val="center"/>
        </w:trPr>
        <w:tc>
          <w:tcPr>
            <w:tcW w:w="396" w:type="pct"/>
            <w:vMerge w:val="continue"/>
            <w:tcBorders>
              <w:top w:val="single" w:color="auto" w:sz="4" w:space="0"/>
            </w:tcBorders>
            <w:noWrap w:val="0"/>
            <w:vAlign w:val="top"/>
          </w:tcPr>
          <w:p w14:paraId="05B724B2">
            <w:pPr>
              <w:jc w:val="center"/>
              <w:textAlignment w:val="center"/>
              <w:rPr>
                <w:rFonts w:hint="eastAsia" w:ascii="宋体" w:hAnsi="宋体" w:cs="宋体"/>
                <w:sz w:val="18"/>
                <w:szCs w:val="18"/>
              </w:rPr>
            </w:pPr>
          </w:p>
        </w:tc>
        <w:tc>
          <w:tcPr>
            <w:tcW w:w="716" w:type="pct"/>
            <w:noWrap w:val="0"/>
            <w:vAlign w:val="center"/>
          </w:tcPr>
          <w:p w14:paraId="2FD244A9">
            <w:pPr>
              <w:widowControl/>
              <w:textAlignment w:val="center"/>
              <w:rPr>
                <w:rFonts w:hint="eastAsia" w:ascii="宋体" w:hAnsi="宋体" w:cs="宋体"/>
                <w:sz w:val="18"/>
                <w:szCs w:val="18"/>
              </w:rPr>
            </w:pPr>
            <w:r>
              <w:rPr>
                <w:rFonts w:hint="eastAsia" w:ascii="宋体" w:hAnsi="宋体" w:cs="宋体"/>
                <w:kern w:val="0"/>
                <w:sz w:val="18"/>
                <w:szCs w:val="18"/>
                <w:lang w:bidi="ar"/>
              </w:rPr>
              <w:t>智能微电网</w:t>
            </w:r>
          </w:p>
        </w:tc>
        <w:tc>
          <w:tcPr>
            <w:tcW w:w="895" w:type="pct"/>
            <w:noWrap w:val="0"/>
            <w:vAlign w:val="top"/>
          </w:tcPr>
          <w:p w14:paraId="6A1E2F8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102BB057">
            <w:pPr>
              <w:widowControl/>
              <w:jc w:val="center"/>
              <w:textAlignment w:val="center"/>
              <w:rPr>
                <w:szCs w:val="21"/>
              </w:rPr>
            </w:pPr>
            <w:r>
              <w:rPr>
                <w:kern w:val="0"/>
                <w:szCs w:val="21"/>
                <w:lang w:bidi="ar"/>
              </w:rPr>
              <w:t>o</w:t>
            </w:r>
          </w:p>
        </w:tc>
        <w:tc>
          <w:tcPr>
            <w:tcW w:w="923" w:type="pct"/>
            <w:noWrap w:val="0"/>
            <w:vAlign w:val="top"/>
          </w:tcPr>
          <w:p w14:paraId="4F6B9FC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1AD87FC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548FD4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tcBorders>
              <w:top w:val="single" w:color="auto" w:sz="4" w:space="0"/>
            </w:tcBorders>
            <w:noWrap w:val="0"/>
            <w:vAlign w:val="top"/>
          </w:tcPr>
          <w:p w14:paraId="66D0CBD7">
            <w:pPr>
              <w:widowControl/>
              <w:jc w:val="center"/>
              <w:textAlignment w:val="center"/>
              <w:rPr>
                <w:rFonts w:ascii="宋体" w:hAnsi="宋体" w:cs="宋体"/>
                <w:kern w:val="0"/>
                <w:sz w:val="18"/>
                <w:szCs w:val="18"/>
                <w:lang w:bidi="ar"/>
              </w:rPr>
            </w:pPr>
          </w:p>
        </w:tc>
        <w:tc>
          <w:tcPr>
            <w:tcW w:w="716" w:type="pct"/>
            <w:noWrap w:val="0"/>
            <w:vAlign w:val="top"/>
          </w:tcPr>
          <w:p w14:paraId="77C3306E">
            <w:pPr>
              <w:rPr>
                <w:rFonts w:ascii="宋体" w:hAnsi="宋体" w:cs="宋体"/>
                <w:sz w:val="18"/>
                <w:szCs w:val="18"/>
              </w:rPr>
            </w:pPr>
            <w:r>
              <w:rPr>
                <w:rFonts w:hint="eastAsia" w:ascii="宋体" w:hAnsi="宋体" w:cs="宋体"/>
                <w:sz w:val="18"/>
                <w:szCs w:val="18"/>
              </w:rPr>
              <w:t>策划管理系统</w:t>
            </w:r>
          </w:p>
        </w:tc>
        <w:tc>
          <w:tcPr>
            <w:tcW w:w="895" w:type="pct"/>
            <w:noWrap w:val="0"/>
            <w:vAlign w:val="top"/>
          </w:tcPr>
          <w:p w14:paraId="3180EA5B">
            <w:pPr>
              <w:widowControl/>
              <w:jc w:val="center"/>
              <w:textAlignment w:val="center"/>
              <w:rPr>
                <w:szCs w:val="21"/>
              </w:rPr>
            </w:pPr>
            <w:r>
              <w:rPr>
                <w:kern w:val="0"/>
                <w:szCs w:val="21"/>
                <w:lang w:bidi="ar"/>
              </w:rPr>
              <w:t>o</w:t>
            </w:r>
          </w:p>
        </w:tc>
        <w:tc>
          <w:tcPr>
            <w:tcW w:w="1003" w:type="pct"/>
            <w:noWrap w:val="0"/>
            <w:vAlign w:val="top"/>
          </w:tcPr>
          <w:p w14:paraId="56826136">
            <w:pPr>
              <w:widowControl/>
              <w:jc w:val="center"/>
              <w:textAlignment w:val="center"/>
              <w:rPr>
                <w:szCs w:val="21"/>
              </w:rPr>
            </w:pPr>
            <w:r>
              <w:rPr>
                <w:kern w:val="0"/>
                <w:szCs w:val="21"/>
                <w:lang w:bidi="ar"/>
              </w:rPr>
              <w:t>o</w:t>
            </w:r>
          </w:p>
        </w:tc>
        <w:tc>
          <w:tcPr>
            <w:tcW w:w="923" w:type="pct"/>
            <w:noWrap w:val="0"/>
            <w:vAlign w:val="top"/>
          </w:tcPr>
          <w:p w14:paraId="2741E57F">
            <w:pPr>
              <w:widowControl/>
              <w:jc w:val="center"/>
              <w:textAlignment w:val="center"/>
              <w:rPr>
                <w:szCs w:val="21"/>
              </w:rPr>
            </w:pPr>
            <w:r>
              <w:rPr>
                <w:kern w:val="0"/>
                <w:szCs w:val="21"/>
                <w:lang w:bidi="ar"/>
              </w:rPr>
              <w:t>o</w:t>
            </w:r>
          </w:p>
        </w:tc>
        <w:tc>
          <w:tcPr>
            <w:tcW w:w="1065" w:type="pct"/>
            <w:noWrap w:val="0"/>
            <w:vAlign w:val="top"/>
          </w:tcPr>
          <w:p w14:paraId="644CDA3D">
            <w:pPr>
              <w:widowControl/>
              <w:jc w:val="center"/>
              <w:textAlignment w:val="center"/>
              <w:rPr>
                <w:szCs w:val="21"/>
              </w:rPr>
            </w:pPr>
            <w:r>
              <w:rPr>
                <w:kern w:val="0"/>
                <w:szCs w:val="21"/>
                <w:lang w:bidi="ar"/>
              </w:rPr>
              <w:t>o</w:t>
            </w:r>
          </w:p>
        </w:tc>
      </w:tr>
      <w:tr w14:paraId="02BAB27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tcBorders>
              <w:top w:val="single" w:color="auto" w:sz="4" w:space="0"/>
            </w:tcBorders>
            <w:noWrap w:val="0"/>
            <w:vAlign w:val="top"/>
          </w:tcPr>
          <w:p w14:paraId="7D25A3A3">
            <w:pPr>
              <w:widowControl/>
              <w:jc w:val="center"/>
              <w:textAlignment w:val="center"/>
              <w:rPr>
                <w:rFonts w:hint="eastAsia" w:ascii="宋体" w:hAnsi="宋体" w:cs="宋体"/>
                <w:kern w:val="0"/>
                <w:sz w:val="18"/>
                <w:szCs w:val="18"/>
                <w:lang w:bidi="ar"/>
              </w:rPr>
            </w:pPr>
          </w:p>
        </w:tc>
        <w:tc>
          <w:tcPr>
            <w:tcW w:w="716" w:type="pct"/>
            <w:noWrap w:val="0"/>
            <w:vAlign w:val="top"/>
          </w:tcPr>
          <w:p w14:paraId="055DB92B">
            <w:pPr>
              <w:rPr>
                <w:rFonts w:ascii="宋体" w:hAnsi="宋体" w:cs="宋体"/>
                <w:sz w:val="18"/>
                <w:szCs w:val="18"/>
              </w:rPr>
            </w:pPr>
            <w:r>
              <w:rPr>
                <w:rFonts w:hint="eastAsia" w:ascii="宋体" w:hAnsi="宋体" w:cs="宋体"/>
                <w:sz w:val="18"/>
                <w:szCs w:val="18"/>
              </w:rPr>
              <w:t>数字化监管系统</w:t>
            </w:r>
          </w:p>
        </w:tc>
        <w:tc>
          <w:tcPr>
            <w:tcW w:w="895" w:type="pct"/>
            <w:noWrap w:val="0"/>
            <w:vAlign w:val="top"/>
          </w:tcPr>
          <w:p w14:paraId="6A45AD87">
            <w:pPr>
              <w:widowControl/>
              <w:jc w:val="center"/>
              <w:textAlignment w:val="center"/>
              <w:rPr>
                <w:szCs w:val="21"/>
              </w:rPr>
            </w:pPr>
            <w:r>
              <w:rPr>
                <w:kern w:val="0"/>
                <w:szCs w:val="21"/>
                <w:lang w:bidi="ar"/>
              </w:rPr>
              <w:t>o</w:t>
            </w:r>
          </w:p>
        </w:tc>
        <w:tc>
          <w:tcPr>
            <w:tcW w:w="1003" w:type="pct"/>
            <w:noWrap w:val="0"/>
            <w:vAlign w:val="top"/>
          </w:tcPr>
          <w:p w14:paraId="30860957">
            <w:pPr>
              <w:widowControl/>
              <w:jc w:val="center"/>
              <w:textAlignment w:val="center"/>
              <w:rPr>
                <w:szCs w:val="21"/>
              </w:rPr>
            </w:pPr>
            <w:r>
              <w:rPr>
                <w:kern w:val="0"/>
                <w:szCs w:val="21"/>
                <w:lang w:bidi="ar"/>
              </w:rPr>
              <w:t>o</w:t>
            </w:r>
          </w:p>
        </w:tc>
        <w:tc>
          <w:tcPr>
            <w:tcW w:w="923" w:type="pct"/>
            <w:noWrap w:val="0"/>
            <w:vAlign w:val="top"/>
          </w:tcPr>
          <w:p w14:paraId="2E8AB734">
            <w:pPr>
              <w:widowControl/>
              <w:jc w:val="center"/>
              <w:textAlignment w:val="center"/>
              <w:rPr>
                <w:szCs w:val="21"/>
              </w:rPr>
            </w:pPr>
            <w:r>
              <w:rPr>
                <w:kern w:val="0"/>
                <w:szCs w:val="21"/>
                <w:lang w:bidi="ar"/>
              </w:rPr>
              <w:t>o</w:t>
            </w:r>
          </w:p>
        </w:tc>
        <w:tc>
          <w:tcPr>
            <w:tcW w:w="1065" w:type="pct"/>
            <w:noWrap w:val="0"/>
            <w:vAlign w:val="top"/>
          </w:tcPr>
          <w:p w14:paraId="53FE379D">
            <w:pPr>
              <w:widowControl/>
              <w:jc w:val="center"/>
              <w:textAlignment w:val="center"/>
              <w:rPr>
                <w:szCs w:val="21"/>
              </w:rPr>
            </w:pPr>
            <w:r>
              <w:rPr>
                <w:kern w:val="0"/>
                <w:szCs w:val="21"/>
                <w:lang w:bidi="ar"/>
              </w:rPr>
              <w:t>o</w:t>
            </w:r>
          </w:p>
        </w:tc>
      </w:tr>
      <w:tr w14:paraId="327121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tcBorders>
              <w:top w:val="single" w:color="auto" w:sz="4" w:space="0"/>
            </w:tcBorders>
            <w:noWrap w:val="0"/>
            <w:vAlign w:val="top"/>
          </w:tcPr>
          <w:p w14:paraId="09A90FA1">
            <w:pPr>
              <w:widowControl/>
              <w:jc w:val="center"/>
              <w:textAlignment w:val="center"/>
              <w:rPr>
                <w:rFonts w:hint="eastAsia" w:ascii="宋体" w:hAnsi="宋体" w:cs="宋体"/>
                <w:kern w:val="0"/>
                <w:sz w:val="18"/>
                <w:szCs w:val="18"/>
                <w:lang w:bidi="ar"/>
              </w:rPr>
            </w:pPr>
          </w:p>
        </w:tc>
        <w:tc>
          <w:tcPr>
            <w:tcW w:w="716" w:type="pct"/>
            <w:noWrap w:val="0"/>
            <w:vAlign w:val="top"/>
          </w:tcPr>
          <w:p w14:paraId="7EAA7ED5">
            <w:pPr>
              <w:rPr>
                <w:rFonts w:ascii="宋体" w:hAnsi="宋体" w:cs="宋体"/>
                <w:sz w:val="18"/>
                <w:szCs w:val="18"/>
              </w:rPr>
            </w:pPr>
            <w:r>
              <w:rPr>
                <w:rFonts w:hint="eastAsia" w:ascii="宋体" w:hAnsi="宋体" w:cs="宋体"/>
                <w:sz w:val="18"/>
                <w:szCs w:val="18"/>
              </w:rPr>
              <w:t>项目建设管理系统</w:t>
            </w:r>
          </w:p>
        </w:tc>
        <w:tc>
          <w:tcPr>
            <w:tcW w:w="895" w:type="pct"/>
            <w:noWrap w:val="0"/>
            <w:vAlign w:val="top"/>
          </w:tcPr>
          <w:p w14:paraId="31912B4E">
            <w:pPr>
              <w:widowControl/>
              <w:jc w:val="center"/>
              <w:textAlignment w:val="center"/>
              <w:rPr>
                <w:szCs w:val="21"/>
              </w:rPr>
            </w:pPr>
            <w:r>
              <w:rPr>
                <w:kern w:val="0"/>
                <w:szCs w:val="21"/>
                <w:lang w:bidi="ar"/>
              </w:rPr>
              <w:t>o</w:t>
            </w:r>
          </w:p>
        </w:tc>
        <w:tc>
          <w:tcPr>
            <w:tcW w:w="1003" w:type="pct"/>
            <w:noWrap w:val="0"/>
            <w:vAlign w:val="top"/>
          </w:tcPr>
          <w:p w14:paraId="3547A316">
            <w:pPr>
              <w:widowControl/>
              <w:jc w:val="center"/>
              <w:textAlignment w:val="center"/>
              <w:rPr>
                <w:szCs w:val="21"/>
              </w:rPr>
            </w:pPr>
            <w:r>
              <w:rPr>
                <w:kern w:val="0"/>
                <w:szCs w:val="21"/>
                <w:lang w:bidi="ar"/>
              </w:rPr>
              <w:t>o</w:t>
            </w:r>
          </w:p>
        </w:tc>
        <w:tc>
          <w:tcPr>
            <w:tcW w:w="923" w:type="pct"/>
            <w:noWrap w:val="0"/>
            <w:vAlign w:val="top"/>
          </w:tcPr>
          <w:p w14:paraId="7AC86F45">
            <w:pPr>
              <w:widowControl/>
              <w:jc w:val="center"/>
              <w:textAlignment w:val="center"/>
              <w:rPr>
                <w:szCs w:val="21"/>
              </w:rPr>
            </w:pPr>
            <w:r>
              <w:rPr>
                <w:kern w:val="0"/>
                <w:szCs w:val="21"/>
                <w:lang w:bidi="ar"/>
              </w:rPr>
              <w:t>o</w:t>
            </w:r>
          </w:p>
        </w:tc>
        <w:tc>
          <w:tcPr>
            <w:tcW w:w="1065" w:type="pct"/>
            <w:noWrap w:val="0"/>
            <w:vAlign w:val="top"/>
          </w:tcPr>
          <w:p w14:paraId="4D7A380F">
            <w:pPr>
              <w:widowControl/>
              <w:jc w:val="center"/>
              <w:textAlignment w:val="center"/>
              <w:rPr>
                <w:szCs w:val="21"/>
              </w:rPr>
            </w:pPr>
            <w:r>
              <w:rPr>
                <w:kern w:val="0"/>
                <w:szCs w:val="21"/>
                <w:lang w:bidi="ar"/>
              </w:rPr>
              <w:t>o</w:t>
            </w:r>
          </w:p>
        </w:tc>
      </w:tr>
      <w:tr w14:paraId="65589F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tcBorders>
              <w:top w:val="single" w:color="auto" w:sz="4" w:space="0"/>
            </w:tcBorders>
            <w:noWrap w:val="0"/>
            <w:vAlign w:val="top"/>
          </w:tcPr>
          <w:p w14:paraId="0ADB17C3">
            <w:pPr>
              <w:widowControl/>
              <w:jc w:val="center"/>
              <w:textAlignment w:val="center"/>
              <w:rPr>
                <w:rFonts w:hint="eastAsia" w:ascii="宋体" w:hAnsi="宋体" w:cs="宋体"/>
                <w:kern w:val="0"/>
                <w:sz w:val="18"/>
                <w:szCs w:val="18"/>
                <w:lang w:bidi="ar"/>
              </w:rPr>
            </w:pPr>
          </w:p>
        </w:tc>
        <w:tc>
          <w:tcPr>
            <w:tcW w:w="716" w:type="pct"/>
            <w:noWrap w:val="0"/>
            <w:vAlign w:val="top"/>
          </w:tcPr>
          <w:p w14:paraId="5D80A2C7">
            <w:pPr>
              <w:rPr>
                <w:rFonts w:ascii="宋体" w:hAnsi="宋体" w:cs="宋体"/>
                <w:sz w:val="18"/>
                <w:szCs w:val="18"/>
              </w:rPr>
            </w:pPr>
            <w:r>
              <w:rPr>
                <w:rFonts w:hint="eastAsia" w:ascii="宋体" w:hAnsi="宋体" w:cs="宋体"/>
                <w:sz w:val="18"/>
                <w:szCs w:val="18"/>
              </w:rPr>
              <w:t>BIM智慧建造管理系统</w:t>
            </w:r>
          </w:p>
        </w:tc>
        <w:tc>
          <w:tcPr>
            <w:tcW w:w="895" w:type="pct"/>
            <w:noWrap w:val="0"/>
            <w:vAlign w:val="top"/>
          </w:tcPr>
          <w:p w14:paraId="395BA346">
            <w:pPr>
              <w:widowControl/>
              <w:jc w:val="center"/>
              <w:textAlignment w:val="center"/>
              <w:rPr>
                <w:szCs w:val="21"/>
              </w:rPr>
            </w:pPr>
            <w:r>
              <w:rPr>
                <w:kern w:val="0"/>
                <w:szCs w:val="21"/>
                <w:lang w:bidi="ar"/>
              </w:rPr>
              <w:t>o</w:t>
            </w:r>
          </w:p>
        </w:tc>
        <w:tc>
          <w:tcPr>
            <w:tcW w:w="1003" w:type="pct"/>
            <w:noWrap w:val="0"/>
            <w:vAlign w:val="top"/>
          </w:tcPr>
          <w:p w14:paraId="313D3990">
            <w:pPr>
              <w:widowControl/>
              <w:jc w:val="center"/>
              <w:textAlignment w:val="center"/>
              <w:rPr>
                <w:szCs w:val="21"/>
              </w:rPr>
            </w:pPr>
            <w:r>
              <w:rPr>
                <w:kern w:val="0"/>
                <w:szCs w:val="21"/>
                <w:lang w:bidi="ar"/>
              </w:rPr>
              <w:t>o</w:t>
            </w:r>
          </w:p>
        </w:tc>
        <w:tc>
          <w:tcPr>
            <w:tcW w:w="923" w:type="pct"/>
            <w:noWrap w:val="0"/>
            <w:vAlign w:val="top"/>
          </w:tcPr>
          <w:p w14:paraId="35770EEF">
            <w:pPr>
              <w:widowControl/>
              <w:jc w:val="center"/>
              <w:textAlignment w:val="center"/>
              <w:rPr>
                <w:szCs w:val="21"/>
              </w:rPr>
            </w:pPr>
            <w:r>
              <w:rPr>
                <w:kern w:val="0"/>
                <w:szCs w:val="21"/>
                <w:lang w:bidi="ar"/>
              </w:rPr>
              <w:t>o</w:t>
            </w:r>
          </w:p>
        </w:tc>
        <w:tc>
          <w:tcPr>
            <w:tcW w:w="1065" w:type="pct"/>
            <w:noWrap w:val="0"/>
            <w:vAlign w:val="top"/>
          </w:tcPr>
          <w:p w14:paraId="1A99265D">
            <w:pPr>
              <w:widowControl/>
              <w:jc w:val="center"/>
              <w:textAlignment w:val="center"/>
              <w:rPr>
                <w:szCs w:val="21"/>
              </w:rPr>
            </w:pPr>
            <w:r>
              <w:rPr>
                <w:kern w:val="0"/>
                <w:szCs w:val="21"/>
                <w:lang w:bidi="ar"/>
              </w:rPr>
              <w:t>o</w:t>
            </w:r>
          </w:p>
        </w:tc>
      </w:tr>
      <w:tr w14:paraId="15B9A89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tcBorders>
              <w:top w:val="single" w:color="auto" w:sz="4" w:space="0"/>
            </w:tcBorders>
            <w:noWrap w:val="0"/>
            <w:vAlign w:val="top"/>
          </w:tcPr>
          <w:p w14:paraId="09C76897">
            <w:pPr>
              <w:widowControl/>
              <w:jc w:val="center"/>
              <w:textAlignment w:val="center"/>
              <w:rPr>
                <w:rFonts w:hint="eastAsia" w:ascii="宋体" w:hAnsi="宋体" w:cs="宋体"/>
                <w:kern w:val="0"/>
                <w:sz w:val="18"/>
                <w:szCs w:val="18"/>
                <w:lang w:bidi="ar"/>
              </w:rPr>
            </w:pPr>
          </w:p>
        </w:tc>
        <w:tc>
          <w:tcPr>
            <w:tcW w:w="716" w:type="pct"/>
            <w:noWrap w:val="0"/>
            <w:vAlign w:val="top"/>
          </w:tcPr>
          <w:p w14:paraId="7F91417C">
            <w:pPr>
              <w:rPr>
                <w:rFonts w:ascii="宋体" w:hAnsi="宋体" w:cs="宋体"/>
                <w:sz w:val="18"/>
                <w:szCs w:val="18"/>
              </w:rPr>
            </w:pPr>
            <w:r>
              <w:rPr>
                <w:rFonts w:hint="eastAsia" w:ascii="宋体" w:hAnsi="宋体" w:cs="宋体"/>
                <w:sz w:val="18"/>
                <w:szCs w:val="18"/>
              </w:rPr>
              <w:t>智慧工地管理系统</w:t>
            </w:r>
          </w:p>
        </w:tc>
        <w:tc>
          <w:tcPr>
            <w:tcW w:w="895" w:type="pct"/>
            <w:noWrap w:val="0"/>
            <w:vAlign w:val="top"/>
          </w:tcPr>
          <w:p w14:paraId="0AFAF83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25191604">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75A55D1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06E7B3D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298A069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restart"/>
            <w:noWrap w:val="0"/>
            <w:vAlign w:val="center"/>
          </w:tcPr>
          <w:p w14:paraId="4B5F4A67">
            <w:pPr>
              <w:widowControl/>
              <w:jc w:val="center"/>
              <w:textAlignment w:val="center"/>
              <w:rPr>
                <w:rFonts w:ascii="宋体" w:hAnsi="宋体" w:cs="宋体"/>
                <w:sz w:val="18"/>
                <w:szCs w:val="18"/>
              </w:rPr>
            </w:pPr>
            <w:r>
              <w:rPr>
                <w:rFonts w:hint="eastAsia" w:ascii="宋体" w:hAnsi="宋体" w:cs="宋体"/>
                <w:kern w:val="0"/>
                <w:sz w:val="18"/>
                <w:szCs w:val="18"/>
                <w:lang w:bidi="ar"/>
              </w:rPr>
              <w:t>智慧园区管理</w:t>
            </w:r>
          </w:p>
        </w:tc>
        <w:tc>
          <w:tcPr>
            <w:tcW w:w="716" w:type="pct"/>
            <w:noWrap w:val="0"/>
            <w:vAlign w:val="top"/>
          </w:tcPr>
          <w:p w14:paraId="31DCBC55">
            <w:pPr>
              <w:widowControl/>
              <w:textAlignment w:val="center"/>
              <w:rPr>
                <w:rFonts w:hint="eastAsia" w:ascii="宋体" w:hAnsi="宋体" w:cs="宋体"/>
                <w:sz w:val="18"/>
                <w:szCs w:val="18"/>
              </w:rPr>
            </w:pPr>
            <w:r>
              <w:rPr>
                <w:rFonts w:hint="eastAsia" w:ascii="宋体" w:hAnsi="宋体" w:cs="宋体"/>
                <w:kern w:val="0"/>
                <w:sz w:val="18"/>
                <w:szCs w:val="18"/>
                <w:lang w:bidi="ar"/>
              </w:rPr>
              <w:t>综合安防管理平台</w:t>
            </w:r>
          </w:p>
        </w:tc>
        <w:tc>
          <w:tcPr>
            <w:tcW w:w="895" w:type="pct"/>
            <w:noWrap w:val="0"/>
            <w:vAlign w:val="top"/>
          </w:tcPr>
          <w:p w14:paraId="5858D11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4BFFB67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1700E9E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23CF65CB">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759820F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4850F199">
            <w:pPr>
              <w:jc w:val="center"/>
              <w:rPr>
                <w:rFonts w:hint="eastAsia" w:ascii="宋体" w:hAnsi="宋体" w:cs="宋体"/>
                <w:sz w:val="18"/>
                <w:szCs w:val="18"/>
              </w:rPr>
            </w:pPr>
          </w:p>
        </w:tc>
        <w:tc>
          <w:tcPr>
            <w:tcW w:w="716" w:type="pct"/>
            <w:noWrap w:val="0"/>
            <w:vAlign w:val="top"/>
          </w:tcPr>
          <w:p w14:paraId="56613FEC">
            <w:pPr>
              <w:widowControl/>
              <w:textAlignment w:val="center"/>
              <w:rPr>
                <w:rFonts w:hint="eastAsia" w:ascii="宋体" w:hAnsi="宋体" w:cs="宋体"/>
                <w:sz w:val="18"/>
                <w:szCs w:val="18"/>
              </w:rPr>
            </w:pPr>
            <w:r>
              <w:rPr>
                <w:rFonts w:hint="eastAsia" w:ascii="宋体" w:hAnsi="宋体" w:cs="宋体"/>
                <w:kern w:val="0"/>
                <w:sz w:val="18"/>
                <w:szCs w:val="18"/>
                <w:lang w:bidi="ar"/>
              </w:rPr>
              <w:t>应急管理平台</w:t>
            </w:r>
          </w:p>
        </w:tc>
        <w:tc>
          <w:tcPr>
            <w:tcW w:w="895" w:type="pct"/>
            <w:noWrap w:val="0"/>
            <w:vAlign w:val="top"/>
          </w:tcPr>
          <w:p w14:paraId="42F4EF3C">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0DC45D3A">
            <w:pPr>
              <w:widowControl/>
              <w:jc w:val="center"/>
              <w:textAlignment w:val="center"/>
              <w:rPr>
                <w:szCs w:val="21"/>
              </w:rPr>
            </w:pPr>
            <w:r>
              <w:rPr>
                <w:rFonts w:ascii="Wingdings 2" w:hAnsi="Wingdings 2" w:eastAsia="Wingdings 2" w:cs="Wingdings 2"/>
                <w:kern w:val="0"/>
                <w:szCs w:val="21"/>
                <w:lang w:bidi="ar"/>
              </w:rPr>
              <w:t></w:t>
            </w:r>
          </w:p>
        </w:tc>
        <w:tc>
          <w:tcPr>
            <w:tcW w:w="923" w:type="pct"/>
            <w:noWrap w:val="0"/>
            <w:vAlign w:val="top"/>
          </w:tcPr>
          <w:p w14:paraId="6468C5CB">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1B0B49F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07EF4C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7A2DD8B7">
            <w:pPr>
              <w:jc w:val="center"/>
              <w:rPr>
                <w:rFonts w:hint="eastAsia" w:ascii="宋体" w:hAnsi="宋体" w:cs="宋体"/>
                <w:sz w:val="18"/>
                <w:szCs w:val="18"/>
              </w:rPr>
            </w:pPr>
          </w:p>
        </w:tc>
        <w:tc>
          <w:tcPr>
            <w:tcW w:w="716" w:type="pct"/>
            <w:noWrap w:val="0"/>
            <w:vAlign w:val="top"/>
          </w:tcPr>
          <w:p w14:paraId="701DE1B3">
            <w:pPr>
              <w:widowControl/>
              <w:textAlignment w:val="center"/>
              <w:rPr>
                <w:rFonts w:hint="eastAsia" w:ascii="宋体" w:hAnsi="宋体" w:cs="宋体"/>
                <w:sz w:val="18"/>
                <w:szCs w:val="18"/>
              </w:rPr>
            </w:pPr>
            <w:r>
              <w:rPr>
                <w:rFonts w:hint="eastAsia" w:ascii="宋体" w:hAnsi="宋体" w:cs="宋体"/>
                <w:kern w:val="0"/>
                <w:sz w:val="18"/>
                <w:szCs w:val="18"/>
                <w:lang w:bidi="ar"/>
              </w:rPr>
              <w:t>物业管理平台</w:t>
            </w:r>
          </w:p>
        </w:tc>
        <w:tc>
          <w:tcPr>
            <w:tcW w:w="895" w:type="pct"/>
            <w:noWrap w:val="0"/>
            <w:vAlign w:val="top"/>
          </w:tcPr>
          <w:p w14:paraId="750595CA">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167C5B46">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60366B7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54AE4041">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6E804C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032CB72F">
            <w:pPr>
              <w:jc w:val="center"/>
              <w:rPr>
                <w:rFonts w:hint="eastAsia" w:ascii="宋体" w:hAnsi="宋体" w:cs="宋体"/>
                <w:sz w:val="18"/>
                <w:szCs w:val="18"/>
              </w:rPr>
            </w:pPr>
          </w:p>
        </w:tc>
        <w:tc>
          <w:tcPr>
            <w:tcW w:w="716" w:type="pct"/>
            <w:noWrap w:val="0"/>
            <w:vAlign w:val="top"/>
          </w:tcPr>
          <w:p w14:paraId="575F9FCE">
            <w:pPr>
              <w:widowControl/>
              <w:textAlignment w:val="center"/>
              <w:rPr>
                <w:rFonts w:hint="eastAsia" w:ascii="宋体" w:hAnsi="宋体" w:cs="宋体"/>
                <w:sz w:val="18"/>
                <w:szCs w:val="18"/>
              </w:rPr>
            </w:pPr>
            <w:r>
              <w:rPr>
                <w:rFonts w:hint="eastAsia" w:ascii="宋体" w:hAnsi="宋体" w:cs="宋体"/>
                <w:kern w:val="0"/>
                <w:sz w:val="18"/>
                <w:szCs w:val="18"/>
                <w:lang w:bidi="ar"/>
              </w:rPr>
              <w:t>能源管理平台</w:t>
            </w:r>
          </w:p>
        </w:tc>
        <w:tc>
          <w:tcPr>
            <w:tcW w:w="895" w:type="pct"/>
            <w:noWrap w:val="0"/>
            <w:vAlign w:val="top"/>
          </w:tcPr>
          <w:p w14:paraId="0B96795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549916A5">
            <w:pPr>
              <w:widowControl/>
              <w:jc w:val="center"/>
              <w:textAlignment w:val="center"/>
              <w:rPr>
                <w:szCs w:val="21"/>
              </w:rPr>
            </w:pPr>
            <w:r>
              <w:rPr>
                <w:kern w:val="0"/>
                <w:szCs w:val="21"/>
                <w:lang w:bidi="ar"/>
              </w:rPr>
              <w:t>o</w:t>
            </w:r>
          </w:p>
        </w:tc>
        <w:tc>
          <w:tcPr>
            <w:tcW w:w="923" w:type="pct"/>
            <w:noWrap w:val="0"/>
            <w:vAlign w:val="top"/>
          </w:tcPr>
          <w:p w14:paraId="672CF4D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670F4A8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6370BD8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0429340B">
            <w:pPr>
              <w:jc w:val="center"/>
              <w:rPr>
                <w:rFonts w:hint="eastAsia" w:ascii="宋体" w:hAnsi="宋体" w:cs="宋体"/>
                <w:sz w:val="18"/>
                <w:szCs w:val="18"/>
              </w:rPr>
            </w:pPr>
          </w:p>
        </w:tc>
        <w:tc>
          <w:tcPr>
            <w:tcW w:w="716" w:type="pct"/>
            <w:noWrap w:val="0"/>
            <w:vAlign w:val="top"/>
          </w:tcPr>
          <w:p w14:paraId="0A8B522E">
            <w:pPr>
              <w:widowControl/>
              <w:textAlignment w:val="center"/>
              <w:rPr>
                <w:rFonts w:hint="eastAsia" w:ascii="宋体" w:hAnsi="宋体" w:cs="宋体"/>
                <w:sz w:val="18"/>
                <w:szCs w:val="18"/>
              </w:rPr>
            </w:pPr>
            <w:r>
              <w:rPr>
                <w:rFonts w:hint="eastAsia" w:ascii="宋体" w:hAnsi="宋体" w:cs="宋体"/>
                <w:kern w:val="0"/>
                <w:sz w:val="18"/>
                <w:szCs w:val="18"/>
                <w:lang w:bidi="ar"/>
              </w:rPr>
              <w:t>物流仓储管理平台</w:t>
            </w:r>
          </w:p>
        </w:tc>
        <w:tc>
          <w:tcPr>
            <w:tcW w:w="895" w:type="pct"/>
            <w:noWrap w:val="0"/>
            <w:vAlign w:val="top"/>
          </w:tcPr>
          <w:p w14:paraId="4C1FC00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34E9CA24">
            <w:pPr>
              <w:widowControl/>
              <w:jc w:val="center"/>
              <w:textAlignment w:val="center"/>
              <w:rPr>
                <w:szCs w:val="21"/>
              </w:rPr>
            </w:pPr>
            <w:r>
              <w:rPr>
                <w:kern w:val="0"/>
                <w:szCs w:val="21"/>
                <w:lang w:bidi="ar"/>
              </w:rPr>
              <w:t>o</w:t>
            </w:r>
          </w:p>
        </w:tc>
        <w:tc>
          <w:tcPr>
            <w:tcW w:w="923" w:type="pct"/>
            <w:noWrap w:val="0"/>
            <w:vAlign w:val="top"/>
          </w:tcPr>
          <w:p w14:paraId="5D55E54F">
            <w:pPr>
              <w:widowControl/>
              <w:jc w:val="center"/>
              <w:textAlignment w:val="center"/>
              <w:rPr>
                <w:szCs w:val="21"/>
              </w:rPr>
            </w:pPr>
            <w:r>
              <w:rPr>
                <w:kern w:val="0"/>
                <w:szCs w:val="21"/>
                <w:lang w:bidi="ar"/>
              </w:rPr>
              <w:t>o</w:t>
            </w:r>
          </w:p>
        </w:tc>
        <w:tc>
          <w:tcPr>
            <w:tcW w:w="1065" w:type="pct"/>
            <w:noWrap w:val="0"/>
            <w:vAlign w:val="top"/>
          </w:tcPr>
          <w:p w14:paraId="182DA90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2135CC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1676B202">
            <w:pPr>
              <w:jc w:val="center"/>
              <w:rPr>
                <w:rFonts w:hint="eastAsia" w:ascii="宋体" w:hAnsi="宋体" w:cs="宋体"/>
                <w:sz w:val="18"/>
                <w:szCs w:val="18"/>
              </w:rPr>
            </w:pPr>
          </w:p>
        </w:tc>
        <w:tc>
          <w:tcPr>
            <w:tcW w:w="716" w:type="pct"/>
            <w:noWrap w:val="0"/>
            <w:vAlign w:val="top"/>
          </w:tcPr>
          <w:p w14:paraId="20756F2D">
            <w:pPr>
              <w:widowControl/>
              <w:textAlignment w:val="center"/>
              <w:rPr>
                <w:rFonts w:hint="eastAsia" w:ascii="宋体" w:hAnsi="宋体" w:cs="宋体"/>
                <w:sz w:val="18"/>
                <w:szCs w:val="18"/>
              </w:rPr>
            </w:pPr>
            <w:r>
              <w:rPr>
                <w:rFonts w:hint="eastAsia" w:ascii="宋体" w:hAnsi="宋体" w:cs="宋体"/>
                <w:kern w:val="0"/>
                <w:sz w:val="18"/>
                <w:szCs w:val="18"/>
                <w:lang w:bidi="ar"/>
              </w:rPr>
              <w:t>绿色双碳管理平台</w:t>
            </w:r>
          </w:p>
        </w:tc>
        <w:tc>
          <w:tcPr>
            <w:tcW w:w="895" w:type="pct"/>
            <w:noWrap w:val="0"/>
            <w:vAlign w:val="top"/>
          </w:tcPr>
          <w:p w14:paraId="152E5E0A">
            <w:pPr>
              <w:widowControl/>
              <w:jc w:val="center"/>
              <w:textAlignment w:val="center"/>
              <w:rPr>
                <w:szCs w:val="21"/>
              </w:rPr>
            </w:pPr>
            <w:r>
              <w:rPr>
                <w:kern w:val="0"/>
                <w:szCs w:val="21"/>
                <w:lang w:bidi="ar"/>
              </w:rPr>
              <w:t>o</w:t>
            </w:r>
          </w:p>
        </w:tc>
        <w:tc>
          <w:tcPr>
            <w:tcW w:w="1003" w:type="pct"/>
            <w:noWrap w:val="0"/>
            <w:vAlign w:val="top"/>
          </w:tcPr>
          <w:p w14:paraId="14AB1FD3">
            <w:pPr>
              <w:widowControl/>
              <w:jc w:val="center"/>
              <w:textAlignment w:val="center"/>
              <w:rPr>
                <w:szCs w:val="21"/>
              </w:rPr>
            </w:pPr>
            <w:r>
              <w:rPr>
                <w:kern w:val="0"/>
                <w:szCs w:val="21"/>
                <w:lang w:bidi="ar"/>
              </w:rPr>
              <w:t>o</w:t>
            </w:r>
          </w:p>
        </w:tc>
        <w:tc>
          <w:tcPr>
            <w:tcW w:w="923" w:type="pct"/>
            <w:noWrap w:val="0"/>
            <w:vAlign w:val="top"/>
          </w:tcPr>
          <w:p w14:paraId="2CC7F79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5727ADA5">
            <w:pPr>
              <w:widowControl/>
              <w:jc w:val="center"/>
              <w:textAlignment w:val="center"/>
              <w:rPr>
                <w:szCs w:val="21"/>
              </w:rPr>
            </w:pPr>
            <w:r>
              <w:rPr>
                <w:kern w:val="0"/>
                <w:szCs w:val="21"/>
                <w:lang w:bidi="ar"/>
              </w:rPr>
              <w:t>o</w:t>
            </w:r>
          </w:p>
        </w:tc>
      </w:tr>
      <w:tr w14:paraId="0815F44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6DE165C8">
            <w:pPr>
              <w:jc w:val="center"/>
              <w:rPr>
                <w:rFonts w:hint="eastAsia" w:ascii="宋体" w:hAnsi="宋体" w:cs="宋体"/>
                <w:sz w:val="18"/>
                <w:szCs w:val="18"/>
              </w:rPr>
            </w:pPr>
          </w:p>
        </w:tc>
        <w:tc>
          <w:tcPr>
            <w:tcW w:w="716" w:type="pct"/>
            <w:noWrap w:val="0"/>
            <w:vAlign w:val="top"/>
          </w:tcPr>
          <w:p w14:paraId="780AFD5F">
            <w:pPr>
              <w:widowControl/>
              <w:textAlignment w:val="center"/>
              <w:rPr>
                <w:rFonts w:hint="eastAsia" w:ascii="宋体" w:hAnsi="宋体" w:cs="宋体"/>
                <w:sz w:val="18"/>
                <w:szCs w:val="18"/>
              </w:rPr>
            </w:pPr>
            <w:r>
              <w:rPr>
                <w:rFonts w:hint="eastAsia" w:ascii="宋体" w:hAnsi="宋体" w:cs="宋体"/>
                <w:kern w:val="0"/>
                <w:sz w:val="18"/>
                <w:szCs w:val="18"/>
                <w:lang w:bidi="ar"/>
              </w:rPr>
              <w:t>公共基础设施管理平台</w:t>
            </w:r>
          </w:p>
        </w:tc>
        <w:tc>
          <w:tcPr>
            <w:tcW w:w="895" w:type="pct"/>
            <w:noWrap w:val="0"/>
            <w:vAlign w:val="top"/>
          </w:tcPr>
          <w:p w14:paraId="0C438B6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0B5A464F">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669763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2B9B712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579642A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23DF4149">
            <w:pPr>
              <w:jc w:val="center"/>
              <w:rPr>
                <w:rFonts w:hint="eastAsia" w:ascii="宋体" w:hAnsi="宋体" w:cs="宋体"/>
                <w:sz w:val="18"/>
                <w:szCs w:val="18"/>
              </w:rPr>
            </w:pPr>
          </w:p>
        </w:tc>
        <w:tc>
          <w:tcPr>
            <w:tcW w:w="716" w:type="pct"/>
            <w:noWrap w:val="0"/>
            <w:vAlign w:val="top"/>
          </w:tcPr>
          <w:p w14:paraId="71CAEE30">
            <w:pPr>
              <w:widowControl/>
              <w:textAlignment w:val="center"/>
              <w:rPr>
                <w:rFonts w:hint="eastAsia" w:ascii="宋体" w:hAnsi="宋体" w:cs="宋体"/>
                <w:sz w:val="18"/>
                <w:szCs w:val="18"/>
              </w:rPr>
            </w:pPr>
            <w:r>
              <w:rPr>
                <w:rFonts w:hint="eastAsia" w:ascii="宋体" w:hAnsi="宋体" w:cs="宋体"/>
                <w:kern w:val="0"/>
                <w:sz w:val="18"/>
                <w:szCs w:val="18"/>
                <w:lang w:bidi="ar"/>
              </w:rPr>
              <w:t>智慧办公管理平台</w:t>
            </w:r>
          </w:p>
        </w:tc>
        <w:tc>
          <w:tcPr>
            <w:tcW w:w="895" w:type="pct"/>
            <w:noWrap w:val="0"/>
            <w:vAlign w:val="top"/>
          </w:tcPr>
          <w:p w14:paraId="593C3D97">
            <w:pPr>
              <w:widowControl/>
              <w:jc w:val="center"/>
              <w:textAlignment w:val="center"/>
              <w:rPr>
                <w:rFonts w:ascii="Wingdings 2" w:hAnsi="Wingdings 2" w:eastAsia="Wingdings 2" w:cs="Wingdings 2"/>
                <w:szCs w:val="21"/>
              </w:rPr>
            </w:pPr>
            <w:r>
              <w:rPr>
                <w:kern w:val="0"/>
                <w:szCs w:val="21"/>
                <w:lang w:bidi="ar"/>
              </w:rPr>
              <w:t>o</w:t>
            </w:r>
          </w:p>
        </w:tc>
        <w:tc>
          <w:tcPr>
            <w:tcW w:w="1003" w:type="pct"/>
            <w:noWrap w:val="0"/>
            <w:vAlign w:val="top"/>
          </w:tcPr>
          <w:p w14:paraId="28A9226F">
            <w:pPr>
              <w:widowControl/>
              <w:jc w:val="center"/>
              <w:textAlignment w:val="center"/>
              <w:rPr>
                <w:szCs w:val="21"/>
              </w:rPr>
            </w:pPr>
            <w:r>
              <w:rPr>
                <w:rFonts w:ascii="Wingdings 2" w:hAnsi="Wingdings 2" w:eastAsia="Wingdings 2" w:cs="Wingdings 2"/>
                <w:kern w:val="0"/>
                <w:szCs w:val="21"/>
                <w:lang w:bidi="ar"/>
              </w:rPr>
              <w:t></w:t>
            </w:r>
          </w:p>
        </w:tc>
        <w:tc>
          <w:tcPr>
            <w:tcW w:w="923" w:type="pct"/>
            <w:noWrap w:val="0"/>
            <w:vAlign w:val="top"/>
          </w:tcPr>
          <w:p w14:paraId="0E94E5CD">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1A4B5769">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6159423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6A956944">
            <w:pPr>
              <w:widowControl/>
              <w:jc w:val="center"/>
              <w:textAlignment w:val="center"/>
              <w:rPr>
                <w:rFonts w:ascii="宋体" w:hAnsi="宋体" w:cs="宋体"/>
                <w:sz w:val="18"/>
                <w:szCs w:val="18"/>
              </w:rPr>
            </w:pPr>
          </w:p>
        </w:tc>
        <w:tc>
          <w:tcPr>
            <w:tcW w:w="716" w:type="pct"/>
            <w:noWrap w:val="0"/>
            <w:vAlign w:val="top"/>
          </w:tcPr>
          <w:p w14:paraId="59D7AD19">
            <w:pPr>
              <w:widowControl/>
              <w:textAlignment w:val="center"/>
              <w:rPr>
                <w:rFonts w:hint="eastAsia" w:ascii="宋体" w:hAnsi="宋体" w:cs="宋体"/>
                <w:sz w:val="18"/>
                <w:szCs w:val="18"/>
              </w:rPr>
            </w:pPr>
            <w:r>
              <w:rPr>
                <w:rFonts w:hint="eastAsia" w:ascii="宋体" w:hAnsi="宋体" w:cs="宋体"/>
                <w:kern w:val="0"/>
                <w:sz w:val="18"/>
                <w:szCs w:val="18"/>
                <w:lang w:bidi="ar"/>
              </w:rPr>
              <w:t>信息发布平台</w:t>
            </w:r>
          </w:p>
        </w:tc>
        <w:tc>
          <w:tcPr>
            <w:tcW w:w="895" w:type="pct"/>
            <w:noWrap w:val="0"/>
            <w:vAlign w:val="top"/>
          </w:tcPr>
          <w:p w14:paraId="00D27080">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4D150FD4">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887D4A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24B9E146">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1C5A8D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7E437849">
            <w:pPr>
              <w:jc w:val="center"/>
              <w:rPr>
                <w:rFonts w:hint="eastAsia" w:ascii="宋体" w:hAnsi="宋体" w:cs="宋体"/>
                <w:sz w:val="18"/>
                <w:szCs w:val="18"/>
              </w:rPr>
            </w:pPr>
          </w:p>
        </w:tc>
        <w:tc>
          <w:tcPr>
            <w:tcW w:w="716" w:type="pct"/>
            <w:noWrap w:val="0"/>
            <w:vAlign w:val="top"/>
          </w:tcPr>
          <w:p w14:paraId="129DCFD6">
            <w:pPr>
              <w:widowControl/>
              <w:textAlignment w:val="center"/>
              <w:rPr>
                <w:rFonts w:hint="eastAsia" w:ascii="宋体" w:hAnsi="宋体" w:cs="宋体"/>
                <w:sz w:val="18"/>
                <w:szCs w:val="18"/>
              </w:rPr>
            </w:pPr>
            <w:r>
              <w:rPr>
                <w:rFonts w:hint="eastAsia" w:ascii="宋体" w:hAnsi="宋体" w:cs="宋体"/>
                <w:kern w:val="0"/>
                <w:sz w:val="18"/>
                <w:szCs w:val="18"/>
                <w:lang w:bidi="ar"/>
              </w:rPr>
              <w:t>产业展示服务平台</w:t>
            </w:r>
          </w:p>
        </w:tc>
        <w:tc>
          <w:tcPr>
            <w:tcW w:w="895" w:type="pct"/>
            <w:noWrap w:val="0"/>
            <w:vAlign w:val="top"/>
          </w:tcPr>
          <w:p w14:paraId="03658CD3">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7D7DE29B">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48749D4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62F8537A">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3CED53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69525B00">
            <w:pPr>
              <w:jc w:val="center"/>
              <w:rPr>
                <w:rFonts w:hint="eastAsia" w:ascii="宋体" w:hAnsi="宋体" w:cs="宋体"/>
                <w:sz w:val="18"/>
                <w:szCs w:val="18"/>
              </w:rPr>
            </w:pPr>
          </w:p>
        </w:tc>
        <w:tc>
          <w:tcPr>
            <w:tcW w:w="716" w:type="pct"/>
            <w:noWrap w:val="0"/>
            <w:vAlign w:val="top"/>
          </w:tcPr>
          <w:p w14:paraId="6C7463EB">
            <w:pPr>
              <w:widowControl/>
              <w:textAlignment w:val="center"/>
              <w:rPr>
                <w:rFonts w:hint="eastAsia" w:ascii="宋体" w:hAnsi="宋体" w:cs="宋体"/>
                <w:sz w:val="18"/>
                <w:szCs w:val="18"/>
              </w:rPr>
            </w:pPr>
            <w:r>
              <w:rPr>
                <w:rFonts w:hint="eastAsia" w:ascii="宋体" w:hAnsi="宋体" w:cs="宋体"/>
                <w:kern w:val="0"/>
                <w:sz w:val="18"/>
                <w:szCs w:val="18"/>
                <w:lang w:bidi="ar"/>
              </w:rPr>
              <w:t>能力服务平台</w:t>
            </w:r>
          </w:p>
        </w:tc>
        <w:tc>
          <w:tcPr>
            <w:tcW w:w="895" w:type="pct"/>
            <w:noWrap w:val="0"/>
            <w:vAlign w:val="top"/>
          </w:tcPr>
          <w:p w14:paraId="0191D15D">
            <w:pPr>
              <w:widowControl/>
              <w:jc w:val="center"/>
              <w:textAlignment w:val="center"/>
              <w:rPr>
                <w:szCs w:val="21"/>
              </w:rPr>
            </w:pPr>
            <w:r>
              <w:rPr>
                <w:kern w:val="0"/>
                <w:szCs w:val="21"/>
                <w:lang w:bidi="ar"/>
              </w:rPr>
              <w:t>o</w:t>
            </w:r>
          </w:p>
        </w:tc>
        <w:tc>
          <w:tcPr>
            <w:tcW w:w="1003" w:type="pct"/>
            <w:noWrap w:val="0"/>
            <w:vAlign w:val="top"/>
          </w:tcPr>
          <w:p w14:paraId="12EA9415">
            <w:pPr>
              <w:widowControl/>
              <w:jc w:val="center"/>
              <w:textAlignment w:val="center"/>
              <w:rPr>
                <w:szCs w:val="21"/>
              </w:rPr>
            </w:pPr>
            <w:r>
              <w:rPr>
                <w:kern w:val="0"/>
                <w:szCs w:val="21"/>
                <w:lang w:bidi="ar"/>
              </w:rPr>
              <w:t>o</w:t>
            </w:r>
          </w:p>
        </w:tc>
        <w:tc>
          <w:tcPr>
            <w:tcW w:w="923" w:type="pct"/>
            <w:noWrap w:val="0"/>
            <w:vAlign w:val="top"/>
          </w:tcPr>
          <w:p w14:paraId="0D850C1D">
            <w:pPr>
              <w:widowControl/>
              <w:jc w:val="center"/>
              <w:textAlignment w:val="center"/>
              <w:rPr>
                <w:szCs w:val="21"/>
              </w:rPr>
            </w:pPr>
            <w:r>
              <w:rPr>
                <w:kern w:val="0"/>
                <w:szCs w:val="21"/>
                <w:lang w:bidi="ar"/>
              </w:rPr>
              <w:t>o</w:t>
            </w:r>
          </w:p>
        </w:tc>
        <w:tc>
          <w:tcPr>
            <w:tcW w:w="1065" w:type="pct"/>
            <w:noWrap w:val="0"/>
            <w:vAlign w:val="top"/>
          </w:tcPr>
          <w:p w14:paraId="67F301AB">
            <w:pPr>
              <w:widowControl/>
              <w:jc w:val="center"/>
              <w:textAlignment w:val="center"/>
              <w:rPr>
                <w:szCs w:val="21"/>
              </w:rPr>
            </w:pPr>
            <w:r>
              <w:rPr>
                <w:kern w:val="0"/>
                <w:szCs w:val="21"/>
                <w:lang w:bidi="ar"/>
              </w:rPr>
              <w:t>o</w:t>
            </w:r>
          </w:p>
        </w:tc>
      </w:tr>
      <w:tr w14:paraId="5634ED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703DC997">
            <w:pPr>
              <w:jc w:val="center"/>
              <w:rPr>
                <w:rFonts w:hint="eastAsia" w:ascii="宋体" w:hAnsi="宋体" w:cs="宋体"/>
                <w:sz w:val="18"/>
                <w:szCs w:val="18"/>
              </w:rPr>
            </w:pPr>
          </w:p>
        </w:tc>
        <w:tc>
          <w:tcPr>
            <w:tcW w:w="716" w:type="pct"/>
            <w:noWrap w:val="0"/>
            <w:vAlign w:val="top"/>
          </w:tcPr>
          <w:p w14:paraId="4F8A92DE">
            <w:pPr>
              <w:widowControl/>
              <w:textAlignment w:val="center"/>
              <w:rPr>
                <w:rFonts w:hint="eastAsia" w:ascii="宋体" w:hAnsi="宋体" w:cs="宋体"/>
                <w:sz w:val="18"/>
                <w:szCs w:val="18"/>
              </w:rPr>
            </w:pPr>
            <w:r>
              <w:rPr>
                <w:rFonts w:hint="eastAsia" w:ascii="宋体" w:hAnsi="宋体" w:cs="宋体"/>
                <w:kern w:val="0"/>
                <w:sz w:val="18"/>
                <w:szCs w:val="18"/>
                <w:lang w:bidi="ar"/>
              </w:rPr>
              <w:t>商务服务平台</w:t>
            </w:r>
          </w:p>
        </w:tc>
        <w:tc>
          <w:tcPr>
            <w:tcW w:w="895" w:type="pct"/>
            <w:noWrap w:val="0"/>
            <w:vAlign w:val="top"/>
          </w:tcPr>
          <w:p w14:paraId="280A242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65985BB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2FAA8A5">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14DAADCA">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22232B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6C360B11">
            <w:pPr>
              <w:jc w:val="center"/>
              <w:rPr>
                <w:rFonts w:hint="eastAsia" w:ascii="宋体" w:hAnsi="宋体" w:cs="宋体"/>
                <w:sz w:val="18"/>
                <w:szCs w:val="18"/>
              </w:rPr>
            </w:pPr>
          </w:p>
        </w:tc>
        <w:tc>
          <w:tcPr>
            <w:tcW w:w="716" w:type="pct"/>
            <w:noWrap w:val="0"/>
            <w:vAlign w:val="top"/>
          </w:tcPr>
          <w:p w14:paraId="1B1EA296">
            <w:pPr>
              <w:widowControl/>
              <w:textAlignment w:val="center"/>
              <w:rPr>
                <w:rFonts w:hint="eastAsia" w:ascii="宋体" w:hAnsi="宋体" w:cs="宋体"/>
                <w:sz w:val="18"/>
                <w:szCs w:val="18"/>
              </w:rPr>
            </w:pPr>
            <w:r>
              <w:rPr>
                <w:rFonts w:hint="eastAsia" w:ascii="宋体" w:hAnsi="宋体" w:cs="宋体"/>
                <w:kern w:val="0"/>
                <w:sz w:val="18"/>
                <w:szCs w:val="18"/>
                <w:lang w:bidi="ar"/>
              </w:rPr>
              <w:t>金融服务平台</w:t>
            </w:r>
          </w:p>
        </w:tc>
        <w:tc>
          <w:tcPr>
            <w:tcW w:w="895" w:type="pct"/>
            <w:noWrap w:val="0"/>
            <w:vAlign w:val="top"/>
          </w:tcPr>
          <w:p w14:paraId="0C146043">
            <w:pPr>
              <w:widowControl/>
              <w:jc w:val="center"/>
              <w:textAlignment w:val="center"/>
              <w:rPr>
                <w:szCs w:val="21"/>
              </w:rPr>
            </w:pPr>
            <w:r>
              <w:rPr>
                <w:kern w:val="0"/>
                <w:szCs w:val="21"/>
                <w:lang w:bidi="ar"/>
              </w:rPr>
              <w:t>o</w:t>
            </w:r>
          </w:p>
        </w:tc>
        <w:tc>
          <w:tcPr>
            <w:tcW w:w="1003" w:type="pct"/>
            <w:noWrap w:val="0"/>
            <w:vAlign w:val="top"/>
          </w:tcPr>
          <w:p w14:paraId="26D9A2EA">
            <w:pPr>
              <w:widowControl/>
              <w:jc w:val="center"/>
              <w:textAlignment w:val="center"/>
              <w:rPr>
                <w:szCs w:val="21"/>
              </w:rPr>
            </w:pPr>
            <w:r>
              <w:rPr>
                <w:kern w:val="0"/>
                <w:szCs w:val="21"/>
                <w:lang w:bidi="ar"/>
              </w:rPr>
              <w:t>o</w:t>
            </w:r>
          </w:p>
        </w:tc>
        <w:tc>
          <w:tcPr>
            <w:tcW w:w="923" w:type="pct"/>
            <w:noWrap w:val="0"/>
            <w:vAlign w:val="top"/>
          </w:tcPr>
          <w:p w14:paraId="37A1FDC4">
            <w:pPr>
              <w:widowControl/>
              <w:jc w:val="center"/>
              <w:textAlignment w:val="center"/>
              <w:rPr>
                <w:szCs w:val="21"/>
              </w:rPr>
            </w:pPr>
            <w:r>
              <w:rPr>
                <w:kern w:val="0"/>
                <w:szCs w:val="21"/>
                <w:lang w:bidi="ar"/>
              </w:rPr>
              <w:t>o</w:t>
            </w:r>
          </w:p>
        </w:tc>
        <w:tc>
          <w:tcPr>
            <w:tcW w:w="1065" w:type="pct"/>
            <w:noWrap w:val="0"/>
            <w:vAlign w:val="top"/>
          </w:tcPr>
          <w:p w14:paraId="339D6A70">
            <w:pPr>
              <w:widowControl/>
              <w:jc w:val="center"/>
              <w:textAlignment w:val="center"/>
              <w:rPr>
                <w:szCs w:val="21"/>
              </w:rPr>
            </w:pPr>
            <w:r>
              <w:rPr>
                <w:kern w:val="0"/>
                <w:szCs w:val="21"/>
                <w:lang w:bidi="ar"/>
              </w:rPr>
              <w:t>o</w:t>
            </w:r>
          </w:p>
        </w:tc>
      </w:tr>
      <w:tr w14:paraId="4C8A65D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13294542">
            <w:pPr>
              <w:jc w:val="center"/>
              <w:rPr>
                <w:rFonts w:hint="eastAsia" w:ascii="宋体" w:hAnsi="宋体" w:cs="宋体"/>
                <w:sz w:val="18"/>
                <w:szCs w:val="18"/>
              </w:rPr>
            </w:pPr>
          </w:p>
        </w:tc>
        <w:tc>
          <w:tcPr>
            <w:tcW w:w="716" w:type="pct"/>
            <w:noWrap w:val="0"/>
            <w:vAlign w:val="top"/>
          </w:tcPr>
          <w:p w14:paraId="47664B6D">
            <w:pPr>
              <w:widowControl/>
              <w:textAlignment w:val="center"/>
              <w:rPr>
                <w:rFonts w:hint="eastAsia" w:ascii="宋体" w:hAnsi="宋体" w:cs="宋体"/>
                <w:sz w:val="18"/>
                <w:szCs w:val="18"/>
              </w:rPr>
            </w:pPr>
            <w:r>
              <w:rPr>
                <w:rFonts w:hint="eastAsia" w:ascii="宋体" w:hAnsi="宋体" w:cs="宋体"/>
                <w:kern w:val="0"/>
                <w:sz w:val="18"/>
                <w:szCs w:val="18"/>
                <w:lang w:bidi="ar"/>
              </w:rPr>
              <w:t>产业孵化服务平台</w:t>
            </w:r>
          </w:p>
        </w:tc>
        <w:tc>
          <w:tcPr>
            <w:tcW w:w="895" w:type="pct"/>
            <w:noWrap w:val="0"/>
            <w:vAlign w:val="top"/>
          </w:tcPr>
          <w:p w14:paraId="3B93BA26">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6BA9611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97C328A">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144D7305">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1D7AA58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523D606E">
            <w:pPr>
              <w:jc w:val="center"/>
              <w:rPr>
                <w:rFonts w:hint="eastAsia" w:ascii="宋体" w:hAnsi="宋体" w:cs="宋体"/>
                <w:sz w:val="18"/>
                <w:szCs w:val="18"/>
              </w:rPr>
            </w:pPr>
          </w:p>
        </w:tc>
        <w:tc>
          <w:tcPr>
            <w:tcW w:w="716" w:type="pct"/>
            <w:noWrap w:val="0"/>
            <w:vAlign w:val="top"/>
          </w:tcPr>
          <w:p w14:paraId="1C9CD6A7">
            <w:pPr>
              <w:widowControl/>
              <w:textAlignment w:val="center"/>
              <w:rPr>
                <w:rFonts w:hint="eastAsia" w:ascii="宋体" w:hAnsi="宋体" w:cs="宋体"/>
                <w:sz w:val="18"/>
                <w:szCs w:val="18"/>
              </w:rPr>
            </w:pPr>
            <w:r>
              <w:rPr>
                <w:rFonts w:hint="eastAsia" w:ascii="宋体" w:hAnsi="宋体" w:cs="宋体"/>
                <w:kern w:val="0"/>
                <w:sz w:val="18"/>
                <w:szCs w:val="18"/>
                <w:lang w:bidi="ar"/>
              </w:rPr>
              <w:t>企业发展服务平台</w:t>
            </w:r>
          </w:p>
        </w:tc>
        <w:tc>
          <w:tcPr>
            <w:tcW w:w="895" w:type="pct"/>
            <w:noWrap w:val="0"/>
            <w:vAlign w:val="top"/>
          </w:tcPr>
          <w:p w14:paraId="7BACF9BA">
            <w:pPr>
              <w:widowControl/>
              <w:jc w:val="center"/>
              <w:textAlignment w:val="center"/>
              <w:rPr>
                <w:szCs w:val="21"/>
              </w:rPr>
            </w:pPr>
            <w:r>
              <w:rPr>
                <w:kern w:val="0"/>
                <w:szCs w:val="21"/>
                <w:lang w:bidi="ar"/>
              </w:rPr>
              <w:t>o</w:t>
            </w:r>
          </w:p>
        </w:tc>
        <w:tc>
          <w:tcPr>
            <w:tcW w:w="1003" w:type="pct"/>
            <w:noWrap w:val="0"/>
            <w:vAlign w:val="top"/>
          </w:tcPr>
          <w:p w14:paraId="7F02BEA7">
            <w:pPr>
              <w:widowControl/>
              <w:jc w:val="center"/>
              <w:textAlignment w:val="center"/>
              <w:rPr>
                <w:szCs w:val="21"/>
              </w:rPr>
            </w:pPr>
            <w:r>
              <w:rPr>
                <w:kern w:val="0"/>
                <w:szCs w:val="21"/>
                <w:lang w:bidi="ar"/>
              </w:rPr>
              <w:t>o</w:t>
            </w:r>
          </w:p>
        </w:tc>
        <w:tc>
          <w:tcPr>
            <w:tcW w:w="923" w:type="pct"/>
            <w:noWrap w:val="0"/>
            <w:vAlign w:val="top"/>
          </w:tcPr>
          <w:p w14:paraId="3A7C9A64">
            <w:pPr>
              <w:widowControl/>
              <w:jc w:val="center"/>
              <w:textAlignment w:val="center"/>
              <w:rPr>
                <w:szCs w:val="21"/>
              </w:rPr>
            </w:pPr>
            <w:r>
              <w:rPr>
                <w:kern w:val="0"/>
                <w:szCs w:val="21"/>
                <w:lang w:bidi="ar"/>
              </w:rPr>
              <w:t>o</w:t>
            </w:r>
          </w:p>
        </w:tc>
        <w:tc>
          <w:tcPr>
            <w:tcW w:w="1065" w:type="pct"/>
            <w:noWrap w:val="0"/>
            <w:vAlign w:val="top"/>
          </w:tcPr>
          <w:p w14:paraId="4456C4B8">
            <w:pPr>
              <w:widowControl/>
              <w:jc w:val="center"/>
              <w:textAlignment w:val="center"/>
              <w:rPr>
                <w:szCs w:val="21"/>
              </w:rPr>
            </w:pPr>
            <w:r>
              <w:rPr>
                <w:kern w:val="0"/>
                <w:szCs w:val="21"/>
                <w:lang w:bidi="ar"/>
              </w:rPr>
              <w:t>o</w:t>
            </w:r>
          </w:p>
        </w:tc>
      </w:tr>
      <w:tr w14:paraId="52C2AF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772FE98E">
            <w:pPr>
              <w:jc w:val="center"/>
              <w:rPr>
                <w:rFonts w:hint="eastAsia" w:ascii="宋体" w:hAnsi="宋体" w:cs="宋体"/>
                <w:sz w:val="18"/>
                <w:szCs w:val="18"/>
              </w:rPr>
            </w:pPr>
          </w:p>
        </w:tc>
        <w:tc>
          <w:tcPr>
            <w:tcW w:w="716" w:type="pct"/>
            <w:noWrap w:val="0"/>
            <w:vAlign w:val="top"/>
          </w:tcPr>
          <w:p w14:paraId="7DE7A737">
            <w:pPr>
              <w:widowControl/>
              <w:textAlignment w:val="center"/>
              <w:rPr>
                <w:rFonts w:hint="eastAsia" w:ascii="宋体" w:hAnsi="宋体" w:cs="宋体"/>
                <w:sz w:val="18"/>
                <w:szCs w:val="18"/>
              </w:rPr>
            </w:pPr>
            <w:r>
              <w:rPr>
                <w:rFonts w:hint="eastAsia" w:ascii="宋体" w:hAnsi="宋体" w:cs="宋体"/>
                <w:kern w:val="0"/>
                <w:sz w:val="18"/>
                <w:szCs w:val="18"/>
                <w:lang w:bidi="ar"/>
              </w:rPr>
              <w:t>产业融合服务平台</w:t>
            </w:r>
          </w:p>
        </w:tc>
        <w:tc>
          <w:tcPr>
            <w:tcW w:w="895" w:type="pct"/>
            <w:noWrap w:val="0"/>
            <w:vAlign w:val="top"/>
          </w:tcPr>
          <w:p w14:paraId="6216FF1B">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03" w:type="pct"/>
            <w:noWrap w:val="0"/>
            <w:vAlign w:val="top"/>
          </w:tcPr>
          <w:p w14:paraId="7E2D2B2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19ACCADD">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1FF309A4">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78372AE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0BDF6EA9">
            <w:pPr>
              <w:jc w:val="center"/>
              <w:rPr>
                <w:rFonts w:hint="eastAsia" w:ascii="宋体" w:hAnsi="宋体" w:cs="宋体"/>
                <w:sz w:val="18"/>
                <w:szCs w:val="18"/>
              </w:rPr>
            </w:pPr>
          </w:p>
        </w:tc>
        <w:tc>
          <w:tcPr>
            <w:tcW w:w="716" w:type="pct"/>
            <w:noWrap w:val="0"/>
            <w:vAlign w:val="top"/>
          </w:tcPr>
          <w:p w14:paraId="44D15592">
            <w:pPr>
              <w:widowControl/>
              <w:textAlignment w:val="center"/>
              <w:rPr>
                <w:rFonts w:hint="eastAsia" w:ascii="宋体" w:hAnsi="宋体" w:cs="宋体"/>
                <w:sz w:val="18"/>
                <w:szCs w:val="18"/>
              </w:rPr>
            </w:pPr>
            <w:r>
              <w:rPr>
                <w:rFonts w:hint="eastAsia" w:ascii="宋体" w:hAnsi="宋体" w:cs="宋体"/>
                <w:kern w:val="0"/>
                <w:sz w:val="18"/>
                <w:szCs w:val="18"/>
                <w:lang w:bidi="ar"/>
              </w:rPr>
              <w:t>政务服务平台</w:t>
            </w:r>
          </w:p>
        </w:tc>
        <w:tc>
          <w:tcPr>
            <w:tcW w:w="895" w:type="pct"/>
            <w:noWrap w:val="0"/>
            <w:vAlign w:val="top"/>
          </w:tcPr>
          <w:p w14:paraId="4F49D5C1">
            <w:pPr>
              <w:widowControl/>
              <w:jc w:val="center"/>
              <w:textAlignment w:val="center"/>
              <w:rPr>
                <w:szCs w:val="21"/>
              </w:rPr>
            </w:pPr>
            <w:r>
              <w:rPr>
                <w:kern w:val="0"/>
                <w:szCs w:val="21"/>
                <w:lang w:bidi="ar"/>
              </w:rPr>
              <w:t>o</w:t>
            </w:r>
          </w:p>
        </w:tc>
        <w:tc>
          <w:tcPr>
            <w:tcW w:w="1003" w:type="pct"/>
            <w:noWrap w:val="0"/>
            <w:vAlign w:val="top"/>
          </w:tcPr>
          <w:p w14:paraId="6509A98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0E33BBDB">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01CB2057">
            <w:pPr>
              <w:widowControl/>
              <w:jc w:val="center"/>
              <w:textAlignment w:val="center"/>
              <w:rPr>
                <w:szCs w:val="21"/>
              </w:rPr>
            </w:pPr>
            <w:r>
              <w:rPr>
                <w:kern w:val="0"/>
                <w:szCs w:val="21"/>
                <w:lang w:bidi="ar"/>
              </w:rPr>
              <w:t>o</w:t>
            </w:r>
          </w:p>
        </w:tc>
      </w:tr>
      <w:tr w14:paraId="3D382B2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0DBF70BE">
            <w:pPr>
              <w:jc w:val="center"/>
              <w:rPr>
                <w:rFonts w:hint="eastAsia" w:ascii="宋体" w:hAnsi="宋体" w:cs="宋体"/>
                <w:sz w:val="18"/>
                <w:szCs w:val="18"/>
              </w:rPr>
            </w:pPr>
          </w:p>
        </w:tc>
        <w:tc>
          <w:tcPr>
            <w:tcW w:w="716" w:type="pct"/>
            <w:noWrap w:val="0"/>
            <w:vAlign w:val="top"/>
          </w:tcPr>
          <w:p w14:paraId="5BCFE37F">
            <w:pPr>
              <w:widowControl/>
              <w:textAlignment w:val="center"/>
              <w:rPr>
                <w:rFonts w:hint="eastAsia" w:ascii="宋体" w:hAnsi="宋体" w:cs="宋体"/>
                <w:sz w:val="18"/>
                <w:szCs w:val="18"/>
              </w:rPr>
            </w:pPr>
            <w:r>
              <w:rPr>
                <w:rFonts w:hint="eastAsia" w:ascii="宋体" w:hAnsi="宋体" w:cs="宋体"/>
                <w:kern w:val="0"/>
                <w:sz w:val="18"/>
                <w:szCs w:val="18"/>
                <w:lang w:bidi="ar"/>
              </w:rPr>
              <w:t>交通管理平台</w:t>
            </w:r>
          </w:p>
        </w:tc>
        <w:tc>
          <w:tcPr>
            <w:tcW w:w="895" w:type="pct"/>
            <w:noWrap w:val="0"/>
            <w:vAlign w:val="top"/>
          </w:tcPr>
          <w:p w14:paraId="0D6E6B4D">
            <w:pPr>
              <w:widowControl/>
              <w:jc w:val="center"/>
              <w:textAlignment w:val="center"/>
              <w:rPr>
                <w:szCs w:val="21"/>
              </w:rPr>
            </w:pPr>
            <w:r>
              <w:rPr>
                <w:kern w:val="0"/>
                <w:szCs w:val="21"/>
                <w:lang w:bidi="ar"/>
              </w:rPr>
              <w:t>o</w:t>
            </w:r>
          </w:p>
        </w:tc>
        <w:tc>
          <w:tcPr>
            <w:tcW w:w="1003" w:type="pct"/>
            <w:noWrap w:val="0"/>
            <w:vAlign w:val="top"/>
          </w:tcPr>
          <w:p w14:paraId="68E0DF52">
            <w:pPr>
              <w:widowControl/>
              <w:jc w:val="center"/>
              <w:textAlignment w:val="center"/>
              <w:rPr>
                <w:rFonts w:ascii="Wingdings 2" w:hAnsi="Wingdings 2" w:eastAsia="Wingdings 2" w:cs="Wingdings 2"/>
                <w:szCs w:val="21"/>
              </w:rPr>
            </w:pPr>
            <w:r>
              <w:rPr>
                <w:kern w:val="0"/>
                <w:szCs w:val="21"/>
                <w:lang w:bidi="ar"/>
              </w:rPr>
              <w:t>o</w:t>
            </w:r>
          </w:p>
        </w:tc>
        <w:tc>
          <w:tcPr>
            <w:tcW w:w="923" w:type="pct"/>
            <w:noWrap w:val="0"/>
            <w:vAlign w:val="top"/>
          </w:tcPr>
          <w:p w14:paraId="335F4D58">
            <w:pPr>
              <w:widowControl/>
              <w:jc w:val="center"/>
              <w:textAlignment w:val="center"/>
              <w:rPr>
                <w:rFonts w:ascii="Wingdings 2" w:hAnsi="Wingdings 2" w:eastAsia="Wingdings 2" w:cs="Wingdings 2"/>
                <w:szCs w:val="21"/>
              </w:rPr>
            </w:pPr>
            <w:r>
              <w:rPr>
                <w:kern w:val="0"/>
                <w:szCs w:val="21"/>
                <w:lang w:bidi="ar"/>
              </w:rPr>
              <w:t>o</w:t>
            </w:r>
          </w:p>
        </w:tc>
        <w:tc>
          <w:tcPr>
            <w:tcW w:w="1065" w:type="pct"/>
            <w:noWrap w:val="0"/>
            <w:vAlign w:val="top"/>
          </w:tcPr>
          <w:p w14:paraId="17FE695C">
            <w:pPr>
              <w:widowControl/>
              <w:jc w:val="center"/>
              <w:textAlignment w:val="center"/>
              <w:rPr>
                <w:szCs w:val="21"/>
              </w:rPr>
            </w:pPr>
            <w:r>
              <w:rPr>
                <w:kern w:val="0"/>
                <w:szCs w:val="21"/>
                <w:lang w:bidi="ar"/>
              </w:rPr>
              <w:t>o</w:t>
            </w:r>
          </w:p>
        </w:tc>
      </w:tr>
      <w:tr w14:paraId="3651BBE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541E47C6">
            <w:pPr>
              <w:jc w:val="center"/>
              <w:rPr>
                <w:rFonts w:hint="eastAsia" w:ascii="宋体" w:hAnsi="宋体" w:cs="宋体"/>
                <w:sz w:val="18"/>
                <w:szCs w:val="18"/>
              </w:rPr>
            </w:pPr>
          </w:p>
        </w:tc>
        <w:tc>
          <w:tcPr>
            <w:tcW w:w="716" w:type="pct"/>
            <w:noWrap w:val="0"/>
            <w:vAlign w:val="top"/>
          </w:tcPr>
          <w:p w14:paraId="0FFB0AAF">
            <w:pPr>
              <w:widowControl/>
              <w:textAlignment w:val="center"/>
              <w:rPr>
                <w:rFonts w:hint="eastAsia" w:ascii="宋体" w:hAnsi="宋体" w:cs="宋体"/>
                <w:sz w:val="18"/>
                <w:szCs w:val="18"/>
              </w:rPr>
            </w:pPr>
            <w:r>
              <w:rPr>
                <w:rFonts w:hint="eastAsia" w:ascii="宋体" w:hAnsi="宋体" w:cs="宋体"/>
                <w:kern w:val="0"/>
                <w:sz w:val="18"/>
                <w:szCs w:val="18"/>
                <w:lang w:bidi="ar"/>
              </w:rPr>
              <w:t>医疗管理平台</w:t>
            </w:r>
          </w:p>
        </w:tc>
        <w:tc>
          <w:tcPr>
            <w:tcW w:w="895" w:type="pct"/>
            <w:noWrap w:val="0"/>
            <w:vAlign w:val="top"/>
          </w:tcPr>
          <w:p w14:paraId="0CEE61ED">
            <w:pPr>
              <w:widowControl/>
              <w:jc w:val="center"/>
              <w:textAlignment w:val="center"/>
              <w:rPr>
                <w:szCs w:val="21"/>
              </w:rPr>
            </w:pPr>
            <w:r>
              <w:rPr>
                <w:kern w:val="0"/>
                <w:szCs w:val="21"/>
                <w:lang w:bidi="ar"/>
              </w:rPr>
              <w:t>o</w:t>
            </w:r>
          </w:p>
        </w:tc>
        <w:tc>
          <w:tcPr>
            <w:tcW w:w="1003" w:type="pct"/>
            <w:noWrap w:val="0"/>
            <w:vAlign w:val="top"/>
          </w:tcPr>
          <w:p w14:paraId="63E71CE6">
            <w:pPr>
              <w:widowControl/>
              <w:jc w:val="center"/>
              <w:textAlignment w:val="center"/>
              <w:rPr>
                <w:szCs w:val="21"/>
              </w:rPr>
            </w:pPr>
            <w:r>
              <w:rPr>
                <w:kern w:val="0"/>
                <w:szCs w:val="21"/>
                <w:lang w:bidi="ar"/>
              </w:rPr>
              <w:t>o</w:t>
            </w:r>
          </w:p>
        </w:tc>
        <w:tc>
          <w:tcPr>
            <w:tcW w:w="923" w:type="pct"/>
            <w:noWrap w:val="0"/>
            <w:vAlign w:val="top"/>
          </w:tcPr>
          <w:p w14:paraId="29D87437">
            <w:pPr>
              <w:widowControl/>
              <w:jc w:val="center"/>
              <w:textAlignment w:val="center"/>
              <w:rPr>
                <w:szCs w:val="21"/>
              </w:rPr>
            </w:pPr>
            <w:r>
              <w:rPr>
                <w:kern w:val="0"/>
                <w:szCs w:val="21"/>
                <w:lang w:bidi="ar"/>
              </w:rPr>
              <w:t>o</w:t>
            </w:r>
          </w:p>
        </w:tc>
        <w:tc>
          <w:tcPr>
            <w:tcW w:w="1065" w:type="pct"/>
            <w:noWrap w:val="0"/>
            <w:vAlign w:val="top"/>
          </w:tcPr>
          <w:p w14:paraId="7B1EA461">
            <w:pPr>
              <w:widowControl/>
              <w:jc w:val="center"/>
              <w:textAlignment w:val="center"/>
              <w:rPr>
                <w:szCs w:val="21"/>
              </w:rPr>
            </w:pPr>
            <w:r>
              <w:rPr>
                <w:kern w:val="0"/>
                <w:szCs w:val="21"/>
                <w:lang w:bidi="ar"/>
              </w:rPr>
              <w:t>o</w:t>
            </w:r>
          </w:p>
        </w:tc>
      </w:tr>
      <w:tr w14:paraId="51FB0B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1E2C5145">
            <w:pPr>
              <w:jc w:val="center"/>
              <w:rPr>
                <w:rFonts w:hint="eastAsia" w:ascii="宋体" w:hAnsi="宋体" w:cs="宋体"/>
                <w:sz w:val="18"/>
                <w:szCs w:val="18"/>
              </w:rPr>
            </w:pPr>
          </w:p>
        </w:tc>
        <w:tc>
          <w:tcPr>
            <w:tcW w:w="716" w:type="pct"/>
            <w:noWrap w:val="0"/>
            <w:vAlign w:val="top"/>
          </w:tcPr>
          <w:p w14:paraId="51305AC9">
            <w:pPr>
              <w:widowControl/>
              <w:textAlignment w:val="center"/>
              <w:rPr>
                <w:rFonts w:hint="eastAsia" w:ascii="宋体" w:hAnsi="宋体" w:cs="宋体"/>
                <w:sz w:val="18"/>
                <w:szCs w:val="18"/>
              </w:rPr>
            </w:pPr>
            <w:r>
              <w:rPr>
                <w:rFonts w:hint="eastAsia" w:ascii="宋体" w:hAnsi="宋体" w:cs="宋体"/>
                <w:kern w:val="0"/>
                <w:sz w:val="18"/>
                <w:szCs w:val="18"/>
                <w:lang w:bidi="ar"/>
              </w:rPr>
              <w:t>旅游管理平台</w:t>
            </w:r>
          </w:p>
        </w:tc>
        <w:tc>
          <w:tcPr>
            <w:tcW w:w="895" w:type="pct"/>
            <w:noWrap w:val="0"/>
            <w:vAlign w:val="top"/>
          </w:tcPr>
          <w:p w14:paraId="7EC7E51F">
            <w:pPr>
              <w:widowControl/>
              <w:jc w:val="center"/>
              <w:textAlignment w:val="center"/>
              <w:rPr>
                <w:szCs w:val="21"/>
              </w:rPr>
            </w:pPr>
            <w:r>
              <w:rPr>
                <w:kern w:val="0"/>
                <w:szCs w:val="21"/>
                <w:lang w:bidi="ar"/>
              </w:rPr>
              <w:t>o</w:t>
            </w:r>
          </w:p>
        </w:tc>
        <w:tc>
          <w:tcPr>
            <w:tcW w:w="1003" w:type="pct"/>
            <w:noWrap w:val="0"/>
            <w:vAlign w:val="top"/>
          </w:tcPr>
          <w:p w14:paraId="53777787">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923" w:type="pct"/>
            <w:noWrap w:val="0"/>
            <w:vAlign w:val="top"/>
          </w:tcPr>
          <w:p w14:paraId="4C946E8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c>
          <w:tcPr>
            <w:tcW w:w="1065" w:type="pct"/>
            <w:noWrap w:val="0"/>
            <w:vAlign w:val="top"/>
          </w:tcPr>
          <w:p w14:paraId="06D0A8E4">
            <w:pPr>
              <w:widowControl/>
              <w:jc w:val="center"/>
              <w:textAlignment w:val="center"/>
              <w:rPr>
                <w:szCs w:val="21"/>
              </w:rPr>
            </w:pPr>
            <w:r>
              <w:rPr>
                <w:kern w:val="0"/>
                <w:szCs w:val="21"/>
                <w:lang w:bidi="ar"/>
              </w:rPr>
              <w:t>o</w:t>
            </w:r>
          </w:p>
        </w:tc>
      </w:tr>
      <w:tr w14:paraId="372BB55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44F7B7D9">
            <w:pPr>
              <w:jc w:val="center"/>
              <w:rPr>
                <w:rFonts w:hint="eastAsia" w:ascii="宋体" w:hAnsi="宋体" w:cs="宋体"/>
                <w:sz w:val="18"/>
                <w:szCs w:val="18"/>
              </w:rPr>
            </w:pPr>
          </w:p>
        </w:tc>
        <w:tc>
          <w:tcPr>
            <w:tcW w:w="716" w:type="pct"/>
            <w:noWrap w:val="0"/>
            <w:vAlign w:val="top"/>
          </w:tcPr>
          <w:p w14:paraId="55FD2DF5">
            <w:pPr>
              <w:widowControl/>
              <w:textAlignment w:val="center"/>
              <w:rPr>
                <w:rFonts w:hint="eastAsia" w:ascii="宋体" w:hAnsi="宋体" w:cs="宋体"/>
                <w:sz w:val="18"/>
                <w:szCs w:val="18"/>
              </w:rPr>
            </w:pPr>
            <w:r>
              <w:rPr>
                <w:rFonts w:hint="eastAsia" w:ascii="宋体" w:hAnsi="宋体" w:cs="宋体"/>
                <w:kern w:val="0"/>
                <w:sz w:val="18"/>
                <w:szCs w:val="18"/>
                <w:lang w:bidi="ar"/>
              </w:rPr>
              <w:t>公寓管理平台</w:t>
            </w:r>
          </w:p>
        </w:tc>
        <w:tc>
          <w:tcPr>
            <w:tcW w:w="895" w:type="pct"/>
            <w:noWrap w:val="0"/>
            <w:vAlign w:val="top"/>
          </w:tcPr>
          <w:p w14:paraId="11F63181">
            <w:pPr>
              <w:widowControl/>
              <w:jc w:val="center"/>
              <w:textAlignment w:val="center"/>
              <w:rPr>
                <w:rFonts w:ascii="Wingdings 2" w:hAnsi="Wingdings 2" w:eastAsia="Wingdings 2" w:cs="Wingdings 2"/>
                <w:szCs w:val="21"/>
              </w:rPr>
            </w:pPr>
            <w:r>
              <w:rPr>
                <w:kern w:val="0"/>
                <w:szCs w:val="21"/>
                <w:lang w:bidi="ar"/>
              </w:rPr>
              <w:t>o</w:t>
            </w:r>
          </w:p>
        </w:tc>
        <w:tc>
          <w:tcPr>
            <w:tcW w:w="1003" w:type="pct"/>
            <w:noWrap w:val="0"/>
            <w:vAlign w:val="top"/>
          </w:tcPr>
          <w:p w14:paraId="0BA844E9">
            <w:pPr>
              <w:widowControl/>
              <w:jc w:val="center"/>
              <w:textAlignment w:val="center"/>
              <w:rPr>
                <w:szCs w:val="21"/>
              </w:rPr>
            </w:pPr>
            <w:r>
              <w:rPr>
                <w:kern w:val="0"/>
                <w:szCs w:val="21"/>
                <w:lang w:bidi="ar"/>
              </w:rPr>
              <w:t>o</w:t>
            </w:r>
          </w:p>
        </w:tc>
        <w:tc>
          <w:tcPr>
            <w:tcW w:w="923" w:type="pct"/>
            <w:noWrap w:val="0"/>
            <w:vAlign w:val="top"/>
          </w:tcPr>
          <w:p w14:paraId="68A51677">
            <w:pPr>
              <w:widowControl/>
              <w:jc w:val="center"/>
              <w:textAlignment w:val="center"/>
              <w:rPr>
                <w:rFonts w:ascii="Wingdings 2" w:hAnsi="Wingdings 2" w:eastAsia="Wingdings 2" w:cs="Wingdings 2"/>
                <w:szCs w:val="21"/>
              </w:rPr>
            </w:pPr>
            <w:r>
              <w:rPr>
                <w:kern w:val="0"/>
                <w:szCs w:val="21"/>
                <w:lang w:bidi="ar"/>
              </w:rPr>
              <w:t>o</w:t>
            </w:r>
          </w:p>
        </w:tc>
        <w:tc>
          <w:tcPr>
            <w:tcW w:w="1065" w:type="pct"/>
            <w:noWrap w:val="0"/>
            <w:vAlign w:val="top"/>
          </w:tcPr>
          <w:p w14:paraId="67B6BEF2">
            <w:pPr>
              <w:widowControl/>
              <w:jc w:val="center"/>
              <w:textAlignment w:val="center"/>
              <w:rPr>
                <w:rFonts w:ascii="Wingdings 2" w:hAnsi="Wingdings 2" w:eastAsia="Wingdings 2" w:cs="Wingdings 2"/>
                <w:szCs w:val="21"/>
              </w:rPr>
            </w:pPr>
            <w:r>
              <w:rPr>
                <w:rFonts w:ascii="Wingdings 2" w:hAnsi="Wingdings 2" w:eastAsia="Wingdings 2" w:cs="Wingdings 2"/>
                <w:kern w:val="0"/>
                <w:szCs w:val="21"/>
                <w:lang w:bidi="ar"/>
              </w:rPr>
              <w:t></w:t>
            </w:r>
          </w:p>
        </w:tc>
      </w:tr>
      <w:tr w14:paraId="5645F30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25777B07">
            <w:pPr>
              <w:jc w:val="center"/>
              <w:rPr>
                <w:rFonts w:hint="eastAsia" w:ascii="宋体" w:hAnsi="宋体" w:cs="宋体"/>
                <w:sz w:val="18"/>
                <w:szCs w:val="18"/>
              </w:rPr>
            </w:pPr>
          </w:p>
        </w:tc>
        <w:tc>
          <w:tcPr>
            <w:tcW w:w="716" w:type="pct"/>
            <w:noWrap w:val="0"/>
            <w:vAlign w:val="top"/>
          </w:tcPr>
          <w:p w14:paraId="398C28B7">
            <w:pPr>
              <w:widowControl/>
              <w:textAlignment w:val="center"/>
              <w:rPr>
                <w:rFonts w:hint="eastAsia" w:ascii="宋体" w:hAnsi="宋体" w:cs="宋体"/>
                <w:sz w:val="18"/>
                <w:szCs w:val="18"/>
              </w:rPr>
            </w:pPr>
            <w:r>
              <w:rPr>
                <w:rFonts w:hint="eastAsia" w:ascii="宋体" w:hAnsi="宋体" w:cs="宋体"/>
                <w:kern w:val="0"/>
                <w:sz w:val="18"/>
                <w:szCs w:val="18"/>
                <w:lang w:bidi="ar"/>
              </w:rPr>
              <w:t>园区移动应用</w:t>
            </w:r>
          </w:p>
        </w:tc>
        <w:tc>
          <w:tcPr>
            <w:tcW w:w="895" w:type="pct"/>
            <w:noWrap w:val="0"/>
            <w:vAlign w:val="top"/>
          </w:tcPr>
          <w:p w14:paraId="54EBD241">
            <w:pPr>
              <w:widowControl/>
              <w:jc w:val="center"/>
              <w:textAlignment w:val="center"/>
              <w:rPr>
                <w:szCs w:val="21"/>
              </w:rPr>
            </w:pPr>
            <w:r>
              <w:rPr>
                <w:kern w:val="0"/>
                <w:szCs w:val="21"/>
                <w:lang w:bidi="ar"/>
              </w:rPr>
              <w:t>o</w:t>
            </w:r>
          </w:p>
        </w:tc>
        <w:tc>
          <w:tcPr>
            <w:tcW w:w="1003" w:type="pct"/>
            <w:noWrap w:val="0"/>
            <w:vAlign w:val="top"/>
          </w:tcPr>
          <w:p w14:paraId="51BFB1AF">
            <w:pPr>
              <w:widowControl/>
              <w:jc w:val="center"/>
              <w:textAlignment w:val="center"/>
              <w:rPr>
                <w:szCs w:val="21"/>
              </w:rPr>
            </w:pPr>
            <w:r>
              <w:rPr>
                <w:kern w:val="0"/>
                <w:szCs w:val="21"/>
                <w:lang w:bidi="ar"/>
              </w:rPr>
              <w:t>o</w:t>
            </w:r>
          </w:p>
        </w:tc>
        <w:tc>
          <w:tcPr>
            <w:tcW w:w="923" w:type="pct"/>
            <w:noWrap w:val="0"/>
            <w:vAlign w:val="top"/>
          </w:tcPr>
          <w:p w14:paraId="4150E5F7">
            <w:pPr>
              <w:widowControl/>
              <w:jc w:val="center"/>
              <w:textAlignment w:val="center"/>
              <w:rPr>
                <w:szCs w:val="21"/>
              </w:rPr>
            </w:pPr>
            <w:r>
              <w:rPr>
                <w:kern w:val="0"/>
                <w:szCs w:val="21"/>
                <w:lang w:bidi="ar"/>
              </w:rPr>
              <w:t>o</w:t>
            </w:r>
          </w:p>
        </w:tc>
        <w:tc>
          <w:tcPr>
            <w:tcW w:w="1065" w:type="pct"/>
            <w:noWrap w:val="0"/>
            <w:vAlign w:val="top"/>
          </w:tcPr>
          <w:p w14:paraId="02E7CE9D">
            <w:pPr>
              <w:widowControl/>
              <w:jc w:val="center"/>
              <w:textAlignment w:val="center"/>
              <w:rPr>
                <w:szCs w:val="21"/>
              </w:rPr>
            </w:pPr>
            <w:r>
              <w:rPr>
                <w:kern w:val="0"/>
                <w:szCs w:val="21"/>
                <w:lang w:bidi="ar"/>
              </w:rPr>
              <w:t>o</w:t>
            </w:r>
          </w:p>
        </w:tc>
      </w:tr>
      <w:tr w14:paraId="09BF8D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758E6A3D">
            <w:pPr>
              <w:widowControl/>
              <w:jc w:val="left"/>
              <w:textAlignment w:val="center"/>
              <w:rPr>
                <w:rFonts w:hint="eastAsia" w:ascii="宋体" w:hAnsi="宋体" w:cs="宋体"/>
                <w:kern w:val="0"/>
                <w:sz w:val="18"/>
                <w:szCs w:val="18"/>
                <w:lang w:bidi="ar"/>
              </w:rPr>
            </w:pPr>
          </w:p>
        </w:tc>
        <w:tc>
          <w:tcPr>
            <w:tcW w:w="716" w:type="pct"/>
            <w:noWrap w:val="0"/>
            <w:vAlign w:val="top"/>
          </w:tcPr>
          <w:p w14:paraId="2A64C1F0">
            <w:pPr>
              <w:rPr>
                <w:rFonts w:ascii="宋体" w:hAnsi="宋体" w:cs="宋体"/>
                <w:sz w:val="18"/>
                <w:szCs w:val="18"/>
              </w:rPr>
            </w:pPr>
            <w:r>
              <w:rPr>
                <w:rFonts w:hint="eastAsia" w:ascii="宋体" w:hAnsi="宋体" w:cs="宋体"/>
                <w:sz w:val="18"/>
                <w:szCs w:val="18"/>
              </w:rPr>
              <w:t>园区大脑</w:t>
            </w:r>
          </w:p>
        </w:tc>
        <w:tc>
          <w:tcPr>
            <w:tcW w:w="895" w:type="pct"/>
            <w:noWrap w:val="0"/>
            <w:vAlign w:val="top"/>
          </w:tcPr>
          <w:p w14:paraId="031EBF1F">
            <w:pPr>
              <w:widowControl/>
              <w:jc w:val="center"/>
              <w:textAlignment w:val="center"/>
              <w:rPr>
                <w:szCs w:val="21"/>
              </w:rPr>
            </w:pPr>
            <w:r>
              <w:rPr>
                <w:kern w:val="0"/>
                <w:szCs w:val="21"/>
                <w:lang w:bidi="ar"/>
              </w:rPr>
              <w:t>o</w:t>
            </w:r>
          </w:p>
        </w:tc>
        <w:tc>
          <w:tcPr>
            <w:tcW w:w="1003" w:type="pct"/>
            <w:noWrap w:val="0"/>
            <w:vAlign w:val="top"/>
          </w:tcPr>
          <w:p w14:paraId="457B03D6">
            <w:pPr>
              <w:widowControl/>
              <w:jc w:val="center"/>
              <w:textAlignment w:val="center"/>
              <w:rPr>
                <w:szCs w:val="21"/>
              </w:rPr>
            </w:pPr>
            <w:r>
              <w:rPr>
                <w:kern w:val="0"/>
                <w:szCs w:val="21"/>
                <w:lang w:bidi="ar"/>
              </w:rPr>
              <w:t>o</w:t>
            </w:r>
          </w:p>
        </w:tc>
        <w:tc>
          <w:tcPr>
            <w:tcW w:w="923" w:type="pct"/>
            <w:noWrap w:val="0"/>
            <w:vAlign w:val="top"/>
          </w:tcPr>
          <w:p w14:paraId="26015ECE">
            <w:pPr>
              <w:widowControl/>
              <w:jc w:val="center"/>
              <w:textAlignment w:val="center"/>
              <w:rPr>
                <w:szCs w:val="21"/>
              </w:rPr>
            </w:pPr>
            <w:r>
              <w:rPr>
                <w:kern w:val="0"/>
                <w:szCs w:val="21"/>
                <w:lang w:bidi="ar"/>
              </w:rPr>
              <w:t>o</w:t>
            </w:r>
          </w:p>
        </w:tc>
        <w:tc>
          <w:tcPr>
            <w:tcW w:w="1065" w:type="pct"/>
            <w:noWrap w:val="0"/>
            <w:vAlign w:val="top"/>
          </w:tcPr>
          <w:p w14:paraId="0C4B7075">
            <w:pPr>
              <w:widowControl/>
              <w:jc w:val="center"/>
              <w:textAlignment w:val="center"/>
              <w:rPr>
                <w:szCs w:val="21"/>
              </w:rPr>
            </w:pPr>
            <w:r>
              <w:rPr>
                <w:kern w:val="0"/>
                <w:szCs w:val="21"/>
                <w:lang w:bidi="ar"/>
              </w:rPr>
              <w:t>o</w:t>
            </w:r>
          </w:p>
        </w:tc>
      </w:tr>
      <w:tr w14:paraId="52B5B1C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396" w:type="pct"/>
            <w:vMerge w:val="continue"/>
            <w:noWrap w:val="0"/>
            <w:vAlign w:val="top"/>
          </w:tcPr>
          <w:p w14:paraId="23035BDC">
            <w:pPr>
              <w:widowControl/>
              <w:jc w:val="left"/>
              <w:textAlignment w:val="center"/>
              <w:rPr>
                <w:rFonts w:hint="eastAsia" w:ascii="宋体" w:hAnsi="宋体" w:cs="宋体"/>
                <w:kern w:val="0"/>
                <w:sz w:val="18"/>
                <w:szCs w:val="18"/>
                <w:lang w:bidi="ar"/>
              </w:rPr>
            </w:pPr>
          </w:p>
        </w:tc>
        <w:tc>
          <w:tcPr>
            <w:tcW w:w="716" w:type="pct"/>
            <w:noWrap w:val="0"/>
            <w:vAlign w:val="top"/>
          </w:tcPr>
          <w:p w14:paraId="6803180B">
            <w:pPr>
              <w:rPr>
                <w:rFonts w:ascii="宋体" w:hAnsi="宋体" w:cs="宋体"/>
                <w:sz w:val="18"/>
                <w:szCs w:val="18"/>
              </w:rPr>
            </w:pPr>
            <w:r>
              <w:rPr>
                <w:rFonts w:hint="eastAsia" w:ascii="宋体" w:hAnsi="宋体" w:cs="宋体"/>
                <w:sz w:val="18"/>
                <w:szCs w:val="18"/>
              </w:rPr>
              <w:t>运维管理平台</w:t>
            </w:r>
          </w:p>
        </w:tc>
        <w:tc>
          <w:tcPr>
            <w:tcW w:w="895" w:type="pct"/>
            <w:noWrap w:val="0"/>
            <w:vAlign w:val="top"/>
          </w:tcPr>
          <w:p w14:paraId="4F2B1409">
            <w:pPr>
              <w:widowControl/>
              <w:jc w:val="center"/>
              <w:textAlignment w:val="center"/>
              <w:rPr>
                <w:szCs w:val="21"/>
              </w:rPr>
            </w:pPr>
            <w:r>
              <w:rPr>
                <w:kern w:val="0"/>
                <w:szCs w:val="21"/>
                <w:lang w:bidi="ar"/>
              </w:rPr>
              <w:t>o</w:t>
            </w:r>
          </w:p>
        </w:tc>
        <w:tc>
          <w:tcPr>
            <w:tcW w:w="1003" w:type="pct"/>
            <w:noWrap w:val="0"/>
            <w:vAlign w:val="top"/>
          </w:tcPr>
          <w:p w14:paraId="5A52F633">
            <w:pPr>
              <w:widowControl/>
              <w:jc w:val="center"/>
              <w:textAlignment w:val="center"/>
              <w:rPr>
                <w:szCs w:val="21"/>
              </w:rPr>
            </w:pPr>
            <w:r>
              <w:rPr>
                <w:rFonts w:ascii="Wingdings 2" w:hAnsi="Wingdings 2" w:eastAsia="Wingdings 2" w:cs="Wingdings 2"/>
                <w:kern w:val="0"/>
                <w:szCs w:val="21"/>
                <w:lang w:bidi="ar"/>
              </w:rPr>
              <w:t></w:t>
            </w:r>
          </w:p>
        </w:tc>
        <w:tc>
          <w:tcPr>
            <w:tcW w:w="923" w:type="pct"/>
            <w:noWrap w:val="0"/>
            <w:vAlign w:val="top"/>
          </w:tcPr>
          <w:p w14:paraId="3C20912F">
            <w:pPr>
              <w:widowControl/>
              <w:jc w:val="center"/>
              <w:textAlignment w:val="center"/>
              <w:rPr>
                <w:szCs w:val="21"/>
              </w:rPr>
            </w:pPr>
            <w:r>
              <w:rPr>
                <w:rFonts w:ascii="Wingdings 2" w:hAnsi="Wingdings 2" w:eastAsia="Wingdings 2" w:cs="Wingdings 2"/>
                <w:kern w:val="0"/>
                <w:szCs w:val="21"/>
                <w:lang w:bidi="ar"/>
              </w:rPr>
              <w:t></w:t>
            </w:r>
          </w:p>
        </w:tc>
        <w:tc>
          <w:tcPr>
            <w:tcW w:w="1065" w:type="pct"/>
            <w:noWrap w:val="0"/>
            <w:vAlign w:val="top"/>
          </w:tcPr>
          <w:p w14:paraId="30CC2857">
            <w:pPr>
              <w:widowControl/>
              <w:jc w:val="center"/>
              <w:textAlignment w:val="center"/>
              <w:rPr>
                <w:szCs w:val="21"/>
              </w:rPr>
            </w:pPr>
            <w:r>
              <w:rPr>
                <w:rFonts w:ascii="Wingdings 2" w:hAnsi="Wingdings 2" w:eastAsia="Wingdings 2" w:cs="Wingdings 2"/>
                <w:kern w:val="0"/>
                <w:szCs w:val="21"/>
                <w:lang w:bidi="ar"/>
              </w:rPr>
              <w:t></w:t>
            </w:r>
          </w:p>
        </w:tc>
      </w:tr>
      <w:tr w14:paraId="66B45D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1112" w:type="pct"/>
            <w:gridSpan w:val="2"/>
            <w:noWrap w:val="0"/>
            <w:vAlign w:val="top"/>
          </w:tcPr>
          <w:p w14:paraId="5FC5D199">
            <w:pPr>
              <w:rPr>
                <w:rFonts w:hint="eastAsia" w:ascii="宋体" w:hAnsi="宋体" w:cs="宋体"/>
                <w:sz w:val="18"/>
                <w:szCs w:val="18"/>
              </w:rPr>
            </w:pPr>
            <w:r>
              <w:rPr>
                <w:rFonts w:hint="eastAsia" w:ascii="宋体" w:hAnsi="宋体" w:cs="宋体"/>
                <w:kern w:val="0"/>
                <w:sz w:val="18"/>
                <w:szCs w:val="18"/>
                <w:lang w:bidi="ar"/>
              </w:rPr>
              <w:t>智慧园区运营</w:t>
            </w:r>
          </w:p>
        </w:tc>
        <w:tc>
          <w:tcPr>
            <w:tcW w:w="895" w:type="pct"/>
            <w:noWrap w:val="0"/>
            <w:vAlign w:val="top"/>
          </w:tcPr>
          <w:p w14:paraId="6BE4B627">
            <w:pPr>
              <w:widowControl/>
              <w:jc w:val="center"/>
              <w:textAlignment w:val="center"/>
              <w:rPr>
                <w:szCs w:val="21"/>
              </w:rPr>
            </w:pPr>
            <w:r>
              <w:rPr>
                <w:kern w:val="0"/>
                <w:szCs w:val="21"/>
                <w:lang w:bidi="ar"/>
              </w:rPr>
              <w:t>o</w:t>
            </w:r>
          </w:p>
        </w:tc>
        <w:tc>
          <w:tcPr>
            <w:tcW w:w="1003" w:type="pct"/>
            <w:noWrap w:val="0"/>
            <w:vAlign w:val="top"/>
          </w:tcPr>
          <w:p w14:paraId="4A750A71">
            <w:pPr>
              <w:widowControl/>
              <w:jc w:val="center"/>
              <w:textAlignment w:val="center"/>
              <w:rPr>
                <w:szCs w:val="21"/>
              </w:rPr>
            </w:pPr>
            <w:r>
              <w:rPr>
                <w:kern w:val="0"/>
                <w:szCs w:val="21"/>
                <w:lang w:bidi="ar"/>
              </w:rPr>
              <w:t>o</w:t>
            </w:r>
          </w:p>
        </w:tc>
        <w:tc>
          <w:tcPr>
            <w:tcW w:w="923" w:type="pct"/>
            <w:noWrap w:val="0"/>
            <w:vAlign w:val="top"/>
          </w:tcPr>
          <w:p w14:paraId="5BA461CA">
            <w:pPr>
              <w:widowControl/>
              <w:jc w:val="center"/>
              <w:textAlignment w:val="center"/>
              <w:rPr>
                <w:szCs w:val="21"/>
              </w:rPr>
            </w:pPr>
            <w:r>
              <w:rPr>
                <w:kern w:val="0"/>
                <w:szCs w:val="21"/>
                <w:lang w:bidi="ar"/>
              </w:rPr>
              <w:t>o</w:t>
            </w:r>
          </w:p>
        </w:tc>
        <w:tc>
          <w:tcPr>
            <w:tcW w:w="1065" w:type="pct"/>
            <w:noWrap w:val="0"/>
            <w:vAlign w:val="top"/>
          </w:tcPr>
          <w:p w14:paraId="3E858803">
            <w:pPr>
              <w:widowControl/>
              <w:jc w:val="center"/>
              <w:textAlignment w:val="center"/>
              <w:rPr>
                <w:szCs w:val="21"/>
              </w:rPr>
            </w:pPr>
            <w:r>
              <w:rPr>
                <w:kern w:val="0"/>
                <w:szCs w:val="21"/>
                <w:lang w:bidi="ar"/>
              </w:rPr>
              <w:t>o</w:t>
            </w:r>
          </w:p>
        </w:tc>
      </w:tr>
      <w:tr w14:paraId="3D6F62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jc w:val="center"/>
        </w:trPr>
        <w:tc>
          <w:tcPr>
            <w:tcW w:w="5000" w:type="pct"/>
            <w:gridSpan w:val="6"/>
            <w:noWrap w:val="0"/>
            <w:vAlign w:val="top"/>
          </w:tcPr>
          <w:p w14:paraId="17A0BED5">
            <w:pPr>
              <w:widowControl/>
              <w:jc w:val="left"/>
              <w:textAlignment w:val="center"/>
              <w:rPr>
                <w:kern w:val="0"/>
                <w:szCs w:val="21"/>
                <w:lang w:bidi="ar"/>
              </w:rPr>
            </w:pPr>
            <w:r>
              <w:rPr>
                <w:rFonts w:hint="eastAsia"/>
                <w:kern w:val="0"/>
                <w:szCs w:val="21"/>
                <w:lang w:bidi="ar"/>
              </w:rPr>
              <w:t>标注说明：</w:t>
            </w:r>
            <w:r>
              <w:rPr>
                <w:rFonts w:ascii="Wingdings 2" w:hAnsi="Wingdings 2" w:eastAsia="Wingdings 2" w:cs="Wingdings 2"/>
                <w:kern w:val="0"/>
                <w:szCs w:val="21"/>
                <w:lang w:bidi="ar"/>
              </w:rPr>
              <w:t></w:t>
            </w:r>
            <w:r>
              <w:rPr>
                <w:rFonts w:ascii="Wingdings 2" w:hAnsi="Wingdings 2" w:cs="Wingdings 2"/>
                <w:kern w:val="0"/>
                <w:szCs w:val="21"/>
                <w:lang w:bidi="ar"/>
              </w:rPr>
              <w:t>应满足</w:t>
            </w:r>
            <w:r>
              <w:rPr>
                <w:kern w:val="0"/>
                <w:szCs w:val="21"/>
                <w:lang w:bidi="ar"/>
              </w:rPr>
              <w:t>o</w:t>
            </w:r>
            <w:r>
              <w:rPr>
                <w:rFonts w:hint="eastAsia"/>
                <w:kern w:val="0"/>
                <w:szCs w:val="21"/>
                <w:lang w:bidi="ar"/>
              </w:rPr>
              <w:t>宜满足</w:t>
            </w:r>
          </w:p>
        </w:tc>
      </w:tr>
    </w:tbl>
    <w:p w14:paraId="00C48B44">
      <w:pPr>
        <w:pStyle w:val="27"/>
      </w:pPr>
    </w:p>
    <w:p w14:paraId="0431B2A7">
      <w:pPr>
        <w:pStyle w:val="126"/>
        <w:jc w:val="center"/>
        <w:rPr>
          <w:rFonts w:hint="eastAsia"/>
        </w:rPr>
      </w:pPr>
      <w:r>
        <w:t>_________________________________</w:t>
      </w: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B724">
    <w:pPr>
      <w:pStyle w:val="78"/>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73">
    <w:pPr>
      <w:pStyle w:val="81"/>
    </w:pPr>
    <w:r>
      <w:t>DBXX/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65986"/>
    <w:multiLevelType w:val="multilevel"/>
    <w:tmpl w:val="8846598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6224CD7"/>
    <w:multiLevelType w:val="singleLevel"/>
    <w:tmpl w:val="B6224CD7"/>
    <w:lvl w:ilvl="0" w:tentative="0">
      <w:start w:val="1"/>
      <w:numFmt w:val="lowerLetter"/>
      <w:suff w:val="space"/>
      <w:lvlText w:val="%1)"/>
      <w:lvlJc w:val="left"/>
    </w:lvl>
  </w:abstractNum>
  <w:abstractNum w:abstractNumId="2">
    <w:nsid w:val="B658D426"/>
    <w:multiLevelType w:val="multilevel"/>
    <w:tmpl w:val="B658D42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
    <w:nsid w:val="BF0A4B20"/>
    <w:multiLevelType w:val="multilevel"/>
    <w:tmpl w:val="BF0A4B2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4">
    <w:nsid w:val="EC5D6E6E"/>
    <w:multiLevelType w:val="singleLevel"/>
    <w:tmpl w:val="EC5D6E6E"/>
    <w:lvl w:ilvl="0" w:tentative="0">
      <w:start w:val="1"/>
      <w:numFmt w:val="lowerLetter"/>
      <w:suff w:val="space"/>
      <w:lvlText w:val="%1)"/>
      <w:lvlJc w:val="left"/>
    </w:lvl>
  </w:abstractNum>
  <w:abstractNum w:abstractNumId="5">
    <w:nsid w:val="EF82AC23"/>
    <w:multiLevelType w:val="singleLevel"/>
    <w:tmpl w:val="EF82AC23"/>
    <w:lvl w:ilvl="0" w:tentative="0">
      <w:start w:val="1"/>
      <w:numFmt w:val="lowerLetter"/>
      <w:suff w:val="space"/>
      <w:lvlText w:val="%1)"/>
      <w:lvlJc w:val="left"/>
    </w:lvl>
  </w:abstractNum>
  <w:abstractNum w:abstractNumId="6">
    <w:nsid w:val="F1EB0260"/>
    <w:multiLevelType w:val="singleLevel"/>
    <w:tmpl w:val="F1EB0260"/>
    <w:lvl w:ilvl="0" w:tentative="0">
      <w:start w:val="1"/>
      <w:numFmt w:val="lowerLetter"/>
      <w:suff w:val="space"/>
      <w:lvlText w:val="%1)"/>
      <w:lvlJc w:val="left"/>
      <w:pPr>
        <w:ind w:left="420" w:firstLine="0"/>
      </w:pPr>
    </w:lvl>
  </w:abstractNum>
  <w:abstractNum w:abstractNumId="7">
    <w:nsid w:val="079102AD"/>
    <w:multiLevelType w:val="multilevel"/>
    <w:tmpl w:val="079102AD"/>
    <w:lvl w:ilvl="0" w:tentative="0">
      <w:start w:val="1"/>
      <w:numFmt w:val="decimal"/>
      <w:pStyle w:val="14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8">
    <w:nsid w:val="093C6778"/>
    <w:multiLevelType w:val="multilevel"/>
    <w:tmpl w:val="093C6778"/>
    <w:lvl w:ilvl="0" w:tentative="0">
      <w:start w:val="1"/>
      <w:numFmt w:val="decimal"/>
      <w:pStyle w:val="5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
    <w:nsid w:val="0AE367E9"/>
    <w:multiLevelType w:val="multilevel"/>
    <w:tmpl w:val="0AE367E9"/>
    <w:lvl w:ilvl="0" w:tentative="0">
      <w:start w:val="1"/>
      <w:numFmt w:val="none"/>
      <w:pStyle w:val="14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0">
    <w:nsid w:val="0AED65AA"/>
    <w:multiLevelType w:val="multilevel"/>
    <w:tmpl w:val="0AED65A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1">
    <w:nsid w:val="0DDE2B46"/>
    <w:multiLevelType w:val="multilevel"/>
    <w:tmpl w:val="0DDE2B46"/>
    <w:lvl w:ilvl="0" w:tentative="0">
      <w:start w:val="1"/>
      <w:numFmt w:val="lowerLetter"/>
      <w:pStyle w:val="14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2">
    <w:nsid w:val="0FA721F7"/>
    <w:multiLevelType w:val="multilevel"/>
    <w:tmpl w:val="0FA721F7"/>
    <w:lvl w:ilvl="0" w:tentative="0">
      <w:start w:val="1"/>
      <w:numFmt w:val="decimal"/>
      <w:suff w:val="space"/>
      <w:lvlText w:val="第%1章"/>
      <w:lvlJc w:val="left"/>
      <w:pPr>
        <w:ind w:left="420" w:hanging="420"/>
      </w:pPr>
      <w:rPr>
        <w:rFonts w:hint="default"/>
      </w:rPr>
    </w:lvl>
    <w:lvl w:ilvl="1" w:tentative="0">
      <w:start w:val="1"/>
      <w:numFmt w:val="decimal"/>
      <w:pStyle w:val="2"/>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pStyle w:val="4"/>
      <w:suff w:val="space"/>
      <w:lvlText w:val="%1.%2.%3.%4"/>
      <w:lvlJc w:val="left"/>
      <w:pPr>
        <w:ind w:left="864" w:hanging="864"/>
      </w:pPr>
      <w:rPr>
        <w:rFonts w:hint="eastAsia"/>
      </w:rPr>
    </w:lvl>
    <w:lvl w:ilvl="4" w:tentative="0">
      <w:start w:val="1"/>
      <w:numFmt w:val="decimal"/>
      <w:suff w:val="space"/>
      <w:lvlText w:val="%1.%2.%3.%4.%5"/>
      <w:lvlJc w:val="left"/>
      <w:pPr>
        <w:ind w:left="1008" w:hanging="1008"/>
      </w:pPr>
      <w:rPr>
        <w:rFonts w:hint="eastAsia"/>
      </w:rPr>
    </w:lvl>
    <w:lvl w:ilvl="5" w:tentative="0">
      <w:start w:val="1"/>
      <w:numFmt w:val="decimal"/>
      <w:suff w:val="space"/>
      <w:lvlText w:val="%1.%2.%3.%4.%5.%6"/>
      <w:lvlJc w:val="left"/>
      <w:pPr>
        <w:ind w:left="1152" w:hanging="1152"/>
      </w:pPr>
      <w:rPr>
        <w:rFonts w:hint="eastAsia"/>
      </w:rPr>
    </w:lvl>
    <w:lvl w:ilvl="6" w:tentative="0">
      <w:start w:val="1"/>
      <w:numFmt w:val="decimal"/>
      <w:suff w:val="space"/>
      <w:lvlText w:val="%1.%2.%3.%4.%5.%6.%7"/>
      <w:lvlJc w:val="left"/>
      <w:pPr>
        <w:ind w:left="1296" w:hanging="1296"/>
      </w:pPr>
      <w:rPr>
        <w:rFonts w:hint="eastAsia"/>
      </w:rPr>
    </w:lvl>
    <w:lvl w:ilvl="7" w:tentative="0">
      <w:start w:val="1"/>
      <w:numFmt w:val="decimal"/>
      <w:suff w:val="space"/>
      <w:lvlText w:val="%1.%2.%3.%4.%5.%6.%7.%8"/>
      <w:lvlJc w:val="left"/>
      <w:pPr>
        <w:ind w:left="1440" w:hanging="1440"/>
      </w:pPr>
      <w:rPr>
        <w:rFonts w:hint="eastAsia"/>
      </w:rPr>
    </w:lvl>
    <w:lvl w:ilvl="8" w:tentative="0">
      <w:start w:val="1"/>
      <w:numFmt w:val="decimal"/>
      <w:suff w:val="space"/>
      <w:lvlText w:val="%1.%2.%3.%4.%5.%6.%7.%8.%9"/>
      <w:lvlJc w:val="left"/>
      <w:pPr>
        <w:ind w:left="1584" w:hanging="1584"/>
      </w:pPr>
      <w:rPr>
        <w:rFonts w:hint="eastAsia"/>
      </w:rPr>
    </w:lvl>
  </w:abstractNum>
  <w:abstractNum w:abstractNumId="13">
    <w:nsid w:val="189B9B84"/>
    <w:multiLevelType w:val="singleLevel"/>
    <w:tmpl w:val="189B9B84"/>
    <w:lvl w:ilvl="0" w:tentative="0">
      <w:start w:val="1"/>
      <w:numFmt w:val="lowerLetter"/>
      <w:suff w:val="space"/>
      <w:lvlText w:val="%1)"/>
      <w:lvlJc w:val="left"/>
    </w:lvl>
  </w:abstractNum>
  <w:abstractNum w:abstractNumId="14">
    <w:nsid w:val="1B21F738"/>
    <w:multiLevelType w:val="singleLevel"/>
    <w:tmpl w:val="1B21F738"/>
    <w:lvl w:ilvl="0" w:tentative="0">
      <w:start w:val="1"/>
      <w:numFmt w:val="lowerLetter"/>
      <w:suff w:val="space"/>
      <w:lvlText w:val="%1)"/>
      <w:lvlJc w:val="left"/>
      <w:pPr>
        <w:ind w:left="420" w:firstLine="0"/>
      </w:pPr>
    </w:lvl>
  </w:abstractNum>
  <w:abstractNum w:abstractNumId="15">
    <w:nsid w:val="1C1931AD"/>
    <w:multiLevelType w:val="singleLevel"/>
    <w:tmpl w:val="1C1931AD"/>
    <w:lvl w:ilvl="0" w:tentative="0">
      <w:start w:val="1"/>
      <w:numFmt w:val="lowerLetter"/>
      <w:suff w:val="nothing"/>
      <w:lvlText w:val="%1）"/>
      <w:lvlJc w:val="left"/>
    </w:lvl>
  </w:abstractNum>
  <w:abstractNum w:abstractNumId="16">
    <w:nsid w:val="1DBF583A"/>
    <w:multiLevelType w:val="multilevel"/>
    <w:tmpl w:val="1DBF583A"/>
    <w:lvl w:ilvl="0" w:tentative="0">
      <w:start w:val="1"/>
      <w:numFmt w:val="decimal"/>
      <w:pStyle w:val="13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1FC91163"/>
    <w:multiLevelType w:val="multilevel"/>
    <w:tmpl w:val="1FC91163"/>
    <w:lvl w:ilvl="0" w:tentative="0">
      <w:start w:val="1"/>
      <w:numFmt w:val="decimal"/>
      <w:pStyle w:val="73"/>
      <w:suff w:val="nothing"/>
      <w:lvlText w:val="%1　"/>
      <w:lvlJc w:val="left"/>
      <w:pPr>
        <w:ind w:left="142" w:firstLine="0"/>
      </w:pPr>
      <w:rPr>
        <w:rFonts w:hint="eastAsia" w:ascii="黑体" w:hAnsi="Times New Roman" w:eastAsia="黑体"/>
        <w:b w:val="0"/>
        <w:i w:val="0"/>
        <w:sz w:val="21"/>
        <w:szCs w:val="21"/>
      </w:rPr>
    </w:lvl>
    <w:lvl w:ilvl="1" w:tentative="0">
      <w:start w:val="1"/>
      <w:numFmt w:val="decimal"/>
      <w:pStyle w:val="76"/>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5"/>
      <w:suff w:val="nothing"/>
      <w:lvlText w:val="%1.%2.%3　"/>
      <w:lvlJc w:val="left"/>
      <w:pPr>
        <w:ind w:left="0" w:firstLine="0"/>
      </w:pPr>
      <w:rPr>
        <w:rFonts w:hint="eastAsia" w:ascii="黑体" w:hAnsi="Times New Roman" w:eastAsia="黑体"/>
        <w:b w:val="0"/>
        <w:i w:val="0"/>
        <w:sz w:val="21"/>
      </w:rPr>
    </w:lvl>
    <w:lvl w:ilvl="3" w:tentative="0">
      <w:start w:val="1"/>
      <w:numFmt w:val="decimal"/>
      <w:pStyle w:val="83"/>
      <w:suff w:val="nothing"/>
      <w:lvlText w:val="%1.%2.%3.%4　"/>
      <w:lvlJc w:val="left"/>
      <w:pPr>
        <w:ind w:left="1560" w:firstLine="0"/>
      </w:pPr>
      <w:rPr>
        <w:rFonts w:hint="eastAsia" w:ascii="黑体" w:hAnsi="Times New Roman" w:eastAsia="黑体"/>
        <w:b w:val="0"/>
        <w:i w:val="0"/>
        <w:sz w:val="21"/>
      </w:rPr>
    </w:lvl>
    <w:lvl w:ilvl="4" w:tentative="0">
      <w:start w:val="1"/>
      <w:numFmt w:val="decimal"/>
      <w:pStyle w:val="98"/>
      <w:suff w:val="nothing"/>
      <w:lvlText w:val="%1.%2.%3.%4.%5　"/>
      <w:lvlJc w:val="left"/>
      <w:pPr>
        <w:ind w:left="0" w:firstLine="0"/>
      </w:pPr>
      <w:rPr>
        <w:rFonts w:hint="eastAsia" w:ascii="黑体" w:hAnsi="Times New Roman" w:eastAsia="黑体"/>
        <w:b w:val="0"/>
        <w:i w:val="0"/>
        <w:sz w:val="21"/>
      </w:rPr>
    </w:lvl>
    <w:lvl w:ilvl="5" w:tentative="0">
      <w:start w:val="1"/>
      <w:numFmt w:val="decimal"/>
      <w:pStyle w:val="9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20046CD0"/>
    <w:multiLevelType w:val="multilevel"/>
    <w:tmpl w:val="20046CD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9">
    <w:nsid w:val="22195348"/>
    <w:multiLevelType w:val="multilevel"/>
    <w:tmpl w:val="22195348"/>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261F7A0D"/>
    <w:multiLevelType w:val="singleLevel"/>
    <w:tmpl w:val="261F7A0D"/>
    <w:lvl w:ilvl="0" w:tentative="0">
      <w:start w:val="1"/>
      <w:numFmt w:val="lowerLetter"/>
      <w:suff w:val="space"/>
      <w:lvlText w:val="%1)"/>
      <w:lvlJc w:val="left"/>
    </w:lvl>
  </w:abstractNum>
  <w:abstractNum w:abstractNumId="21">
    <w:nsid w:val="2A8F7113"/>
    <w:multiLevelType w:val="multilevel"/>
    <w:tmpl w:val="2A8F7113"/>
    <w:lvl w:ilvl="0" w:tentative="0">
      <w:start w:val="1"/>
      <w:numFmt w:val="upperLetter"/>
      <w:pStyle w:val="72"/>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2">
    <w:nsid w:val="2C5917C3"/>
    <w:multiLevelType w:val="multilevel"/>
    <w:tmpl w:val="2C5917C3"/>
    <w:lvl w:ilvl="0" w:tentative="0">
      <w:start w:val="1"/>
      <w:numFmt w:val="none"/>
      <w:pStyle w:val="120"/>
      <w:suff w:val="nothing"/>
      <w:lvlText w:val="%1——"/>
      <w:lvlJc w:val="left"/>
      <w:pPr>
        <w:ind w:left="833" w:hanging="408"/>
      </w:pPr>
      <w:rPr>
        <w:rFonts w:hint="eastAsia"/>
      </w:rPr>
    </w:lvl>
    <w:lvl w:ilvl="1" w:tentative="0">
      <w:start w:val="1"/>
      <w:numFmt w:val="bullet"/>
      <w:pStyle w:val="104"/>
      <w:lvlText w:val=""/>
      <w:lvlJc w:val="left"/>
      <w:pPr>
        <w:tabs>
          <w:tab w:val="left" w:pos="760"/>
        </w:tabs>
        <w:ind w:left="1264" w:hanging="413"/>
      </w:pPr>
      <w:rPr>
        <w:rFonts w:hint="default" w:ascii="Symbol" w:hAnsi="Symbol"/>
        <w:color w:val="auto"/>
      </w:rPr>
    </w:lvl>
    <w:lvl w:ilvl="2" w:tentative="0">
      <w:start w:val="1"/>
      <w:numFmt w:val="bullet"/>
      <w:pStyle w:val="10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3">
    <w:nsid w:val="2EC14BD9"/>
    <w:multiLevelType w:val="multilevel"/>
    <w:tmpl w:val="2EC14BD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4">
    <w:nsid w:val="359B304C"/>
    <w:multiLevelType w:val="multilevel"/>
    <w:tmpl w:val="359B304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5">
    <w:nsid w:val="399A1630"/>
    <w:multiLevelType w:val="multilevel"/>
    <w:tmpl w:val="399A163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6">
    <w:nsid w:val="3A1B57AD"/>
    <w:multiLevelType w:val="multilevel"/>
    <w:tmpl w:val="3A1B57A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7">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28">
    <w:nsid w:val="3FAD2077"/>
    <w:multiLevelType w:val="multilevel"/>
    <w:tmpl w:val="3FAD2077"/>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3FE085A1"/>
    <w:multiLevelType w:val="singleLevel"/>
    <w:tmpl w:val="3FE085A1"/>
    <w:lvl w:ilvl="0" w:tentative="0">
      <w:start w:val="1"/>
      <w:numFmt w:val="lowerLetter"/>
      <w:suff w:val="nothing"/>
      <w:lvlText w:val="%1）"/>
      <w:lvlJc w:val="left"/>
    </w:lvl>
  </w:abstractNum>
  <w:abstractNum w:abstractNumId="30">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39"/>
      <w:lvlText w:val="%2)"/>
      <w:lvlJc w:val="left"/>
      <w:pPr>
        <w:tabs>
          <w:tab w:val="left" w:pos="1260"/>
        </w:tabs>
        <w:ind w:left="1259" w:hanging="419"/>
      </w:pPr>
      <w:rPr>
        <w:rFonts w:hint="eastAsia"/>
      </w:rPr>
    </w:lvl>
    <w:lvl w:ilvl="2" w:tentative="0">
      <w:start w:val="1"/>
      <w:numFmt w:val="decimal"/>
      <w:pStyle w:val="106"/>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1">
    <w:nsid w:val="4B733A5F"/>
    <w:multiLevelType w:val="multilevel"/>
    <w:tmpl w:val="4B733A5F"/>
    <w:lvl w:ilvl="0" w:tentative="0">
      <w:start w:val="1"/>
      <w:numFmt w:val="decimal"/>
      <w:pStyle w:val="13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32">
    <w:nsid w:val="4CFE00A9"/>
    <w:multiLevelType w:val="multilevel"/>
    <w:tmpl w:val="4CFE00A9"/>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3">
    <w:nsid w:val="4E376C37"/>
    <w:multiLevelType w:val="multilevel"/>
    <w:tmpl w:val="4E376C37"/>
    <w:lvl w:ilvl="0" w:tentative="0">
      <w:start w:val="1"/>
      <w:numFmt w:val="lowerLetter"/>
      <w:pStyle w:val="105"/>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4">
    <w:nsid w:val="4F4D65FD"/>
    <w:multiLevelType w:val="multilevel"/>
    <w:tmpl w:val="4F4D65F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5429A3F0"/>
    <w:multiLevelType w:val="singleLevel"/>
    <w:tmpl w:val="5429A3F0"/>
    <w:lvl w:ilvl="0" w:tentative="0">
      <w:start w:val="1"/>
      <w:numFmt w:val="lowerLetter"/>
      <w:suff w:val="nothing"/>
      <w:lvlText w:val="%1）"/>
      <w:lvlJc w:val="left"/>
    </w:lvl>
  </w:abstractNum>
  <w:abstractNum w:abstractNumId="36">
    <w:nsid w:val="557C2AF5"/>
    <w:multiLevelType w:val="multilevel"/>
    <w:tmpl w:val="557C2AF5"/>
    <w:lvl w:ilvl="0" w:tentative="0">
      <w:start w:val="1"/>
      <w:numFmt w:val="decimal"/>
      <w:pStyle w:val="9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7">
    <w:nsid w:val="56E7209D"/>
    <w:multiLevelType w:val="multilevel"/>
    <w:tmpl w:val="56E7209D"/>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8">
    <w:nsid w:val="5C544EA1"/>
    <w:multiLevelType w:val="multilevel"/>
    <w:tmpl w:val="5C544EA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9">
    <w:nsid w:val="60B55DC2"/>
    <w:multiLevelType w:val="multilevel"/>
    <w:tmpl w:val="60B55DC2"/>
    <w:lvl w:ilvl="0" w:tentative="0">
      <w:start w:val="1"/>
      <w:numFmt w:val="upperLetter"/>
      <w:pStyle w:val="71"/>
      <w:lvlText w:val="%1"/>
      <w:lvlJc w:val="left"/>
      <w:pPr>
        <w:tabs>
          <w:tab w:val="left" w:pos="0"/>
        </w:tabs>
        <w:ind w:left="0" w:hanging="425"/>
      </w:pPr>
      <w:rPr>
        <w:rFonts w:hint="eastAsia"/>
      </w:rPr>
    </w:lvl>
    <w:lvl w:ilvl="1" w:tentative="0">
      <w:start w:val="1"/>
      <w:numFmt w:val="decimal"/>
      <w:pStyle w:val="10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0">
    <w:nsid w:val="646260FA"/>
    <w:multiLevelType w:val="multilevel"/>
    <w:tmpl w:val="646260FA"/>
    <w:lvl w:ilvl="0" w:tentative="0">
      <w:start w:val="1"/>
      <w:numFmt w:val="decimal"/>
      <w:pStyle w:val="13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1">
    <w:nsid w:val="657D3FBC"/>
    <w:multiLevelType w:val="multilevel"/>
    <w:tmpl w:val="657D3FBC"/>
    <w:lvl w:ilvl="0" w:tentative="0">
      <w:start w:val="1"/>
      <w:numFmt w:val="upperLetter"/>
      <w:pStyle w:val="6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8"/>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79"/>
      <w:suff w:val="nothing"/>
      <w:lvlText w:val="%1.%2.%3.%4.%5.%6　"/>
      <w:lvlJc w:val="left"/>
      <w:pPr>
        <w:ind w:left="0" w:firstLine="0"/>
      </w:pPr>
      <w:rPr>
        <w:rFonts w:hint="eastAsia" w:ascii="黑体" w:hAnsi="Times New Roman" w:eastAsia="黑体"/>
        <w:b w:val="0"/>
        <w:i w:val="0"/>
        <w:sz w:val="21"/>
      </w:rPr>
    </w:lvl>
    <w:lvl w:ilvl="6" w:tentative="0">
      <w:start w:val="1"/>
      <w:numFmt w:val="decimal"/>
      <w:pStyle w:val="9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2">
    <w:nsid w:val="67B2F4B7"/>
    <w:multiLevelType w:val="singleLevel"/>
    <w:tmpl w:val="67B2F4B7"/>
    <w:lvl w:ilvl="0" w:tentative="0">
      <w:start w:val="1"/>
      <w:numFmt w:val="lowerLetter"/>
      <w:suff w:val="nothing"/>
      <w:lvlText w:val="%1）"/>
      <w:lvlJc w:val="left"/>
    </w:lvl>
  </w:abstractNum>
  <w:abstractNum w:abstractNumId="43">
    <w:nsid w:val="6D6C07CD"/>
    <w:multiLevelType w:val="multilevel"/>
    <w:tmpl w:val="6D6C07CD"/>
    <w:lvl w:ilvl="0" w:tentative="0">
      <w:start w:val="1"/>
      <w:numFmt w:val="lowerLetter"/>
      <w:pStyle w:val="147"/>
      <w:lvlText w:val="%1)"/>
      <w:lvlJc w:val="left"/>
      <w:pPr>
        <w:tabs>
          <w:tab w:val="left" w:pos="839"/>
        </w:tabs>
        <w:ind w:left="839" w:hanging="419"/>
      </w:pPr>
      <w:rPr>
        <w:rFonts w:hint="eastAsia" w:ascii="宋体" w:eastAsia="宋体"/>
        <w:b w:val="0"/>
        <w:i w:val="0"/>
        <w:sz w:val="21"/>
      </w:rPr>
    </w:lvl>
    <w:lvl w:ilvl="1" w:tentative="0">
      <w:start w:val="1"/>
      <w:numFmt w:val="decimal"/>
      <w:pStyle w:val="12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44">
    <w:nsid w:val="6DBF04F4"/>
    <w:multiLevelType w:val="multilevel"/>
    <w:tmpl w:val="6DBF04F4"/>
    <w:lvl w:ilvl="0" w:tentative="0">
      <w:start w:val="1"/>
      <w:numFmt w:val="none"/>
      <w:pStyle w:val="93"/>
      <w:suff w:val="nothing"/>
      <w:lvlText w:val="%1注："/>
      <w:lvlJc w:val="left"/>
      <w:pPr>
        <w:ind w:left="726" w:hanging="363"/>
      </w:pPr>
      <w:rPr>
        <w:rFonts w:hint="eastAsia" w:ascii="宋体" w:hAnsi="宋体" w:eastAsia="宋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45">
    <w:nsid w:val="6DFA1C03"/>
    <w:multiLevelType w:val="singleLevel"/>
    <w:tmpl w:val="6DFA1C03"/>
    <w:lvl w:ilvl="0" w:tentative="0">
      <w:start w:val="1"/>
      <w:numFmt w:val="lowerLetter"/>
      <w:suff w:val="space"/>
      <w:lvlText w:val="%1)"/>
      <w:lvlJc w:val="left"/>
      <w:pPr>
        <w:ind w:left="420" w:firstLine="0"/>
      </w:pPr>
    </w:lvl>
  </w:abstractNum>
  <w:abstractNum w:abstractNumId="46">
    <w:nsid w:val="795694A2"/>
    <w:multiLevelType w:val="singleLevel"/>
    <w:tmpl w:val="795694A2"/>
    <w:lvl w:ilvl="0" w:tentative="0">
      <w:start w:val="1"/>
      <w:numFmt w:val="lowerLetter"/>
      <w:suff w:val="space"/>
      <w:lvlText w:val="%1)"/>
      <w:lvlJc w:val="left"/>
      <w:pPr>
        <w:ind w:left="420" w:firstLine="0"/>
      </w:pPr>
    </w:lvl>
  </w:abstractNum>
  <w:abstractNum w:abstractNumId="47">
    <w:nsid w:val="7AD138A5"/>
    <w:multiLevelType w:val="singleLevel"/>
    <w:tmpl w:val="7AD138A5"/>
    <w:lvl w:ilvl="0" w:tentative="0">
      <w:start w:val="1"/>
      <w:numFmt w:val="lowerLetter"/>
      <w:suff w:val="space"/>
      <w:lvlText w:val="%1)"/>
      <w:lvlJc w:val="left"/>
      <w:pPr>
        <w:ind w:left="420" w:firstLine="0"/>
      </w:pPr>
    </w:lvl>
  </w:abstractNum>
  <w:abstractNum w:abstractNumId="48">
    <w:nsid w:val="7DC5D76A"/>
    <w:multiLevelType w:val="multilevel"/>
    <w:tmpl w:val="7DC5D76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2"/>
  </w:num>
  <w:num w:numId="2">
    <w:abstractNumId w:val="27"/>
  </w:num>
  <w:num w:numId="3">
    <w:abstractNumId w:val="8"/>
  </w:num>
  <w:num w:numId="4">
    <w:abstractNumId w:val="41"/>
  </w:num>
  <w:num w:numId="5">
    <w:abstractNumId w:val="39"/>
  </w:num>
  <w:num w:numId="6">
    <w:abstractNumId w:val="21"/>
  </w:num>
  <w:num w:numId="7">
    <w:abstractNumId w:val="17"/>
  </w:num>
  <w:num w:numId="8">
    <w:abstractNumId w:val="36"/>
  </w:num>
  <w:num w:numId="9">
    <w:abstractNumId w:val="44"/>
  </w:num>
  <w:num w:numId="10">
    <w:abstractNumId w:val="22"/>
  </w:num>
  <w:num w:numId="11">
    <w:abstractNumId w:val="33"/>
  </w:num>
  <w:num w:numId="12">
    <w:abstractNumId w:val="30"/>
  </w:num>
  <w:num w:numId="13">
    <w:abstractNumId w:val="43"/>
  </w:num>
  <w:num w:numId="14">
    <w:abstractNumId w:val="40"/>
  </w:num>
  <w:num w:numId="15">
    <w:abstractNumId w:val="31"/>
  </w:num>
  <w:num w:numId="16">
    <w:abstractNumId w:val="16"/>
  </w:num>
  <w:num w:numId="17">
    <w:abstractNumId w:val="7"/>
  </w:num>
  <w:num w:numId="18">
    <w:abstractNumId w:val="9"/>
  </w:num>
  <w:num w:numId="19">
    <w:abstractNumId w:val="11"/>
  </w:num>
  <w:num w:numId="20">
    <w:abstractNumId w:val="24"/>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6"/>
  </w:num>
  <w:num w:numId="25">
    <w:abstractNumId w:val="2"/>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5"/>
  </w:num>
  <w:num w:numId="35">
    <w:abstractNumId w:val="29"/>
  </w:num>
  <w:num w:numId="36">
    <w:abstractNumId w:val="1"/>
  </w:num>
  <w:num w:numId="37">
    <w:abstractNumId w:val="4"/>
  </w:num>
  <w:num w:numId="38">
    <w:abstractNumId w:val="5"/>
  </w:num>
  <w:num w:numId="39">
    <w:abstractNumId w:val="20"/>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6"/>
  </w:num>
  <w:num w:numId="43">
    <w:abstractNumId w:val="46"/>
  </w:num>
  <w:num w:numId="44">
    <w:abstractNumId w:val="15"/>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4"/>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45"/>
  </w:num>
  <w:num w:numId="51">
    <w:abstractNumId w:val="47"/>
  </w:num>
  <w:num w:numId="52">
    <w:abstractNumId w:val="14"/>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num>
  <w:num w:numId="55">
    <w:abstractNumId w:val="0"/>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84CB7"/>
    <w:rsid w:val="00000244"/>
    <w:rsid w:val="0000185F"/>
    <w:rsid w:val="00001A69"/>
    <w:rsid w:val="0000586F"/>
    <w:rsid w:val="00011E60"/>
    <w:rsid w:val="00013A31"/>
    <w:rsid w:val="00013D86"/>
    <w:rsid w:val="00013E02"/>
    <w:rsid w:val="0001436E"/>
    <w:rsid w:val="00014666"/>
    <w:rsid w:val="0002143C"/>
    <w:rsid w:val="00025A65"/>
    <w:rsid w:val="00026C31"/>
    <w:rsid w:val="00027018"/>
    <w:rsid w:val="00027280"/>
    <w:rsid w:val="000320A7"/>
    <w:rsid w:val="00035925"/>
    <w:rsid w:val="00035D8A"/>
    <w:rsid w:val="000417CC"/>
    <w:rsid w:val="000469DF"/>
    <w:rsid w:val="00046EC7"/>
    <w:rsid w:val="00050595"/>
    <w:rsid w:val="0005477A"/>
    <w:rsid w:val="00054E8C"/>
    <w:rsid w:val="00062125"/>
    <w:rsid w:val="00063965"/>
    <w:rsid w:val="00066E75"/>
    <w:rsid w:val="00067CDF"/>
    <w:rsid w:val="00070B81"/>
    <w:rsid w:val="00072A4E"/>
    <w:rsid w:val="00074FBE"/>
    <w:rsid w:val="0007520F"/>
    <w:rsid w:val="00075AE2"/>
    <w:rsid w:val="00077422"/>
    <w:rsid w:val="00083A09"/>
    <w:rsid w:val="00084411"/>
    <w:rsid w:val="0009005E"/>
    <w:rsid w:val="00092857"/>
    <w:rsid w:val="00093B0C"/>
    <w:rsid w:val="0009599D"/>
    <w:rsid w:val="000973EB"/>
    <w:rsid w:val="000A1FC8"/>
    <w:rsid w:val="000A20A9"/>
    <w:rsid w:val="000A48B1"/>
    <w:rsid w:val="000B3143"/>
    <w:rsid w:val="000B443D"/>
    <w:rsid w:val="000B6309"/>
    <w:rsid w:val="000C0F28"/>
    <w:rsid w:val="000C5D25"/>
    <w:rsid w:val="000C6B05"/>
    <w:rsid w:val="000C6DD6"/>
    <w:rsid w:val="000C73D4"/>
    <w:rsid w:val="000C79E7"/>
    <w:rsid w:val="000D3C17"/>
    <w:rsid w:val="000D3D4C"/>
    <w:rsid w:val="000D4F51"/>
    <w:rsid w:val="000D718B"/>
    <w:rsid w:val="000E0C46"/>
    <w:rsid w:val="000E5831"/>
    <w:rsid w:val="000E6C67"/>
    <w:rsid w:val="000F030C"/>
    <w:rsid w:val="000F10E8"/>
    <w:rsid w:val="000F129C"/>
    <w:rsid w:val="000F2177"/>
    <w:rsid w:val="000F5B09"/>
    <w:rsid w:val="000F5B37"/>
    <w:rsid w:val="000F791E"/>
    <w:rsid w:val="00101FE4"/>
    <w:rsid w:val="001021A0"/>
    <w:rsid w:val="00102BEE"/>
    <w:rsid w:val="001056DE"/>
    <w:rsid w:val="001124C0"/>
    <w:rsid w:val="00113AB1"/>
    <w:rsid w:val="00114063"/>
    <w:rsid w:val="0011413A"/>
    <w:rsid w:val="00123834"/>
    <w:rsid w:val="001244B9"/>
    <w:rsid w:val="0013175F"/>
    <w:rsid w:val="0013431F"/>
    <w:rsid w:val="0013458B"/>
    <w:rsid w:val="0013574A"/>
    <w:rsid w:val="00136033"/>
    <w:rsid w:val="001362AC"/>
    <w:rsid w:val="00137D07"/>
    <w:rsid w:val="001476C8"/>
    <w:rsid w:val="00147DF9"/>
    <w:rsid w:val="001512B4"/>
    <w:rsid w:val="00151B99"/>
    <w:rsid w:val="00152809"/>
    <w:rsid w:val="00156719"/>
    <w:rsid w:val="00160FB2"/>
    <w:rsid w:val="001620A5"/>
    <w:rsid w:val="001621C0"/>
    <w:rsid w:val="00164E53"/>
    <w:rsid w:val="0016699D"/>
    <w:rsid w:val="001719D2"/>
    <w:rsid w:val="00172108"/>
    <w:rsid w:val="00175159"/>
    <w:rsid w:val="001760C2"/>
    <w:rsid w:val="00176208"/>
    <w:rsid w:val="00180639"/>
    <w:rsid w:val="00181464"/>
    <w:rsid w:val="00181901"/>
    <w:rsid w:val="0018211B"/>
    <w:rsid w:val="001840D3"/>
    <w:rsid w:val="00186168"/>
    <w:rsid w:val="00186DE0"/>
    <w:rsid w:val="001900F8"/>
    <w:rsid w:val="001909F7"/>
    <w:rsid w:val="00191177"/>
    <w:rsid w:val="00191258"/>
    <w:rsid w:val="00192680"/>
    <w:rsid w:val="00193037"/>
    <w:rsid w:val="00193506"/>
    <w:rsid w:val="00193A2C"/>
    <w:rsid w:val="001A288E"/>
    <w:rsid w:val="001A4478"/>
    <w:rsid w:val="001B11B0"/>
    <w:rsid w:val="001B2D5B"/>
    <w:rsid w:val="001B3A53"/>
    <w:rsid w:val="001B56D7"/>
    <w:rsid w:val="001B6DC2"/>
    <w:rsid w:val="001C149C"/>
    <w:rsid w:val="001C21AC"/>
    <w:rsid w:val="001C2CB2"/>
    <w:rsid w:val="001C3BDB"/>
    <w:rsid w:val="001C4264"/>
    <w:rsid w:val="001C47BA"/>
    <w:rsid w:val="001C59EA"/>
    <w:rsid w:val="001C6F23"/>
    <w:rsid w:val="001D2199"/>
    <w:rsid w:val="001D32A9"/>
    <w:rsid w:val="001D406C"/>
    <w:rsid w:val="001D41EE"/>
    <w:rsid w:val="001D5F50"/>
    <w:rsid w:val="001E0380"/>
    <w:rsid w:val="001E13B1"/>
    <w:rsid w:val="001E310D"/>
    <w:rsid w:val="001F2553"/>
    <w:rsid w:val="001F3A19"/>
    <w:rsid w:val="001F457A"/>
    <w:rsid w:val="0020291D"/>
    <w:rsid w:val="00216CFD"/>
    <w:rsid w:val="00220F05"/>
    <w:rsid w:val="002211B6"/>
    <w:rsid w:val="002213CE"/>
    <w:rsid w:val="00223C83"/>
    <w:rsid w:val="00232066"/>
    <w:rsid w:val="00234467"/>
    <w:rsid w:val="00237D8D"/>
    <w:rsid w:val="00241DA2"/>
    <w:rsid w:val="00242A0F"/>
    <w:rsid w:val="00246933"/>
    <w:rsid w:val="002477DA"/>
    <w:rsid w:val="00247FEE"/>
    <w:rsid w:val="0025075C"/>
    <w:rsid w:val="00250E7D"/>
    <w:rsid w:val="002565D5"/>
    <w:rsid w:val="00257566"/>
    <w:rsid w:val="00257DA6"/>
    <w:rsid w:val="00261EC5"/>
    <w:rsid w:val="002622C0"/>
    <w:rsid w:val="00264112"/>
    <w:rsid w:val="00264CD2"/>
    <w:rsid w:val="0027317C"/>
    <w:rsid w:val="002778AE"/>
    <w:rsid w:val="00277B68"/>
    <w:rsid w:val="0028269A"/>
    <w:rsid w:val="00283590"/>
    <w:rsid w:val="00285D60"/>
    <w:rsid w:val="00286973"/>
    <w:rsid w:val="0029132C"/>
    <w:rsid w:val="00294E70"/>
    <w:rsid w:val="002971B5"/>
    <w:rsid w:val="002A1804"/>
    <w:rsid w:val="002A1924"/>
    <w:rsid w:val="002A25A1"/>
    <w:rsid w:val="002A7420"/>
    <w:rsid w:val="002B0A1E"/>
    <w:rsid w:val="002B0F12"/>
    <w:rsid w:val="002B1308"/>
    <w:rsid w:val="002B4554"/>
    <w:rsid w:val="002B5A21"/>
    <w:rsid w:val="002C4A47"/>
    <w:rsid w:val="002C72D8"/>
    <w:rsid w:val="002D09BF"/>
    <w:rsid w:val="002D107B"/>
    <w:rsid w:val="002D1121"/>
    <w:rsid w:val="002D11FA"/>
    <w:rsid w:val="002E0DDF"/>
    <w:rsid w:val="002E1F20"/>
    <w:rsid w:val="002E2906"/>
    <w:rsid w:val="002E51E7"/>
    <w:rsid w:val="002E5635"/>
    <w:rsid w:val="002E64C3"/>
    <w:rsid w:val="002E6A2C"/>
    <w:rsid w:val="002F1C64"/>
    <w:rsid w:val="002F1D8C"/>
    <w:rsid w:val="002F21DA"/>
    <w:rsid w:val="002F32A4"/>
    <w:rsid w:val="002F47F0"/>
    <w:rsid w:val="003013F5"/>
    <w:rsid w:val="00301F39"/>
    <w:rsid w:val="00307407"/>
    <w:rsid w:val="003118F6"/>
    <w:rsid w:val="003121D5"/>
    <w:rsid w:val="0031467D"/>
    <w:rsid w:val="003178B6"/>
    <w:rsid w:val="00320505"/>
    <w:rsid w:val="00322EE6"/>
    <w:rsid w:val="00325926"/>
    <w:rsid w:val="00327A8A"/>
    <w:rsid w:val="0033435C"/>
    <w:rsid w:val="00336610"/>
    <w:rsid w:val="00337FF6"/>
    <w:rsid w:val="00341270"/>
    <w:rsid w:val="0034200F"/>
    <w:rsid w:val="00342E6A"/>
    <w:rsid w:val="00343F73"/>
    <w:rsid w:val="00345060"/>
    <w:rsid w:val="00351A20"/>
    <w:rsid w:val="0035323B"/>
    <w:rsid w:val="003555F1"/>
    <w:rsid w:val="00356565"/>
    <w:rsid w:val="003609D2"/>
    <w:rsid w:val="00363F22"/>
    <w:rsid w:val="003650D4"/>
    <w:rsid w:val="0036513F"/>
    <w:rsid w:val="00366719"/>
    <w:rsid w:val="00370836"/>
    <w:rsid w:val="003752FB"/>
    <w:rsid w:val="00375564"/>
    <w:rsid w:val="00383191"/>
    <w:rsid w:val="00383EFA"/>
    <w:rsid w:val="00386DED"/>
    <w:rsid w:val="003912E7"/>
    <w:rsid w:val="00393947"/>
    <w:rsid w:val="003A16B6"/>
    <w:rsid w:val="003A1AA3"/>
    <w:rsid w:val="003A2275"/>
    <w:rsid w:val="003A2505"/>
    <w:rsid w:val="003A2C81"/>
    <w:rsid w:val="003A4E74"/>
    <w:rsid w:val="003A644B"/>
    <w:rsid w:val="003A6A4F"/>
    <w:rsid w:val="003A6B6E"/>
    <w:rsid w:val="003A7088"/>
    <w:rsid w:val="003B00DF"/>
    <w:rsid w:val="003B1275"/>
    <w:rsid w:val="003B1778"/>
    <w:rsid w:val="003C11CB"/>
    <w:rsid w:val="003C75F3"/>
    <w:rsid w:val="003C78A3"/>
    <w:rsid w:val="003C79A0"/>
    <w:rsid w:val="003D0635"/>
    <w:rsid w:val="003D12A8"/>
    <w:rsid w:val="003D1975"/>
    <w:rsid w:val="003D2CCD"/>
    <w:rsid w:val="003D396E"/>
    <w:rsid w:val="003D5B72"/>
    <w:rsid w:val="003D7CE8"/>
    <w:rsid w:val="003E1649"/>
    <w:rsid w:val="003E1867"/>
    <w:rsid w:val="003E3F59"/>
    <w:rsid w:val="003E48B3"/>
    <w:rsid w:val="003E4E12"/>
    <w:rsid w:val="003E5729"/>
    <w:rsid w:val="003E75CC"/>
    <w:rsid w:val="003F0930"/>
    <w:rsid w:val="003F10B0"/>
    <w:rsid w:val="003F4EE0"/>
    <w:rsid w:val="003F6BA6"/>
    <w:rsid w:val="00400506"/>
    <w:rsid w:val="00402153"/>
    <w:rsid w:val="0040225B"/>
    <w:rsid w:val="00402FC1"/>
    <w:rsid w:val="00403DE3"/>
    <w:rsid w:val="00405058"/>
    <w:rsid w:val="00406173"/>
    <w:rsid w:val="00410209"/>
    <w:rsid w:val="00425082"/>
    <w:rsid w:val="00431171"/>
    <w:rsid w:val="00431DEB"/>
    <w:rsid w:val="0043580A"/>
    <w:rsid w:val="00446B29"/>
    <w:rsid w:val="00450609"/>
    <w:rsid w:val="00453F9A"/>
    <w:rsid w:val="00460410"/>
    <w:rsid w:val="00460E53"/>
    <w:rsid w:val="0047177E"/>
    <w:rsid w:val="0047193C"/>
    <w:rsid w:val="00471A3D"/>
    <w:rsid w:val="00471E91"/>
    <w:rsid w:val="00473393"/>
    <w:rsid w:val="00473A84"/>
    <w:rsid w:val="00474675"/>
    <w:rsid w:val="0047470C"/>
    <w:rsid w:val="004808E4"/>
    <w:rsid w:val="004825EF"/>
    <w:rsid w:val="004841F2"/>
    <w:rsid w:val="00486052"/>
    <w:rsid w:val="00491B1D"/>
    <w:rsid w:val="00493F0E"/>
    <w:rsid w:val="00495A1B"/>
    <w:rsid w:val="004961DC"/>
    <w:rsid w:val="00497F52"/>
    <w:rsid w:val="004A35F9"/>
    <w:rsid w:val="004A44B0"/>
    <w:rsid w:val="004A6281"/>
    <w:rsid w:val="004A70A1"/>
    <w:rsid w:val="004B140E"/>
    <w:rsid w:val="004B24C1"/>
    <w:rsid w:val="004B721C"/>
    <w:rsid w:val="004B7E3B"/>
    <w:rsid w:val="004C0680"/>
    <w:rsid w:val="004C22D4"/>
    <w:rsid w:val="004C292F"/>
    <w:rsid w:val="004C2BA9"/>
    <w:rsid w:val="004D5BCD"/>
    <w:rsid w:val="004D6A4B"/>
    <w:rsid w:val="004E7316"/>
    <w:rsid w:val="004F133C"/>
    <w:rsid w:val="004F3731"/>
    <w:rsid w:val="004F55A6"/>
    <w:rsid w:val="0050337F"/>
    <w:rsid w:val="00510280"/>
    <w:rsid w:val="00513D73"/>
    <w:rsid w:val="00514A43"/>
    <w:rsid w:val="005174E5"/>
    <w:rsid w:val="00517664"/>
    <w:rsid w:val="00522102"/>
    <w:rsid w:val="00522393"/>
    <w:rsid w:val="00522620"/>
    <w:rsid w:val="00523D1B"/>
    <w:rsid w:val="00525656"/>
    <w:rsid w:val="005271D3"/>
    <w:rsid w:val="00532AD7"/>
    <w:rsid w:val="00534C02"/>
    <w:rsid w:val="0054264B"/>
    <w:rsid w:val="0054317C"/>
    <w:rsid w:val="00543786"/>
    <w:rsid w:val="005533D7"/>
    <w:rsid w:val="005539A0"/>
    <w:rsid w:val="005548AA"/>
    <w:rsid w:val="005556E1"/>
    <w:rsid w:val="005615C2"/>
    <w:rsid w:val="0056427F"/>
    <w:rsid w:val="005650CD"/>
    <w:rsid w:val="005703DE"/>
    <w:rsid w:val="005734C5"/>
    <w:rsid w:val="00583E02"/>
    <w:rsid w:val="00583F5A"/>
    <w:rsid w:val="0058464E"/>
    <w:rsid w:val="00584DF3"/>
    <w:rsid w:val="005851A6"/>
    <w:rsid w:val="00587AE8"/>
    <w:rsid w:val="005900F6"/>
    <w:rsid w:val="00592C71"/>
    <w:rsid w:val="005961CA"/>
    <w:rsid w:val="00597890"/>
    <w:rsid w:val="00597B61"/>
    <w:rsid w:val="005A01CB"/>
    <w:rsid w:val="005A2D81"/>
    <w:rsid w:val="005A58FF"/>
    <w:rsid w:val="005A5EAF"/>
    <w:rsid w:val="005A64C0"/>
    <w:rsid w:val="005B0F7F"/>
    <w:rsid w:val="005B3534"/>
    <w:rsid w:val="005B3C11"/>
    <w:rsid w:val="005C19F7"/>
    <w:rsid w:val="005C1C28"/>
    <w:rsid w:val="005C1E16"/>
    <w:rsid w:val="005C6DB5"/>
    <w:rsid w:val="005D55AF"/>
    <w:rsid w:val="005E01A0"/>
    <w:rsid w:val="005E0D3C"/>
    <w:rsid w:val="005E19E7"/>
    <w:rsid w:val="005E3D00"/>
    <w:rsid w:val="005F52E9"/>
    <w:rsid w:val="005F7D4B"/>
    <w:rsid w:val="006017D2"/>
    <w:rsid w:val="00604662"/>
    <w:rsid w:val="00606924"/>
    <w:rsid w:val="00607417"/>
    <w:rsid w:val="006106F5"/>
    <w:rsid w:val="00612D4D"/>
    <w:rsid w:val="0061716C"/>
    <w:rsid w:val="00620DAF"/>
    <w:rsid w:val="006243A1"/>
    <w:rsid w:val="00625BF1"/>
    <w:rsid w:val="0063123B"/>
    <w:rsid w:val="00632E56"/>
    <w:rsid w:val="00635CBA"/>
    <w:rsid w:val="0064338B"/>
    <w:rsid w:val="006452D8"/>
    <w:rsid w:val="00646542"/>
    <w:rsid w:val="006504F4"/>
    <w:rsid w:val="0065154C"/>
    <w:rsid w:val="00654BC9"/>
    <w:rsid w:val="006552FD"/>
    <w:rsid w:val="00656006"/>
    <w:rsid w:val="00656F03"/>
    <w:rsid w:val="00663180"/>
    <w:rsid w:val="00663AF3"/>
    <w:rsid w:val="00666B6C"/>
    <w:rsid w:val="00673F1F"/>
    <w:rsid w:val="0068216E"/>
    <w:rsid w:val="00682682"/>
    <w:rsid w:val="00682702"/>
    <w:rsid w:val="00684F1D"/>
    <w:rsid w:val="00692368"/>
    <w:rsid w:val="00695A27"/>
    <w:rsid w:val="006A2EBC"/>
    <w:rsid w:val="006A5EA0"/>
    <w:rsid w:val="006A6644"/>
    <w:rsid w:val="006A783B"/>
    <w:rsid w:val="006A7B33"/>
    <w:rsid w:val="006B0A0F"/>
    <w:rsid w:val="006B15AF"/>
    <w:rsid w:val="006B2C44"/>
    <w:rsid w:val="006B3392"/>
    <w:rsid w:val="006B3D80"/>
    <w:rsid w:val="006B4E13"/>
    <w:rsid w:val="006B75DD"/>
    <w:rsid w:val="006B7E9E"/>
    <w:rsid w:val="006C3D5C"/>
    <w:rsid w:val="006C67E0"/>
    <w:rsid w:val="006C7ABA"/>
    <w:rsid w:val="006D0D60"/>
    <w:rsid w:val="006D1122"/>
    <w:rsid w:val="006D1BFB"/>
    <w:rsid w:val="006D3C00"/>
    <w:rsid w:val="006D4923"/>
    <w:rsid w:val="006D6976"/>
    <w:rsid w:val="006D6AD5"/>
    <w:rsid w:val="006E2542"/>
    <w:rsid w:val="006E3675"/>
    <w:rsid w:val="006E3680"/>
    <w:rsid w:val="006E4362"/>
    <w:rsid w:val="006E4A7F"/>
    <w:rsid w:val="006E54FB"/>
    <w:rsid w:val="00702AEC"/>
    <w:rsid w:val="00704DF6"/>
    <w:rsid w:val="00704F42"/>
    <w:rsid w:val="00705B60"/>
    <w:rsid w:val="007060C3"/>
    <w:rsid w:val="00706249"/>
    <w:rsid w:val="0070651C"/>
    <w:rsid w:val="00711077"/>
    <w:rsid w:val="00712C7D"/>
    <w:rsid w:val="007132A3"/>
    <w:rsid w:val="007137DE"/>
    <w:rsid w:val="00715336"/>
    <w:rsid w:val="00716421"/>
    <w:rsid w:val="00717179"/>
    <w:rsid w:val="007174B9"/>
    <w:rsid w:val="00722B61"/>
    <w:rsid w:val="00724EFB"/>
    <w:rsid w:val="00725A75"/>
    <w:rsid w:val="007267AD"/>
    <w:rsid w:val="00732D3B"/>
    <w:rsid w:val="007342B7"/>
    <w:rsid w:val="00740550"/>
    <w:rsid w:val="00740A9F"/>
    <w:rsid w:val="007419C3"/>
    <w:rsid w:val="007430AA"/>
    <w:rsid w:val="007451FA"/>
    <w:rsid w:val="007467A7"/>
    <w:rsid w:val="007469DD"/>
    <w:rsid w:val="0074741B"/>
    <w:rsid w:val="0074759E"/>
    <w:rsid w:val="007478EA"/>
    <w:rsid w:val="00752BDE"/>
    <w:rsid w:val="00752C3C"/>
    <w:rsid w:val="0075415C"/>
    <w:rsid w:val="00760269"/>
    <w:rsid w:val="00760725"/>
    <w:rsid w:val="00763502"/>
    <w:rsid w:val="00766A84"/>
    <w:rsid w:val="00770F94"/>
    <w:rsid w:val="0077576E"/>
    <w:rsid w:val="00775B12"/>
    <w:rsid w:val="00776769"/>
    <w:rsid w:val="0078177F"/>
    <w:rsid w:val="00787611"/>
    <w:rsid w:val="007913AB"/>
    <w:rsid w:val="007914F7"/>
    <w:rsid w:val="00794F15"/>
    <w:rsid w:val="00796975"/>
    <w:rsid w:val="007A0FE9"/>
    <w:rsid w:val="007A5C5B"/>
    <w:rsid w:val="007A6C24"/>
    <w:rsid w:val="007B1625"/>
    <w:rsid w:val="007B706E"/>
    <w:rsid w:val="007B71EB"/>
    <w:rsid w:val="007C102A"/>
    <w:rsid w:val="007C19ED"/>
    <w:rsid w:val="007C4A68"/>
    <w:rsid w:val="007C4F16"/>
    <w:rsid w:val="007C6205"/>
    <w:rsid w:val="007C686A"/>
    <w:rsid w:val="007C728E"/>
    <w:rsid w:val="007C7F62"/>
    <w:rsid w:val="007D0310"/>
    <w:rsid w:val="007D1947"/>
    <w:rsid w:val="007D2C53"/>
    <w:rsid w:val="007D3171"/>
    <w:rsid w:val="007D3D60"/>
    <w:rsid w:val="007E0AE8"/>
    <w:rsid w:val="007E1980"/>
    <w:rsid w:val="007E21B6"/>
    <w:rsid w:val="007E25E9"/>
    <w:rsid w:val="007E41E4"/>
    <w:rsid w:val="007E4B76"/>
    <w:rsid w:val="007E5EA8"/>
    <w:rsid w:val="007F0CF1"/>
    <w:rsid w:val="007F12A5"/>
    <w:rsid w:val="007F344E"/>
    <w:rsid w:val="007F4CF1"/>
    <w:rsid w:val="007F5AFC"/>
    <w:rsid w:val="007F758D"/>
    <w:rsid w:val="007F7D52"/>
    <w:rsid w:val="007F7EB8"/>
    <w:rsid w:val="0080389D"/>
    <w:rsid w:val="0080654C"/>
    <w:rsid w:val="008071C6"/>
    <w:rsid w:val="00807895"/>
    <w:rsid w:val="00812123"/>
    <w:rsid w:val="008138E2"/>
    <w:rsid w:val="00813E19"/>
    <w:rsid w:val="00817A00"/>
    <w:rsid w:val="00822F0E"/>
    <w:rsid w:val="008251A1"/>
    <w:rsid w:val="00830C80"/>
    <w:rsid w:val="00830DC7"/>
    <w:rsid w:val="00831304"/>
    <w:rsid w:val="008358A4"/>
    <w:rsid w:val="00835DB3"/>
    <w:rsid w:val="0083617B"/>
    <w:rsid w:val="008371BD"/>
    <w:rsid w:val="008440B8"/>
    <w:rsid w:val="00847ACA"/>
    <w:rsid w:val="00847DE1"/>
    <w:rsid w:val="008504A8"/>
    <w:rsid w:val="008513B4"/>
    <w:rsid w:val="008527B7"/>
    <w:rsid w:val="0085282E"/>
    <w:rsid w:val="00862A15"/>
    <w:rsid w:val="008717D8"/>
    <w:rsid w:val="0087198C"/>
    <w:rsid w:val="00872C1F"/>
    <w:rsid w:val="00873B42"/>
    <w:rsid w:val="00873E88"/>
    <w:rsid w:val="0088055A"/>
    <w:rsid w:val="008856D8"/>
    <w:rsid w:val="00892E82"/>
    <w:rsid w:val="008952BB"/>
    <w:rsid w:val="00895D0F"/>
    <w:rsid w:val="008969D7"/>
    <w:rsid w:val="00896E2D"/>
    <w:rsid w:val="008A0596"/>
    <w:rsid w:val="008A1337"/>
    <w:rsid w:val="008C1B58"/>
    <w:rsid w:val="008C39AE"/>
    <w:rsid w:val="008C590D"/>
    <w:rsid w:val="008D5F16"/>
    <w:rsid w:val="008D68C7"/>
    <w:rsid w:val="008E031B"/>
    <w:rsid w:val="008E238A"/>
    <w:rsid w:val="008E34B5"/>
    <w:rsid w:val="008E7029"/>
    <w:rsid w:val="008E7EF6"/>
    <w:rsid w:val="008F1F98"/>
    <w:rsid w:val="008F3D15"/>
    <w:rsid w:val="008F49B2"/>
    <w:rsid w:val="008F6758"/>
    <w:rsid w:val="009006B1"/>
    <w:rsid w:val="00902703"/>
    <w:rsid w:val="009040DD"/>
    <w:rsid w:val="00905B47"/>
    <w:rsid w:val="00911188"/>
    <w:rsid w:val="0091331C"/>
    <w:rsid w:val="009154BA"/>
    <w:rsid w:val="0092051F"/>
    <w:rsid w:val="00920AFF"/>
    <w:rsid w:val="00922124"/>
    <w:rsid w:val="00925A1A"/>
    <w:rsid w:val="009279DE"/>
    <w:rsid w:val="00930116"/>
    <w:rsid w:val="00940379"/>
    <w:rsid w:val="00940B64"/>
    <w:rsid w:val="0094212C"/>
    <w:rsid w:val="009437C7"/>
    <w:rsid w:val="0094526C"/>
    <w:rsid w:val="009458C8"/>
    <w:rsid w:val="009462B8"/>
    <w:rsid w:val="009506B9"/>
    <w:rsid w:val="00950F64"/>
    <w:rsid w:val="00954689"/>
    <w:rsid w:val="0096094B"/>
    <w:rsid w:val="00961379"/>
    <w:rsid w:val="009617C9"/>
    <w:rsid w:val="00961C93"/>
    <w:rsid w:val="00962813"/>
    <w:rsid w:val="009643F7"/>
    <w:rsid w:val="00964879"/>
    <w:rsid w:val="00965324"/>
    <w:rsid w:val="009657A3"/>
    <w:rsid w:val="0097091E"/>
    <w:rsid w:val="00972A2B"/>
    <w:rsid w:val="00975CA4"/>
    <w:rsid w:val="009760D3"/>
    <w:rsid w:val="00977132"/>
    <w:rsid w:val="00981A4B"/>
    <w:rsid w:val="00981CA2"/>
    <w:rsid w:val="00982501"/>
    <w:rsid w:val="00983ACC"/>
    <w:rsid w:val="0098420D"/>
    <w:rsid w:val="009877D3"/>
    <w:rsid w:val="00991863"/>
    <w:rsid w:val="00994E8F"/>
    <w:rsid w:val="009951DC"/>
    <w:rsid w:val="009959BB"/>
    <w:rsid w:val="00997158"/>
    <w:rsid w:val="009A1857"/>
    <w:rsid w:val="009A3953"/>
    <w:rsid w:val="009A3A7C"/>
    <w:rsid w:val="009A575E"/>
    <w:rsid w:val="009B2ADB"/>
    <w:rsid w:val="009B4862"/>
    <w:rsid w:val="009B4BA1"/>
    <w:rsid w:val="009B53CA"/>
    <w:rsid w:val="009B603A"/>
    <w:rsid w:val="009C2D0E"/>
    <w:rsid w:val="009C3DAC"/>
    <w:rsid w:val="009C42E0"/>
    <w:rsid w:val="009D1E15"/>
    <w:rsid w:val="009D2310"/>
    <w:rsid w:val="009D3189"/>
    <w:rsid w:val="009D34E9"/>
    <w:rsid w:val="009D5362"/>
    <w:rsid w:val="009E1415"/>
    <w:rsid w:val="009E6116"/>
    <w:rsid w:val="009E6429"/>
    <w:rsid w:val="009F1451"/>
    <w:rsid w:val="009F5843"/>
    <w:rsid w:val="00A00B15"/>
    <w:rsid w:val="00A02E43"/>
    <w:rsid w:val="00A038F9"/>
    <w:rsid w:val="00A065F9"/>
    <w:rsid w:val="00A07F34"/>
    <w:rsid w:val="00A22154"/>
    <w:rsid w:val="00A25C38"/>
    <w:rsid w:val="00A32F07"/>
    <w:rsid w:val="00A3355B"/>
    <w:rsid w:val="00A36BBE"/>
    <w:rsid w:val="00A4307A"/>
    <w:rsid w:val="00A43C0A"/>
    <w:rsid w:val="00A47EBB"/>
    <w:rsid w:val="00A51CDD"/>
    <w:rsid w:val="00A52C03"/>
    <w:rsid w:val="00A67267"/>
    <w:rsid w:val="00A6730D"/>
    <w:rsid w:val="00A67F29"/>
    <w:rsid w:val="00A706FF"/>
    <w:rsid w:val="00A713E8"/>
    <w:rsid w:val="00A71625"/>
    <w:rsid w:val="00A71B9B"/>
    <w:rsid w:val="00A7292B"/>
    <w:rsid w:val="00A751C7"/>
    <w:rsid w:val="00A8175B"/>
    <w:rsid w:val="00A81C6D"/>
    <w:rsid w:val="00A87844"/>
    <w:rsid w:val="00A901E5"/>
    <w:rsid w:val="00A9193B"/>
    <w:rsid w:val="00A94C3B"/>
    <w:rsid w:val="00A97E1A"/>
    <w:rsid w:val="00AA038C"/>
    <w:rsid w:val="00AA1201"/>
    <w:rsid w:val="00AA2767"/>
    <w:rsid w:val="00AA7A09"/>
    <w:rsid w:val="00AB2A8B"/>
    <w:rsid w:val="00AB2BC7"/>
    <w:rsid w:val="00AB3B50"/>
    <w:rsid w:val="00AB6E89"/>
    <w:rsid w:val="00AC05B1"/>
    <w:rsid w:val="00AC247F"/>
    <w:rsid w:val="00AC3813"/>
    <w:rsid w:val="00AC5F97"/>
    <w:rsid w:val="00AC6DE2"/>
    <w:rsid w:val="00AD03D4"/>
    <w:rsid w:val="00AD356C"/>
    <w:rsid w:val="00AD3BF5"/>
    <w:rsid w:val="00AE0A36"/>
    <w:rsid w:val="00AE2914"/>
    <w:rsid w:val="00AE6D15"/>
    <w:rsid w:val="00AF4C7F"/>
    <w:rsid w:val="00B00C9A"/>
    <w:rsid w:val="00B04182"/>
    <w:rsid w:val="00B068FD"/>
    <w:rsid w:val="00B07AE3"/>
    <w:rsid w:val="00B11430"/>
    <w:rsid w:val="00B265B6"/>
    <w:rsid w:val="00B3263B"/>
    <w:rsid w:val="00B34673"/>
    <w:rsid w:val="00B353EB"/>
    <w:rsid w:val="00B411F6"/>
    <w:rsid w:val="00B42C82"/>
    <w:rsid w:val="00B439C4"/>
    <w:rsid w:val="00B4535E"/>
    <w:rsid w:val="00B464AB"/>
    <w:rsid w:val="00B500A4"/>
    <w:rsid w:val="00B52A8C"/>
    <w:rsid w:val="00B53489"/>
    <w:rsid w:val="00B53DF0"/>
    <w:rsid w:val="00B55EEA"/>
    <w:rsid w:val="00B568B1"/>
    <w:rsid w:val="00B60068"/>
    <w:rsid w:val="00B61944"/>
    <w:rsid w:val="00B636A8"/>
    <w:rsid w:val="00B64AD4"/>
    <w:rsid w:val="00B64CFC"/>
    <w:rsid w:val="00B665C6"/>
    <w:rsid w:val="00B805AF"/>
    <w:rsid w:val="00B80796"/>
    <w:rsid w:val="00B82C6E"/>
    <w:rsid w:val="00B8466B"/>
    <w:rsid w:val="00B869EC"/>
    <w:rsid w:val="00B9397A"/>
    <w:rsid w:val="00B93E80"/>
    <w:rsid w:val="00B95A28"/>
    <w:rsid w:val="00B9633D"/>
    <w:rsid w:val="00BA2EBE"/>
    <w:rsid w:val="00BA4A61"/>
    <w:rsid w:val="00BB0F28"/>
    <w:rsid w:val="00BB3B55"/>
    <w:rsid w:val="00BB458A"/>
    <w:rsid w:val="00BC10B9"/>
    <w:rsid w:val="00BC34D3"/>
    <w:rsid w:val="00BC466F"/>
    <w:rsid w:val="00BC4DD2"/>
    <w:rsid w:val="00BD00D3"/>
    <w:rsid w:val="00BD1659"/>
    <w:rsid w:val="00BD3AA9"/>
    <w:rsid w:val="00BD4A18"/>
    <w:rsid w:val="00BD6DB2"/>
    <w:rsid w:val="00BD7022"/>
    <w:rsid w:val="00BD7F5C"/>
    <w:rsid w:val="00BE11CF"/>
    <w:rsid w:val="00BE21AB"/>
    <w:rsid w:val="00BE55CB"/>
    <w:rsid w:val="00BF523E"/>
    <w:rsid w:val="00BF5240"/>
    <w:rsid w:val="00BF59C1"/>
    <w:rsid w:val="00BF5BBE"/>
    <w:rsid w:val="00BF617A"/>
    <w:rsid w:val="00BF6778"/>
    <w:rsid w:val="00C02F62"/>
    <w:rsid w:val="00C0379D"/>
    <w:rsid w:val="00C03931"/>
    <w:rsid w:val="00C05FE3"/>
    <w:rsid w:val="00C104F7"/>
    <w:rsid w:val="00C121EF"/>
    <w:rsid w:val="00C2136D"/>
    <w:rsid w:val="00C214EE"/>
    <w:rsid w:val="00C2314B"/>
    <w:rsid w:val="00C24971"/>
    <w:rsid w:val="00C265B4"/>
    <w:rsid w:val="00C26BE5"/>
    <w:rsid w:val="00C26E4D"/>
    <w:rsid w:val="00C27909"/>
    <w:rsid w:val="00C27B03"/>
    <w:rsid w:val="00C314E1"/>
    <w:rsid w:val="00C34397"/>
    <w:rsid w:val="00C34848"/>
    <w:rsid w:val="00C37BE4"/>
    <w:rsid w:val="00C4095D"/>
    <w:rsid w:val="00C42E32"/>
    <w:rsid w:val="00C4417E"/>
    <w:rsid w:val="00C51516"/>
    <w:rsid w:val="00C53CA9"/>
    <w:rsid w:val="00C54B77"/>
    <w:rsid w:val="00C55DA5"/>
    <w:rsid w:val="00C601D2"/>
    <w:rsid w:val="00C60783"/>
    <w:rsid w:val="00C657AB"/>
    <w:rsid w:val="00C65BCC"/>
    <w:rsid w:val="00C66970"/>
    <w:rsid w:val="00C72329"/>
    <w:rsid w:val="00C7241B"/>
    <w:rsid w:val="00C84FB9"/>
    <w:rsid w:val="00C859BF"/>
    <w:rsid w:val="00C8691C"/>
    <w:rsid w:val="00C911E8"/>
    <w:rsid w:val="00C96FDB"/>
    <w:rsid w:val="00CA0E03"/>
    <w:rsid w:val="00CA168A"/>
    <w:rsid w:val="00CA357E"/>
    <w:rsid w:val="00CA44F9"/>
    <w:rsid w:val="00CA4A69"/>
    <w:rsid w:val="00CB2FC4"/>
    <w:rsid w:val="00CC3E0C"/>
    <w:rsid w:val="00CC512E"/>
    <w:rsid w:val="00CC58D3"/>
    <w:rsid w:val="00CC7496"/>
    <w:rsid w:val="00CC784D"/>
    <w:rsid w:val="00CD06B9"/>
    <w:rsid w:val="00CD1103"/>
    <w:rsid w:val="00CD28ED"/>
    <w:rsid w:val="00CD597F"/>
    <w:rsid w:val="00CE0749"/>
    <w:rsid w:val="00CE1148"/>
    <w:rsid w:val="00CE69CF"/>
    <w:rsid w:val="00CE6A5D"/>
    <w:rsid w:val="00CF029C"/>
    <w:rsid w:val="00CF05B7"/>
    <w:rsid w:val="00CF1B89"/>
    <w:rsid w:val="00D0336E"/>
    <w:rsid w:val="00D0337B"/>
    <w:rsid w:val="00D079B2"/>
    <w:rsid w:val="00D114E9"/>
    <w:rsid w:val="00D13773"/>
    <w:rsid w:val="00D15D39"/>
    <w:rsid w:val="00D2065E"/>
    <w:rsid w:val="00D22460"/>
    <w:rsid w:val="00D24BD6"/>
    <w:rsid w:val="00D27E36"/>
    <w:rsid w:val="00D30E7E"/>
    <w:rsid w:val="00D314A0"/>
    <w:rsid w:val="00D33D88"/>
    <w:rsid w:val="00D33E50"/>
    <w:rsid w:val="00D34B73"/>
    <w:rsid w:val="00D352B1"/>
    <w:rsid w:val="00D35440"/>
    <w:rsid w:val="00D3607C"/>
    <w:rsid w:val="00D37A9E"/>
    <w:rsid w:val="00D41F90"/>
    <w:rsid w:val="00D429C6"/>
    <w:rsid w:val="00D42E48"/>
    <w:rsid w:val="00D47748"/>
    <w:rsid w:val="00D51F00"/>
    <w:rsid w:val="00D54CC3"/>
    <w:rsid w:val="00D6041A"/>
    <w:rsid w:val="00D633EB"/>
    <w:rsid w:val="00D71AB0"/>
    <w:rsid w:val="00D7672F"/>
    <w:rsid w:val="00D778BE"/>
    <w:rsid w:val="00D82FF7"/>
    <w:rsid w:val="00D847FE"/>
    <w:rsid w:val="00D8623E"/>
    <w:rsid w:val="00D94E22"/>
    <w:rsid w:val="00D964EA"/>
    <w:rsid w:val="00D966D0"/>
    <w:rsid w:val="00DA0BF5"/>
    <w:rsid w:val="00DA0C59"/>
    <w:rsid w:val="00DA3991"/>
    <w:rsid w:val="00DA6BD6"/>
    <w:rsid w:val="00DB6A14"/>
    <w:rsid w:val="00DB7E6C"/>
    <w:rsid w:val="00DC1483"/>
    <w:rsid w:val="00DD0475"/>
    <w:rsid w:val="00DD2061"/>
    <w:rsid w:val="00DD3D87"/>
    <w:rsid w:val="00DD5A29"/>
    <w:rsid w:val="00DD5BE9"/>
    <w:rsid w:val="00DD5D9D"/>
    <w:rsid w:val="00DE0521"/>
    <w:rsid w:val="00DE1E28"/>
    <w:rsid w:val="00DE35CB"/>
    <w:rsid w:val="00DE5DCC"/>
    <w:rsid w:val="00DF017B"/>
    <w:rsid w:val="00DF0354"/>
    <w:rsid w:val="00DF21E9"/>
    <w:rsid w:val="00DF7542"/>
    <w:rsid w:val="00E00F14"/>
    <w:rsid w:val="00E06386"/>
    <w:rsid w:val="00E13C10"/>
    <w:rsid w:val="00E1590B"/>
    <w:rsid w:val="00E20877"/>
    <w:rsid w:val="00E21A70"/>
    <w:rsid w:val="00E22851"/>
    <w:rsid w:val="00E22BAB"/>
    <w:rsid w:val="00E24EB4"/>
    <w:rsid w:val="00E27374"/>
    <w:rsid w:val="00E320ED"/>
    <w:rsid w:val="00E329EF"/>
    <w:rsid w:val="00E33AFB"/>
    <w:rsid w:val="00E34218"/>
    <w:rsid w:val="00E347A6"/>
    <w:rsid w:val="00E34C7C"/>
    <w:rsid w:val="00E35495"/>
    <w:rsid w:val="00E3605D"/>
    <w:rsid w:val="00E37C8E"/>
    <w:rsid w:val="00E411D7"/>
    <w:rsid w:val="00E41BA2"/>
    <w:rsid w:val="00E45DBD"/>
    <w:rsid w:val="00E46282"/>
    <w:rsid w:val="00E46CF8"/>
    <w:rsid w:val="00E5216E"/>
    <w:rsid w:val="00E5688C"/>
    <w:rsid w:val="00E64B6D"/>
    <w:rsid w:val="00E65405"/>
    <w:rsid w:val="00E729CE"/>
    <w:rsid w:val="00E75A68"/>
    <w:rsid w:val="00E82344"/>
    <w:rsid w:val="00E830E6"/>
    <w:rsid w:val="00E83D07"/>
    <w:rsid w:val="00E84C82"/>
    <w:rsid w:val="00E84D64"/>
    <w:rsid w:val="00E87408"/>
    <w:rsid w:val="00E914C4"/>
    <w:rsid w:val="00E934F5"/>
    <w:rsid w:val="00E9394E"/>
    <w:rsid w:val="00E94E29"/>
    <w:rsid w:val="00E9603C"/>
    <w:rsid w:val="00E96961"/>
    <w:rsid w:val="00E97E48"/>
    <w:rsid w:val="00EA72EC"/>
    <w:rsid w:val="00EB11CB"/>
    <w:rsid w:val="00EB275A"/>
    <w:rsid w:val="00EB427F"/>
    <w:rsid w:val="00EB786A"/>
    <w:rsid w:val="00EC0639"/>
    <w:rsid w:val="00EC1578"/>
    <w:rsid w:val="00EC1C72"/>
    <w:rsid w:val="00EC3CC9"/>
    <w:rsid w:val="00EC622D"/>
    <w:rsid w:val="00EC680A"/>
    <w:rsid w:val="00EC6B38"/>
    <w:rsid w:val="00EC7DDC"/>
    <w:rsid w:val="00ED5E6E"/>
    <w:rsid w:val="00ED6CF8"/>
    <w:rsid w:val="00EE2BED"/>
    <w:rsid w:val="00EE374B"/>
    <w:rsid w:val="00EF521D"/>
    <w:rsid w:val="00F03C35"/>
    <w:rsid w:val="00F11BB5"/>
    <w:rsid w:val="00F1417B"/>
    <w:rsid w:val="00F20A4C"/>
    <w:rsid w:val="00F21B61"/>
    <w:rsid w:val="00F24148"/>
    <w:rsid w:val="00F24EA9"/>
    <w:rsid w:val="00F250F1"/>
    <w:rsid w:val="00F2663D"/>
    <w:rsid w:val="00F34B99"/>
    <w:rsid w:val="00F449B4"/>
    <w:rsid w:val="00F44DFD"/>
    <w:rsid w:val="00F52DAB"/>
    <w:rsid w:val="00F543F0"/>
    <w:rsid w:val="00F60E76"/>
    <w:rsid w:val="00F633B0"/>
    <w:rsid w:val="00F67739"/>
    <w:rsid w:val="00F67CC2"/>
    <w:rsid w:val="00F724EC"/>
    <w:rsid w:val="00F7366A"/>
    <w:rsid w:val="00F738BE"/>
    <w:rsid w:val="00F75F95"/>
    <w:rsid w:val="00F760C2"/>
    <w:rsid w:val="00F81D29"/>
    <w:rsid w:val="00F829AA"/>
    <w:rsid w:val="00F91C4D"/>
    <w:rsid w:val="00F92FD9"/>
    <w:rsid w:val="00F93CE4"/>
    <w:rsid w:val="00F972C5"/>
    <w:rsid w:val="00FA19DB"/>
    <w:rsid w:val="00FA3337"/>
    <w:rsid w:val="00FA6684"/>
    <w:rsid w:val="00FA731E"/>
    <w:rsid w:val="00FB229B"/>
    <w:rsid w:val="00FB2B38"/>
    <w:rsid w:val="00FB2F00"/>
    <w:rsid w:val="00FB4C27"/>
    <w:rsid w:val="00FB7033"/>
    <w:rsid w:val="00FC0AAD"/>
    <w:rsid w:val="00FC1ADB"/>
    <w:rsid w:val="00FC45E8"/>
    <w:rsid w:val="00FC6358"/>
    <w:rsid w:val="00FD2959"/>
    <w:rsid w:val="00FD320D"/>
    <w:rsid w:val="00FE23DE"/>
    <w:rsid w:val="00FF18F8"/>
    <w:rsid w:val="00FF45AC"/>
    <w:rsid w:val="01487061"/>
    <w:rsid w:val="01667F89"/>
    <w:rsid w:val="01865188"/>
    <w:rsid w:val="019E174B"/>
    <w:rsid w:val="01CA66FC"/>
    <w:rsid w:val="01CE4894"/>
    <w:rsid w:val="01E70D8E"/>
    <w:rsid w:val="01EB210B"/>
    <w:rsid w:val="01EF2935"/>
    <w:rsid w:val="02062D61"/>
    <w:rsid w:val="02301457"/>
    <w:rsid w:val="02753E85"/>
    <w:rsid w:val="02837191"/>
    <w:rsid w:val="02903EEA"/>
    <w:rsid w:val="02D831A9"/>
    <w:rsid w:val="0316493E"/>
    <w:rsid w:val="03630182"/>
    <w:rsid w:val="038A2BD4"/>
    <w:rsid w:val="03BC3371"/>
    <w:rsid w:val="03CC608B"/>
    <w:rsid w:val="03F1630E"/>
    <w:rsid w:val="041A2F36"/>
    <w:rsid w:val="042D2035"/>
    <w:rsid w:val="045211AE"/>
    <w:rsid w:val="04567CA2"/>
    <w:rsid w:val="04892A4B"/>
    <w:rsid w:val="04AB265E"/>
    <w:rsid w:val="04B216FF"/>
    <w:rsid w:val="04BF7C30"/>
    <w:rsid w:val="04D02177"/>
    <w:rsid w:val="04E72ECB"/>
    <w:rsid w:val="04FF037E"/>
    <w:rsid w:val="0501655F"/>
    <w:rsid w:val="053A169E"/>
    <w:rsid w:val="054B75B4"/>
    <w:rsid w:val="05C4429B"/>
    <w:rsid w:val="05D25063"/>
    <w:rsid w:val="060E6ACB"/>
    <w:rsid w:val="063C1767"/>
    <w:rsid w:val="066466EB"/>
    <w:rsid w:val="06A61794"/>
    <w:rsid w:val="06A9770C"/>
    <w:rsid w:val="06AE4AA8"/>
    <w:rsid w:val="06B156A8"/>
    <w:rsid w:val="06CB23C2"/>
    <w:rsid w:val="06D06DE3"/>
    <w:rsid w:val="06EE2458"/>
    <w:rsid w:val="06FC2DC7"/>
    <w:rsid w:val="06FC77B3"/>
    <w:rsid w:val="071A1A94"/>
    <w:rsid w:val="076C457E"/>
    <w:rsid w:val="07B13BB2"/>
    <w:rsid w:val="08073FE1"/>
    <w:rsid w:val="08596656"/>
    <w:rsid w:val="08627EA5"/>
    <w:rsid w:val="086E1AA3"/>
    <w:rsid w:val="08794217"/>
    <w:rsid w:val="089D65C1"/>
    <w:rsid w:val="08AC37E4"/>
    <w:rsid w:val="08B7659C"/>
    <w:rsid w:val="08B846DA"/>
    <w:rsid w:val="08BA13B7"/>
    <w:rsid w:val="08BF22FE"/>
    <w:rsid w:val="08D6431D"/>
    <w:rsid w:val="08F66CC2"/>
    <w:rsid w:val="09466635"/>
    <w:rsid w:val="098D11F7"/>
    <w:rsid w:val="09C87915"/>
    <w:rsid w:val="09EE0EE0"/>
    <w:rsid w:val="09F031B7"/>
    <w:rsid w:val="0A07341E"/>
    <w:rsid w:val="0A083831"/>
    <w:rsid w:val="0A0D0E47"/>
    <w:rsid w:val="0A2253AF"/>
    <w:rsid w:val="0A56010C"/>
    <w:rsid w:val="0A5B3E23"/>
    <w:rsid w:val="0A6A1F7E"/>
    <w:rsid w:val="0A743DD7"/>
    <w:rsid w:val="0A9D4F2A"/>
    <w:rsid w:val="0ACA6494"/>
    <w:rsid w:val="0AD35E95"/>
    <w:rsid w:val="0AE95411"/>
    <w:rsid w:val="0AFD3256"/>
    <w:rsid w:val="0B473FA4"/>
    <w:rsid w:val="0B527944"/>
    <w:rsid w:val="0B8C4913"/>
    <w:rsid w:val="0BEB71EE"/>
    <w:rsid w:val="0BF97B0A"/>
    <w:rsid w:val="0C203277"/>
    <w:rsid w:val="0C28258B"/>
    <w:rsid w:val="0C587AD7"/>
    <w:rsid w:val="0C650C91"/>
    <w:rsid w:val="0C825628"/>
    <w:rsid w:val="0C882A07"/>
    <w:rsid w:val="0CEE4F60"/>
    <w:rsid w:val="0CF15DD2"/>
    <w:rsid w:val="0CF31BBC"/>
    <w:rsid w:val="0D401C8D"/>
    <w:rsid w:val="0D7160CF"/>
    <w:rsid w:val="0DAC1E88"/>
    <w:rsid w:val="0DD11DFA"/>
    <w:rsid w:val="0E2D3EA8"/>
    <w:rsid w:val="0E4A266A"/>
    <w:rsid w:val="0E4E3932"/>
    <w:rsid w:val="0E76345F"/>
    <w:rsid w:val="0E910299"/>
    <w:rsid w:val="0EA55522"/>
    <w:rsid w:val="0EF221AB"/>
    <w:rsid w:val="0F205132"/>
    <w:rsid w:val="0F68705D"/>
    <w:rsid w:val="0F766DCA"/>
    <w:rsid w:val="0F786D63"/>
    <w:rsid w:val="0F826436"/>
    <w:rsid w:val="0F9879AF"/>
    <w:rsid w:val="0FD83CDC"/>
    <w:rsid w:val="0FD93127"/>
    <w:rsid w:val="0FE15D4B"/>
    <w:rsid w:val="0FFA4610"/>
    <w:rsid w:val="1012726A"/>
    <w:rsid w:val="10230142"/>
    <w:rsid w:val="1054476F"/>
    <w:rsid w:val="105E1B56"/>
    <w:rsid w:val="10C122FA"/>
    <w:rsid w:val="111331E7"/>
    <w:rsid w:val="113800D1"/>
    <w:rsid w:val="115455AE"/>
    <w:rsid w:val="11892ECD"/>
    <w:rsid w:val="118C0BFF"/>
    <w:rsid w:val="11946266"/>
    <w:rsid w:val="11B00045"/>
    <w:rsid w:val="11EB4159"/>
    <w:rsid w:val="120B0362"/>
    <w:rsid w:val="12492C39"/>
    <w:rsid w:val="125464B0"/>
    <w:rsid w:val="128819B3"/>
    <w:rsid w:val="128A32FE"/>
    <w:rsid w:val="12A1628B"/>
    <w:rsid w:val="12D373EF"/>
    <w:rsid w:val="12FA0B87"/>
    <w:rsid w:val="13166FBF"/>
    <w:rsid w:val="1352739D"/>
    <w:rsid w:val="1356560D"/>
    <w:rsid w:val="137B51D2"/>
    <w:rsid w:val="13873A19"/>
    <w:rsid w:val="13B90EED"/>
    <w:rsid w:val="13E46DEF"/>
    <w:rsid w:val="146C271F"/>
    <w:rsid w:val="147162E6"/>
    <w:rsid w:val="149763E4"/>
    <w:rsid w:val="1573515B"/>
    <w:rsid w:val="157534C8"/>
    <w:rsid w:val="15914EE6"/>
    <w:rsid w:val="15AA1C40"/>
    <w:rsid w:val="15AD606D"/>
    <w:rsid w:val="15AF7257"/>
    <w:rsid w:val="15C8189B"/>
    <w:rsid w:val="1606156C"/>
    <w:rsid w:val="161910D5"/>
    <w:rsid w:val="16287735"/>
    <w:rsid w:val="16512E56"/>
    <w:rsid w:val="167A2EC8"/>
    <w:rsid w:val="16846935"/>
    <w:rsid w:val="16A30E59"/>
    <w:rsid w:val="16A3500D"/>
    <w:rsid w:val="17241B1C"/>
    <w:rsid w:val="17800EAB"/>
    <w:rsid w:val="17960AF9"/>
    <w:rsid w:val="17A032FB"/>
    <w:rsid w:val="17B615F2"/>
    <w:rsid w:val="17EA27C8"/>
    <w:rsid w:val="17EF1F31"/>
    <w:rsid w:val="18331F58"/>
    <w:rsid w:val="18577581"/>
    <w:rsid w:val="18637B80"/>
    <w:rsid w:val="189C2786"/>
    <w:rsid w:val="18A12785"/>
    <w:rsid w:val="18F54063"/>
    <w:rsid w:val="190C374D"/>
    <w:rsid w:val="19246F5F"/>
    <w:rsid w:val="193A1849"/>
    <w:rsid w:val="19524AC9"/>
    <w:rsid w:val="198A0323"/>
    <w:rsid w:val="19A92130"/>
    <w:rsid w:val="19B626CF"/>
    <w:rsid w:val="19B84201"/>
    <w:rsid w:val="19EC2827"/>
    <w:rsid w:val="19EE3C66"/>
    <w:rsid w:val="1A0A6ADB"/>
    <w:rsid w:val="1A19257A"/>
    <w:rsid w:val="1A5F124B"/>
    <w:rsid w:val="1A6630FA"/>
    <w:rsid w:val="1A7774BE"/>
    <w:rsid w:val="1A9A28A6"/>
    <w:rsid w:val="1AA0264A"/>
    <w:rsid w:val="1AC67053"/>
    <w:rsid w:val="1AC90718"/>
    <w:rsid w:val="1AD82C51"/>
    <w:rsid w:val="1AEB4CBB"/>
    <w:rsid w:val="1B9609F5"/>
    <w:rsid w:val="1C093CD1"/>
    <w:rsid w:val="1C2B232A"/>
    <w:rsid w:val="1C3072FB"/>
    <w:rsid w:val="1C4C57FF"/>
    <w:rsid w:val="1C580648"/>
    <w:rsid w:val="1C5D1E06"/>
    <w:rsid w:val="1CD46082"/>
    <w:rsid w:val="1D126A49"/>
    <w:rsid w:val="1D47494E"/>
    <w:rsid w:val="1D555020"/>
    <w:rsid w:val="1D94745E"/>
    <w:rsid w:val="1D9F7E13"/>
    <w:rsid w:val="1DBC6F60"/>
    <w:rsid w:val="1DC26562"/>
    <w:rsid w:val="1DD75F39"/>
    <w:rsid w:val="1DE1641B"/>
    <w:rsid w:val="1DE221AA"/>
    <w:rsid w:val="1DFB70B0"/>
    <w:rsid w:val="1E205195"/>
    <w:rsid w:val="1E3B6C23"/>
    <w:rsid w:val="1E54718C"/>
    <w:rsid w:val="1E5568FD"/>
    <w:rsid w:val="1E624D7D"/>
    <w:rsid w:val="1E6E5F01"/>
    <w:rsid w:val="1E72772F"/>
    <w:rsid w:val="1ED16490"/>
    <w:rsid w:val="1ED6134F"/>
    <w:rsid w:val="1EE12B77"/>
    <w:rsid w:val="1F090150"/>
    <w:rsid w:val="1F132604"/>
    <w:rsid w:val="1F2E743E"/>
    <w:rsid w:val="1F3A7008"/>
    <w:rsid w:val="1F635B3F"/>
    <w:rsid w:val="1F707A57"/>
    <w:rsid w:val="1FC1239A"/>
    <w:rsid w:val="1FDC333E"/>
    <w:rsid w:val="200C3C23"/>
    <w:rsid w:val="201427D0"/>
    <w:rsid w:val="20174376"/>
    <w:rsid w:val="201E5705"/>
    <w:rsid w:val="20211257"/>
    <w:rsid w:val="20263190"/>
    <w:rsid w:val="203E0E0A"/>
    <w:rsid w:val="20572E28"/>
    <w:rsid w:val="20BD6CCC"/>
    <w:rsid w:val="20FA1CCE"/>
    <w:rsid w:val="21144031"/>
    <w:rsid w:val="2137127A"/>
    <w:rsid w:val="213E548E"/>
    <w:rsid w:val="21AF193D"/>
    <w:rsid w:val="21B671A7"/>
    <w:rsid w:val="21C5052E"/>
    <w:rsid w:val="222409E8"/>
    <w:rsid w:val="22390F20"/>
    <w:rsid w:val="223E5742"/>
    <w:rsid w:val="223F19B6"/>
    <w:rsid w:val="22720F54"/>
    <w:rsid w:val="228312A5"/>
    <w:rsid w:val="22A801F6"/>
    <w:rsid w:val="22A8580B"/>
    <w:rsid w:val="22B041A5"/>
    <w:rsid w:val="22C252A7"/>
    <w:rsid w:val="22D73A08"/>
    <w:rsid w:val="23234750"/>
    <w:rsid w:val="235315F0"/>
    <w:rsid w:val="235F4CFF"/>
    <w:rsid w:val="23A51561"/>
    <w:rsid w:val="23AE3C17"/>
    <w:rsid w:val="23B22D93"/>
    <w:rsid w:val="23BF6974"/>
    <w:rsid w:val="23EC385C"/>
    <w:rsid w:val="247022A7"/>
    <w:rsid w:val="248F45F4"/>
    <w:rsid w:val="24A864AE"/>
    <w:rsid w:val="24B93C4E"/>
    <w:rsid w:val="24E92371"/>
    <w:rsid w:val="25057167"/>
    <w:rsid w:val="25484933"/>
    <w:rsid w:val="254B5FC3"/>
    <w:rsid w:val="255D43B3"/>
    <w:rsid w:val="259F2E44"/>
    <w:rsid w:val="25B859EA"/>
    <w:rsid w:val="25CE1ED0"/>
    <w:rsid w:val="25D34072"/>
    <w:rsid w:val="25E36BBC"/>
    <w:rsid w:val="260A5A4D"/>
    <w:rsid w:val="260B672B"/>
    <w:rsid w:val="269A360B"/>
    <w:rsid w:val="26CC60F5"/>
    <w:rsid w:val="26D353B8"/>
    <w:rsid w:val="27152079"/>
    <w:rsid w:val="275A3EF4"/>
    <w:rsid w:val="27800D44"/>
    <w:rsid w:val="27846718"/>
    <w:rsid w:val="279E3830"/>
    <w:rsid w:val="27ED3364"/>
    <w:rsid w:val="27FE4D80"/>
    <w:rsid w:val="283B60A1"/>
    <w:rsid w:val="28646CF3"/>
    <w:rsid w:val="287F0356"/>
    <w:rsid w:val="28807743"/>
    <w:rsid w:val="289002DC"/>
    <w:rsid w:val="289E3886"/>
    <w:rsid w:val="28C25B99"/>
    <w:rsid w:val="28F931A5"/>
    <w:rsid w:val="28FE60D3"/>
    <w:rsid w:val="29264DFE"/>
    <w:rsid w:val="29546ECC"/>
    <w:rsid w:val="29637F31"/>
    <w:rsid w:val="2997326B"/>
    <w:rsid w:val="29987ADF"/>
    <w:rsid w:val="29991FD8"/>
    <w:rsid w:val="29DA212D"/>
    <w:rsid w:val="29E44984"/>
    <w:rsid w:val="29E637F7"/>
    <w:rsid w:val="29F6632E"/>
    <w:rsid w:val="2A131C74"/>
    <w:rsid w:val="2A335CCA"/>
    <w:rsid w:val="2A373C91"/>
    <w:rsid w:val="2A3E70CF"/>
    <w:rsid w:val="2B015E80"/>
    <w:rsid w:val="2B21025E"/>
    <w:rsid w:val="2B227854"/>
    <w:rsid w:val="2B306019"/>
    <w:rsid w:val="2B3252E1"/>
    <w:rsid w:val="2B5B15BB"/>
    <w:rsid w:val="2B674404"/>
    <w:rsid w:val="2B710F24"/>
    <w:rsid w:val="2BA016C4"/>
    <w:rsid w:val="2BC101E3"/>
    <w:rsid w:val="2BFB0344"/>
    <w:rsid w:val="2C0C4FAB"/>
    <w:rsid w:val="2C393DE2"/>
    <w:rsid w:val="2C433862"/>
    <w:rsid w:val="2C4C5F9B"/>
    <w:rsid w:val="2C570ABF"/>
    <w:rsid w:val="2C7A52C6"/>
    <w:rsid w:val="2C8B41B5"/>
    <w:rsid w:val="2CA2488F"/>
    <w:rsid w:val="2CB25240"/>
    <w:rsid w:val="2CC734AF"/>
    <w:rsid w:val="2D435A4C"/>
    <w:rsid w:val="2D4376E2"/>
    <w:rsid w:val="2D5968A3"/>
    <w:rsid w:val="2D79041E"/>
    <w:rsid w:val="2D993877"/>
    <w:rsid w:val="2DAC4350"/>
    <w:rsid w:val="2DC7287D"/>
    <w:rsid w:val="2DE51F47"/>
    <w:rsid w:val="2DEF557B"/>
    <w:rsid w:val="2E1A0BE6"/>
    <w:rsid w:val="2E232BCC"/>
    <w:rsid w:val="2E35500F"/>
    <w:rsid w:val="2E4E5407"/>
    <w:rsid w:val="2E525AC4"/>
    <w:rsid w:val="2ECB7147"/>
    <w:rsid w:val="2EDF2503"/>
    <w:rsid w:val="2F1746BE"/>
    <w:rsid w:val="2F315DDE"/>
    <w:rsid w:val="2F4C4158"/>
    <w:rsid w:val="2F7B32DE"/>
    <w:rsid w:val="2F86523C"/>
    <w:rsid w:val="2F972BBB"/>
    <w:rsid w:val="2FA000DE"/>
    <w:rsid w:val="2FAA0D63"/>
    <w:rsid w:val="2FD012BA"/>
    <w:rsid w:val="2FEA5603"/>
    <w:rsid w:val="301B6B8C"/>
    <w:rsid w:val="302472D0"/>
    <w:rsid w:val="303D1BD7"/>
    <w:rsid w:val="30417E26"/>
    <w:rsid w:val="307027FF"/>
    <w:rsid w:val="308A51D5"/>
    <w:rsid w:val="30BB2AFC"/>
    <w:rsid w:val="30BC5EEC"/>
    <w:rsid w:val="30EE76C0"/>
    <w:rsid w:val="3150593A"/>
    <w:rsid w:val="31A75DDA"/>
    <w:rsid w:val="31FF6F86"/>
    <w:rsid w:val="32A65305"/>
    <w:rsid w:val="32C97127"/>
    <w:rsid w:val="32CA2987"/>
    <w:rsid w:val="32DD2181"/>
    <w:rsid w:val="32E32527"/>
    <w:rsid w:val="32FA3DAF"/>
    <w:rsid w:val="3312121E"/>
    <w:rsid w:val="33294832"/>
    <w:rsid w:val="332C1A8F"/>
    <w:rsid w:val="333F3168"/>
    <w:rsid w:val="33680D19"/>
    <w:rsid w:val="339D74A9"/>
    <w:rsid w:val="33C06DA7"/>
    <w:rsid w:val="3421711A"/>
    <w:rsid w:val="34936BBF"/>
    <w:rsid w:val="34A1422E"/>
    <w:rsid w:val="34BD32E6"/>
    <w:rsid w:val="34BF1B67"/>
    <w:rsid w:val="34FA08AA"/>
    <w:rsid w:val="35551771"/>
    <w:rsid w:val="3558300F"/>
    <w:rsid w:val="35843E04"/>
    <w:rsid w:val="359E41DE"/>
    <w:rsid w:val="359E4EC6"/>
    <w:rsid w:val="35C0308E"/>
    <w:rsid w:val="36157CCC"/>
    <w:rsid w:val="3616118C"/>
    <w:rsid w:val="36287963"/>
    <w:rsid w:val="36360C10"/>
    <w:rsid w:val="3651423D"/>
    <w:rsid w:val="367342F0"/>
    <w:rsid w:val="36976C5B"/>
    <w:rsid w:val="36EA5EE9"/>
    <w:rsid w:val="37467200"/>
    <w:rsid w:val="375074A0"/>
    <w:rsid w:val="37870084"/>
    <w:rsid w:val="37A147F9"/>
    <w:rsid w:val="37BD1BD9"/>
    <w:rsid w:val="37BF316E"/>
    <w:rsid w:val="37DE77FC"/>
    <w:rsid w:val="38216E61"/>
    <w:rsid w:val="382A2A41"/>
    <w:rsid w:val="384454CF"/>
    <w:rsid w:val="3891486E"/>
    <w:rsid w:val="38C77713"/>
    <w:rsid w:val="38E56968"/>
    <w:rsid w:val="38EF6B11"/>
    <w:rsid w:val="39B12CEE"/>
    <w:rsid w:val="39B2554C"/>
    <w:rsid w:val="39BF365D"/>
    <w:rsid w:val="39D8291C"/>
    <w:rsid w:val="39E4652A"/>
    <w:rsid w:val="39FA6E70"/>
    <w:rsid w:val="3A0510AD"/>
    <w:rsid w:val="3A2F0D05"/>
    <w:rsid w:val="3A704957"/>
    <w:rsid w:val="3A9A50D9"/>
    <w:rsid w:val="3B023E53"/>
    <w:rsid w:val="3B0532F1"/>
    <w:rsid w:val="3BA205F0"/>
    <w:rsid w:val="3BAC18B2"/>
    <w:rsid w:val="3BBC0275"/>
    <w:rsid w:val="3BD2349A"/>
    <w:rsid w:val="3BD51AD9"/>
    <w:rsid w:val="3BE37BA8"/>
    <w:rsid w:val="3C090052"/>
    <w:rsid w:val="3C0D3093"/>
    <w:rsid w:val="3C0F1535"/>
    <w:rsid w:val="3CBE0FA9"/>
    <w:rsid w:val="3CDC62F8"/>
    <w:rsid w:val="3CEA0F0B"/>
    <w:rsid w:val="3CEB5146"/>
    <w:rsid w:val="3CF22404"/>
    <w:rsid w:val="3D1454F1"/>
    <w:rsid w:val="3D471D79"/>
    <w:rsid w:val="3D6A451D"/>
    <w:rsid w:val="3D8805B1"/>
    <w:rsid w:val="3D954CFF"/>
    <w:rsid w:val="3DA80564"/>
    <w:rsid w:val="3DBB413B"/>
    <w:rsid w:val="3DE54A23"/>
    <w:rsid w:val="3DF42E2D"/>
    <w:rsid w:val="3E0527B2"/>
    <w:rsid w:val="3E2129BB"/>
    <w:rsid w:val="3E296159"/>
    <w:rsid w:val="3E2D22BD"/>
    <w:rsid w:val="3E3D35B0"/>
    <w:rsid w:val="3E5070A5"/>
    <w:rsid w:val="3E6818BC"/>
    <w:rsid w:val="3EB81987"/>
    <w:rsid w:val="3ED807EB"/>
    <w:rsid w:val="3EF045BC"/>
    <w:rsid w:val="3F1A2D3B"/>
    <w:rsid w:val="3F3C40E0"/>
    <w:rsid w:val="3F5C5107"/>
    <w:rsid w:val="3F613E99"/>
    <w:rsid w:val="3F6A2774"/>
    <w:rsid w:val="3FAF7CCF"/>
    <w:rsid w:val="3FD339BE"/>
    <w:rsid w:val="400B1594"/>
    <w:rsid w:val="403A3B36"/>
    <w:rsid w:val="40A1586A"/>
    <w:rsid w:val="40AE3904"/>
    <w:rsid w:val="40CE1BFD"/>
    <w:rsid w:val="4104473A"/>
    <w:rsid w:val="410A79F8"/>
    <w:rsid w:val="411918A4"/>
    <w:rsid w:val="411E510D"/>
    <w:rsid w:val="413A6646"/>
    <w:rsid w:val="414C3A28"/>
    <w:rsid w:val="414C46EA"/>
    <w:rsid w:val="414D77A0"/>
    <w:rsid w:val="41670862"/>
    <w:rsid w:val="417E7959"/>
    <w:rsid w:val="41BB2D74"/>
    <w:rsid w:val="41DE5610"/>
    <w:rsid w:val="41E73751"/>
    <w:rsid w:val="41F304DC"/>
    <w:rsid w:val="420E0FAE"/>
    <w:rsid w:val="4214206C"/>
    <w:rsid w:val="422D5E44"/>
    <w:rsid w:val="42391A97"/>
    <w:rsid w:val="425257FB"/>
    <w:rsid w:val="42817701"/>
    <w:rsid w:val="428A1215"/>
    <w:rsid w:val="42DA7033"/>
    <w:rsid w:val="42E76C06"/>
    <w:rsid w:val="42E97F7B"/>
    <w:rsid w:val="42EF0FEB"/>
    <w:rsid w:val="42F94AE0"/>
    <w:rsid w:val="4310707E"/>
    <w:rsid w:val="43203EB1"/>
    <w:rsid w:val="43335BF7"/>
    <w:rsid w:val="435155A8"/>
    <w:rsid w:val="43725E62"/>
    <w:rsid w:val="437D62C0"/>
    <w:rsid w:val="43934267"/>
    <w:rsid w:val="43975EEE"/>
    <w:rsid w:val="43A062AD"/>
    <w:rsid w:val="43A41C96"/>
    <w:rsid w:val="43E44A21"/>
    <w:rsid w:val="43EA44BF"/>
    <w:rsid w:val="43F704D2"/>
    <w:rsid w:val="440E5F07"/>
    <w:rsid w:val="44272491"/>
    <w:rsid w:val="446B68BB"/>
    <w:rsid w:val="449D5F72"/>
    <w:rsid w:val="44B042E0"/>
    <w:rsid w:val="44B6565C"/>
    <w:rsid w:val="451C26C4"/>
    <w:rsid w:val="45522E30"/>
    <w:rsid w:val="459B6D2C"/>
    <w:rsid w:val="45B63B66"/>
    <w:rsid w:val="460234F2"/>
    <w:rsid w:val="461946E3"/>
    <w:rsid w:val="461E170B"/>
    <w:rsid w:val="461E6433"/>
    <w:rsid w:val="4637425E"/>
    <w:rsid w:val="464067A3"/>
    <w:rsid w:val="465F2EB9"/>
    <w:rsid w:val="4665550A"/>
    <w:rsid w:val="468974CC"/>
    <w:rsid w:val="46B04A59"/>
    <w:rsid w:val="46DC3ECD"/>
    <w:rsid w:val="46FA01A4"/>
    <w:rsid w:val="47376F0D"/>
    <w:rsid w:val="47714E65"/>
    <w:rsid w:val="47F11A8E"/>
    <w:rsid w:val="47FB1851"/>
    <w:rsid w:val="47FC7A4A"/>
    <w:rsid w:val="483156E8"/>
    <w:rsid w:val="486678F8"/>
    <w:rsid w:val="487B5474"/>
    <w:rsid w:val="487E1BE3"/>
    <w:rsid w:val="48872834"/>
    <w:rsid w:val="48934632"/>
    <w:rsid w:val="48A20FC4"/>
    <w:rsid w:val="48A83235"/>
    <w:rsid w:val="48B85B24"/>
    <w:rsid w:val="48C3445E"/>
    <w:rsid w:val="48DA7B6B"/>
    <w:rsid w:val="492B4829"/>
    <w:rsid w:val="4956405D"/>
    <w:rsid w:val="499C3C10"/>
    <w:rsid w:val="49F54E34"/>
    <w:rsid w:val="4A51014F"/>
    <w:rsid w:val="4A5472C5"/>
    <w:rsid w:val="4A9A0C41"/>
    <w:rsid w:val="4AC7122C"/>
    <w:rsid w:val="4AEA064F"/>
    <w:rsid w:val="4AEB582E"/>
    <w:rsid w:val="4B6D4795"/>
    <w:rsid w:val="4B773D97"/>
    <w:rsid w:val="4BC03FFE"/>
    <w:rsid w:val="4C1C2F61"/>
    <w:rsid w:val="4C274F2C"/>
    <w:rsid w:val="4C752CF2"/>
    <w:rsid w:val="4CA56DAF"/>
    <w:rsid w:val="4CCA19C8"/>
    <w:rsid w:val="4D1B758A"/>
    <w:rsid w:val="4D3B7BA3"/>
    <w:rsid w:val="4D3F08E5"/>
    <w:rsid w:val="4D4B1038"/>
    <w:rsid w:val="4D7D3228"/>
    <w:rsid w:val="4DD179AB"/>
    <w:rsid w:val="4DE32EE3"/>
    <w:rsid w:val="4DF0415F"/>
    <w:rsid w:val="4E1F5133"/>
    <w:rsid w:val="4E3715BC"/>
    <w:rsid w:val="4E4B35E0"/>
    <w:rsid w:val="4E7B7342"/>
    <w:rsid w:val="4E944D9E"/>
    <w:rsid w:val="4EAD187E"/>
    <w:rsid w:val="4EDF5419"/>
    <w:rsid w:val="4F2B3198"/>
    <w:rsid w:val="4F92684B"/>
    <w:rsid w:val="4FBA76F0"/>
    <w:rsid w:val="4FBD029F"/>
    <w:rsid w:val="4FF260E2"/>
    <w:rsid w:val="5035745B"/>
    <w:rsid w:val="50462462"/>
    <w:rsid w:val="505C355C"/>
    <w:rsid w:val="50834194"/>
    <w:rsid w:val="50837594"/>
    <w:rsid w:val="509877AB"/>
    <w:rsid w:val="50F40931"/>
    <w:rsid w:val="51143050"/>
    <w:rsid w:val="512940B3"/>
    <w:rsid w:val="51661E6C"/>
    <w:rsid w:val="51B8064C"/>
    <w:rsid w:val="51B86EB8"/>
    <w:rsid w:val="521340EE"/>
    <w:rsid w:val="52172EFF"/>
    <w:rsid w:val="521A7BB5"/>
    <w:rsid w:val="522734FD"/>
    <w:rsid w:val="52351165"/>
    <w:rsid w:val="52552CAA"/>
    <w:rsid w:val="5264494A"/>
    <w:rsid w:val="526A172E"/>
    <w:rsid w:val="526C7B62"/>
    <w:rsid w:val="527B47E3"/>
    <w:rsid w:val="528B16EF"/>
    <w:rsid w:val="52AF7C42"/>
    <w:rsid w:val="52C14F7B"/>
    <w:rsid w:val="52CA29FF"/>
    <w:rsid w:val="52D27B05"/>
    <w:rsid w:val="52E361B6"/>
    <w:rsid w:val="52FD034C"/>
    <w:rsid w:val="537B1D89"/>
    <w:rsid w:val="537B5A08"/>
    <w:rsid w:val="537D42F8"/>
    <w:rsid w:val="53821334"/>
    <w:rsid w:val="539A143D"/>
    <w:rsid w:val="53C85F6D"/>
    <w:rsid w:val="541F4D50"/>
    <w:rsid w:val="542C3745"/>
    <w:rsid w:val="54793147"/>
    <w:rsid w:val="54D40C1A"/>
    <w:rsid w:val="54EE7EC3"/>
    <w:rsid w:val="54F422AF"/>
    <w:rsid w:val="54F66794"/>
    <w:rsid w:val="550D7523"/>
    <w:rsid w:val="55592839"/>
    <w:rsid w:val="55717105"/>
    <w:rsid w:val="55E417A5"/>
    <w:rsid w:val="560403F4"/>
    <w:rsid w:val="56073F6A"/>
    <w:rsid w:val="560E11B3"/>
    <w:rsid w:val="561D378D"/>
    <w:rsid w:val="56356D29"/>
    <w:rsid w:val="56694C24"/>
    <w:rsid w:val="56AC391A"/>
    <w:rsid w:val="56CA3D88"/>
    <w:rsid w:val="571F2CC7"/>
    <w:rsid w:val="57AB797B"/>
    <w:rsid w:val="57AC1DE7"/>
    <w:rsid w:val="57F55D1C"/>
    <w:rsid w:val="57F74D31"/>
    <w:rsid w:val="57FB365A"/>
    <w:rsid w:val="58010AB5"/>
    <w:rsid w:val="5801280A"/>
    <w:rsid w:val="5846198D"/>
    <w:rsid w:val="5886386C"/>
    <w:rsid w:val="588F0D03"/>
    <w:rsid w:val="58A43CF2"/>
    <w:rsid w:val="58CB181F"/>
    <w:rsid w:val="592866D1"/>
    <w:rsid w:val="593A68C5"/>
    <w:rsid w:val="59527BF2"/>
    <w:rsid w:val="595D53C4"/>
    <w:rsid w:val="59804762"/>
    <w:rsid w:val="599F4D5C"/>
    <w:rsid w:val="59AD0AF7"/>
    <w:rsid w:val="59BC1F79"/>
    <w:rsid w:val="59D46859"/>
    <w:rsid w:val="5A025523"/>
    <w:rsid w:val="5A0D4343"/>
    <w:rsid w:val="5A40222A"/>
    <w:rsid w:val="5A605856"/>
    <w:rsid w:val="5A686B87"/>
    <w:rsid w:val="5A7E19D1"/>
    <w:rsid w:val="5A8E4C59"/>
    <w:rsid w:val="5AC279DB"/>
    <w:rsid w:val="5AE33BC8"/>
    <w:rsid w:val="5AF0309C"/>
    <w:rsid w:val="5AFD593B"/>
    <w:rsid w:val="5B184523"/>
    <w:rsid w:val="5B42630F"/>
    <w:rsid w:val="5B763B7B"/>
    <w:rsid w:val="5BFD2741"/>
    <w:rsid w:val="5C5E371F"/>
    <w:rsid w:val="5C5F2563"/>
    <w:rsid w:val="5CD048EB"/>
    <w:rsid w:val="5D0B2591"/>
    <w:rsid w:val="5D2F74A2"/>
    <w:rsid w:val="5D465377"/>
    <w:rsid w:val="5D67109A"/>
    <w:rsid w:val="5D8B772D"/>
    <w:rsid w:val="5D9A19F1"/>
    <w:rsid w:val="5DAD1629"/>
    <w:rsid w:val="5DCE1F13"/>
    <w:rsid w:val="5DCF1522"/>
    <w:rsid w:val="5DD6642C"/>
    <w:rsid w:val="5DD70E49"/>
    <w:rsid w:val="5E086AD1"/>
    <w:rsid w:val="5E0F1263"/>
    <w:rsid w:val="5E192E68"/>
    <w:rsid w:val="5E23390B"/>
    <w:rsid w:val="5E5573B8"/>
    <w:rsid w:val="5E8A3B61"/>
    <w:rsid w:val="5E9A2245"/>
    <w:rsid w:val="5ED11953"/>
    <w:rsid w:val="5EFC384C"/>
    <w:rsid w:val="5F08021D"/>
    <w:rsid w:val="5F6E6E08"/>
    <w:rsid w:val="5F876208"/>
    <w:rsid w:val="5F96086E"/>
    <w:rsid w:val="5FC9604A"/>
    <w:rsid w:val="5FCA6734"/>
    <w:rsid w:val="5FE53DD8"/>
    <w:rsid w:val="5FF46D36"/>
    <w:rsid w:val="60397415"/>
    <w:rsid w:val="605254B4"/>
    <w:rsid w:val="605934F4"/>
    <w:rsid w:val="606379B0"/>
    <w:rsid w:val="606C19FF"/>
    <w:rsid w:val="6080774A"/>
    <w:rsid w:val="60BF75D1"/>
    <w:rsid w:val="614F2AF9"/>
    <w:rsid w:val="61591D39"/>
    <w:rsid w:val="619C7C5C"/>
    <w:rsid w:val="61A15C96"/>
    <w:rsid w:val="61A54366"/>
    <w:rsid w:val="61E06512"/>
    <w:rsid w:val="61F25ACE"/>
    <w:rsid w:val="61F335F4"/>
    <w:rsid w:val="61F97147"/>
    <w:rsid w:val="622C19F5"/>
    <w:rsid w:val="62620EA5"/>
    <w:rsid w:val="62832BCA"/>
    <w:rsid w:val="62A414BE"/>
    <w:rsid w:val="62AB0C4C"/>
    <w:rsid w:val="62B17D20"/>
    <w:rsid w:val="62B35DB7"/>
    <w:rsid w:val="62D6221E"/>
    <w:rsid w:val="62DB47B4"/>
    <w:rsid w:val="62EF200D"/>
    <w:rsid w:val="63064ACF"/>
    <w:rsid w:val="6310673E"/>
    <w:rsid w:val="632A4FD2"/>
    <w:rsid w:val="63584CB7"/>
    <w:rsid w:val="636B1FDC"/>
    <w:rsid w:val="639B2463"/>
    <w:rsid w:val="63A91D6C"/>
    <w:rsid w:val="63CD4CE2"/>
    <w:rsid w:val="63D17CE2"/>
    <w:rsid w:val="64122457"/>
    <w:rsid w:val="6419559B"/>
    <w:rsid w:val="64397F72"/>
    <w:rsid w:val="6487370E"/>
    <w:rsid w:val="64957D65"/>
    <w:rsid w:val="64A82A93"/>
    <w:rsid w:val="64EB0664"/>
    <w:rsid w:val="650441DA"/>
    <w:rsid w:val="650C795C"/>
    <w:rsid w:val="652928B6"/>
    <w:rsid w:val="6557750B"/>
    <w:rsid w:val="65866100"/>
    <w:rsid w:val="65D0770E"/>
    <w:rsid w:val="65DF784F"/>
    <w:rsid w:val="660364FC"/>
    <w:rsid w:val="66057B9C"/>
    <w:rsid w:val="66374183"/>
    <w:rsid w:val="665A1E94"/>
    <w:rsid w:val="666C0E2C"/>
    <w:rsid w:val="668E7D04"/>
    <w:rsid w:val="66AA62F3"/>
    <w:rsid w:val="66B446D0"/>
    <w:rsid w:val="66BE40E1"/>
    <w:rsid w:val="66E63727"/>
    <w:rsid w:val="6700614E"/>
    <w:rsid w:val="672636AE"/>
    <w:rsid w:val="673077E6"/>
    <w:rsid w:val="679B5907"/>
    <w:rsid w:val="679D1B70"/>
    <w:rsid w:val="67A15D9F"/>
    <w:rsid w:val="67AE06E9"/>
    <w:rsid w:val="68037A17"/>
    <w:rsid w:val="68352EDB"/>
    <w:rsid w:val="68686AEA"/>
    <w:rsid w:val="686B2F4B"/>
    <w:rsid w:val="687D5096"/>
    <w:rsid w:val="689478DF"/>
    <w:rsid w:val="68AB2361"/>
    <w:rsid w:val="690C094A"/>
    <w:rsid w:val="69277C4D"/>
    <w:rsid w:val="69A26862"/>
    <w:rsid w:val="69A43B52"/>
    <w:rsid w:val="69BA19B2"/>
    <w:rsid w:val="69E066D3"/>
    <w:rsid w:val="6A006EA6"/>
    <w:rsid w:val="6A0E546F"/>
    <w:rsid w:val="6A5970F9"/>
    <w:rsid w:val="6A890F99"/>
    <w:rsid w:val="6AB63923"/>
    <w:rsid w:val="6ADB26E7"/>
    <w:rsid w:val="6B00125C"/>
    <w:rsid w:val="6B3E53FA"/>
    <w:rsid w:val="6B43685C"/>
    <w:rsid w:val="6B6328A5"/>
    <w:rsid w:val="6B7D0AFE"/>
    <w:rsid w:val="6B8878C5"/>
    <w:rsid w:val="6BAE65D6"/>
    <w:rsid w:val="6BB362CE"/>
    <w:rsid w:val="6BCE5152"/>
    <w:rsid w:val="6BE121D3"/>
    <w:rsid w:val="6C1A459F"/>
    <w:rsid w:val="6C242D9B"/>
    <w:rsid w:val="6C486325"/>
    <w:rsid w:val="6C5630FD"/>
    <w:rsid w:val="6C871509"/>
    <w:rsid w:val="6CA5643C"/>
    <w:rsid w:val="6CD0035E"/>
    <w:rsid w:val="6CE574F7"/>
    <w:rsid w:val="6CE64481"/>
    <w:rsid w:val="6D0F39D8"/>
    <w:rsid w:val="6D5D3E92"/>
    <w:rsid w:val="6DE210EC"/>
    <w:rsid w:val="6DF85064"/>
    <w:rsid w:val="6E046B71"/>
    <w:rsid w:val="6E5B4ED2"/>
    <w:rsid w:val="6E72123D"/>
    <w:rsid w:val="6ED24CBD"/>
    <w:rsid w:val="6EFA6072"/>
    <w:rsid w:val="6F1572A0"/>
    <w:rsid w:val="6F310B6A"/>
    <w:rsid w:val="6F793C5D"/>
    <w:rsid w:val="6FA21DDE"/>
    <w:rsid w:val="6FBD6916"/>
    <w:rsid w:val="6FCD1928"/>
    <w:rsid w:val="6FCE2089"/>
    <w:rsid w:val="6FDD7DBD"/>
    <w:rsid w:val="6FF13976"/>
    <w:rsid w:val="6FFC4C83"/>
    <w:rsid w:val="705B6F34"/>
    <w:rsid w:val="70604B6D"/>
    <w:rsid w:val="708C2F91"/>
    <w:rsid w:val="70912956"/>
    <w:rsid w:val="70BD004A"/>
    <w:rsid w:val="70D56CE6"/>
    <w:rsid w:val="70E60FFB"/>
    <w:rsid w:val="710E5A9A"/>
    <w:rsid w:val="712D163F"/>
    <w:rsid w:val="71357785"/>
    <w:rsid w:val="717C389D"/>
    <w:rsid w:val="7184142A"/>
    <w:rsid w:val="718E3E69"/>
    <w:rsid w:val="71A3215D"/>
    <w:rsid w:val="71F3000B"/>
    <w:rsid w:val="726060B9"/>
    <w:rsid w:val="72B333ED"/>
    <w:rsid w:val="730068DC"/>
    <w:rsid w:val="7337720F"/>
    <w:rsid w:val="733D0B73"/>
    <w:rsid w:val="735C36EF"/>
    <w:rsid w:val="738E13CF"/>
    <w:rsid w:val="73941394"/>
    <w:rsid w:val="740574AA"/>
    <w:rsid w:val="741D10EA"/>
    <w:rsid w:val="74294EDD"/>
    <w:rsid w:val="743060F2"/>
    <w:rsid w:val="74654825"/>
    <w:rsid w:val="74997091"/>
    <w:rsid w:val="74DA294C"/>
    <w:rsid w:val="74E9496C"/>
    <w:rsid w:val="7521074C"/>
    <w:rsid w:val="7533222E"/>
    <w:rsid w:val="754745DB"/>
    <w:rsid w:val="758159F7"/>
    <w:rsid w:val="759A5914"/>
    <w:rsid w:val="75BD2421"/>
    <w:rsid w:val="75D716F6"/>
    <w:rsid w:val="75F5251B"/>
    <w:rsid w:val="75F82D43"/>
    <w:rsid w:val="761422CC"/>
    <w:rsid w:val="7633484A"/>
    <w:rsid w:val="764965B6"/>
    <w:rsid w:val="76964232"/>
    <w:rsid w:val="76C4213A"/>
    <w:rsid w:val="76FC6B79"/>
    <w:rsid w:val="770265B2"/>
    <w:rsid w:val="771413A1"/>
    <w:rsid w:val="77452939"/>
    <w:rsid w:val="777E01CD"/>
    <w:rsid w:val="77816C72"/>
    <w:rsid w:val="77EC4D1C"/>
    <w:rsid w:val="77FA056A"/>
    <w:rsid w:val="7803238B"/>
    <w:rsid w:val="78121443"/>
    <w:rsid w:val="781779A8"/>
    <w:rsid w:val="78226EDA"/>
    <w:rsid w:val="78866B18"/>
    <w:rsid w:val="788A485A"/>
    <w:rsid w:val="78964094"/>
    <w:rsid w:val="7898704D"/>
    <w:rsid w:val="78B81D2B"/>
    <w:rsid w:val="78BC253A"/>
    <w:rsid w:val="78CC4E73"/>
    <w:rsid w:val="78F76177"/>
    <w:rsid w:val="790C7558"/>
    <w:rsid w:val="79186DCA"/>
    <w:rsid w:val="794B194C"/>
    <w:rsid w:val="796F4047"/>
    <w:rsid w:val="797C49BB"/>
    <w:rsid w:val="79982FA7"/>
    <w:rsid w:val="79BD656A"/>
    <w:rsid w:val="79D02741"/>
    <w:rsid w:val="7A076FEA"/>
    <w:rsid w:val="7A7D31A7"/>
    <w:rsid w:val="7A842DD5"/>
    <w:rsid w:val="7A8554E9"/>
    <w:rsid w:val="7AE5745B"/>
    <w:rsid w:val="7AF4420D"/>
    <w:rsid w:val="7B2E5971"/>
    <w:rsid w:val="7B5C656F"/>
    <w:rsid w:val="7B7577F8"/>
    <w:rsid w:val="7B7740B3"/>
    <w:rsid w:val="7B8657AD"/>
    <w:rsid w:val="7BFF580C"/>
    <w:rsid w:val="7C173E6D"/>
    <w:rsid w:val="7C4429AE"/>
    <w:rsid w:val="7C58737D"/>
    <w:rsid w:val="7C896A9F"/>
    <w:rsid w:val="7CBB3234"/>
    <w:rsid w:val="7CC91BCA"/>
    <w:rsid w:val="7D144395"/>
    <w:rsid w:val="7D1961AD"/>
    <w:rsid w:val="7DE14C08"/>
    <w:rsid w:val="7DF22E86"/>
    <w:rsid w:val="7E7A711F"/>
    <w:rsid w:val="7EBB6B70"/>
    <w:rsid w:val="7EC367CC"/>
    <w:rsid w:val="7EDD4A4C"/>
    <w:rsid w:val="7EED55DE"/>
    <w:rsid w:val="7F492900"/>
    <w:rsid w:val="7F4C0ABC"/>
    <w:rsid w:val="7FB3215A"/>
    <w:rsid w:val="7FEB2083"/>
    <w:rsid w:val="7FF848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40" w:after="240"/>
      <w:ind w:firstLine="0"/>
      <w:outlineLvl w:val="1"/>
    </w:pPr>
    <w:rPr>
      <w:rFonts w:cs="Times New Roman"/>
      <w:b/>
      <w:bCs/>
      <w:sz w:val="32"/>
      <w:szCs w:val="32"/>
    </w:rPr>
  </w:style>
  <w:style w:type="paragraph" w:styleId="3">
    <w:name w:val="heading 3"/>
    <w:basedOn w:val="1"/>
    <w:next w:val="1"/>
    <w:link w:val="47"/>
    <w:qFormat/>
    <w:uiPriority w:val="9"/>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qFormat/>
    <w:uiPriority w:val="9"/>
    <w:pPr>
      <w:keepNext/>
      <w:keepLines/>
      <w:numPr>
        <w:ilvl w:val="3"/>
        <w:numId w:val="1"/>
      </w:numPr>
      <w:spacing w:before="240" w:after="240"/>
      <w:ind w:firstLine="0"/>
      <w:outlineLvl w:val="3"/>
    </w:pPr>
    <w:rPr>
      <w:rFonts w:cs="Times New Roman"/>
      <w:b/>
      <w:bCs/>
      <w:sz w:val="28"/>
      <w:szCs w:val="28"/>
    </w:rPr>
  </w:style>
  <w:style w:type="paragraph" w:styleId="5">
    <w:name w:val="heading 5"/>
    <w:basedOn w:val="1"/>
    <w:next w:val="1"/>
    <w:link w:val="48"/>
    <w:qFormat/>
    <w:uiPriority w:val="0"/>
    <w:pPr>
      <w:keepNext/>
      <w:keepLines/>
      <w:spacing w:before="280" w:after="290" w:line="376" w:lineRule="auto"/>
      <w:outlineLvl w:val="4"/>
    </w:pPr>
    <w:rPr>
      <w:b/>
      <w:bCs/>
      <w:sz w:val="28"/>
      <w:szCs w:val="28"/>
    </w:rPr>
  </w:style>
  <w:style w:type="character" w:default="1" w:styleId="39">
    <w:name w:val="Default Paragraph Font"/>
    <w:semiHidden/>
    <w:qFormat/>
    <w:uiPriority w:val="0"/>
  </w:style>
  <w:style w:type="table" w:default="1" w:styleId="36">
    <w:name w:val="Normal Table"/>
    <w:semiHidden/>
    <w:qFormat/>
    <w:uiPriority w:val="0"/>
    <w:tblPr>
      <w:tblCellMar>
        <w:top w:w="0" w:type="dxa"/>
        <w:left w:w="108" w:type="dxa"/>
        <w:bottom w:w="0" w:type="dxa"/>
        <w:right w:w="108" w:type="dxa"/>
      </w:tblCellMar>
    </w:tblPr>
  </w:style>
  <w:style w:type="paragraph" w:styleId="6">
    <w:name w:val="toc 7"/>
    <w:basedOn w:val="1"/>
    <w:next w:val="1"/>
    <w:qFormat/>
    <w:uiPriority w:val="39"/>
    <w:pPr>
      <w:tabs>
        <w:tab w:val="right" w:leader="dot" w:pos="9241"/>
      </w:tabs>
      <w:ind w:firstLine="505" w:firstLineChars="500"/>
      <w:jc w:val="left"/>
    </w:pPr>
    <w:rPr>
      <w:rFonts w:ascii="宋体"/>
      <w:szCs w:val="21"/>
    </w:rPr>
  </w:style>
  <w:style w:type="paragraph" w:styleId="7">
    <w:name w:val="index 8"/>
    <w:basedOn w:val="1"/>
    <w:next w:val="1"/>
    <w:qFormat/>
    <w:uiPriority w:val="0"/>
    <w:pPr>
      <w:ind w:left="1680" w:hanging="210"/>
      <w:jc w:val="left"/>
    </w:pPr>
    <w:rPr>
      <w:rFonts w:ascii="Calibri" w:hAnsi="Calibri"/>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uiPriority w:val="0"/>
    <w:pPr>
      <w:ind w:left="1050" w:hanging="210"/>
      <w:jc w:val="left"/>
    </w:pPr>
    <w:rPr>
      <w:rFonts w:ascii="Calibri" w:hAnsi="Calibri"/>
      <w:sz w:val="20"/>
      <w:szCs w:val="20"/>
    </w:rPr>
  </w:style>
  <w:style w:type="paragraph" w:styleId="10">
    <w:name w:val="Document Map"/>
    <w:basedOn w:val="1"/>
    <w:semiHidden/>
    <w:qFormat/>
    <w:uiPriority w:val="0"/>
    <w:pPr>
      <w:shd w:val="clear" w:color="auto" w:fill="000080"/>
    </w:pPr>
  </w:style>
  <w:style w:type="paragraph" w:styleId="11">
    <w:name w:val="annotation text"/>
    <w:basedOn w:val="1"/>
    <w:link w:val="49"/>
    <w:qFormat/>
    <w:uiPriority w:val="0"/>
    <w:pPr>
      <w:jc w:val="left"/>
    </w:pPr>
  </w:style>
  <w:style w:type="paragraph" w:styleId="12">
    <w:name w:val="index 6"/>
    <w:basedOn w:val="1"/>
    <w:next w:val="1"/>
    <w:qFormat/>
    <w:uiPriority w:val="0"/>
    <w:pPr>
      <w:ind w:left="1260" w:hanging="210"/>
      <w:jc w:val="left"/>
    </w:pPr>
    <w:rPr>
      <w:rFonts w:ascii="Calibri" w:hAnsi="Calibri"/>
      <w:sz w:val="20"/>
      <w:szCs w:val="20"/>
    </w:rPr>
  </w:style>
  <w:style w:type="paragraph" w:styleId="13">
    <w:name w:val="Body Text"/>
    <w:basedOn w:val="1"/>
    <w:qFormat/>
    <w:uiPriority w:val="1"/>
    <w:pPr>
      <w:ind w:left="480"/>
    </w:pPr>
    <w:rPr>
      <w:sz w:val="28"/>
      <w:szCs w:val="28"/>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qFormat/>
    <w:uiPriority w:val="39"/>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qFormat/>
    <w:uiPriority w:val="39"/>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semiHidden/>
    <w:qFormat/>
    <w:uiPriority w:val="0"/>
    <w:pPr>
      <w:snapToGrid w:val="0"/>
      <w:jc w:val="left"/>
    </w:pPr>
  </w:style>
  <w:style w:type="paragraph" w:styleId="20">
    <w:name w:val="Balloon Text"/>
    <w:basedOn w:val="1"/>
    <w:link w:val="50"/>
    <w:qFormat/>
    <w:uiPriority w:val="0"/>
    <w:rPr>
      <w:sz w:val="18"/>
      <w:szCs w:val="18"/>
    </w:rPr>
  </w:style>
  <w:style w:type="paragraph" w:styleId="21">
    <w:name w:val="footer"/>
    <w:basedOn w:val="1"/>
    <w:qFormat/>
    <w:uiPriority w:val="0"/>
    <w:pPr>
      <w:snapToGrid w:val="0"/>
      <w:ind w:right="210" w:rightChars="100"/>
      <w:jc w:val="right"/>
    </w:pPr>
    <w:rPr>
      <w:sz w:val="18"/>
      <w:szCs w:val="18"/>
    </w:rPr>
  </w:style>
  <w:style w:type="paragraph" w:styleId="22">
    <w:name w:val="header"/>
    <w:basedOn w:val="1"/>
    <w:qFormat/>
    <w:uiPriority w:val="0"/>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qFormat/>
    <w:uiPriority w:val="0"/>
    <w:pPr>
      <w:numPr>
        <w:ilvl w:val="0"/>
        <w:numId w:val="2"/>
      </w:numPr>
      <w:snapToGrid w:val="0"/>
      <w:jc w:val="left"/>
    </w:pPr>
    <w:rPr>
      <w:rFonts w:ascii="宋体"/>
      <w:sz w:val="18"/>
      <w:szCs w:val="18"/>
    </w:rPr>
  </w:style>
  <w:style w:type="paragraph" w:styleId="29">
    <w:name w:val="toc 6"/>
    <w:basedOn w:val="1"/>
    <w:next w:val="1"/>
    <w:qFormat/>
    <w:uiPriority w:val="39"/>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qFormat/>
    <w:uiPriority w:val="39"/>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paragraph" w:styleId="35">
    <w:name w:val="annotation subject"/>
    <w:basedOn w:val="11"/>
    <w:next w:val="11"/>
    <w:link w:val="52"/>
    <w:qFormat/>
    <w:uiPriority w:val="0"/>
    <w:rPr>
      <w:b/>
      <w:bCs/>
    </w:rPr>
  </w:style>
  <w:style w:type="table" w:styleId="37">
    <w:name w:val="Table Grid"/>
    <w:basedOn w:val="3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38">
    <w:name w:val="Table Elegant"/>
    <w:basedOn w:val="36"/>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0">
    <w:name w:val="Strong"/>
    <w:qFormat/>
    <w:uiPriority w:val="22"/>
    <w:rPr>
      <w:b/>
      <w:bCs/>
    </w:r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Hyperlink"/>
    <w:qFormat/>
    <w:uiPriority w:val="99"/>
    <w:rPr>
      <w:color w:val="0000FF"/>
      <w:spacing w:val="0"/>
      <w:w w:val="100"/>
      <w:szCs w:val="21"/>
      <w:u w:val="single"/>
    </w:rPr>
  </w:style>
  <w:style w:type="character" w:styleId="45">
    <w:name w:val="annotation reference"/>
    <w:qFormat/>
    <w:uiPriority w:val="0"/>
    <w:rPr>
      <w:sz w:val="21"/>
      <w:szCs w:val="21"/>
    </w:rPr>
  </w:style>
  <w:style w:type="character" w:styleId="46">
    <w:name w:val="footnote reference"/>
    <w:semiHidden/>
    <w:qFormat/>
    <w:uiPriority w:val="0"/>
    <w:rPr>
      <w:vertAlign w:val="superscript"/>
    </w:rPr>
  </w:style>
  <w:style w:type="character" w:customStyle="1" w:styleId="47">
    <w:name w:val="标题 3 Char"/>
    <w:link w:val="3"/>
    <w:qFormat/>
    <w:uiPriority w:val="9"/>
    <w:rPr>
      <w:rFonts w:ascii="宋体" w:hAnsi="宋体" w:cs="宋体"/>
      <w:b/>
      <w:bCs/>
      <w:sz w:val="27"/>
      <w:szCs w:val="27"/>
    </w:rPr>
  </w:style>
  <w:style w:type="character" w:customStyle="1" w:styleId="48">
    <w:name w:val="标题 5 Char"/>
    <w:link w:val="5"/>
    <w:qFormat/>
    <w:uiPriority w:val="9"/>
    <w:rPr>
      <w:b/>
      <w:bCs/>
      <w:sz w:val="28"/>
      <w:szCs w:val="28"/>
    </w:rPr>
  </w:style>
  <w:style w:type="character" w:customStyle="1" w:styleId="49">
    <w:name w:val="批注文字 Char"/>
    <w:link w:val="11"/>
    <w:qFormat/>
    <w:uiPriority w:val="0"/>
    <w:rPr>
      <w:kern w:val="2"/>
      <w:sz w:val="21"/>
      <w:szCs w:val="24"/>
    </w:rPr>
  </w:style>
  <w:style w:type="character" w:customStyle="1" w:styleId="50">
    <w:name w:val="批注框文本 Char"/>
    <w:link w:val="20"/>
    <w:qFormat/>
    <w:uiPriority w:val="0"/>
    <w:rPr>
      <w:kern w:val="2"/>
      <w:sz w:val="18"/>
      <w:szCs w:val="18"/>
    </w:rPr>
  </w:style>
  <w:style w:type="character" w:customStyle="1" w:styleId="51">
    <w:name w:val="段 Char"/>
    <w:link w:val="27"/>
    <w:qFormat/>
    <w:uiPriority w:val="0"/>
    <w:rPr>
      <w:rFonts w:ascii="宋体"/>
      <w:sz w:val="21"/>
      <w:lang w:val="en-US" w:eastAsia="zh-CN" w:bidi="ar-SA"/>
    </w:rPr>
  </w:style>
  <w:style w:type="character" w:customStyle="1" w:styleId="52">
    <w:name w:val="批注主题 Char"/>
    <w:link w:val="35"/>
    <w:qFormat/>
    <w:uiPriority w:val="0"/>
    <w:rPr>
      <w:b/>
      <w:bCs/>
      <w:kern w:val="2"/>
      <w:sz w:val="21"/>
      <w:szCs w:val="24"/>
    </w:rPr>
  </w:style>
  <w:style w:type="character" w:customStyle="1" w:styleId="53">
    <w:name w:val="附录公式 Char"/>
    <w:link w:val="54"/>
    <w:qFormat/>
    <w:uiPriority w:val="0"/>
    <w:rPr>
      <w:lang w:val="en-US" w:eastAsia="zh-CN" w:bidi="ar-SA"/>
    </w:rPr>
  </w:style>
  <w:style w:type="paragraph" w:customStyle="1" w:styleId="54">
    <w:name w:val="附录公式"/>
    <w:basedOn w:val="27"/>
    <w:next w:val="27"/>
    <w:link w:val="53"/>
    <w:qFormat/>
    <w:uiPriority w:val="0"/>
  </w:style>
  <w:style w:type="character" w:customStyle="1" w:styleId="55">
    <w:name w:val="发布"/>
    <w:qFormat/>
    <w:uiPriority w:val="0"/>
    <w:rPr>
      <w:rFonts w:ascii="黑体" w:eastAsia="黑体"/>
      <w:spacing w:val="85"/>
      <w:w w:val="100"/>
      <w:position w:val="3"/>
      <w:sz w:val="28"/>
      <w:szCs w:val="28"/>
    </w:rPr>
  </w:style>
  <w:style w:type="character" w:customStyle="1" w:styleId="56">
    <w:name w:val="首示例 Char"/>
    <w:link w:val="57"/>
    <w:qFormat/>
    <w:uiPriority w:val="0"/>
    <w:rPr>
      <w:rFonts w:ascii="宋体" w:hAnsi="宋体"/>
      <w:kern w:val="2"/>
      <w:sz w:val="18"/>
      <w:szCs w:val="18"/>
    </w:rPr>
  </w:style>
  <w:style w:type="paragraph" w:customStyle="1" w:styleId="57">
    <w:name w:val="首示例"/>
    <w:next w:val="27"/>
    <w:link w:val="56"/>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paragraph" w:customStyle="1" w:styleId="5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59">
    <w:name w:val="封面标准文稿类别"/>
    <w:basedOn w:val="60"/>
    <w:qFormat/>
    <w:uiPriority w:val="0"/>
    <w:pPr>
      <w:spacing w:after="160" w:line="240" w:lineRule="auto"/>
    </w:pPr>
    <w:rPr>
      <w:sz w:val="24"/>
    </w:rPr>
  </w:style>
  <w:style w:type="paragraph" w:customStyle="1" w:styleId="60">
    <w:name w:val="封面一致性程度标识"/>
    <w:basedOn w:val="61"/>
    <w:qFormat/>
    <w:uiPriority w:val="0"/>
    <w:pPr>
      <w:spacing w:before="440"/>
    </w:pPr>
    <w:rPr>
      <w:rFonts w:ascii="宋体" w:eastAsia="宋体"/>
    </w:rPr>
  </w:style>
  <w:style w:type="paragraph" w:customStyle="1" w:styleId="61">
    <w:name w:val="封面标准英文名称"/>
    <w:basedOn w:val="62"/>
    <w:qFormat/>
    <w:uiPriority w:val="0"/>
    <w:pPr>
      <w:spacing w:before="370" w:line="400" w:lineRule="exact"/>
    </w:pPr>
    <w:rPr>
      <w:rFonts w:ascii="Times New Roman"/>
      <w:sz w:val="28"/>
      <w:szCs w:val="28"/>
    </w:rPr>
  </w:style>
  <w:style w:type="paragraph" w:customStyle="1" w:styleId="6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3">
    <w:name w:val="附录三级条标题"/>
    <w:basedOn w:val="64"/>
    <w:next w:val="27"/>
    <w:qFormat/>
    <w:uiPriority w:val="0"/>
    <w:pPr>
      <w:numPr>
        <w:ilvl w:val="4"/>
        <w:numId w:val="4"/>
      </w:numPr>
      <w:tabs>
        <w:tab w:val="left" w:pos="360"/>
      </w:tabs>
      <w:outlineLvl w:val="4"/>
    </w:pPr>
  </w:style>
  <w:style w:type="paragraph" w:customStyle="1" w:styleId="64">
    <w:name w:val="附录二级条标题"/>
    <w:basedOn w:val="1"/>
    <w:next w:val="27"/>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66">
    <w:name w:val="封面正文"/>
    <w:qFormat/>
    <w:uiPriority w:val="0"/>
    <w:pPr>
      <w:jc w:val="both"/>
    </w:pPr>
    <w:rPr>
      <w:rFonts w:ascii="Times New Roman" w:hAnsi="Times New Roman" w:eastAsia="宋体" w:cs="Times New Roman"/>
      <w:lang w:val="en-US" w:eastAsia="zh-CN" w:bidi="ar-SA"/>
    </w:rPr>
  </w:style>
  <w:style w:type="paragraph" w:customStyle="1" w:styleId="67">
    <w:name w:val="封面标准英文名称2"/>
    <w:basedOn w:val="61"/>
    <w:qFormat/>
    <w:uiPriority w:val="0"/>
    <w:pPr>
      <w:framePr w:y="4469"/>
    </w:pPr>
  </w:style>
  <w:style w:type="paragraph" w:customStyle="1" w:styleId="68">
    <w:name w:val="其他实施日期"/>
    <w:basedOn w:val="69"/>
    <w:qFormat/>
    <w:uiPriority w:val="0"/>
  </w:style>
  <w:style w:type="paragraph" w:customStyle="1" w:styleId="69">
    <w:name w:val="实施日期"/>
    <w:basedOn w:val="70"/>
    <w:qFormat/>
    <w:uiPriority w:val="0"/>
    <w:pPr>
      <w:framePr w:vAnchor="page" w:hAnchor="page"/>
      <w:jc w:val="right"/>
    </w:pPr>
  </w:style>
  <w:style w:type="paragraph" w:customStyle="1" w:styleId="70">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1">
    <w:name w:val="附录表标号"/>
    <w:basedOn w:val="1"/>
    <w:next w:val="27"/>
    <w:qFormat/>
    <w:uiPriority w:val="0"/>
    <w:pPr>
      <w:numPr>
        <w:ilvl w:val="0"/>
        <w:numId w:val="5"/>
      </w:numPr>
      <w:tabs>
        <w:tab w:val="clear" w:pos="0"/>
      </w:tabs>
      <w:spacing w:line="14" w:lineRule="exact"/>
      <w:ind w:left="811" w:hanging="448"/>
      <w:jc w:val="center"/>
      <w:outlineLvl w:val="0"/>
    </w:pPr>
    <w:rPr>
      <w:color w:val="FFFFFF"/>
    </w:rPr>
  </w:style>
  <w:style w:type="paragraph" w:customStyle="1" w:styleId="72">
    <w:name w:val="附录图标号"/>
    <w:basedOn w:val="1"/>
    <w:qFormat/>
    <w:uiPriority w:val="0"/>
    <w:pPr>
      <w:keepNext/>
      <w:pageBreakBefore/>
      <w:widowControl/>
      <w:numPr>
        <w:ilvl w:val="0"/>
        <w:numId w:val="6"/>
      </w:numPr>
      <w:spacing w:line="14" w:lineRule="exact"/>
      <w:ind w:left="0" w:firstLine="363"/>
      <w:jc w:val="center"/>
      <w:outlineLvl w:val="0"/>
    </w:pPr>
    <w:rPr>
      <w:color w:val="FFFFFF"/>
    </w:rPr>
  </w:style>
  <w:style w:type="paragraph" w:customStyle="1" w:styleId="73">
    <w:name w:val="章标题"/>
    <w:next w:val="27"/>
    <w:qFormat/>
    <w:uiPriority w:val="0"/>
    <w:pPr>
      <w:numPr>
        <w:ilvl w:val="0"/>
        <w:numId w:val="7"/>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74">
    <w:name w:val="二级无"/>
    <w:basedOn w:val="75"/>
    <w:qFormat/>
    <w:uiPriority w:val="0"/>
    <w:pPr>
      <w:spacing w:before="0" w:beforeLines="0" w:after="0" w:afterLines="0"/>
    </w:pPr>
    <w:rPr>
      <w:rFonts w:ascii="宋体" w:eastAsia="宋体"/>
    </w:rPr>
  </w:style>
  <w:style w:type="paragraph" w:customStyle="1" w:styleId="75">
    <w:name w:val="二级条标题"/>
    <w:basedOn w:val="76"/>
    <w:next w:val="27"/>
    <w:qFormat/>
    <w:uiPriority w:val="0"/>
    <w:pPr>
      <w:numPr>
        <w:ilvl w:val="2"/>
        <w:numId w:val="7"/>
      </w:numPr>
      <w:spacing w:before="50" w:after="50"/>
      <w:outlineLvl w:val="3"/>
    </w:pPr>
  </w:style>
  <w:style w:type="paragraph" w:customStyle="1" w:styleId="76">
    <w:name w:val="一级条标题"/>
    <w:next w:val="27"/>
    <w:qFormat/>
    <w:uiPriority w:val="0"/>
    <w:pPr>
      <w:numPr>
        <w:ilvl w:val="1"/>
        <w:numId w:val="7"/>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7">
    <w:name w:val="图标脚注说明"/>
    <w:basedOn w:val="27"/>
    <w:qFormat/>
    <w:uiPriority w:val="0"/>
    <w:pPr>
      <w:ind w:left="840" w:hanging="420" w:firstLineChars="0"/>
    </w:pPr>
    <w:rPr>
      <w:sz w:val="18"/>
      <w:szCs w:val="18"/>
    </w:rPr>
  </w:style>
  <w:style w:type="paragraph" w:customStyle="1" w:styleId="7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79">
    <w:name w:val="附录四级条标题"/>
    <w:basedOn w:val="63"/>
    <w:next w:val="27"/>
    <w:qFormat/>
    <w:uiPriority w:val="0"/>
    <w:pPr>
      <w:numPr>
        <w:ilvl w:val="5"/>
        <w:numId w:val="4"/>
      </w:numPr>
      <w:outlineLvl w:val="5"/>
    </w:pPr>
  </w:style>
  <w:style w:type="paragraph" w:customStyle="1" w:styleId="80">
    <w:name w:val="标准书眉_偶数页"/>
    <w:basedOn w:val="81"/>
    <w:next w:val="1"/>
    <w:qFormat/>
    <w:uiPriority w:val="0"/>
    <w:pPr>
      <w:tabs>
        <w:tab w:val="center" w:pos="4154"/>
        <w:tab w:val="right" w:pos="8306"/>
      </w:tabs>
      <w:jc w:val="left"/>
    </w:pPr>
    <w:rPr>
      <w:rFonts w:ascii="黑体" w:eastAsia="黑体"/>
    </w:rPr>
  </w:style>
  <w:style w:type="paragraph" w:customStyle="1" w:styleId="81">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82">
    <w:name w:val="三级无"/>
    <w:basedOn w:val="83"/>
    <w:qFormat/>
    <w:uiPriority w:val="0"/>
    <w:pPr>
      <w:spacing w:before="0" w:beforeLines="0" w:after="0" w:afterLines="0"/>
    </w:pPr>
    <w:rPr>
      <w:rFonts w:ascii="宋体" w:eastAsia="宋体"/>
    </w:rPr>
  </w:style>
  <w:style w:type="paragraph" w:customStyle="1" w:styleId="83">
    <w:name w:val="三级条标题"/>
    <w:basedOn w:val="75"/>
    <w:next w:val="27"/>
    <w:qFormat/>
    <w:uiPriority w:val="0"/>
    <w:pPr>
      <w:numPr>
        <w:ilvl w:val="3"/>
        <w:numId w:val="7"/>
      </w:numPr>
      <w:outlineLvl w:val="4"/>
    </w:pPr>
  </w:style>
  <w:style w:type="paragraph" w:customStyle="1" w:styleId="84">
    <w:name w:val="标准书眉一"/>
    <w:qFormat/>
    <w:uiPriority w:val="0"/>
    <w:pPr>
      <w:jc w:val="both"/>
    </w:pPr>
    <w:rPr>
      <w:rFonts w:ascii="Times New Roman" w:hAnsi="Times New Roman" w:eastAsia="宋体" w:cs="Times New Roman"/>
      <w:lang w:val="en-US" w:eastAsia="zh-CN" w:bidi="ar-SA"/>
    </w:rPr>
  </w:style>
  <w:style w:type="paragraph" w:customStyle="1" w:styleId="85">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6">
    <w:name w:val="附录标题"/>
    <w:basedOn w:val="27"/>
    <w:next w:val="27"/>
    <w:qFormat/>
    <w:uiPriority w:val="0"/>
    <w:pPr>
      <w:ind w:firstLine="0" w:firstLineChars="0"/>
      <w:jc w:val="center"/>
    </w:pPr>
    <w:rPr>
      <w:rFonts w:ascii="黑体" w:eastAsia="黑体"/>
    </w:rPr>
  </w:style>
  <w:style w:type="paragraph" w:customStyle="1" w:styleId="8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8">
    <w:name w:val="附录一级条标题"/>
    <w:basedOn w:val="89"/>
    <w:next w:val="27"/>
    <w:qFormat/>
    <w:uiPriority w:val="0"/>
    <w:pPr>
      <w:numPr>
        <w:ilvl w:val="2"/>
        <w:numId w:val="4"/>
      </w:numPr>
      <w:tabs>
        <w:tab w:val="left" w:pos="360"/>
      </w:tabs>
      <w:autoSpaceDN w:val="0"/>
      <w:spacing w:before="50" w:beforeLines="50" w:after="50" w:afterLines="50"/>
      <w:outlineLvl w:val="2"/>
    </w:pPr>
  </w:style>
  <w:style w:type="paragraph" w:customStyle="1" w:styleId="89">
    <w:name w:val="附录章标题"/>
    <w:next w:val="27"/>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正文图标题"/>
    <w:next w:val="27"/>
    <w:qFormat/>
    <w:uiPriority w:val="0"/>
    <w:pPr>
      <w:numPr>
        <w:ilvl w:val="0"/>
        <w:numId w:val="8"/>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91">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92">
    <w:name w:val="注：（正文）"/>
    <w:basedOn w:val="93"/>
    <w:next w:val="27"/>
    <w:qFormat/>
    <w:uiPriority w:val="0"/>
  </w:style>
  <w:style w:type="paragraph" w:customStyle="1" w:styleId="93">
    <w:name w:val="注："/>
    <w:next w:val="27"/>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94">
    <w:name w:val="附录五级条标题"/>
    <w:basedOn w:val="79"/>
    <w:next w:val="27"/>
    <w:qFormat/>
    <w:uiPriority w:val="0"/>
    <w:pPr>
      <w:numPr>
        <w:ilvl w:val="6"/>
        <w:numId w:val="4"/>
      </w:numPr>
      <w:outlineLvl w:val="6"/>
    </w:pPr>
  </w:style>
  <w:style w:type="paragraph" w:customStyle="1" w:styleId="95">
    <w:name w:val="附录图标题"/>
    <w:basedOn w:val="1"/>
    <w:next w:val="27"/>
    <w:qFormat/>
    <w:uiPriority w:val="0"/>
    <w:pPr>
      <w:numPr>
        <w:ilvl w:val="1"/>
        <w:numId w:val="6"/>
      </w:numPr>
      <w:tabs>
        <w:tab w:val="left" w:pos="363"/>
      </w:tabs>
      <w:spacing w:before="50" w:beforeLines="50" w:after="50" w:afterLines="50"/>
      <w:ind w:left="0" w:firstLine="0"/>
      <w:jc w:val="center"/>
    </w:pPr>
    <w:rPr>
      <w:rFonts w:ascii="黑体" w:eastAsia="黑体"/>
      <w:szCs w:val="21"/>
    </w:rPr>
  </w:style>
  <w:style w:type="paragraph" w:customStyle="1" w:styleId="9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7">
    <w:name w:val="五级条标题"/>
    <w:basedOn w:val="98"/>
    <w:next w:val="27"/>
    <w:qFormat/>
    <w:uiPriority w:val="0"/>
    <w:pPr>
      <w:numPr>
        <w:ilvl w:val="5"/>
        <w:numId w:val="7"/>
      </w:numPr>
      <w:outlineLvl w:val="6"/>
    </w:pPr>
  </w:style>
  <w:style w:type="paragraph" w:customStyle="1" w:styleId="98">
    <w:name w:val="四级条标题"/>
    <w:basedOn w:val="83"/>
    <w:next w:val="27"/>
    <w:qFormat/>
    <w:uiPriority w:val="0"/>
    <w:pPr>
      <w:numPr>
        <w:ilvl w:val="4"/>
        <w:numId w:val="7"/>
      </w:numPr>
      <w:outlineLvl w:val="5"/>
    </w:pPr>
  </w:style>
  <w:style w:type="paragraph" w:customStyle="1" w:styleId="9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0">
    <w:name w:val="封面一致性程度标识2"/>
    <w:basedOn w:val="60"/>
    <w:qFormat/>
    <w:uiPriority w:val="0"/>
    <w:pPr>
      <w:framePr w:y="4469"/>
    </w:pPr>
  </w:style>
  <w:style w:type="paragraph" w:customStyle="1" w:styleId="101">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2">
    <w:name w:val="封面标准文稿编辑信息"/>
    <w:basedOn w:val="59"/>
    <w:qFormat/>
    <w:uiPriority w:val="0"/>
    <w:pPr>
      <w:spacing w:before="180" w:line="180" w:lineRule="exact"/>
    </w:pPr>
    <w:rPr>
      <w:sz w:val="21"/>
    </w:rPr>
  </w:style>
  <w:style w:type="paragraph" w:customStyle="1" w:styleId="103">
    <w:name w:val="列项◆（三级）"/>
    <w:basedOn w:val="1"/>
    <w:qFormat/>
    <w:uiPriority w:val="0"/>
    <w:pPr>
      <w:numPr>
        <w:ilvl w:val="2"/>
        <w:numId w:val="10"/>
      </w:numPr>
    </w:pPr>
    <w:rPr>
      <w:rFonts w:ascii="宋体"/>
      <w:szCs w:val="21"/>
    </w:rPr>
  </w:style>
  <w:style w:type="paragraph" w:customStyle="1" w:styleId="104">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5">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06">
    <w:name w:val="编号列项（三级）"/>
    <w:qFormat/>
    <w:uiPriority w:val="0"/>
    <w:pPr>
      <w:numPr>
        <w:ilvl w:val="2"/>
        <w:numId w:val="12"/>
      </w:numPr>
    </w:pPr>
    <w:rPr>
      <w:rFonts w:ascii="宋体" w:hAnsi="Times New Roman" w:eastAsia="宋体" w:cs="Times New Roman"/>
      <w:sz w:val="21"/>
      <w:lang w:val="en-US" w:eastAsia="zh-CN" w:bidi="ar-SA"/>
    </w:rPr>
  </w:style>
  <w:style w:type="paragraph" w:customStyle="1" w:styleId="107">
    <w:name w:val="附录表标题"/>
    <w:basedOn w:val="1"/>
    <w:next w:val="27"/>
    <w:qFormat/>
    <w:uiPriority w:val="0"/>
    <w:pPr>
      <w:numPr>
        <w:ilvl w:val="1"/>
        <w:numId w:val="5"/>
      </w:numPr>
      <w:tabs>
        <w:tab w:val="left" w:pos="180"/>
      </w:tabs>
      <w:spacing w:before="50" w:beforeLines="50" w:after="50" w:afterLines="50"/>
      <w:ind w:left="0" w:firstLine="0"/>
      <w:jc w:val="center"/>
    </w:pPr>
    <w:rPr>
      <w:rFonts w:ascii="黑体" w:eastAsia="黑体"/>
      <w:szCs w:val="21"/>
    </w:rPr>
  </w:style>
  <w:style w:type="paragraph" w:customStyle="1" w:styleId="108">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正文公式编号制表符"/>
    <w:basedOn w:val="27"/>
    <w:next w:val="27"/>
    <w:qFormat/>
    <w:uiPriority w:val="0"/>
    <w:pPr>
      <w:ind w:firstLine="0" w:firstLineChars="0"/>
    </w:pPr>
  </w:style>
  <w:style w:type="paragraph" w:customStyle="1" w:styleId="110">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1">
    <w:name w:val="其他标准标志"/>
    <w:basedOn w:val="58"/>
    <w:qFormat/>
    <w:uiPriority w:val="0"/>
    <w:pPr>
      <w:framePr w:w="6101" w:vAnchor="page" w:hAnchor="page" w:x="4673" w:y="942"/>
    </w:pPr>
    <w:rPr>
      <w:w w:val="130"/>
    </w:rPr>
  </w:style>
  <w:style w:type="paragraph" w:customStyle="1" w:styleId="112">
    <w:name w:val="附录一级无"/>
    <w:basedOn w:val="88"/>
    <w:qFormat/>
    <w:uiPriority w:val="0"/>
    <w:pPr>
      <w:tabs>
        <w:tab w:val="clear" w:pos="360"/>
      </w:tabs>
      <w:spacing w:before="0" w:beforeLines="0" w:after="0" w:afterLines="0"/>
    </w:pPr>
    <w:rPr>
      <w:rFonts w:ascii="宋体" w:eastAsia="宋体"/>
      <w:szCs w:val="21"/>
    </w:rPr>
  </w:style>
  <w:style w:type="paragraph" w:customStyle="1" w:styleId="113">
    <w:name w:val="五级无"/>
    <w:basedOn w:val="97"/>
    <w:qFormat/>
    <w:uiPriority w:val="0"/>
    <w:pPr>
      <w:spacing w:before="0" w:beforeLines="0" w:after="0" w:afterLines="0"/>
    </w:pPr>
    <w:rPr>
      <w:rFonts w:ascii="宋体" w:eastAsia="宋体"/>
    </w:rPr>
  </w:style>
  <w:style w:type="paragraph" w:customStyle="1" w:styleId="114">
    <w:name w:val="一级无"/>
    <w:basedOn w:val="76"/>
    <w:qFormat/>
    <w:uiPriority w:val="0"/>
    <w:pPr>
      <w:spacing w:before="0" w:beforeLines="0" w:after="0" w:afterLines="0"/>
    </w:pPr>
    <w:rPr>
      <w:rFonts w:ascii="宋体" w:eastAsia="宋体"/>
    </w:rPr>
  </w:style>
  <w:style w:type="paragraph" w:customStyle="1" w:styleId="115">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6">
    <w:name w:val="条文脚注"/>
    <w:basedOn w:val="28"/>
    <w:qFormat/>
    <w:uiPriority w:val="0"/>
    <w:pPr>
      <w:numPr>
        <w:ilvl w:val="0"/>
        <w:numId w:val="0"/>
      </w:numPr>
      <w:jc w:val="both"/>
    </w:pPr>
    <w:rPr>
      <w:rFonts w:ascii="宋体"/>
    </w:rPr>
  </w:style>
  <w:style w:type="paragraph" w:customStyle="1" w:styleId="117">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8">
    <w:name w:val="附录五级无"/>
    <w:basedOn w:val="94"/>
    <w:qFormat/>
    <w:uiPriority w:val="0"/>
    <w:pPr>
      <w:tabs>
        <w:tab w:val="clear" w:pos="360"/>
      </w:tabs>
      <w:spacing w:before="0" w:beforeLines="0" w:after="0" w:afterLines="0"/>
    </w:pPr>
    <w:rPr>
      <w:rFonts w:ascii="宋体" w:eastAsia="宋体"/>
      <w:szCs w:val="21"/>
    </w:rPr>
  </w:style>
  <w:style w:type="paragraph" w:customStyle="1" w:styleId="119">
    <w:name w:val="封面标准名称2"/>
    <w:basedOn w:val="62"/>
    <w:qFormat/>
    <w:uiPriority w:val="0"/>
    <w:pPr>
      <w:framePr w:y="4469"/>
      <w:spacing w:before="630" w:beforeLines="630"/>
    </w:pPr>
  </w:style>
  <w:style w:type="paragraph" w:customStyle="1" w:styleId="120">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2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122">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示例后文字"/>
    <w:basedOn w:val="27"/>
    <w:next w:val="27"/>
    <w:qFormat/>
    <w:uiPriority w:val="0"/>
    <w:pPr>
      <w:ind w:firstLine="360"/>
    </w:pPr>
    <w:rPr>
      <w:sz w:val="18"/>
    </w:rPr>
  </w:style>
  <w:style w:type="paragraph" w:customStyle="1" w:styleId="125">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26">
    <w:name w:val="终结线"/>
    <w:basedOn w:val="1"/>
    <w:qFormat/>
    <w:uiPriority w:val="0"/>
    <w:pPr>
      <w:framePr w:hSpace="181" w:vSpace="181" w:wrap="around" w:vAnchor="text" w:hAnchor="margin" w:xAlign="center" w:y="285"/>
    </w:pPr>
  </w:style>
  <w:style w:type="paragraph" w:customStyle="1" w:styleId="127">
    <w:name w:val="封面标准文稿编辑信息2"/>
    <w:basedOn w:val="102"/>
    <w:qFormat/>
    <w:uiPriority w:val="0"/>
    <w:pPr>
      <w:framePr w:y="4469"/>
    </w:pPr>
  </w:style>
  <w:style w:type="paragraph" w:customStyle="1" w:styleId="128">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9">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附录二级无"/>
    <w:basedOn w:val="64"/>
    <w:qFormat/>
    <w:uiPriority w:val="0"/>
    <w:pPr>
      <w:tabs>
        <w:tab w:val="clear" w:pos="360"/>
      </w:tabs>
      <w:spacing w:before="0" w:beforeLines="0" w:after="0" w:afterLines="0"/>
    </w:pPr>
    <w:rPr>
      <w:rFonts w:ascii="宋体" w:eastAsia="宋体"/>
      <w:szCs w:val="21"/>
    </w:rPr>
  </w:style>
  <w:style w:type="paragraph" w:customStyle="1" w:styleId="131">
    <w:name w:val="封面标准文稿类别2"/>
    <w:basedOn w:val="59"/>
    <w:qFormat/>
    <w:uiPriority w:val="0"/>
    <w:pPr>
      <w:framePr w:y="4469"/>
    </w:pPr>
  </w:style>
  <w:style w:type="paragraph" w:customStyle="1" w:styleId="13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3">
    <w:name w:val="附录四级无"/>
    <w:basedOn w:val="79"/>
    <w:qFormat/>
    <w:uiPriority w:val="0"/>
    <w:pPr>
      <w:tabs>
        <w:tab w:val="clear" w:pos="360"/>
      </w:tabs>
      <w:spacing w:before="0" w:beforeLines="0" w:after="0" w:afterLines="0"/>
    </w:pPr>
    <w:rPr>
      <w:rFonts w:ascii="宋体" w:eastAsia="宋体"/>
      <w:szCs w:val="21"/>
    </w:rPr>
  </w:style>
  <w:style w:type="paragraph" w:customStyle="1" w:styleId="134">
    <w:name w:val="正文表标题"/>
    <w:next w:val="27"/>
    <w:qFormat/>
    <w:uiPriority w:val="0"/>
    <w:pPr>
      <w:numPr>
        <w:ilvl w:val="0"/>
        <w:numId w:val="14"/>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5">
    <w:name w:val="示例×："/>
    <w:basedOn w:val="73"/>
    <w:qFormat/>
    <w:uiPriority w:val="0"/>
    <w:pPr>
      <w:numPr>
        <w:ilvl w:val="0"/>
        <w:numId w:val="15"/>
      </w:numPr>
      <w:spacing w:before="0" w:beforeLines="0" w:after="0" w:afterLines="0"/>
      <w:outlineLvl w:val="9"/>
    </w:pPr>
    <w:rPr>
      <w:rFonts w:ascii="宋体" w:eastAsia="宋体"/>
      <w:sz w:val="18"/>
      <w:szCs w:val="18"/>
    </w:rPr>
  </w:style>
  <w:style w:type="paragraph" w:customStyle="1" w:styleId="136">
    <w:name w:val="注×：（正文）"/>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3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38">
    <w:name w:val="其他发布部门"/>
    <w:basedOn w:val="115"/>
    <w:qFormat/>
    <w:uiPriority w:val="0"/>
    <w:pPr>
      <w:framePr w:y="15310"/>
      <w:spacing w:line="0" w:lineRule="atLeast"/>
    </w:pPr>
    <w:rPr>
      <w:rFonts w:ascii="黑体" w:eastAsia="黑体"/>
      <w:b w:val="0"/>
    </w:rPr>
  </w:style>
  <w:style w:type="paragraph" w:customStyle="1" w:styleId="139">
    <w:name w:val="数字编号列项（二级）"/>
    <w:qFormat/>
    <w:uiPriority w:val="0"/>
    <w:pPr>
      <w:numPr>
        <w:ilvl w:val="1"/>
        <w:numId w:val="12"/>
      </w:numPr>
      <w:jc w:val="both"/>
    </w:pPr>
    <w:rPr>
      <w:rFonts w:ascii="宋体" w:hAnsi="Times New Roman" w:eastAsia="宋体" w:cs="Times New Roman"/>
      <w:sz w:val="21"/>
      <w:lang w:val="en-US" w:eastAsia="zh-CN" w:bidi="ar-SA"/>
    </w:rPr>
  </w:style>
  <w:style w:type="paragraph" w:customStyle="1" w:styleId="140">
    <w:name w:val="注×："/>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41">
    <w:name w:val="示例"/>
    <w:next w:val="137"/>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四级无"/>
    <w:basedOn w:val="98"/>
    <w:qFormat/>
    <w:uiPriority w:val="0"/>
    <w:pPr>
      <w:spacing w:before="0" w:beforeLines="0" w:after="0" w:afterLines="0"/>
    </w:pPr>
    <w:rPr>
      <w:rFonts w:ascii="宋体" w:eastAsia="宋体"/>
    </w:rPr>
  </w:style>
  <w:style w:type="paragraph" w:customStyle="1" w:styleId="144">
    <w:name w:val="其他发布日期"/>
    <w:basedOn w:val="70"/>
    <w:qFormat/>
    <w:uiPriority w:val="0"/>
    <w:pPr>
      <w:framePr w:vAnchor="page" w:hAnchor="page" w:x="1419"/>
    </w:pPr>
  </w:style>
  <w:style w:type="paragraph" w:customStyle="1" w:styleId="145">
    <w:name w:val="附录三级无"/>
    <w:basedOn w:val="63"/>
    <w:qFormat/>
    <w:uiPriority w:val="0"/>
    <w:pPr>
      <w:tabs>
        <w:tab w:val="clear" w:pos="360"/>
      </w:tabs>
      <w:spacing w:before="0" w:beforeLines="0" w:after="0" w:afterLines="0"/>
    </w:pPr>
    <w:rPr>
      <w:rFonts w:ascii="宋体" w:eastAsia="宋体"/>
      <w:szCs w:val="21"/>
    </w:rPr>
  </w:style>
  <w:style w:type="paragraph" w:customStyle="1" w:styleId="146">
    <w:name w:val="图表脚注说明"/>
    <w:basedOn w:val="1"/>
    <w:qFormat/>
    <w:uiPriority w:val="0"/>
    <w:pPr>
      <w:numPr>
        <w:ilvl w:val="0"/>
        <w:numId w:val="19"/>
      </w:numPr>
    </w:pPr>
    <w:rPr>
      <w:rFonts w:ascii="宋体"/>
      <w:sz w:val="18"/>
      <w:szCs w:val="18"/>
    </w:rPr>
  </w:style>
  <w:style w:type="paragraph" w:customStyle="1" w:styleId="14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48">
    <w:name w:val="图片下标"/>
    <w:basedOn w:val="1"/>
    <w:qFormat/>
    <w:uiPriority w:val="0"/>
    <w:pPr>
      <w:ind w:firstLine="0" w:firstLineChars="0"/>
      <w:jc w:val="center"/>
    </w:pPr>
    <w:rPr>
      <w:sz w:val="18"/>
    </w:rPr>
  </w:style>
  <w:style w:type="paragraph" w:styleId="149">
    <w:name w:val="List Paragraph"/>
    <w:basedOn w:val="1"/>
    <w:qFormat/>
    <w:uiPriority w:val="34"/>
    <w:pPr>
      <w:ind w:firstLine="420"/>
    </w:pPr>
  </w:style>
  <w:style w:type="character" w:customStyle="1" w:styleId="150">
    <w:name w:val="font21"/>
    <w:qFormat/>
    <w:uiPriority w:val="0"/>
    <w:rPr>
      <w:rFonts w:hint="eastAsia" w:ascii="宋体" w:hAnsi="宋体" w:eastAsia="宋体" w:cs="宋体"/>
      <w:color w:val="000000"/>
      <w:sz w:val="18"/>
      <w:szCs w:val="18"/>
      <w:u w:val="none"/>
    </w:rPr>
  </w:style>
  <w:style w:type="character" w:customStyle="1" w:styleId="151">
    <w:name w:val="font01"/>
    <w:qFormat/>
    <w:uiPriority w:val="0"/>
    <w:rPr>
      <w:rFonts w:hint="default" w:ascii="Wingdings 2" w:hAnsi="Wingdings 2" w:eastAsia="Wingdings 2" w:cs="Wingdings 2"/>
      <w:color w:val="000000"/>
      <w:sz w:val="18"/>
      <w:szCs w:val="18"/>
      <w:u w:val="none"/>
    </w:rPr>
  </w:style>
  <w:style w:type="paragraph" w:customStyle="1" w:styleId="152">
    <w:name w:val="WPSOffice手动目录 1"/>
    <w:qFormat/>
    <w:uiPriority w:val="0"/>
    <w:rPr>
      <w:rFonts w:ascii="Calibri" w:hAnsi="Calibri" w:eastAsia="宋体" w:cs="Times New Roman"/>
      <w:lang w:val="en-US" w:eastAsia="zh-CN" w:bidi="ar-SA"/>
    </w:rPr>
  </w:style>
  <w:style w:type="paragraph" w:customStyle="1" w:styleId="153">
    <w:name w:val="WPSOffice手动目录 2"/>
    <w:qFormat/>
    <w:uiPriority w:val="0"/>
    <w:pPr>
      <w:ind w:leftChars="200"/>
    </w:pPr>
    <w:rPr>
      <w:rFonts w:ascii="Calibri" w:hAnsi="Calibri" w:eastAsia="宋体" w:cs="Times New Roman"/>
      <w:lang w:val="en-US" w:eastAsia="zh-CN" w:bidi="ar-SA"/>
    </w:rPr>
  </w:style>
  <w:style w:type="paragraph" w:customStyle="1" w:styleId="154">
    <w:name w:val="WPSOffice手动目录 3"/>
    <w:qFormat/>
    <w:uiPriority w:val="0"/>
    <w:pPr>
      <w:ind w:leftChars="400"/>
    </w:pPr>
    <w:rPr>
      <w:rFonts w:ascii="Calibri" w:hAnsi="Calibri" w:eastAsia="宋体" w:cs="Times New Roman"/>
      <w:lang w:val="en-US" w:eastAsia="zh-CN" w:bidi="ar-SA"/>
    </w:rPr>
  </w:style>
  <w:style w:type="character" w:customStyle="1" w:styleId="155">
    <w:name w:val="_Style 154"/>
    <w:unhideWhenUsed/>
    <w:qFormat/>
    <w:uiPriority w:val="99"/>
    <w:rPr>
      <w:color w:val="605E5C"/>
      <w:shd w:val="clear" w:color="auto" w:fill="E1DFDD"/>
    </w:rPr>
  </w:style>
  <w:style w:type="paragraph" w:customStyle="1" w:styleId="156">
    <w:name w:val="_Style 155"/>
    <w:unhideWhenUsed/>
    <w:qFormat/>
    <w:uiPriority w:val="99"/>
    <w:rPr>
      <w:rFonts w:ascii="Times New Roman" w:hAnsi="Times New Roman" w:eastAsia="宋体" w:cs="Times New Roman"/>
      <w:kern w:val="2"/>
      <w:sz w:val="21"/>
      <w:szCs w:val="24"/>
      <w:lang w:val="en-US" w:eastAsia="zh-CN" w:bidi="ar-SA"/>
    </w:rPr>
  </w:style>
  <w:style w:type="paragraph" w:customStyle="1" w:styleId="157">
    <w:name w:val="标准文件_段"/>
    <w:link w:val="15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8">
    <w:name w:val="标准文件_段 Char"/>
    <w:link w:val="157"/>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WeChat%20Files\wxid_1bafezv0445322\FileStorage\MsgAttach\33e9c0d55411f764019f8757d01eb858\File\2022-08\&#28246;&#21271;&#30465;&#22320;&#26041;&#26631;&#20934;&#12298;&#26234;&#24935;&#22253;&#21306;&#24314;&#35774;&#35268;&#33539;%20&#31532;1&#37096;&#20998;&#65306;&#36890;&#29992;&#35201;&#27714;&#65288;&#24449;&#27714;&#24847;&#35265;&#31295;&#65289;&#1229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湖北省地方标准《智慧园区建设规范 第1部分：通用要求（征求意见稿）》.dot</Template>
  <Pages>31</Pages>
  <Words>9069</Words>
  <Characters>10129</Characters>
  <Lines>220</Lines>
  <Paragraphs>62</Paragraphs>
  <TotalTime>0</TotalTime>
  <ScaleCrop>false</ScaleCrop>
  <LinksUpToDate>false</LinksUpToDate>
  <CharactersWithSpaces>10479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2022-08-31T07:49:00Z</dcterms:created>
  <dcterms:modified xsi:type="dcterms:W3CDTF">2024-12-27T08:17:16Z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56D05C1AF69743B4B85DDCFE1B2EB231</vt:lpwstr>
  </property>
  <property fmtid="{D5CDD505-2E9C-101B-9397-08002B2CF9AE}" pid="4" name="KSOTemplateDocerSaveRecord">
    <vt:lpwstr>eyJoZGlkIjoiYTgzNmUyYmYxMzY0OWYzNzQ1Y2E3OGZiNzU0OTU1M2EifQ==</vt:lpwstr>
  </property>
</Properties>
</file>