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附件1</w:t>
      </w:r>
    </w:p>
    <w:p>
      <w:pPr>
        <w:widowControl w:val="0"/>
        <w:adjustRightInd/>
        <w:snapToGrid/>
        <w:spacing w:after="0" w:line="560" w:lineRule="exact"/>
        <w:jc w:val="center"/>
        <w:rPr>
          <w:rFonts w:hint="eastAsia" w:ascii="方正小标宋简体" w:hAnsi="Dutch801 Rm BT" w:eastAsia="方正小标宋简体" w:cs="Dutch801 Rm BT"/>
          <w:color w:val="auto"/>
          <w:kern w:val="2"/>
          <w:sz w:val="44"/>
          <w:szCs w:val="44"/>
        </w:rPr>
      </w:pPr>
    </w:p>
    <w:p>
      <w:pPr>
        <w:widowControl w:val="0"/>
        <w:adjustRightInd/>
        <w:snapToGrid/>
        <w:spacing w:after="0" w:line="560" w:lineRule="exact"/>
        <w:jc w:val="center"/>
        <w:rPr>
          <w:rFonts w:ascii="方正小标宋简体" w:hAnsi="Dutch801 Rm BT" w:eastAsia="方正小标宋简体" w:cs="Dutch801 Rm BT"/>
          <w:color w:val="auto"/>
          <w:kern w:val="2"/>
          <w:sz w:val="44"/>
          <w:szCs w:val="44"/>
        </w:rPr>
      </w:pPr>
      <w:r>
        <w:rPr>
          <w:rFonts w:hint="eastAsia" w:ascii="方正小标宋简体" w:hAnsi="Dutch801 Rm BT" w:eastAsia="方正小标宋简体" w:cs="Dutch801 Rm BT"/>
          <w:color w:val="auto"/>
          <w:kern w:val="2"/>
          <w:sz w:val="44"/>
          <w:szCs w:val="44"/>
        </w:rPr>
        <w:t>湖北省建筑施工</w:t>
      </w:r>
      <w:r>
        <w:rPr>
          <w:rFonts w:hint="eastAsia" w:ascii="方正小标宋简体" w:hAnsi="Dutch801 Rm BT" w:eastAsia="方正小标宋简体" w:cs="Dutch801 Rm BT"/>
          <w:color w:val="auto"/>
          <w:kern w:val="2"/>
          <w:sz w:val="44"/>
          <w:szCs w:val="44"/>
          <w:lang w:eastAsia="zh-CN"/>
        </w:rPr>
        <w:t>项目</w:t>
      </w:r>
      <w:r>
        <w:rPr>
          <w:rFonts w:hint="eastAsia" w:ascii="方正小标宋简体" w:hAnsi="Dutch801 Rm BT" w:eastAsia="方正小标宋简体" w:cs="Dutch801 Rm BT"/>
          <w:color w:val="auto"/>
          <w:kern w:val="2"/>
          <w:sz w:val="44"/>
          <w:szCs w:val="44"/>
        </w:rPr>
        <w:t>安全生产标准化考评</w:t>
      </w:r>
    </w:p>
    <w:p>
      <w:pPr>
        <w:widowControl w:val="0"/>
        <w:adjustRightInd/>
        <w:snapToGrid/>
        <w:spacing w:after="0" w:line="560" w:lineRule="exact"/>
        <w:jc w:val="center"/>
        <w:rPr>
          <w:rFonts w:hint="eastAsia" w:ascii="方正小标宋简体" w:hAnsi="Dutch801 Rm BT" w:eastAsia="方正小标宋简体" w:cs="Dutch801 Rm BT"/>
          <w:color w:val="auto"/>
          <w:kern w:val="2"/>
          <w:sz w:val="44"/>
          <w:szCs w:val="44"/>
          <w:lang w:eastAsia="zh-CN"/>
        </w:rPr>
      </w:pPr>
      <w:r>
        <w:rPr>
          <w:rFonts w:hint="eastAsia" w:ascii="方正小标宋简体" w:hAnsi="Dutch801 Rm BT" w:eastAsia="方正小标宋简体" w:cs="Dutch801 Rm BT"/>
          <w:color w:val="auto"/>
          <w:kern w:val="2"/>
          <w:sz w:val="44"/>
          <w:szCs w:val="44"/>
        </w:rPr>
        <w:t>实施细则</w:t>
      </w:r>
      <w:r>
        <w:rPr>
          <w:rFonts w:hint="eastAsia" w:ascii="方正小标宋简体" w:hAnsi="Dutch801 Rm BT" w:eastAsia="方正小标宋简体" w:cs="Dutch801 Rm BT"/>
          <w:color w:val="auto"/>
          <w:kern w:val="2"/>
          <w:sz w:val="44"/>
          <w:szCs w:val="44"/>
          <w:lang w:eastAsia="zh-CN"/>
        </w:rPr>
        <w:t>（征求意见稿）</w:t>
      </w:r>
    </w:p>
    <w:p>
      <w:pPr>
        <w:widowControl w:val="0"/>
        <w:adjustRightInd/>
        <w:snapToGrid/>
        <w:spacing w:after="0" w:line="560" w:lineRule="exact"/>
        <w:ind w:firstLine="642" w:firstLineChars="200"/>
        <w:jc w:val="both"/>
        <w:rPr>
          <w:rFonts w:hint="eastAsia" w:ascii="黑体" w:hAnsi="黑体" w:eastAsia="黑体" w:cs="Dutch801 Rm BT"/>
          <w:b/>
          <w:color w:val="auto"/>
          <w:kern w:val="2"/>
          <w:sz w:val="32"/>
          <w:szCs w:val="32"/>
        </w:rPr>
      </w:pPr>
    </w:p>
    <w:p>
      <w:pPr>
        <w:widowControl w:val="0"/>
        <w:adjustRightInd/>
        <w:snapToGrid/>
        <w:spacing w:after="0" w:line="560" w:lineRule="exact"/>
        <w:ind w:firstLine="642" w:firstLineChars="200"/>
        <w:jc w:val="both"/>
        <w:rPr>
          <w:rFonts w:ascii="黑体" w:hAnsi="黑体" w:eastAsia="黑体" w:cs="Dutch801 Rm BT"/>
          <w:b/>
          <w:color w:val="auto"/>
          <w:kern w:val="2"/>
          <w:sz w:val="32"/>
          <w:szCs w:val="32"/>
        </w:rPr>
      </w:pPr>
      <w:r>
        <w:rPr>
          <w:rFonts w:hint="eastAsia" w:ascii="黑体" w:hAnsi="黑体" w:eastAsia="黑体" w:cs="Dutch801 Rm BT"/>
          <w:b/>
          <w:color w:val="auto"/>
          <w:kern w:val="2"/>
          <w:sz w:val="32"/>
          <w:szCs w:val="32"/>
        </w:rPr>
        <w:t>一、考评范围</w:t>
      </w:r>
    </w:p>
    <w:p>
      <w:pPr>
        <w:widowControl w:val="0"/>
        <w:adjustRightInd/>
        <w:snapToGrid/>
        <w:spacing w:after="0" w:line="560" w:lineRule="exact"/>
        <w:ind w:firstLine="640" w:firstLineChars="200"/>
        <w:jc w:val="both"/>
        <w:rPr>
          <w:rFonts w:ascii="仿宋_GB2312" w:hAnsi="Dutch801 Rm BT" w:eastAsia="仿宋_GB2312" w:cs="Dutch801 Rm BT"/>
          <w:color w:val="auto"/>
          <w:kern w:val="2"/>
          <w:sz w:val="32"/>
          <w:szCs w:val="32"/>
        </w:rPr>
      </w:pPr>
      <w:r>
        <w:rPr>
          <w:rFonts w:hint="eastAsia" w:ascii="仿宋_GB2312" w:hAnsi="Dutch801 Rm BT" w:eastAsia="仿宋_GB2312" w:cs="Dutch801 Rm BT"/>
          <w:color w:val="auto"/>
          <w:kern w:val="2"/>
          <w:sz w:val="32"/>
          <w:szCs w:val="32"/>
        </w:rPr>
        <w:t>凡本省行政区域内，纳</w:t>
      </w:r>
      <w:r>
        <w:rPr>
          <w:rFonts w:hint="eastAsia" w:ascii="仿宋_GB2312" w:hAnsi="Dutch801 Rm BT" w:eastAsia="仿宋_GB2312" w:cs="Dutch801 Rm BT"/>
          <w:color w:val="auto"/>
          <w:kern w:val="2"/>
          <w:sz w:val="32"/>
          <w:szCs w:val="32"/>
          <w:lang w:eastAsia="zh-CN"/>
        </w:rPr>
        <w:t>入</w:t>
      </w:r>
      <w:r>
        <w:rPr>
          <w:rFonts w:hint="eastAsia" w:ascii="仿宋_GB2312" w:hAnsi="Dutch801 Rm BT" w:eastAsia="仿宋_GB2312" w:cs="Dutch801 Rm BT"/>
          <w:color w:val="auto"/>
          <w:kern w:val="2"/>
          <w:sz w:val="32"/>
          <w:szCs w:val="32"/>
        </w:rPr>
        <w:t>住房和城乡建设部门</w:t>
      </w:r>
      <w:r>
        <w:rPr>
          <w:rFonts w:hint="eastAsia" w:ascii="仿宋_GB2312" w:hAnsi="Dutch801 Rm BT" w:eastAsia="仿宋_GB2312" w:cs="Dutch801 Rm BT"/>
          <w:color w:val="auto"/>
          <w:kern w:val="2"/>
          <w:sz w:val="32"/>
          <w:szCs w:val="32"/>
          <w:lang w:eastAsia="zh-CN"/>
        </w:rPr>
        <w:t>监督</w:t>
      </w:r>
      <w:r>
        <w:rPr>
          <w:rFonts w:hint="eastAsia" w:ascii="仿宋_GB2312" w:hAnsi="Dutch801 Rm BT" w:eastAsia="仿宋_GB2312" w:cs="Dutch801 Rm BT"/>
          <w:color w:val="auto"/>
          <w:kern w:val="2"/>
          <w:sz w:val="32"/>
          <w:szCs w:val="32"/>
        </w:rPr>
        <w:t>的房屋市政基础设施的新建、改建、扩建项目，应进行项目安全生产标准化考评。</w:t>
      </w:r>
    </w:p>
    <w:p>
      <w:pPr>
        <w:widowControl w:val="0"/>
        <w:adjustRightInd/>
        <w:snapToGrid/>
        <w:spacing w:after="0" w:line="560" w:lineRule="exact"/>
        <w:ind w:firstLine="642" w:firstLineChars="200"/>
        <w:jc w:val="both"/>
        <w:rPr>
          <w:rFonts w:ascii="黑体" w:hAnsi="黑体" w:eastAsia="黑体" w:cs="Dutch801 Rm BT"/>
          <w:b/>
          <w:color w:val="auto"/>
          <w:kern w:val="2"/>
          <w:sz w:val="32"/>
          <w:szCs w:val="32"/>
        </w:rPr>
      </w:pPr>
      <w:r>
        <w:rPr>
          <w:rFonts w:hint="eastAsia" w:ascii="黑体" w:hAnsi="黑体" w:eastAsia="黑体" w:cs="Dutch801 Rm BT"/>
          <w:b/>
          <w:color w:val="auto"/>
          <w:kern w:val="2"/>
          <w:sz w:val="32"/>
          <w:szCs w:val="32"/>
        </w:rPr>
        <w:t>二、考评主体</w:t>
      </w:r>
    </w:p>
    <w:p>
      <w:pPr>
        <w:widowControl w:val="0"/>
        <w:adjustRightInd/>
        <w:snapToGrid/>
        <w:spacing w:after="0" w:line="560" w:lineRule="exact"/>
        <w:ind w:firstLine="640" w:firstLineChars="200"/>
        <w:jc w:val="both"/>
        <w:rPr>
          <w:rFonts w:ascii="仿宋_GB2312" w:hAnsi="Dutch801 Rm BT" w:eastAsia="仿宋_GB2312" w:cs="Dutch801 Rm BT"/>
          <w:color w:val="auto"/>
          <w:kern w:val="2"/>
          <w:sz w:val="32"/>
          <w:szCs w:val="32"/>
        </w:rPr>
      </w:pPr>
      <w:r>
        <w:rPr>
          <w:rFonts w:hint="eastAsia" w:ascii="仿宋_GB2312" w:hAnsi="Dutch801 Rm BT" w:eastAsia="仿宋_GB2312" w:cs="Dutch801 Rm BT"/>
          <w:color w:val="auto"/>
          <w:kern w:val="2"/>
          <w:sz w:val="32"/>
          <w:szCs w:val="32"/>
        </w:rPr>
        <w:t>（一）省住房和城乡建设厅监督指导全省建筑施工</w:t>
      </w:r>
      <w:r>
        <w:rPr>
          <w:rFonts w:hint="eastAsia" w:ascii="仿宋_GB2312" w:hAnsi="Dutch801 Rm BT" w:eastAsia="仿宋_GB2312" w:cs="Dutch801 Rm BT"/>
          <w:color w:val="auto"/>
          <w:kern w:val="2"/>
          <w:sz w:val="32"/>
          <w:szCs w:val="32"/>
          <w:lang w:eastAsia="zh-CN"/>
        </w:rPr>
        <w:t>项目</w:t>
      </w:r>
      <w:r>
        <w:rPr>
          <w:rFonts w:hint="eastAsia" w:ascii="仿宋_GB2312" w:hAnsi="Dutch801 Rm BT" w:eastAsia="仿宋_GB2312" w:cs="Dutch801 Rm BT"/>
          <w:color w:val="auto"/>
          <w:kern w:val="2"/>
          <w:sz w:val="32"/>
          <w:szCs w:val="32"/>
        </w:rPr>
        <w:t>安全生产标准化考评工作，具体工作</w:t>
      </w:r>
      <w:r>
        <w:rPr>
          <w:rFonts w:hint="eastAsia" w:ascii="仿宋_GB2312" w:hAnsi="Dutch801 Rm BT" w:eastAsia="仿宋_GB2312" w:cs="Dutch801 Rm BT"/>
          <w:color w:val="auto"/>
          <w:kern w:val="2"/>
          <w:sz w:val="32"/>
          <w:szCs w:val="32"/>
          <w:lang w:eastAsia="zh-CN"/>
        </w:rPr>
        <w:t>由</w:t>
      </w:r>
      <w:r>
        <w:rPr>
          <w:rFonts w:hint="eastAsia" w:ascii="仿宋_GB2312" w:hAnsi="Dutch801 Rm BT" w:eastAsia="仿宋_GB2312" w:cs="Dutch801 Rm BT"/>
          <w:color w:val="auto"/>
          <w:kern w:val="2"/>
          <w:sz w:val="32"/>
          <w:szCs w:val="32"/>
        </w:rPr>
        <w:t>省建设工程质量安全监督总站负责。</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Dutch801 Rm BT" w:eastAsia="仿宋_GB2312" w:cs="Dutch801 Rm BT"/>
          <w:color w:val="auto"/>
          <w:kern w:val="2"/>
          <w:sz w:val="32"/>
          <w:szCs w:val="32"/>
        </w:rPr>
      </w:pPr>
      <w:r>
        <w:rPr>
          <w:rFonts w:hint="eastAsia" w:ascii="仿宋_GB2312" w:hAnsi="Dutch801 Rm BT" w:eastAsia="仿宋_GB2312" w:cs="Dutch801 Rm BT"/>
          <w:color w:val="auto"/>
          <w:kern w:val="2"/>
          <w:sz w:val="32"/>
          <w:szCs w:val="32"/>
        </w:rPr>
        <w:t>（二）</w:t>
      </w:r>
      <w:r>
        <w:rPr>
          <w:rFonts w:hint="eastAsia" w:ascii="仿宋_GB2312" w:hAnsi="Dutch801 Rm BT" w:eastAsia="仿宋_GB2312" w:cs="Dutch801 Rm BT"/>
          <w:color w:val="auto"/>
          <w:kern w:val="2"/>
          <w:sz w:val="32"/>
          <w:szCs w:val="32"/>
          <w:lang w:eastAsia="zh-CN"/>
        </w:rPr>
        <w:t>县级及以上住房和城乡建设主管部门为项目考评主体，负责本行政区域内建筑施工</w:t>
      </w:r>
      <w:r>
        <w:rPr>
          <w:rFonts w:hint="eastAsia" w:ascii="仿宋_GB2312" w:hAnsi="Dutch801 Rm BT" w:eastAsia="仿宋_GB2312" w:cs="Dutch801 Rm BT"/>
          <w:color w:val="auto"/>
          <w:kern w:val="2"/>
          <w:sz w:val="32"/>
          <w:szCs w:val="32"/>
        </w:rPr>
        <w:t>项目</w:t>
      </w:r>
      <w:r>
        <w:rPr>
          <w:rFonts w:hint="eastAsia" w:ascii="仿宋_GB2312" w:hAnsi="Dutch801 Rm BT" w:eastAsia="仿宋_GB2312" w:cs="Dutch801 Rm BT"/>
          <w:color w:val="auto"/>
          <w:kern w:val="2"/>
          <w:sz w:val="32"/>
          <w:szCs w:val="32"/>
          <w:lang w:eastAsia="zh-CN"/>
        </w:rPr>
        <w:t>安全生产标准化考评</w:t>
      </w:r>
      <w:r>
        <w:rPr>
          <w:rFonts w:hint="eastAsia" w:ascii="仿宋_GB2312" w:hAnsi="Dutch801 Rm BT" w:eastAsia="仿宋_GB2312" w:cs="Dutch801 Rm BT"/>
          <w:color w:val="auto"/>
          <w:kern w:val="2"/>
          <w:sz w:val="32"/>
          <w:szCs w:val="32"/>
        </w:rPr>
        <w:t>，具体工作可以委托当地</w:t>
      </w:r>
      <w:r>
        <w:rPr>
          <w:rFonts w:hint="eastAsia" w:ascii="仿宋_GB2312" w:hAnsi="Dutch801 Rm BT" w:eastAsia="仿宋_GB2312" w:cs="Dutch801 Rm BT"/>
          <w:color w:val="auto"/>
          <w:kern w:val="2"/>
          <w:sz w:val="32"/>
          <w:szCs w:val="32"/>
          <w:lang w:eastAsia="zh-CN"/>
        </w:rPr>
        <w:t>工程</w:t>
      </w:r>
      <w:r>
        <w:rPr>
          <w:rFonts w:hint="eastAsia" w:ascii="仿宋_GB2312" w:hAnsi="Dutch801 Rm BT" w:eastAsia="仿宋_GB2312" w:cs="Dutch801 Rm BT"/>
          <w:color w:val="auto"/>
          <w:kern w:val="2"/>
          <w:sz w:val="32"/>
          <w:szCs w:val="32"/>
        </w:rPr>
        <w:t>安全监督</w:t>
      </w:r>
      <w:r>
        <w:rPr>
          <w:rFonts w:hint="eastAsia" w:ascii="仿宋_GB2312" w:hAnsi="Dutch801 Rm BT" w:eastAsia="仿宋_GB2312" w:cs="Dutch801 Rm BT"/>
          <w:color w:val="auto"/>
          <w:kern w:val="2"/>
          <w:sz w:val="32"/>
          <w:szCs w:val="32"/>
          <w:lang w:eastAsia="zh-CN"/>
        </w:rPr>
        <w:t>机</w:t>
      </w:r>
      <w:r>
        <w:rPr>
          <w:rFonts w:hint="eastAsia" w:ascii="仿宋_GB2312" w:hAnsi="Dutch801 Rm BT" w:eastAsia="仿宋_GB2312" w:cs="Dutch801 Rm BT"/>
          <w:color w:val="auto"/>
          <w:kern w:val="2"/>
          <w:sz w:val="32"/>
          <w:szCs w:val="32"/>
        </w:rPr>
        <w:t>构实施。</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黑体" w:hAnsi="黑体" w:eastAsia="黑体" w:cs="Dutch801 Rm BT"/>
          <w:b/>
          <w:color w:val="auto"/>
          <w:kern w:val="2"/>
          <w:sz w:val="32"/>
          <w:szCs w:val="32"/>
          <w:lang w:eastAsia="zh-CN"/>
        </w:rPr>
      </w:pPr>
      <w:r>
        <w:rPr>
          <w:rFonts w:hint="eastAsia" w:ascii="黑体" w:hAnsi="黑体" w:eastAsia="黑体" w:cs="Dutch801 Rm BT"/>
          <w:b/>
          <w:color w:val="auto"/>
          <w:kern w:val="2"/>
          <w:sz w:val="32"/>
          <w:szCs w:val="32"/>
        </w:rPr>
        <w:t>三、考评</w:t>
      </w:r>
      <w:r>
        <w:rPr>
          <w:rFonts w:hint="eastAsia" w:ascii="黑体" w:hAnsi="黑体" w:eastAsia="黑体" w:cs="Dutch801 Rm BT"/>
          <w:b/>
          <w:color w:val="auto"/>
          <w:kern w:val="2"/>
          <w:sz w:val="32"/>
          <w:szCs w:val="32"/>
          <w:lang w:eastAsia="zh-CN"/>
        </w:rPr>
        <w:t>方式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Dutch801 Rm BT" w:eastAsia="仿宋_GB2312" w:cs="Dutch801 Rm BT"/>
          <w:color w:val="auto"/>
          <w:kern w:val="2"/>
          <w:sz w:val="32"/>
          <w:szCs w:val="32"/>
          <w:lang w:eastAsia="zh-CN"/>
        </w:rPr>
      </w:pPr>
      <w:r>
        <w:rPr>
          <w:rFonts w:hint="eastAsia" w:ascii="仿宋_GB2312" w:hAnsi="Dutch801 Rm BT" w:eastAsia="仿宋_GB2312" w:cs="Dutch801 Rm BT"/>
          <w:color w:val="auto"/>
          <w:kern w:val="2"/>
          <w:sz w:val="32"/>
          <w:szCs w:val="32"/>
          <w:lang w:val="en-US" w:eastAsia="zh-CN"/>
        </w:rPr>
        <w:t>考评分分为项目自评和监督考评，分别由项目施工总承包单位和工程安全监督部门实施，</w:t>
      </w:r>
      <w:r>
        <w:rPr>
          <w:rFonts w:hint="eastAsia" w:ascii="仿宋_GB2312" w:hAnsi="Dutch801 Rm BT" w:eastAsia="仿宋_GB2312" w:cs="Dutch801 Rm BT"/>
          <w:color w:val="auto"/>
          <w:kern w:val="2"/>
          <w:sz w:val="32"/>
          <w:szCs w:val="32"/>
          <w:lang w:eastAsia="zh-CN"/>
        </w:rPr>
        <w:t>考评主体通过《湖北省建设工程安全监督系统》对建筑施工项目实施安全生产标准化考评。考评按以下程序进行：</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ascii="仿宋_GB2312" w:hAnsi="Dutch801 Rm BT" w:eastAsia="仿宋_GB2312" w:cs="Dutch801 Rm BT"/>
          <w:color w:val="auto"/>
          <w:kern w:val="2"/>
          <w:sz w:val="32"/>
          <w:szCs w:val="32"/>
        </w:rPr>
      </w:pPr>
      <w:r>
        <w:rPr>
          <w:rFonts w:hint="eastAsia" w:ascii="楷体_GB2312" w:hAnsi="Dutch801 Rm BT" w:eastAsia="楷体_GB2312" w:cs="Dutch801 Rm BT"/>
          <w:b/>
          <w:color w:val="auto"/>
          <w:kern w:val="2"/>
          <w:sz w:val="32"/>
          <w:szCs w:val="32"/>
        </w:rPr>
        <w:t>（一）项目自评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Dutch801 Rm BT" w:eastAsia="仿宋_GB2312" w:cs="Dutch801 Rm BT"/>
          <w:b/>
          <w:bCs/>
          <w:color w:val="auto"/>
          <w:kern w:val="2"/>
          <w:sz w:val="32"/>
          <w:szCs w:val="32"/>
          <w:lang w:val="en-US" w:eastAsia="zh-CN"/>
        </w:rPr>
      </w:pPr>
      <w:r>
        <w:rPr>
          <w:rFonts w:hint="eastAsia" w:ascii="仿宋_GB2312" w:hAnsi="Dutch801 Rm BT" w:eastAsia="仿宋_GB2312" w:cs="Dutch801 Rm BT"/>
          <w:color w:val="auto"/>
          <w:kern w:val="2"/>
          <w:sz w:val="32"/>
          <w:szCs w:val="32"/>
        </w:rPr>
        <w:t>项目</w:t>
      </w:r>
      <w:r>
        <w:rPr>
          <w:rFonts w:hint="eastAsia" w:ascii="仿宋_GB2312" w:hAnsi="Dutch801 Rm BT" w:eastAsia="仿宋_GB2312" w:cs="Dutch801 Rm BT"/>
          <w:color w:val="auto"/>
          <w:kern w:val="2"/>
          <w:sz w:val="32"/>
          <w:szCs w:val="32"/>
          <w:lang w:eastAsia="zh-CN"/>
        </w:rPr>
        <w:t>施工总承包单位</w:t>
      </w:r>
      <w:r>
        <w:rPr>
          <w:rFonts w:hint="eastAsia" w:ascii="仿宋_GB2312" w:hAnsi="Dutch801 Rm BT" w:eastAsia="仿宋_GB2312" w:cs="Dutch801 Rm BT"/>
          <w:color w:val="auto"/>
          <w:kern w:val="2"/>
          <w:sz w:val="32"/>
          <w:szCs w:val="32"/>
        </w:rPr>
        <w:t>负责组织实施项目安全生产标准化自评</w:t>
      </w:r>
      <w:r>
        <w:rPr>
          <w:rFonts w:hint="eastAsia" w:ascii="仿宋_GB2312" w:hAnsi="Dutch801 Rm BT" w:eastAsia="仿宋_GB2312" w:cs="Dutch801 Rm BT"/>
          <w:color w:val="auto"/>
          <w:kern w:val="2"/>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Dutch801 Rm BT" w:eastAsia="仿宋_GB2312" w:cs="Dutch801 Rm BT"/>
          <w:b/>
          <w:bCs/>
          <w:color w:val="auto"/>
          <w:kern w:val="2"/>
          <w:sz w:val="32"/>
          <w:szCs w:val="32"/>
          <w:lang w:eastAsia="zh-CN"/>
        </w:rPr>
      </w:pPr>
      <w:r>
        <w:rPr>
          <w:rFonts w:hint="eastAsia" w:ascii="仿宋_GB2312" w:hAnsi="Dutch801 Rm BT" w:eastAsia="仿宋_GB2312" w:cs="Dutch801 Rm BT"/>
          <w:b/>
          <w:bCs/>
          <w:color w:val="auto"/>
          <w:kern w:val="2"/>
          <w:sz w:val="32"/>
          <w:szCs w:val="32"/>
          <w:lang w:val="en-US" w:eastAsia="zh-CN"/>
        </w:rPr>
        <w:t>1.</w:t>
      </w:r>
      <w:r>
        <w:rPr>
          <w:rFonts w:hint="eastAsia" w:ascii="仿宋_GB2312" w:hAnsi="Dutch801 Rm BT" w:eastAsia="仿宋_GB2312" w:cs="Dutch801 Rm BT"/>
          <w:b/>
          <w:bCs/>
          <w:color w:val="auto"/>
          <w:kern w:val="2"/>
          <w:sz w:val="32"/>
          <w:szCs w:val="32"/>
          <w:lang w:eastAsia="zh-CN"/>
        </w:rPr>
        <w:t>自评周期。</w:t>
      </w:r>
    </w:p>
    <w:p>
      <w:pPr>
        <w:widowControl w:val="0"/>
        <w:adjustRightInd/>
        <w:snapToGrid/>
        <w:spacing w:after="0" w:line="560" w:lineRule="exact"/>
        <w:ind w:firstLine="640" w:firstLineChars="200"/>
        <w:jc w:val="both"/>
        <w:rPr>
          <w:rFonts w:hint="eastAsia" w:ascii="仿宋_GB2312" w:hAnsi="Dutch801 Rm BT" w:eastAsia="仿宋_GB2312" w:cs="Dutch801 Rm BT"/>
          <w:color w:val="auto"/>
          <w:kern w:val="2"/>
          <w:sz w:val="32"/>
          <w:szCs w:val="32"/>
          <w:lang w:val="en-US" w:eastAsia="zh-CN"/>
        </w:rPr>
      </w:pPr>
      <w:r>
        <w:rPr>
          <w:rFonts w:hint="eastAsia" w:ascii="仿宋_GB2312" w:hAnsi="Dutch801 Rm BT" w:eastAsia="仿宋_GB2312" w:cs="Dutch801 Rm BT"/>
          <w:color w:val="auto"/>
          <w:kern w:val="2"/>
          <w:sz w:val="32"/>
          <w:szCs w:val="32"/>
          <w:lang w:val="en-US" w:eastAsia="zh-CN"/>
        </w:rPr>
        <w:t>1）</w:t>
      </w:r>
      <w:r>
        <w:rPr>
          <w:rFonts w:hint="eastAsia" w:ascii="仿宋_GB2312" w:hAnsi="Dutch801 Rm BT" w:eastAsia="仿宋_GB2312" w:cs="Dutch801 Rm BT"/>
          <w:color w:val="auto"/>
          <w:kern w:val="2"/>
          <w:sz w:val="32"/>
          <w:szCs w:val="32"/>
          <w:lang w:eastAsia="zh-CN"/>
        </w:rPr>
        <w:t>房屋建筑工程项目的</w:t>
      </w:r>
      <w:r>
        <w:rPr>
          <w:rFonts w:hint="eastAsia" w:ascii="仿宋_GB2312" w:hAnsi="Dutch801 Rm BT" w:eastAsia="仿宋_GB2312" w:cs="Dutch801 Rm BT"/>
          <w:color w:val="auto"/>
          <w:kern w:val="2"/>
          <w:sz w:val="32"/>
          <w:szCs w:val="32"/>
        </w:rPr>
        <w:t>基础、主体</w:t>
      </w:r>
      <w:r>
        <w:rPr>
          <w:rFonts w:hint="eastAsia" w:ascii="仿宋_GB2312" w:hAnsi="Dutch801 Rm BT" w:eastAsia="仿宋_GB2312" w:cs="Dutch801 Rm BT"/>
          <w:color w:val="auto"/>
          <w:kern w:val="2"/>
          <w:sz w:val="32"/>
          <w:szCs w:val="32"/>
          <w:lang w:eastAsia="zh-CN"/>
        </w:rPr>
        <w:t>和</w:t>
      </w:r>
      <w:r>
        <w:rPr>
          <w:rFonts w:hint="eastAsia" w:ascii="仿宋_GB2312" w:hAnsi="Dutch801 Rm BT" w:eastAsia="仿宋_GB2312" w:cs="Dutch801 Rm BT"/>
          <w:color w:val="auto"/>
          <w:kern w:val="2"/>
          <w:sz w:val="32"/>
          <w:szCs w:val="32"/>
        </w:rPr>
        <w:t>装修阶段</w:t>
      </w:r>
      <w:r>
        <w:rPr>
          <w:rFonts w:hint="eastAsia" w:ascii="仿宋_GB2312" w:hAnsi="Dutch801 Rm BT" w:eastAsia="仿宋_GB2312" w:cs="Dutch801 Rm BT"/>
          <w:color w:val="auto"/>
          <w:kern w:val="2"/>
          <w:sz w:val="32"/>
          <w:szCs w:val="32"/>
          <w:lang w:eastAsia="zh-CN"/>
        </w:rPr>
        <w:t>阶段，每阶段自评工作开展各不少于</w:t>
      </w:r>
      <w:r>
        <w:rPr>
          <w:rFonts w:hint="eastAsia" w:ascii="仿宋_GB2312" w:hAnsi="Dutch801 Rm BT" w:eastAsia="仿宋_GB2312" w:cs="Dutch801 Rm BT"/>
          <w:color w:val="auto"/>
          <w:kern w:val="2"/>
          <w:sz w:val="32"/>
          <w:szCs w:val="32"/>
          <w:lang w:val="en-US" w:eastAsia="zh-CN"/>
        </w:rPr>
        <w:t>1次，且每季度开展不少于1次。</w:t>
      </w:r>
    </w:p>
    <w:p>
      <w:pPr>
        <w:widowControl w:val="0"/>
        <w:adjustRightInd/>
        <w:snapToGrid/>
        <w:spacing w:after="0" w:line="560" w:lineRule="exact"/>
        <w:ind w:firstLine="640" w:firstLineChars="200"/>
        <w:jc w:val="both"/>
        <w:rPr>
          <w:rFonts w:hint="eastAsia" w:ascii="仿宋_GB2312" w:hAnsi="Dutch801 Rm BT" w:eastAsia="仿宋_GB2312" w:cs="Dutch801 Rm BT"/>
          <w:color w:val="auto"/>
          <w:kern w:val="2"/>
          <w:sz w:val="32"/>
          <w:szCs w:val="32"/>
          <w:lang w:val="en-US" w:eastAsia="zh-CN"/>
        </w:rPr>
      </w:pPr>
      <w:r>
        <w:rPr>
          <w:rFonts w:hint="eastAsia" w:ascii="仿宋_GB2312" w:hAnsi="Dutch801 Rm BT" w:eastAsia="仿宋_GB2312" w:cs="Dutch801 Rm BT"/>
          <w:color w:val="auto"/>
          <w:kern w:val="2"/>
          <w:sz w:val="32"/>
          <w:szCs w:val="32"/>
          <w:lang w:val="en-US" w:eastAsia="zh-CN"/>
        </w:rPr>
        <w:t>2）市政基础设施工程项目全施工周期自评工作开展不少于3次，且每季度开展不少于1次。</w:t>
      </w:r>
    </w:p>
    <w:p>
      <w:pPr>
        <w:widowControl w:val="0"/>
        <w:adjustRightInd/>
        <w:snapToGrid/>
        <w:spacing w:after="0" w:line="560" w:lineRule="exact"/>
        <w:ind w:firstLine="640" w:firstLineChars="200"/>
        <w:jc w:val="both"/>
        <w:rPr>
          <w:rFonts w:hint="default" w:ascii="仿宋_GB2312" w:hAnsi="Dutch801 Rm BT" w:eastAsia="仿宋_GB2312" w:cs="Dutch801 Rm BT"/>
          <w:color w:val="auto"/>
          <w:kern w:val="2"/>
          <w:sz w:val="32"/>
          <w:szCs w:val="32"/>
          <w:highlight w:val="none"/>
          <w:lang w:val="en-US" w:eastAsia="zh-CN"/>
        </w:rPr>
      </w:pPr>
      <w:r>
        <w:rPr>
          <w:rFonts w:hint="eastAsia" w:ascii="仿宋_GB2312" w:hAnsi="Dutch801 Rm BT" w:eastAsia="仿宋_GB2312" w:cs="Dutch801 Rm BT"/>
          <w:color w:val="auto"/>
          <w:kern w:val="2"/>
          <w:sz w:val="32"/>
          <w:szCs w:val="32"/>
          <w:highlight w:val="none"/>
          <w:lang w:val="en-US" w:eastAsia="zh-CN"/>
        </w:rPr>
        <w:t>3）单独办理施工许可证的装饰装修工程全施工周期自评工作开展不少于2次，且每季度开展不少于1次。</w:t>
      </w:r>
    </w:p>
    <w:p>
      <w:pPr>
        <w:widowControl w:val="0"/>
        <w:adjustRightInd/>
        <w:snapToGrid/>
        <w:spacing w:after="0" w:line="560" w:lineRule="exact"/>
        <w:ind w:firstLine="640" w:firstLineChars="200"/>
        <w:jc w:val="both"/>
        <w:rPr>
          <w:rFonts w:ascii="仿宋_GB2312" w:hAnsi="Dutch801 Rm BT" w:eastAsia="仿宋_GB2312" w:cs="Dutch801 Rm BT"/>
          <w:color w:val="auto"/>
          <w:kern w:val="2"/>
          <w:sz w:val="32"/>
          <w:szCs w:val="32"/>
          <w:highlight w:val="none"/>
        </w:rPr>
      </w:pPr>
      <w:r>
        <w:rPr>
          <w:rFonts w:hint="eastAsia" w:ascii="仿宋_GB2312" w:hAnsi="Dutch801 Rm BT" w:eastAsia="仿宋_GB2312" w:cs="Dutch801 Rm BT"/>
          <w:color w:val="auto"/>
          <w:kern w:val="2"/>
          <w:sz w:val="32"/>
          <w:szCs w:val="32"/>
          <w:highlight w:val="none"/>
          <w:lang w:eastAsia="zh-CN"/>
        </w:rPr>
        <w:t>项目</w:t>
      </w:r>
      <w:r>
        <w:rPr>
          <w:rFonts w:hint="eastAsia" w:ascii="仿宋_GB2312" w:hAnsi="Dutch801 Rm BT" w:eastAsia="仿宋_GB2312" w:cs="Dutch801 Rm BT"/>
          <w:color w:val="auto"/>
          <w:kern w:val="2"/>
          <w:sz w:val="32"/>
          <w:szCs w:val="32"/>
          <w:highlight w:val="none"/>
        </w:rPr>
        <w:t>季度自评工作</w:t>
      </w:r>
      <w:r>
        <w:rPr>
          <w:rFonts w:hint="eastAsia" w:ascii="仿宋_GB2312" w:hAnsi="Dutch801 Rm BT" w:eastAsia="仿宋_GB2312" w:cs="Dutch801 Rm BT"/>
          <w:color w:val="auto"/>
          <w:kern w:val="2"/>
          <w:sz w:val="32"/>
          <w:szCs w:val="32"/>
          <w:highlight w:val="none"/>
          <w:lang w:eastAsia="zh-CN"/>
        </w:rPr>
        <w:t>应</w:t>
      </w:r>
      <w:r>
        <w:rPr>
          <w:rFonts w:hint="eastAsia" w:ascii="仿宋_GB2312" w:hAnsi="Dutch801 Rm BT" w:eastAsia="仿宋_GB2312" w:cs="Dutch801 Rm BT"/>
          <w:color w:val="auto"/>
          <w:kern w:val="2"/>
          <w:sz w:val="32"/>
          <w:szCs w:val="32"/>
          <w:highlight w:val="none"/>
        </w:rPr>
        <w:t>在</w:t>
      </w:r>
      <w:r>
        <w:rPr>
          <w:rFonts w:hint="eastAsia" w:ascii="仿宋_GB2312" w:hAnsi="Dutch801 Rm BT" w:eastAsia="仿宋_GB2312" w:cs="Dutch801 Rm BT"/>
          <w:color w:val="auto"/>
          <w:kern w:val="2"/>
          <w:sz w:val="32"/>
          <w:szCs w:val="32"/>
          <w:highlight w:val="none"/>
          <w:lang w:eastAsia="zh-CN"/>
        </w:rPr>
        <w:t>每年度</w:t>
      </w:r>
      <w:r>
        <w:rPr>
          <w:rFonts w:hint="eastAsia" w:ascii="仿宋_GB2312" w:hAnsi="Dutch801 Rm BT" w:eastAsia="仿宋_GB2312" w:cs="Dutch801 Rm BT"/>
          <w:color w:val="auto"/>
          <w:kern w:val="2"/>
          <w:sz w:val="32"/>
          <w:szCs w:val="32"/>
          <w:highlight w:val="none"/>
        </w:rPr>
        <w:t>3、6、9、12月底之前完成。项目在</w:t>
      </w:r>
      <w:r>
        <w:rPr>
          <w:rFonts w:hint="eastAsia" w:ascii="仿宋_GB2312" w:hAnsi="Dutch801 Rm BT" w:eastAsia="仿宋_GB2312" w:cs="Dutch801 Rm BT"/>
          <w:color w:val="auto"/>
          <w:kern w:val="2"/>
          <w:sz w:val="32"/>
          <w:szCs w:val="32"/>
          <w:highlight w:val="none"/>
          <w:lang w:eastAsia="zh-CN"/>
        </w:rPr>
        <w:t>自</w:t>
      </w:r>
      <w:r>
        <w:rPr>
          <w:rFonts w:hint="eastAsia" w:ascii="仿宋_GB2312" w:hAnsi="Dutch801 Rm BT" w:eastAsia="仿宋_GB2312" w:cs="Dutch801 Rm BT"/>
          <w:color w:val="auto"/>
          <w:kern w:val="2"/>
          <w:sz w:val="32"/>
          <w:szCs w:val="32"/>
          <w:highlight w:val="none"/>
        </w:rPr>
        <w:t>评周期内办理中止监督手续超过</w:t>
      </w:r>
      <w:r>
        <w:rPr>
          <w:rFonts w:hint="eastAsia" w:ascii="仿宋_GB2312" w:hAnsi="Dutch801 Rm BT" w:eastAsia="仿宋_GB2312" w:cs="Dutch801 Rm BT"/>
          <w:color w:val="auto"/>
          <w:kern w:val="2"/>
          <w:sz w:val="32"/>
          <w:szCs w:val="32"/>
          <w:highlight w:val="none"/>
          <w:lang w:val="en-US" w:eastAsia="zh-CN"/>
        </w:rPr>
        <w:t>2个</w:t>
      </w:r>
      <w:r>
        <w:rPr>
          <w:rFonts w:hint="eastAsia" w:ascii="仿宋_GB2312" w:hAnsi="Dutch801 Rm BT" w:eastAsia="仿宋_GB2312" w:cs="Dutch801 Rm BT"/>
          <w:color w:val="auto"/>
          <w:kern w:val="2"/>
          <w:sz w:val="32"/>
          <w:szCs w:val="32"/>
          <w:highlight w:val="none"/>
        </w:rPr>
        <w:t>月</w:t>
      </w:r>
      <w:r>
        <w:rPr>
          <w:rFonts w:hint="eastAsia" w:ascii="仿宋_GB2312" w:hAnsi="Dutch801 Rm BT" w:eastAsia="仿宋_GB2312" w:cs="Dutch801 Rm BT"/>
          <w:color w:val="auto"/>
          <w:kern w:val="2"/>
          <w:sz w:val="32"/>
          <w:szCs w:val="32"/>
          <w:highlight w:val="none"/>
          <w:lang w:eastAsia="zh-CN"/>
        </w:rPr>
        <w:t>或</w:t>
      </w:r>
      <w:r>
        <w:rPr>
          <w:rFonts w:hint="eastAsia" w:ascii="仿宋_GB2312" w:hAnsi="Dutch801 Rm BT" w:eastAsia="仿宋_GB2312" w:cs="Dutch801 Rm BT"/>
          <w:color w:val="auto"/>
          <w:kern w:val="2"/>
          <w:sz w:val="32"/>
          <w:szCs w:val="32"/>
          <w:highlight w:val="none"/>
        </w:rPr>
        <w:t>新建项目</w:t>
      </w:r>
      <w:r>
        <w:rPr>
          <w:rFonts w:hint="eastAsia" w:ascii="仿宋_GB2312" w:hAnsi="Dutch801 Rm BT" w:eastAsia="仿宋_GB2312" w:cs="Dutch801 Rm BT"/>
          <w:color w:val="auto"/>
          <w:kern w:val="2"/>
          <w:sz w:val="32"/>
          <w:szCs w:val="32"/>
          <w:highlight w:val="none"/>
          <w:lang w:eastAsia="zh-CN"/>
        </w:rPr>
        <w:t>在年度</w:t>
      </w:r>
      <w:r>
        <w:rPr>
          <w:rFonts w:hint="eastAsia" w:ascii="仿宋_GB2312" w:hAnsi="Dutch801 Rm BT" w:eastAsia="仿宋_GB2312" w:cs="Dutch801 Rm BT"/>
          <w:color w:val="auto"/>
          <w:kern w:val="2"/>
          <w:sz w:val="32"/>
          <w:szCs w:val="32"/>
          <w:highlight w:val="none"/>
        </w:rPr>
        <w:t>3、6、9、12月份开工</w:t>
      </w:r>
      <w:r>
        <w:rPr>
          <w:rFonts w:hint="eastAsia" w:ascii="仿宋_GB2312" w:hAnsi="Dutch801 Rm BT" w:eastAsia="仿宋_GB2312" w:cs="Dutch801 Rm BT"/>
          <w:color w:val="auto"/>
          <w:kern w:val="2"/>
          <w:sz w:val="32"/>
          <w:szCs w:val="32"/>
          <w:highlight w:val="none"/>
          <w:lang w:eastAsia="zh-CN"/>
        </w:rPr>
        <w:t>的，自评工作可以</w:t>
      </w:r>
      <w:r>
        <w:rPr>
          <w:rFonts w:hint="eastAsia" w:ascii="仿宋_GB2312" w:hAnsi="Dutch801 Rm BT" w:eastAsia="仿宋_GB2312" w:cs="Dutch801 Rm BT"/>
          <w:color w:val="auto"/>
          <w:kern w:val="2"/>
          <w:sz w:val="32"/>
          <w:szCs w:val="32"/>
          <w:highlight w:val="none"/>
        </w:rPr>
        <w:t>在下一季度考评周期内开展。</w:t>
      </w:r>
    </w:p>
    <w:p>
      <w:pPr>
        <w:widowControl w:val="0"/>
        <w:adjustRightInd/>
        <w:snapToGrid/>
        <w:spacing w:after="0" w:line="560" w:lineRule="exact"/>
        <w:ind w:firstLine="642" w:firstLineChars="200"/>
        <w:jc w:val="both"/>
        <w:rPr>
          <w:rFonts w:hint="eastAsia" w:ascii="仿宋_GB2312" w:hAnsi="Dutch801 Rm BT" w:eastAsia="仿宋_GB2312" w:cs="Dutch801 Rm BT"/>
          <w:color w:val="auto"/>
          <w:kern w:val="2"/>
          <w:sz w:val="32"/>
          <w:szCs w:val="32"/>
        </w:rPr>
      </w:pPr>
      <w:r>
        <w:rPr>
          <w:rFonts w:hint="eastAsia" w:ascii="仿宋_GB2312" w:hAnsi="Dutch801 Rm BT" w:eastAsia="仿宋_GB2312" w:cs="Dutch801 Rm BT"/>
          <w:b/>
          <w:bCs/>
          <w:color w:val="auto"/>
          <w:kern w:val="2"/>
          <w:sz w:val="32"/>
          <w:szCs w:val="32"/>
          <w:lang w:val="en-US" w:eastAsia="zh-CN"/>
        </w:rPr>
        <w:t>2.自评打分。</w:t>
      </w:r>
      <w:r>
        <w:rPr>
          <w:rFonts w:hint="eastAsia" w:ascii="仿宋_GB2312" w:hAnsi="Dutch801 Rm BT" w:eastAsia="仿宋_GB2312" w:cs="Dutch801 Rm BT"/>
          <w:color w:val="auto"/>
          <w:kern w:val="2"/>
          <w:sz w:val="32"/>
          <w:szCs w:val="32"/>
        </w:rPr>
        <w:t>对照《建筑施工安全检查标准》（JGJ59</w:t>
      </w:r>
      <w:r>
        <w:rPr>
          <w:rFonts w:hint="eastAsia" w:ascii="仿宋_GB2312" w:hAnsi="Dutch801 Rm BT" w:eastAsia="仿宋_GB2312" w:cs="Dutch801 Rm BT"/>
          <w:color w:val="auto"/>
          <w:kern w:val="2"/>
          <w:sz w:val="32"/>
          <w:szCs w:val="32"/>
          <w:lang w:eastAsia="zh-CN"/>
        </w:rPr>
        <w:t>）</w:t>
      </w:r>
      <w:r>
        <w:rPr>
          <w:rFonts w:hint="eastAsia" w:ascii="仿宋_GB2312" w:hAnsi="Dutch801 Rm BT" w:eastAsia="仿宋_GB2312" w:cs="Dutch801 Rm BT"/>
          <w:color w:val="auto"/>
          <w:kern w:val="2"/>
          <w:sz w:val="32"/>
          <w:szCs w:val="32"/>
        </w:rPr>
        <w:t>开展自评</w:t>
      </w:r>
      <w:r>
        <w:rPr>
          <w:rFonts w:hint="eastAsia" w:ascii="仿宋_GB2312" w:hAnsi="Dutch801 Rm BT" w:eastAsia="仿宋_GB2312" w:cs="Dutch801 Rm BT"/>
          <w:color w:val="auto"/>
          <w:kern w:val="2"/>
          <w:sz w:val="32"/>
          <w:szCs w:val="32"/>
          <w:lang w:eastAsia="zh-CN"/>
        </w:rPr>
        <w:t>打分</w:t>
      </w:r>
      <w:r>
        <w:rPr>
          <w:rFonts w:hint="eastAsia" w:ascii="仿宋_GB2312" w:hAnsi="Dutch801 Rm BT" w:eastAsia="仿宋_GB2312" w:cs="Dutch801 Rm BT"/>
          <w:color w:val="auto"/>
          <w:kern w:val="2"/>
          <w:sz w:val="32"/>
          <w:szCs w:val="32"/>
        </w:rPr>
        <w:t>，</w:t>
      </w:r>
      <w:r>
        <w:rPr>
          <w:rFonts w:hint="eastAsia" w:ascii="仿宋_GB2312" w:hAnsi="Dutch801 Rm BT" w:eastAsia="仿宋_GB2312" w:cs="Dutch801 Rm BT"/>
          <w:color w:val="auto"/>
          <w:kern w:val="2"/>
          <w:sz w:val="32"/>
          <w:szCs w:val="32"/>
          <w:lang w:eastAsia="zh-CN"/>
        </w:rPr>
        <w:t>自评满分为</w:t>
      </w:r>
      <w:r>
        <w:rPr>
          <w:rFonts w:hint="eastAsia" w:ascii="仿宋_GB2312" w:hAnsi="Dutch801 Rm BT" w:eastAsia="仿宋_GB2312" w:cs="Dutch801 Rm BT"/>
          <w:color w:val="auto"/>
          <w:kern w:val="2"/>
          <w:sz w:val="32"/>
          <w:szCs w:val="32"/>
          <w:lang w:val="en-US" w:eastAsia="zh-CN"/>
        </w:rPr>
        <w:t>100分。</w:t>
      </w:r>
      <w:r>
        <w:rPr>
          <w:rFonts w:hint="eastAsia" w:ascii="仿宋_GB2312" w:hAnsi="Dutch801 Rm BT" w:eastAsia="仿宋_GB2312" w:cs="Dutch801 Rm BT"/>
          <w:color w:val="auto"/>
          <w:kern w:val="2"/>
          <w:sz w:val="32"/>
          <w:szCs w:val="32"/>
          <w:lang w:eastAsia="zh-CN"/>
        </w:rPr>
        <w:t>项目施工总承包单位须填写《</w:t>
      </w:r>
      <w:r>
        <w:rPr>
          <w:rFonts w:hint="eastAsia" w:ascii="仿宋_GB2312" w:hAnsi="Dutch801 Rm BT" w:eastAsia="仿宋_GB2312" w:cs="Dutch801 Rm BT"/>
          <w:color w:val="auto"/>
          <w:kern w:val="2"/>
          <w:sz w:val="32"/>
          <w:szCs w:val="32"/>
        </w:rPr>
        <w:t>项目安全生产标准化</w:t>
      </w:r>
      <w:r>
        <w:rPr>
          <w:rFonts w:hint="eastAsia" w:ascii="仿宋_GB2312" w:hAnsi="Dutch801 Rm BT" w:eastAsia="仿宋_GB2312" w:cs="Dutch801 Rm BT"/>
          <w:color w:val="auto"/>
          <w:kern w:val="2"/>
          <w:sz w:val="32"/>
          <w:szCs w:val="32"/>
          <w:lang w:eastAsia="zh-CN"/>
        </w:rPr>
        <w:t>自评分数</w:t>
      </w:r>
      <w:r>
        <w:rPr>
          <w:rFonts w:hint="eastAsia" w:ascii="仿宋_GB2312" w:hAnsi="Dutch801 Rm BT" w:eastAsia="仿宋_GB2312" w:cs="Dutch801 Rm BT"/>
          <w:color w:val="auto"/>
          <w:kern w:val="2"/>
          <w:sz w:val="32"/>
          <w:szCs w:val="32"/>
        </w:rPr>
        <w:t>汇总表</w:t>
      </w:r>
      <w:r>
        <w:rPr>
          <w:rFonts w:hint="eastAsia" w:ascii="仿宋_GB2312" w:hAnsi="Dutch801 Rm BT" w:eastAsia="仿宋_GB2312" w:cs="Dutch801 Rm BT"/>
          <w:color w:val="auto"/>
          <w:kern w:val="2"/>
          <w:sz w:val="32"/>
          <w:szCs w:val="32"/>
          <w:lang w:eastAsia="zh-CN"/>
        </w:rPr>
        <w:t>》（见附表</w:t>
      </w:r>
      <w:r>
        <w:rPr>
          <w:rFonts w:hint="eastAsia" w:ascii="仿宋_GB2312" w:hAnsi="Dutch801 Rm BT" w:eastAsia="仿宋_GB2312" w:cs="Dutch801 Rm BT"/>
          <w:color w:val="auto"/>
          <w:kern w:val="2"/>
          <w:sz w:val="32"/>
          <w:szCs w:val="32"/>
          <w:lang w:val="en-US" w:eastAsia="zh-CN"/>
        </w:rPr>
        <w:t>1-1</w:t>
      </w:r>
      <w:r>
        <w:rPr>
          <w:rFonts w:hint="eastAsia" w:ascii="仿宋_GB2312" w:hAnsi="Dutch801 Rm BT" w:eastAsia="仿宋_GB2312" w:cs="Dutch801 Rm BT"/>
          <w:color w:val="auto"/>
          <w:kern w:val="2"/>
          <w:sz w:val="32"/>
          <w:szCs w:val="32"/>
          <w:lang w:eastAsia="zh-CN"/>
        </w:rPr>
        <w:t>），并经项目</w:t>
      </w:r>
      <w:r>
        <w:rPr>
          <w:rFonts w:hint="eastAsia" w:ascii="仿宋_GB2312" w:hAnsi="Dutch801 Rm BT" w:eastAsia="仿宋_GB2312" w:cs="Dutch801 Rm BT"/>
          <w:color w:val="auto"/>
          <w:kern w:val="2"/>
          <w:sz w:val="32"/>
          <w:szCs w:val="32"/>
        </w:rPr>
        <w:t>建设、监理单位签署意见</w:t>
      </w:r>
      <w:r>
        <w:rPr>
          <w:rFonts w:hint="eastAsia" w:ascii="仿宋_GB2312" w:hAnsi="Dutch801 Rm BT" w:eastAsia="仿宋_GB2312" w:cs="Dutch801 Rm BT"/>
          <w:color w:val="auto"/>
          <w:kern w:val="2"/>
          <w:sz w:val="32"/>
          <w:szCs w:val="32"/>
          <w:lang w:eastAsia="zh-CN"/>
        </w:rPr>
        <w:t>后，</w:t>
      </w:r>
      <w:r>
        <w:rPr>
          <w:rFonts w:hint="eastAsia" w:ascii="仿宋_GB2312" w:hAnsi="Dutch801 Rm BT" w:eastAsia="仿宋_GB2312" w:cs="Dutch801 Rm BT"/>
          <w:color w:val="auto"/>
          <w:kern w:val="2"/>
          <w:sz w:val="32"/>
          <w:szCs w:val="32"/>
        </w:rPr>
        <w:t>上传</w:t>
      </w:r>
      <w:r>
        <w:rPr>
          <w:rFonts w:hint="eastAsia" w:ascii="仿宋_GB2312" w:hAnsi="Dutch801 Rm BT" w:eastAsia="仿宋_GB2312" w:cs="Dutch801 Rm BT"/>
          <w:color w:val="auto"/>
          <w:kern w:val="2"/>
          <w:sz w:val="32"/>
          <w:szCs w:val="32"/>
          <w:lang w:eastAsia="zh-CN"/>
        </w:rPr>
        <w:t>至《</w:t>
      </w:r>
      <w:r>
        <w:rPr>
          <w:rFonts w:hint="eastAsia" w:ascii="仿宋_GB2312" w:hAnsi="Dutch801 Rm BT" w:eastAsia="仿宋_GB2312" w:cs="Dutch801 Rm BT"/>
          <w:color w:val="auto"/>
          <w:kern w:val="2"/>
          <w:sz w:val="32"/>
          <w:szCs w:val="32"/>
        </w:rPr>
        <w:t>湖北省建设工程安全监督系统</w:t>
      </w:r>
      <w:r>
        <w:rPr>
          <w:rFonts w:hint="eastAsia" w:ascii="仿宋_GB2312" w:hAnsi="Dutch801 Rm BT" w:eastAsia="仿宋_GB2312" w:cs="Dutch801 Rm BT"/>
          <w:color w:val="auto"/>
          <w:kern w:val="2"/>
          <w:sz w:val="32"/>
          <w:szCs w:val="32"/>
          <w:lang w:eastAsia="zh-CN"/>
        </w:rPr>
        <w:t>》</w:t>
      </w:r>
      <w:r>
        <w:rPr>
          <w:rFonts w:hint="eastAsia" w:ascii="仿宋_GB2312" w:hAnsi="Dutch801 Rm BT" w:eastAsia="仿宋_GB2312" w:cs="Dutch801 Rm BT"/>
          <w:color w:val="auto"/>
          <w:kern w:val="2"/>
          <w:sz w:val="32"/>
          <w:szCs w:val="32"/>
        </w:rPr>
        <w:t>。</w:t>
      </w:r>
    </w:p>
    <w:p>
      <w:pPr>
        <w:widowControl w:val="0"/>
        <w:adjustRightInd/>
        <w:snapToGrid/>
        <w:spacing w:after="0" w:line="560" w:lineRule="exact"/>
        <w:ind w:firstLine="642" w:firstLineChars="200"/>
        <w:jc w:val="both"/>
        <w:rPr>
          <w:rFonts w:hint="eastAsia" w:ascii="仿宋_GB2312" w:hAnsi="Dutch801 Rm BT" w:eastAsia="仿宋_GB2312" w:cs="Dutch801 Rm BT"/>
          <w:color w:val="auto"/>
          <w:kern w:val="2"/>
          <w:sz w:val="32"/>
          <w:szCs w:val="32"/>
          <w:lang w:eastAsia="zh-CN"/>
        </w:rPr>
      </w:pPr>
      <w:r>
        <w:rPr>
          <w:rFonts w:hint="eastAsia" w:ascii="仿宋_GB2312" w:hAnsi="Dutch801 Rm BT" w:eastAsia="仿宋_GB2312" w:cs="Dutch801 Rm BT"/>
          <w:b/>
          <w:bCs/>
          <w:color w:val="auto"/>
          <w:kern w:val="2"/>
          <w:sz w:val="32"/>
          <w:szCs w:val="32"/>
          <w:lang w:val="en-US" w:eastAsia="zh-CN"/>
        </w:rPr>
        <w:t>3.自评</w:t>
      </w:r>
      <w:r>
        <w:rPr>
          <w:rFonts w:hint="eastAsia" w:ascii="仿宋_GB2312" w:hAnsi="Dutch801 Rm BT" w:eastAsia="仿宋_GB2312" w:cs="Dutch801 Rm BT"/>
          <w:b/>
          <w:bCs/>
          <w:color w:val="auto"/>
          <w:kern w:val="2"/>
          <w:sz w:val="32"/>
          <w:szCs w:val="32"/>
          <w:highlight w:val="none"/>
          <w:lang w:val="en-US" w:eastAsia="zh-CN"/>
        </w:rPr>
        <w:t>整改</w:t>
      </w:r>
      <w:r>
        <w:rPr>
          <w:rFonts w:hint="eastAsia" w:ascii="仿宋_GB2312" w:hAnsi="Dutch801 Rm BT" w:eastAsia="仿宋_GB2312" w:cs="Dutch801 Rm BT"/>
          <w:b/>
          <w:bCs/>
          <w:color w:val="auto"/>
          <w:kern w:val="2"/>
          <w:sz w:val="32"/>
          <w:szCs w:val="32"/>
          <w:lang w:val="en-US" w:eastAsia="zh-CN"/>
        </w:rPr>
        <w:t>。</w:t>
      </w:r>
      <w:r>
        <w:rPr>
          <w:rFonts w:hint="eastAsia" w:ascii="仿宋_GB2312" w:hAnsi="Dutch801 Rm BT" w:eastAsia="仿宋_GB2312" w:cs="Dutch801 Rm BT"/>
          <w:b w:val="0"/>
          <w:bCs w:val="0"/>
          <w:color w:val="auto"/>
          <w:kern w:val="2"/>
          <w:sz w:val="32"/>
          <w:szCs w:val="32"/>
          <w:lang w:val="en-US" w:eastAsia="zh-CN"/>
        </w:rPr>
        <w:t>项目自评结束后，</w:t>
      </w:r>
      <w:r>
        <w:rPr>
          <w:rFonts w:hint="eastAsia" w:ascii="仿宋_GB2312" w:hAnsi="Dutch801 Rm BT" w:eastAsia="仿宋_GB2312" w:cs="Dutch801 Rm BT"/>
          <w:color w:val="auto"/>
          <w:kern w:val="2"/>
          <w:sz w:val="32"/>
          <w:szCs w:val="32"/>
        </w:rPr>
        <w:t>施工总承包单位</w:t>
      </w:r>
      <w:r>
        <w:rPr>
          <w:rFonts w:hint="eastAsia" w:ascii="仿宋_GB2312" w:hAnsi="Dutch801 Rm BT" w:eastAsia="仿宋_GB2312" w:cs="Dutch801 Rm BT"/>
          <w:color w:val="auto"/>
          <w:kern w:val="2"/>
          <w:sz w:val="32"/>
          <w:szCs w:val="32"/>
          <w:lang w:eastAsia="zh-CN"/>
        </w:rPr>
        <w:t>对</w:t>
      </w:r>
      <w:r>
        <w:rPr>
          <w:rFonts w:hint="eastAsia" w:ascii="仿宋_GB2312" w:hAnsi="Dutch801 Rm BT" w:eastAsia="仿宋_GB2312" w:cs="Dutch801 Rm BT"/>
          <w:color w:val="auto"/>
          <w:kern w:val="2"/>
          <w:sz w:val="32"/>
          <w:szCs w:val="32"/>
        </w:rPr>
        <w:t>自评过程中发现的</w:t>
      </w:r>
      <w:r>
        <w:rPr>
          <w:rFonts w:hint="eastAsia" w:ascii="仿宋_GB2312" w:hAnsi="Dutch801 Rm BT" w:eastAsia="仿宋_GB2312" w:cs="Dutch801 Rm BT"/>
          <w:color w:val="auto"/>
          <w:kern w:val="2"/>
          <w:sz w:val="32"/>
          <w:szCs w:val="32"/>
          <w:lang w:eastAsia="zh-CN"/>
        </w:rPr>
        <w:t>问题和隐患进行整改</w:t>
      </w:r>
      <w:r>
        <w:rPr>
          <w:rFonts w:hint="eastAsia" w:ascii="仿宋_GB2312" w:hAnsi="Dutch801 Rm BT" w:eastAsia="仿宋_GB2312" w:cs="Dutch801 Rm BT"/>
          <w:color w:val="auto"/>
          <w:kern w:val="2"/>
          <w:sz w:val="32"/>
          <w:szCs w:val="32"/>
        </w:rPr>
        <w:t>，建设单位、监理单位对于整改完成情况</w:t>
      </w:r>
      <w:r>
        <w:rPr>
          <w:rFonts w:hint="eastAsia" w:ascii="仿宋_GB2312" w:hAnsi="Dutch801 Rm BT" w:eastAsia="仿宋_GB2312" w:cs="Dutch801 Rm BT"/>
          <w:color w:val="auto"/>
          <w:kern w:val="2"/>
          <w:sz w:val="32"/>
          <w:szCs w:val="32"/>
          <w:lang w:eastAsia="zh-CN"/>
        </w:rPr>
        <w:t>进行复查。</w:t>
      </w:r>
    </w:p>
    <w:p>
      <w:pPr>
        <w:widowControl w:val="0"/>
        <w:adjustRightInd/>
        <w:snapToGrid/>
        <w:spacing w:after="0" w:line="560" w:lineRule="exact"/>
        <w:ind w:firstLine="642" w:firstLineChars="200"/>
        <w:jc w:val="both"/>
        <w:rPr>
          <w:rFonts w:hint="eastAsia" w:ascii="仿宋_GB2312" w:hAnsi="Dutch801 Rm BT" w:eastAsia="仿宋_GB2312" w:cs="Dutch801 Rm BT"/>
          <w:color w:val="auto"/>
          <w:kern w:val="2"/>
          <w:sz w:val="32"/>
          <w:szCs w:val="32"/>
          <w:lang w:eastAsia="zh-CN"/>
        </w:rPr>
      </w:pPr>
      <w:r>
        <w:rPr>
          <w:rFonts w:hint="eastAsia" w:ascii="仿宋_GB2312" w:hAnsi="Dutch801 Rm BT" w:eastAsia="仿宋_GB2312" w:cs="Dutch801 Rm BT"/>
          <w:b/>
          <w:bCs/>
          <w:color w:val="auto"/>
          <w:kern w:val="2"/>
          <w:sz w:val="32"/>
          <w:szCs w:val="32"/>
          <w:lang w:val="en-US" w:eastAsia="zh-CN"/>
        </w:rPr>
        <w:t>4.资料归档。</w:t>
      </w:r>
      <w:r>
        <w:rPr>
          <w:rFonts w:hint="eastAsia" w:ascii="仿宋_GB2312" w:hAnsi="Dutch801 Rm BT" w:eastAsia="仿宋_GB2312" w:cs="Dutch801 Rm BT"/>
          <w:color w:val="auto"/>
          <w:kern w:val="2"/>
          <w:sz w:val="32"/>
          <w:szCs w:val="32"/>
        </w:rPr>
        <w:t>项目自评</w:t>
      </w:r>
      <w:r>
        <w:rPr>
          <w:rFonts w:hint="eastAsia" w:ascii="仿宋_GB2312" w:hAnsi="Dutch801 Rm BT" w:eastAsia="仿宋_GB2312" w:cs="Dutch801 Rm BT"/>
          <w:color w:val="auto"/>
          <w:kern w:val="2"/>
          <w:sz w:val="32"/>
          <w:szCs w:val="32"/>
          <w:lang w:eastAsia="zh-CN"/>
        </w:rPr>
        <w:t>的相关</w:t>
      </w:r>
      <w:r>
        <w:rPr>
          <w:rFonts w:hint="eastAsia" w:ascii="仿宋_GB2312" w:hAnsi="Dutch801 Rm BT" w:eastAsia="仿宋_GB2312" w:cs="Dutch801 Rm BT"/>
          <w:color w:val="auto"/>
          <w:kern w:val="2"/>
          <w:sz w:val="32"/>
          <w:szCs w:val="32"/>
        </w:rPr>
        <w:t>资料</w:t>
      </w:r>
      <w:r>
        <w:rPr>
          <w:rFonts w:hint="eastAsia" w:ascii="仿宋_GB2312" w:hAnsi="Dutch801 Rm BT" w:eastAsia="仿宋_GB2312" w:cs="Dutch801 Rm BT"/>
          <w:color w:val="auto"/>
          <w:kern w:val="2"/>
          <w:sz w:val="32"/>
          <w:szCs w:val="32"/>
          <w:lang w:eastAsia="zh-CN"/>
        </w:rPr>
        <w:t>纳入项目安全管理资料，</w:t>
      </w:r>
      <w:r>
        <w:rPr>
          <w:rFonts w:hint="eastAsia" w:ascii="仿宋_GB2312" w:hAnsi="Dutch801 Rm BT" w:eastAsia="仿宋_GB2312" w:cs="Dutch801 Rm BT"/>
          <w:color w:val="auto"/>
          <w:kern w:val="2"/>
          <w:sz w:val="32"/>
          <w:szCs w:val="32"/>
        </w:rPr>
        <w:t>由项目自行留存备查。</w:t>
      </w:r>
    </w:p>
    <w:p>
      <w:pPr>
        <w:spacing w:after="0" w:line="560" w:lineRule="exact"/>
        <w:ind w:firstLine="642" w:firstLineChars="200"/>
        <w:rPr>
          <w:rFonts w:ascii="仿宋_GB2312" w:hAnsi="Dutch801 Rm BT" w:eastAsia="仿宋_GB2312" w:cs="Dutch801 Rm BT"/>
          <w:color w:val="auto"/>
          <w:kern w:val="2"/>
          <w:sz w:val="32"/>
          <w:szCs w:val="32"/>
        </w:rPr>
      </w:pPr>
      <w:r>
        <w:rPr>
          <w:rFonts w:hint="eastAsia" w:ascii="楷体_GB2312" w:hAnsi="Dutch801 Rm BT" w:eastAsia="楷体_GB2312" w:cs="Dutch801 Rm BT"/>
          <w:b/>
          <w:color w:val="auto"/>
          <w:kern w:val="2"/>
          <w:sz w:val="32"/>
          <w:szCs w:val="32"/>
        </w:rPr>
        <w:t>（二）</w:t>
      </w:r>
      <w:r>
        <w:rPr>
          <w:rFonts w:hint="eastAsia" w:ascii="楷体_GB2312" w:hAnsi="Dutch801 Rm BT" w:eastAsia="楷体_GB2312" w:cs="Dutch801 Rm BT"/>
          <w:b/>
          <w:color w:val="auto"/>
          <w:kern w:val="2"/>
          <w:sz w:val="32"/>
          <w:szCs w:val="32"/>
          <w:lang w:eastAsia="zh-CN"/>
        </w:rPr>
        <w:t>监督</w:t>
      </w:r>
      <w:r>
        <w:rPr>
          <w:rFonts w:hint="eastAsia" w:ascii="楷体_GB2312" w:hAnsi="Dutch801 Rm BT" w:eastAsia="楷体_GB2312" w:cs="Dutch801 Rm BT"/>
          <w:b/>
          <w:color w:val="auto"/>
          <w:kern w:val="2"/>
          <w:sz w:val="32"/>
          <w:szCs w:val="32"/>
        </w:rPr>
        <w:t>考评</w:t>
      </w:r>
    </w:p>
    <w:p>
      <w:pPr>
        <w:widowControl w:val="0"/>
        <w:adjustRightInd/>
        <w:snapToGrid/>
        <w:spacing w:after="0" w:line="560" w:lineRule="exact"/>
        <w:ind w:firstLine="642" w:firstLineChars="200"/>
        <w:jc w:val="both"/>
        <w:rPr>
          <w:rFonts w:hint="eastAsia" w:ascii="仿宋_GB2312" w:hAnsi="Dutch801 Rm BT" w:eastAsia="仿宋_GB2312" w:cs="Dutch801 Rm BT"/>
          <w:b/>
          <w:bCs/>
          <w:color w:val="auto"/>
          <w:kern w:val="2"/>
          <w:sz w:val="32"/>
          <w:szCs w:val="32"/>
          <w:lang w:eastAsia="zh-CN"/>
        </w:rPr>
      </w:pPr>
      <w:r>
        <w:rPr>
          <w:rFonts w:hint="eastAsia" w:ascii="仿宋_GB2312" w:hAnsi="Dutch801 Rm BT" w:eastAsia="仿宋_GB2312" w:cs="Dutch801 Rm BT"/>
          <w:b/>
          <w:bCs/>
          <w:color w:val="auto"/>
          <w:kern w:val="2"/>
          <w:sz w:val="32"/>
          <w:szCs w:val="32"/>
          <w:lang w:eastAsia="zh-CN"/>
        </w:rPr>
        <w:t>项目安全监督机构实施监督考评。</w:t>
      </w:r>
    </w:p>
    <w:p>
      <w:pPr>
        <w:widowControl w:val="0"/>
        <w:adjustRightInd/>
        <w:snapToGrid/>
        <w:spacing w:after="0" w:line="560" w:lineRule="exact"/>
        <w:ind w:firstLine="642" w:firstLineChars="200"/>
        <w:jc w:val="both"/>
        <w:rPr>
          <w:rFonts w:hint="eastAsia" w:ascii="仿宋_GB2312" w:hAnsi="Dutch801 Rm BT" w:eastAsia="仿宋_GB2312" w:cs="Dutch801 Rm BT"/>
          <w:b/>
          <w:bCs/>
          <w:color w:val="auto"/>
          <w:kern w:val="2"/>
          <w:sz w:val="32"/>
          <w:szCs w:val="32"/>
          <w:lang w:val="en-US" w:eastAsia="zh-CN"/>
        </w:rPr>
      </w:pPr>
      <w:r>
        <w:rPr>
          <w:rFonts w:hint="eastAsia" w:ascii="仿宋_GB2312" w:hAnsi="Dutch801 Rm BT" w:eastAsia="仿宋_GB2312" w:cs="Dutch801 Rm BT"/>
          <w:b/>
          <w:bCs/>
          <w:color w:val="auto"/>
          <w:kern w:val="2"/>
          <w:sz w:val="32"/>
          <w:szCs w:val="32"/>
        </w:rPr>
        <w:t>1</w:t>
      </w:r>
      <w:r>
        <w:rPr>
          <w:rFonts w:hint="eastAsia" w:ascii="仿宋_GB2312" w:hAnsi="Dutch801 Rm BT" w:eastAsia="仿宋_GB2312" w:cs="Dutch801 Rm BT"/>
          <w:b/>
          <w:bCs/>
          <w:color w:val="auto"/>
          <w:kern w:val="2"/>
          <w:sz w:val="32"/>
          <w:szCs w:val="32"/>
          <w:lang w:val="en-US" w:eastAsia="zh-CN"/>
        </w:rPr>
        <w:t>.考评周期。</w:t>
      </w:r>
      <w:r>
        <w:rPr>
          <w:rFonts w:hint="eastAsia" w:ascii="仿宋_GB2312" w:hAnsi="Dutch801 Rm BT" w:eastAsia="仿宋_GB2312" w:cs="Dutch801 Rm BT"/>
          <w:color w:val="auto"/>
          <w:kern w:val="2"/>
          <w:sz w:val="32"/>
          <w:szCs w:val="32"/>
        </w:rPr>
        <w:t>考评</w:t>
      </w:r>
      <w:r>
        <w:rPr>
          <w:rFonts w:hint="eastAsia" w:ascii="仿宋_GB2312" w:hAnsi="Dutch801 Rm BT" w:eastAsia="仿宋_GB2312" w:cs="Dutch801 Rm BT"/>
          <w:color w:val="auto"/>
          <w:kern w:val="2"/>
          <w:sz w:val="32"/>
          <w:szCs w:val="32"/>
          <w:lang w:eastAsia="zh-CN"/>
        </w:rPr>
        <w:t>周期与项目自评周期保持一致。</w:t>
      </w:r>
    </w:p>
    <w:p>
      <w:pPr>
        <w:widowControl w:val="0"/>
        <w:adjustRightInd/>
        <w:snapToGrid/>
        <w:spacing w:after="0" w:line="560" w:lineRule="exact"/>
        <w:ind w:firstLine="642" w:firstLineChars="200"/>
        <w:jc w:val="both"/>
        <w:rPr>
          <w:rFonts w:hint="eastAsia" w:ascii="仿宋_GB2312" w:hAnsi="Dutch801 Rm BT" w:eastAsia="仿宋_GB2312" w:cs="Dutch801 Rm BT"/>
          <w:color w:val="auto"/>
          <w:kern w:val="2"/>
          <w:sz w:val="32"/>
          <w:szCs w:val="32"/>
        </w:rPr>
      </w:pPr>
      <w:r>
        <w:rPr>
          <w:rFonts w:hint="eastAsia" w:ascii="仿宋_GB2312" w:hAnsi="Dutch801 Rm BT" w:eastAsia="仿宋_GB2312" w:cs="Dutch801 Rm BT"/>
          <w:b/>
          <w:bCs/>
          <w:color w:val="auto"/>
          <w:kern w:val="2"/>
          <w:sz w:val="32"/>
          <w:szCs w:val="32"/>
          <w:lang w:val="en-US" w:eastAsia="zh-CN"/>
        </w:rPr>
        <w:t>2.考评方式。</w:t>
      </w:r>
      <w:r>
        <w:rPr>
          <w:rFonts w:hint="eastAsia" w:ascii="仿宋_GB2312" w:hAnsi="Dutch801 Rm BT" w:eastAsia="仿宋_GB2312" w:cs="Dutch801 Rm BT"/>
          <w:color w:val="auto"/>
          <w:kern w:val="2"/>
          <w:sz w:val="32"/>
          <w:szCs w:val="32"/>
          <w:lang w:eastAsia="zh-CN"/>
        </w:rPr>
        <w:t>项目安全监督机构</w:t>
      </w:r>
      <w:r>
        <w:rPr>
          <w:rFonts w:hint="eastAsia" w:ascii="仿宋_GB2312" w:hAnsi="Dutch801 Rm BT" w:eastAsia="仿宋_GB2312" w:cs="Dutch801 Rm BT"/>
          <w:color w:val="auto"/>
          <w:kern w:val="2"/>
          <w:sz w:val="32"/>
          <w:szCs w:val="32"/>
        </w:rPr>
        <w:t>在</w:t>
      </w:r>
      <w:r>
        <w:rPr>
          <w:rFonts w:hint="eastAsia" w:ascii="仿宋_GB2312" w:hAnsi="Dutch801 Rm BT" w:eastAsia="仿宋_GB2312" w:cs="Dutch801 Rm BT"/>
          <w:color w:val="auto"/>
          <w:kern w:val="2"/>
          <w:sz w:val="32"/>
          <w:szCs w:val="32"/>
          <w:lang w:eastAsia="zh-CN"/>
        </w:rPr>
        <w:t>项目完成</w:t>
      </w:r>
      <w:r>
        <w:rPr>
          <w:rFonts w:hint="eastAsia" w:ascii="仿宋_GB2312" w:hAnsi="Dutch801 Rm BT" w:eastAsia="仿宋_GB2312" w:cs="Dutch801 Rm BT"/>
          <w:color w:val="auto"/>
          <w:kern w:val="2"/>
          <w:sz w:val="32"/>
          <w:szCs w:val="32"/>
        </w:rPr>
        <w:t>自评的基础上进行</w:t>
      </w:r>
      <w:r>
        <w:rPr>
          <w:rFonts w:hint="eastAsia" w:ascii="仿宋_GB2312" w:hAnsi="Dutch801 Rm BT" w:eastAsia="仿宋_GB2312" w:cs="Dutch801 Rm BT"/>
          <w:color w:val="auto"/>
          <w:kern w:val="2"/>
          <w:sz w:val="32"/>
          <w:szCs w:val="32"/>
          <w:lang w:eastAsia="zh-CN"/>
        </w:rPr>
        <w:t>，根据《项目安全生产标准化考评分数汇总表》（见附表</w:t>
      </w:r>
      <w:r>
        <w:rPr>
          <w:rFonts w:hint="eastAsia" w:ascii="仿宋_GB2312" w:hAnsi="Dutch801 Rm BT" w:eastAsia="仿宋_GB2312" w:cs="Dutch801 Rm BT"/>
          <w:color w:val="auto"/>
          <w:kern w:val="2"/>
          <w:sz w:val="32"/>
          <w:szCs w:val="32"/>
          <w:lang w:val="en-US" w:eastAsia="zh-CN"/>
        </w:rPr>
        <w:t>1-2</w:t>
      </w:r>
      <w:r>
        <w:rPr>
          <w:rFonts w:hint="eastAsia" w:ascii="仿宋_GB2312" w:hAnsi="Dutch801 Rm BT" w:eastAsia="仿宋_GB2312" w:cs="Dutch801 Rm BT"/>
          <w:color w:val="auto"/>
          <w:kern w:val="2"/>
          <w:sz w:val="32"/>
          <w:szCs w:val="32"/>
          <w:lang w:eastAsia="zh-CN"/>
        </w:rPr>
        <w:t>），对项目</w:t>
      </w:r>
      <w:r>
        <w:rPr>
          <w:rFonts w:hint="eastAsia" w:ascii="仿宋_GB2312" w:hAnsi="Dutch801 Rm BT" w:eastAsia="仿宋_GB2312" w:cs="Dutch801 Rm BT"/>
          <w:b w:val="0"/>
          <w:bCs w:val="0"/>
          <w:color w:val="auto"/>
          <w:kern w:val="2"/>
          <w:sz w:val="32"/>
          <w:szCs w:val="32"/>
          <w:lang w:eastAsia="zh-CN"/>
        </w:rPr>
        <w:t>落实住建部门工作部署、</w:t>
      </w:r>
      <w:r>
        <w:rPr>
          <w:rFonts w:hint="eastAsia" w:ascii="仿宋_GB2312" w:hAnsi="Dutch801 Rm BT" w:eastAsia="仿宋_GB2312" w:cs="Dutch801 Rm BT"/>
          <w:b w:val="0"/>
          <w:bCs w:val="0"/>
          <w:color w:val="auto"/>
          <w:kern w:val="2"/>
          <w:sz w:val="32"/>
          <w:szCs w:val="32"/>
          <w:lang w:val="en-US" w:eastAsia="zh-CN"/>
        </w:rPr>
        <w:t>整改通知书</w:t>
      </w:r>
      <w:r>
        <w:rPr>
          <w:rFonts w:hint="eastAsia" w:ascii="仿宋_GB2312" w:hAnsi="Dutch801 Rm BT" w:eastAsia="仿宋_GB2312" w:cs="Dutch801 Rm BT"/>
          <w:b w:val="0"/>
          <w:bCs w:val="0"/>
          <w:color w:val="auto"/>
          <w:kern w:val="2"/>
          <w:sz w:val="32"/>
          <w:szCs w:val="32"/>
          <w:lang w:eastAsia="zh-CN"/>
        </w:rPr>
        <w:t>隐患整改、危大工程安全管理、关键岗位人员到岗履责和安全生产管理</w:t>
      </w:r>
      <w:r>
        <w:rPr>
          <w:rFonts w:hint="eastAsia" w:ascii="仿宋_GB2312" w:hAnsi="Dutch801 Rm BT" w:eastAsia="仿宋_GB2312" w:cs="Dutch801 Rm BT"/>
          <w:color w:val="auto"/>
          <w:kern w:val="2"/>
          <w:sz w:val="32"/>
          <w:szCs w:val="32"/>
          <w:lang w:eastAsia="zh-CN"/>
        </w:rPr>
        <w:t>等情况进行打分（含加减分）满分</w:t>
      </w:r>
      <w:r>
        <w:rPr>
          <w:rFonts w:hint="eastAsia" w:ascii="仿宋_GB2312" w:hAnsi="Dutch801 Rm BT" w:eastAsia="仿宋_GB2312" w:cs="Dutch801 Rm BT"/>
          <w:color w:val="auto"/>
          <w:kern w:val="2"/>
          <w:sz w:val="32"/>
          <w:szCs w:val="32"/>
          <w:lang w:val="en-US" w:eastAsia="zh-CN"/>
        </w:rPr>
        <w:t>30分</w:t>
      </w:r>
      <w:r>
        <w:rPr>
          <w:rFonts w:hint="eastAsia" w:ascii="仿宋_GB2312" w:hAnsi="Dutch801 Rm BT" w:eastAsia="仿宋_GB2312" w:cs="Dutch801 Rm BT"/>
          <w:color w:val="auto"/>
          <w:kern w:val="2"/>
          <w:sz w:val="32"/>
          <w:szCs w:val="32"/>
          <w:lang w:eastAsia="zh-CN"/>
        </w:rPr>
        <w:t>。考评工作与</w:t>
      </w:r>
      <w:r>
        <w:rPr>
          <w:rFonts w:hint="eastAsia" w:ascii="仿宋_GB2312" w:hAnsi="Dutch801 Rm BT" w:eastAsia="仿宋_GB2312" w:cs="Dutch801 Rm BT"/>
          <w:color w:val="auto"/>
          <w:kern w:val="2"/>
          <w:sz w:val="32"/>
          <w:szCs w:val="32"/>
        </w:rPr>
        <w:t>日常安全监督</w:t>
      </w:r>
      <w:r>
        <w:rPr>
          <w:rFonts w:hint="eastAsia" w:ascii="仿宋_GB2312" w:hAnsi="Dutch801 Rm BT" w:eastAsia="仿宋_GB2312" w:cs="Dutch801 Rm BT"/>
          <w:color w:val="auto"/>
          <w:kern w:val="2"/>
          <w:sz w:val="32"/>
          <w:szCs w:val="32"/>
          <w:lang w:eastAsia="zh-CN"/>
        </w:rPr>
        <w:t>工作</w:t>
      </w:r>
      <w:r>
        <w:rPr>
          <w:rFonts w:hint="eastAsia" w:ascii="仿宋_GB2312" w:hAnsi="Dutch801 Rm BT" w:eastAsia="仿宋_GB2312" w:cs="Dutch801 Rm BT"/>
          <w:color w:val="auto"/>
          <w:kern w:val="2"/>
          <w:sz w:val="32"/>
          <w:szCs w:val="32"/>
        </w:rPr>
        <w:t>同步开展。</w:t>
      </w:r>
    </w:p>
    <w:p>
      <w:pPr>
        <w:spacing w:after="0" w:line="560" w:lineRule="exact"/>
        <w:ind w:firstLine="642" w:firstLineChars="200"/>
        <w:rPr>
          <w:rFonts w:hint="eastAsia" w:ascii="楷体_GB2312" w:hAnsi="Dutch801 Rm BT" w:eastAsia="楷体_GB2312" w:cs="Dutch801 Rm BT"/>
          <w:b/>
          <w:color w:val="auto"/>
          <w:kern w:val="2"/>
          <w:sz w:val="32"/>
          <w:szCs w:val="32"/>
          <w:lang w:val="en-US" w:eastAsia="zh-CN"/>
        </w:rPr>
      </w:pPr>
      <w:r>
        <w:rPr>
          <w:rFonts w:hint="eastAsia" w:ascii="楷体_GB2312" w:hAnsi="Dutch801 Rm BT" w:eastAsia="楷体_GB2312" w:cs="Dutch801 Rm BT"/>
          <w:b/>
          <w:color w:val="auto"/>
          <w:kern w:val="2"/>
          <w:sz w:val="32"/>
          <w:szCs w:val="32"/>
          <w:lang w:val="en-US" w:eastAsia="zh-CN"/>
        </w:rPr>
        <w:t>（三）考评结果</w:t>
      </w:r>
    </w:p>
    <w:p>
      <w:pPr>
        <w:widowControl w:val="0"/>
        <w:adjustRightInd/>
        <w:snapToGrid/>
        <w:spacing w:after="0" w:line="560" w:lineRule="exact"/>
        <w:ind w:firstLine="642" w:firstLineChars="200"/>
        <w:jc w:val="both"/>
        <w:rPr>
          <w:rFonts w:hint="eastAsia" w:ascii="仿宋_GB2312" w:hAnsi="Dutch801 Rm BT" w:eastAsia="仿宋_GB2312" w:cs="Dutch801 Rm BT"/>
          <w:b/>
          <w:bCs/>
          <w:color w:val="auto"/>
          <w:kern w:val="2"/>
          <w:sz w:val="32"/>
          <w:szCs w:val="32"/>
          <w:lang w:val="en-US" w:eastAsia="zh-CN"/>
        </w:rPr>
      </w:pPr>
      <w:r>
        <w:rPr>
          <w:rFonts w:hint="eastAsia" w:ascii="仿宋_GB2312" w:hAnsi="Dutch801 Rm BT" w:eastAsia="仿宋_GB2312" w:cs="Dutch801 Rm BT"/>
          <w:b/>
          <w:bCs/>
          <w:color w:val="auto"/>
          <w:kern w:val="2"/>
          <w:sz w:val="32"/>
          <w:szCs w:val="32"/>
          <w:lang w:val="en-US" w:eastAsia="zh-CN"/>
        </w:rPr>
        <w:t>考评结果由项目自评和监管考评的综合得分判定。</w:t>
      </w:r>
    </w:p>
    <w:p>
      <w:pPr>
        <w:widowControl w:val="0"/>
        <w:adjustRightInd/>
        <w:snapToGrid/>
        <w:spacing w:after="0" w:line="560" w:lineRule="exact"/>
        <w:ind w:firstLine="642" w:firstLineChars="200"/>
        <w:jc w:val="both"/>
        <w:rPr>
          <w:rFonts w:hint="eastAsia" w:ascii="仿宋_GB2312" w:hAnsi="Dutch801 Rm BT" w:eastAsia="仿宋_GB2312" w:cs="Dutch801 Rm BT"/>
          <w:color w:val="auto"/>
          <w:kern w:val="2"/>
          <w:sz w:val="32"/>
          <w:szCs w:val="32"/>
          <w:lang w:eastAsia="zh-CN"/>
        </w:rPr>
      </w:pPr>
      <w:r>
        <w:rPr>
          <w:rFonts w:hint="eastAsia" w:ascii="仿宋_GB2312" w:hAnsi="Dutch801 Rm BT" w:eastAsia="仿宋_GB2312" w:cs="Dutch801 Rm BT"/>
          <w:b/>
          <w:bCs/>
          <w:color w:val="auto"/>
          <w:kern w:val="2"/>
          <w:sz w:val="32"/>
          <w:szCs w:val="32"/>
          <w:lang w:val="en-US" w:eastAsia="zh-CN"/>
        </w:rPr>
        <w:t>1.</w:t>
      </w:r>
      <w:r>
        <w:rPr>
          <w:rFonts w:hint="eastAsia" w:ascii="仿宋_GB2312" w:hAnsi="Dutch801 Rm BT" w:eastAsia="仿宋_GB2312" w:cs="Dutch801 Rm BT"/>
          <w:b/>
          <w:bCs/>
          <w:color w:val="auto"/>
          <w:kern w:val="2"/>
          <w:sz w:val="32"/>
          <w:szCs w:val="32"/>
          <w:lang w:eastAsia="zh-CN"/>
        </w:rPr>
        <w:t>考评周期得分判定。</w:t>
      </w:r>
      <w:r>
        <w:rPr>
          <w:rFonts w:hint="eastAsia" w:ascii="仿宋_GB2312" w:hAnsi="Dutch801 Rm BT" w:eastAsia="仿宋_GB2312" w:cs="Dutch801 Rm BT"/>
          <w:color w:val="auto"/>
          <w:kern w:val="2"/>
          <w:sz w:val="32"/>
          <w:szCs w:val="32"/>
          <w:lang w:eastAsia="zh-CN"/>
        </w:rPr>
        <w:t>计算公式如下：</w:t>
      </w:r>
    </w:p>
    <w:p>
      <w:pPr>
        <w:widowControl w:val="0"/>
        <w:adjustRightInd/>
        <w:snapToGrid/>
        <w:spacing w:after="0" w:line="560" w:lineRule="exact"/>
        <w:ind w:firstLine="640" w:firstLineChars="200"/>
        <w:jc w:val="both"/>
        <w:rPr>
          <w:rFonts w:hint="eastAsia" w:ascii="仿宋_GB2312" w:hAnsi="Dutch801 Rm BT" w:eastAsia="仿宋_GB2312" w:cs="Dutch801 Rm BT"/>
          <w:color w:val="auto"/>
          <w:kern w:val="2"/>
          <w:sz w:val="32"/>
          <w:szCs w:val="32"/>
          <w:lang w:val="en-US" w:eastAsia="zh-CN"/>
        </w:rPr>
      </w:pPr>
      <w:r>
        <w:rPr>
          <w:rFonts w:hint="eastAsia" w:ascii="仿宋_GB2312" w:hAnsi="Dutch801 Rm BT" w:eastAsia="仿宋_GB2312" w:cs="Dutch801 Rm BT"/>
          <w:color w:val="auto"/>
          <w:kern w:val="2"/>
          <w:sz w:val="32"/>
          <w:szCs w:val="32"/>
          <w:lang w:eastAsia="zh-CN"/>
        </w:rPr>
        <w:t>项目季度考评分数</w:t>
      </w:r>
      <w:r>
        <w:rPr>
          <w:rFonts w:hint="eastAsia" w:ascii="仿宋_GB2312" w:hAnsi="Dutch801 Rm BT" w:eastAsia="仿宋_GB2312" w:cs="Dutch801 Rm BT"/>
          <w:color w:val="auto"/>
          <w:kern w:val="2"/>
          <w:sz w:val="32"/>
          <w:szCs w:val="32"/>
          <w:lang w:val="en-US" w:eastAsia="zh-CN"/>
        </w:rPr>
        <w:t>=项目自评分数*70%+考评主体考评分数。</w:t>
      </w:r>
    </w:p>
    <w:p>
      <w:pPr>
        <w:widowControl w:val="0"/>
        <w:adjustRightInd/>
        <w:snapToGrid/>
        <w:spacing w:after="0" w:line="560" w:lineRule="exact"/>
        <w:ind w:firstLine="640" w:firstLineChars="200"/>
        <w:jc w:val="both"/>
        <w:rPr>
          <w:rFonts w:hint="eastAsia" w:ascii="仿宋_GB2312" w:hAnsi="Dutch801 Rm BT" w:eastAsia="仿宋_GB2312" w:cs="Dutch801 Rm BT"/>
          <w:color w:val="auto"/>
          <w:kern w:val="2"/>
          <w:sz w:val="32"/>
          <w:szCs w:val="32"/>
          <w:lang w:val="en-US" w:eastAsia="zh-CN"/>
        </w:rPr>
      </w:pPr>
      <w:r>
        <w:rPr>
          <w:rFonts w:hint="eastAsia" w:ascii="仿宋_GB2312" w:hAnsi="Dutch801 Rm BT" w:eastAsia="仿宋_GB2312" w:cs="Dutch801 Rm BT"/>
          <w:color w:val="auto"/>
          <w:kern w:val="2"/>
          <w:sz w:val="32"/>
          <w:szCs w:val="32"/>
        </w:rPr>
        <w:t>项目年度考评</w:t>
      </w:r>
      <w:r>
        <w:rPr>
          <w:rFonts w:hint="eastAsia" w:ascii="仿宋_GB2312" w:hAnsi="Dutch801 Rm BT" w:eastAsia="仿宋_GB2312" w:cs="Dutch801 Rm BT"/>
          <w:color w:val="auto"/>
          <w:kern w:val="2"/>
          <w:sz w:val="32"/>
          <w:szCs w:val="32"/>
          <w:lang w:eastAsia="zh-CN"/>
        </w:rPr>
        <w:t>分数</w:t>
      </w:r>
      <w:r>
        <w:rPr>
          <w:rFonts w:hint="eastAsia" w:ascii="仿宋_GB2312" w:hAnsi="Dutch801 Rm BT" w:eastAsia="仿宋_GB2312" w:cs="Dutch801 Rm BT"/>
          <w:color w:val="auto"/>
          <w:kern w:val="2"/>
          <w:sz w:val="32"/>
          <w:szCs w:val="32"/>
          <w:lang w:val="en-US" w:eastAsia="zh-CN"/>
        </w:rPr>
        <w:t>=全年项目</w:t>
      </w:r>
      <w:r>
        <w:rPr>
          <w:rFonts w:hint="eastAsia" w:ascii="仿宋_GB2312" w:hAnsi="Dutch801 Rm BT" w:eastAsia="仿宋_GB2312" w:cs="Dutch801 Rm BT"/>
          <w:color w:val="auto"/>
          <w:kern w:val="2"/>
          <w:sz w:val="32"/>
          <w:szCs w:val="32"/>
        </w:rPr>
        <w:t>季度考评</w:t>
      </w:r>
      <w:r>
        <w:rPr>
          <w:rFonts w:hint="eastAsia" w:ascii="仿宋_GB2312" w:hAnsi="Dutch801 Rm BT" w:eastAsia="仿宋_GB2312" w:cs="Dutch801 Rm BT"/>
          <w:color w:val="auto"/>
          <w:kern w:val="2"/>
          <w:sz w:val="32"/>
          <w:szCs w:val="32"/>
          <w:lang w:eastAsia="zh-CN"/>
        </w:rPr>
        <w:t>分数</w:t>
      </w:r>
      <w:r>
        <w:rPr>
          <w:rFonts w:hint="eastAsia" w:ascii="仿宋_GB2312" w:hAnsi="Dutch801 Rm BT" w:eastAsia="仿宋_GB2312" w:cs="Dutch801 Rm BT"/>
          <w:color w:val="auto"/>
          <w:kern w:val="2"/>
          <w:sz w:val="32"/>
          <w:szCs w:val="32"/>
        </w:rPr>
        <w:t>的</w:t>
      </w:r>
      <w:r>
        <w:rPr>
          <w:rFonts w:hint="eastAsia" w:ascii="仿宋_GB2312" w:hAnsi="Dutch801 Rm BT" w:eastAsia="仿宋_GB2312" w:cs="Dutch801 Rm BT"/>
          <w:color w:val="auto"/>
          <w:kern w:val="2"/>
          <w:sz w:val="32"/>
          <w:szCs w:val="32"/>
          <w:lang w:eastAsia="zh-CN"/>
        </w:rPr>
        <w:t>算数</w:t>
      </w:r>
      <w:r>
        <w:rPr>
          <w:rFonts w:hint="eastAsia" w:ascii="仿宋_GB2312" w:hAnsi="Dutch801 Rm BT" w:eastAsia="仿宋_GB2312" w:cs="Dutch801 Rm BT"/>
          <w:color w:val="auto"/>
          <w:kern w:val="2"/>
          <w:sz w:val="32"/>
          <w:szCs w:val="32"/>
        </w:rPr>
        <w:t>平均值</w:t>
      </w:r>
      <w:r>
        <w:rPr>
          <w:rFonts w:hint="eastAsia" w:ascii="仿宋_GB2312" w:hAnsi="Dutch801 Rm BT" w:eastAsia="仿宋_GB2312" w:cs="Dutch801 Rm BT"/>
          <w:color w:val="auto"/>
          <w:kern w:val="2"/>
          <w:sz w:val="32"/>
          <w:szCs w:val="32"/>
          <w:lang w:eastAsia="zh-CN"/>
        </w:rPr>
        <w:t>。</w:t>
      </w:r>
    </w:p>
    <w:p>
      <w:pPr>
        <w:widowControl w:val="0"/>
        <w:adjustRightInd/>
        <w:snapToGrid/>
        <w:spacing w:after="0" w:line="560" w:lineRule="exact"/>
        <w:ind w:firstLine="642" w:firstLineChars="200"/>
        <w:jc w:val="both"/>
        <w:rPr>
          <w:rFonts w:hint="eastAsia" w:ascii="仿宋_GB2312" w:hAnsi="Dutch801 Rm BT" w:eastAsia="仿宋_GB2312" w:cs="Dutch801 Rm BT"/>
          <w:color w:val="auto"/>
          <w:kern w:val="2"/>
          <w:sz w:val="32"/>
          <w:szCs w:val="32"/>
          <w:lang w:eastAsia="zh-CN"/>
        </w:rPr>
      </w:pPr>
      <w:r>
        <w:rPr>
          <w:rFonts w:hint="eastAsia" w:ascii="仿宋_GB2312" w:hAnsi="Dutch801 Rm BT" w:eastAsia="仿宋_GB2312" w:cs="Dutch801 Rm BT"/>
          <w:b/>
          <w:bCs/>
          <w:color w:val="auto"/>
          <w:kern w:val="2"/>
          <w:sz w:val="32"/>
          <w:szCs w:val="32"/>
          <w:lang w:val="en-US" w:eastAsia="zh-CN"/>
        </w:rPr>
        <w:t>2.考评等级判定。</w:t>
      </w:r>
      <w:r>
        <w:rPr>
          <w:rFonts w:hint="eastAsia" w:ascii="仿宋_GB2312" w:hAnsi="Dutch801 Rm BT" w:eastAsia="仿宋_GB2312" w:cs="Dutch801 Rm BT"/>
          <w:color w:val="auto"/>
          <w:kern w:val="2"/>
          <w:sz w:val="32"/>
          <w:szCs w:val="32"/>
        </w:rPr>
        <w:t>考评结果分为“优良”、“合格”及“不合格”。</w:t>
      </w:r>
      <w:r>
        <w:rPr>
          <w:rFonts w:hint="eastAsia" w:ascii="仿宋_GB2312" w:hAnsi="Dutch801 Rm BT" w:eastAsia="仿宋_GB2312" w:cs="Dutch801 Rm BT"/>
          <w:color w:val="auto"/>
          <w:kern w:val="2"/>
          <w:sz w:val="32"/>
          <w:szCs w:val="32"/>
          <w:lang w:eastAsia="zh-CN"/>
        </w:rPr>
        <w:t>周期考评</w:t>
      </w:r>
      <w:r>
        <w:rPr>
          <w:rFonts w:hint="eastAsia" w:ascii="仿宋_GB2312" w:hAnsi="Dutch801 Rm BT" w:eastAsia="仿宋_GB2312" w:cs="Dutch801 Rm BT"/>
          <w:color w:val="auto"/>
          <w:kern w:val="2"/>
          <w:sz w:val="32"/>
          <w:szCs w:val="32"/>
        </w:rPr>
        <w:t>得分在90分</w:t>
      </w:r>
      <w:r>
        <w:rPr>
          <w:rFonts w:hint="eastAsia" w:ascii="仿宋_GB2312" w:hAnsi="Dutch801 Rm BT" w:eastAsia="仿宋_GB2312" w:cs="Dutch801 Rm BT"/>
          <w:color w:val="auto"/>
          <w:kern w:val="2"/>
          <w:sz w:val="32"/>
          <w:szCs w:val="32"/>
          <w:lang w:eastAsia="zh-CN"/>
        </w:rPr>
        <w:t>（含）</w:t>
      </w:r>
      <w:r>
        <w:rPr>
          <w:rFonts w:hint="eastAsia" w:ascii="仿宋_GB2312" w:hAnsi="Dutch801 Rm BT" w:eastAsia="仿宋_GB2312" w:cs="Dutch801 Rm BT"/>
          <w:color w:val="auto"/>
          <w:kern w:val="2"/>
          <w:sz w:val="32"/>
          <w:szCs w:val="32"/>
        </w:rPr>
        <w:t>及以上的为“优良”，</w:t>
      </w:r>
      <w:r>
        <w:rPr>
          <w:rFonts w:hint="eastAsia" w:ascii="仿宋_GB2312" w:hAnsi="Dutch801 Rm BT" w:eastAsia="仿宋_GB2312" w:cs="Dutch801 Rm BT"/>
          <w:color w:val="auto"/>
          <w:kern w:val="2"/>
          <w:sz w:val="32"/>
          <w:szCs w:val="32"/>
          <w:lang w:val="en-US" w:eastAsia="zh-CN"/>
        </w:rPr>
        <w:t>7</w:t>
      </w:r>
      <w:r>
        <w:rPr>
          <w:rFonts w:hint="eastAsia" w:ascii="仿宋_GB2312" w:hAnsi="Dutch801 Rm BT" w:eastAsia="仿宋_GB2312" w:cs="Dutch801 Rm BT"/>
          <w:color w:val="auto"/>
          <w:kern w:val="2"/>
          <w:sz w:val="32"/>
          <w:szCs w:val="32"/>
        </w:rPr>
        <w:t>0分</w:t>
      </w:r>
      <w:r>
        <w:rPr>
          <w:rFonts w:hint="eastAsia" w:ascii="仿宋_GB2312" w:hAnsi="Dutch801 Rm BT" w:eastAsia="仿宋_GB2312" w:cs="Dutch801 Rm BT"/>
          <w:color w:val="auto"/>
          <w:kern w:val="2"/>
          <w:sz w:val="32"/>
          <w:szCs w:val="32"/>
          <w:lang w:eastAsia="zh-CN"/>
        </w:rPr>
        <w:t>（含）</w:t>
      </w:r>
      <w:r>
        <w:rPr>
          <w:rFonts w:hint="eastAsia" w:ascii="仿宋_GB2312" w:hAnsi="Dutch801 Rm BT" w:eastAsia="仿宋_GB2312" w:cs="Dutch801 Rm BT"/>
          <w:color w:val="auto"/>
          <w:kern w:val="2"/>
          <w:sz w:val="32"/>
          <w:szCs w:val="32"/>
        </w:rPr>
        <w:t>及以上、90分以下的为“合格”，70分以下的为“不合格”</w:t>
      </w:r>
      <w:r>
        <w:rPr>
          <w:rFonts w:hint="eastAsia" w:ascii="仿宋_GB2312" w:hAnsi="Dutch801 Rm BT" w:eastAsia="仿宋_GB2312" w:cs="Dutch801 Rm BT"/>
          <w:color w:val="auto"/>
          <w:kern w:val="2"/>
          <w:sz w:val="32"/>
          <w:szCs w:val="32"/>
          <w:lang w:eastAsia="zh-CN"/>
        </w:rPr>
        <w:t>。</w:t>
      </w:r>
    </w:p>
    <w:p>
      <w:pPr>
        <w:widowControl w:val="0"/>
        <w:adjustRightInd/>
        <w:snapToGrid/>
        <w:spacing w:after="0" w:line="560" w:lineRule="exact"/>
        <w:ind w:firstLine="640" w:firstLineChars="200"/>
        <w:jc w:val="both"/>
        <w:rPr>
          <w:rFonts w:ascii="仿宋_GB2312" w:hAnsi="Dutch801 Rm BT" w:eastAsia="仿宋_GB2312" w:cs="Dutch801 Rm BT"/>
          <w:color w:val="auto"/>
          <w:kern w:val="2"/>
          <w:sz w:val="32"/>
          <w:szCs w:val="32"/>
        </w:rPr>
      </w:pPr>
      <w:r>
        <w:rPr>
          <w:rFonts w:hint="eastAsia" w:ascii="仿宋_GB2312" w:hAnsi="Dutch801 Rm BT" w:eastAsia="仿宋_GB2312" w:cs="Dutch801 Rm BT"/>
          <w:color w:val="auto"/>
          <w:kern w:val="2"/>
          <w:sz w:val="32"/>
          <w:szCs w:val="32"/>
          <w:lang w:eastAsia="zh-CN"/>
        </w:rPr>
        <w:t>项目在考评周期内存在下列</w:t>
      </w:r>
      <w:r>
        <w:rPr>
          <w:rFonts w:hint="eastAsia" w:ascii="仿宋_GB2312" w:hAnsi="Dutch801 Rm BT" w:eastAsia="仿宋_GB2312" w:cs="Dutch801 Rm BT"/>
          <w:color w:val="auto"/>
          <w:kern w:val="2"/>
          <w:sz w:val="32"/>
          <w:szCs w:val="32"/>
        </w:rPr>
        <w:t>情形之一的，</w:t>
      </w:r>
      <w:r>
        <w:rPr>
          <w:rFonts w:hint="eastAsia" w:ascii="仿宋_GB2312" w:hAnsi="Dutch801 Rm BT" w:eastAsia="仿宋_GB2312" w:cs="Dutch801 Rm BT"/>
          <w:color w:val="auto"/>
          <w:kern w:val="2"/>
          <w:sz w:val="32"/>
          <w:szCs w:val="32"/>
          <w:lang w:eastAsia="zh-CN"/>
        </w:rPr>
        <w:t>考评结果</w:t>
      </w:r>
      <w:r>
        <w:rPr>
          <w:rFonts w:hint="eastAsia" w:ascii="仿宋_GB2312" w:hAnsi="Dutch801 Rm BT" w:eastAsia="仿宋_GB2312" w:cs="Dutch801 Rm BT"/>
          <w:color w:val="auto"/>
          <w:kern w:val="2"/>
          <w:sz w:val="32"/>
          <w:szCs w:val="32"/>
        </w:rPr>
        <w:t>直接判定为不合格：</w:t>
      </w:r>
    </w:p>
    <w:p>
      <w:pPr>
        <w:widowControl w:val="0"/>
        <w:adjustRightInd/>
        <w:snapToGrid/>
        <w:spacing w:after="0" w:line="560" w:lineRule="exact"/>
        <w:ind w:firstLine="640" w:firstLineChars="200"/>
        <w:jc w:val="both"/>
        <w:rPr>
          <w:rFonts w:ascii="仿宋_GB2312" w:hAnsi="Dutch801 Rm BT" w:eastAsia="仿宋_GB2312" w:cs="Dutch801 Rm BT"/>
          <w:color w:val="auto"/>
          <w:kern w:val="2"/>
          <w:sz w:val="32"/>
          <w:szCs w:val="32"/>
        </w:rPr>
      </w:pPr>
      <w:r>
        <w:rPr>
          <w:rFonts w:hint="eastAsia" w:ascii="仿宋_GB2312" w:hAnsi="Dutch801 Rm BT" w:eastAsia="仿宋_GB2312" w:cs="Dutch801 Rm BT"/>
          <w:color w:val="auto"/>
          <w:kern w:val="2"/>
          <w:sz w:val="32"/>
          <w:szCs w:val="32"/>
        </w:rPr>
        <w:t>（1）</w:t>
      </w:r>
      <w:r>
        <w:rPr>
          <w:rFonts w:hint="eastAsia" w:ascii="仿宋_GB2312" w:hAnsi="Dutch801 Rm BT" w:eastAsia="仿宋_GB2312" w:cs="Dutch801 Rm BT"/>
          <w:color w:val="auto"/>
          <w:kern w:val="2"/>
          <w:sz w:val="32"/>
          <w:szCs w:val="32"/>
          <w:lang w:eastAsia="zh-CN"/>
        </w:rPr>
        <w:t>项目</w:t>
      </w:r>
      <w:r>
        <w:rPr>
          <w:rFonts w:hint="eastAsia" w:ascii="仿宋_GB2312" w:hAnsi="Dutch801 Rm BT" w:eastAsia="仿宋_GB2312" w:cs="Dutch801 Rm BT"/>
          <w:color w:val="auto"/>
          <w:kern w:val="2"/>
          <w:sz w:val="32"/>
          <w:szCs w:val="32"/>
        </w:rPr>
        <w:t>未按要求开展自评工作</w:t>
      </w:r>
      <w:r>
        <w:rPr>
          <w:rFonts w:hint="eastAsia" w:ascii="仿宋_GB2312" w:hAnsi="Dutch801 Rm BT" w:eastAsia="仿宋_GB2312" w:cs="Dutch801 Rm BT"/>
          <w:color w:val="auto"/>
          <w:kern w:val="2"/>
          <w:sz w:val="32"/>
          <w:szCs w:val="32"/>
          <w:lang w:eastAsia="zh-CN"/>
        </w:rPr>
        <w:t>或开展自评工作</w:t>
      </w:r>
      <w:r>
        <w:rPr>
          <w:rFonts w:hint="eastAsia" w:ascii="仿宋_GB2312" w:hAnsi="Dutch801 Rm BT" w:eastAsia="仿宋_GB2312" w:cs="Dutch801 Rm BT"/>
          <w:color w:val="auto"/>
          <w:kern w:val="2"/>
          <w:sz w:val="32"/>
          <w:szCs w:val="32"/>
        </w:rPr>
        <w:t>弄虚作假的；</w:t>
      </w:r>
    </w:p>
    <w:p>
      <w:pPr>
        <w:widowControl w:val="0"/>
        <w:adjustRightInd/>
        <w:snapToGrid/>
        <w:spacing w:after="0" w:line="560" w:lineRule="exact"/>
        <w:ind w:firstLine="640" w:firstLineChars="200"/>
        <w:jc w:val="both"/>
        <w:rPr>
          <w:rFonts w:ascii="仿宋_GB2312" w:hAnsi="Dutch801 Rm BT" w:eastAsia="仿宋_GB2312" w:cs="Dutch801 Rm BT"/>
          <w:color w:val="auto"/>
          <w:kern w:val="2"/>
          <w:sz w:val="32"/>
          <w:szCs w:val="32"/>
        </w:rPr>
      </w:pPr>
      <w:r>
        <w:rPr>
          <w:rFonts w:hint="eastAsia" w:ascii="仿宋_GB2312" w:hAnsi="Dutch801 Rm BT" w:eastAsia="仿宋_GB2312" w:cs="Dutch801 Rm BT"/>
          <w:color w:val="auto"/>
          <w:kern w:val="2"/>
          <w:sz w:val="32"/>
          <w:szCs w:val="32"/>
        </w:rPr>
        <w:t>（2）发生一般及以上生产安全责任事故的；</w:t>
      </w:r>
    </w:p>
    <w:p>
      <w:pPr>
        <w:widowControl w:val="0"/>
        <w:adjustRightInd/>
        <w:snapToGrid/>
        <w:spacing w:after="0" w:line="560" w:lineRule="exact"/>
        <w:ind w:firstLine="640" w:firstLineChars="200"/>
        <w:jc w:val="both"/>
        <w:rPr>
          <w:rFonts w:hint="eastAsia" w:ascii="仿宋_GB2312" w:hAnsi="Dutch801 Rm BT" w:eastAsia="仿宋_GB2312" w:cs="Dutch801 Rm BT"/>
          <w:color w:val="auto"/>
          <w:kern w:val="2"/>
          <w:sz w:val="32"/>
          <w:szCs w:val="32"/>
          <w:highlight w:val="none"/>
        </w:rPr>
      </w:pPr>
      <w:r>
        <w:rPr>
          <w:rFonts w:hint="eastAsia" w:ascii="仿宋_GB2312" w:hAnsi="Dutch801 Rm BT" w:eastAsia="仿宋_GB2312" w:cs="Dutch801 Rm BT"/>
          <w:color w:val="auto"/>
          <w:kern w:val="2"/>
          <w:sz w:val="32"/>
          <w:szCs w:val="32"/>
          <w:highlight w:val="none"/>
        </w:rPr>
        <w:t>（3）存在安全隐患</w:t>
      </w:r>
      <w:r>
        <w:rPr>
          <w:rFonts w:hint="eastAsia" w:ascii="仿宋_GB2312" w:hAnsi="Dutch801 Rm BT" w:eastAsia="仿宋_GB2312" w:cs="Dutch801 Rm BT"/>
          <w:color w:val="auto"/>
          <w:kern w:val="2"/>
          <w:sz w:val="32"/>
          <w:szCs w:val="32"/>
          <w:highlight w:val="none"/>
          <w:lang w:eastAsia="zh-CN"/>
        </w:rPr>
        <w:t>在同</w:t>
      </w:r>
      <w:r>
        <w:rPr>
          <w:rFonts w:hint="eastAsia" w:ascii="仿宋_GB2312" w:hAnsi="Dutch801 Rm BT" w:eastAsia="仿宋_GB2312" w:cs="Dutch801 Rm BT"/>
          <w:color w:val="auto"/>
          <w:kern w:val="2"/>
          <w:sz w:val="32"/>
          <w:szCs w:val="32"/>
          <w:highlight w:val="none"/>
        </w:rPr>
        <w:t>一季度内受到</w:t>
      </w:r>
      <w:r>
        <w:rPr>
          <w:rFonts w:hint="eastAsia" w:ascii="仿宋_GB2312" w:hAnsi="Dutch801 Rm BT" w:eastAsia="仿宋_GB2312" w:cs="Dutch801 Rm BT"/>
          <w:color w:val="auto"/>
          <w:kern w:val="2"/>
          <w:sz w:val="32"/>
          <w:szCs w:val="32"/>
          <w:highlight w:val="none"/>
          <w:lang w:eastAsia="zh-CN"/>
        </w:rPr>
        <w:t>属地住建部门</w:t>
      </w:r>
      <w:r>
        <w:rPr>
          <w:rFonts w:hint="eastAsia" w:ascii="仿宋_GB2312" w:hAnsi="Dutch801 Rm BT" w:eastAsia="仿宋_GB2312" w:cs="Dutch801 Rm BT"/>
          <w:color w:val="auto"/>
          <w:kern w:val="2"/>
          <w:sz w:val="32"/>
          <w:szCs w:val="32"/>
          <w:highlight w:val="none"/>
        </w:rPr>
        <w:t>2次及以上停工整改的；</w:t>
      </w:r>
    </w:p>
    <w:p>
      <w:pPr>
        <w:widowControl w:val="0"/>
        <w:adjustRightInd/>
        <w:snapToGrid/>
        <w:spacing w:after="0" w:line="560" w:lineRule="exact"/>
        <w:ind w:firstLine="640" w:firstLineChars="200"/>
        <w:jc w:val="both"/>
        <w:rPr>
          <w:rFonts w:hint="eastAsia" w:ascii="仿宋_GB2312" w:hAnsi="Dutch801 Rm BT" w:eastAsia="仿宋_GB2312" w:cs="Dutch801 Rm BT"/>
          <w:color w:val="auto"/>
          <w:kern w:val="2"/>
          <w:sz w:val="32"/>
          <w:szCs w:val="32"/>
          <w:highlight w:val="none"/>
          <w:lang w:eastAsia="zh-CN"/>
        </w:rPr>
      </w:pPr>
      <w:r>
        <w:rPr>
          <w:rFonts w:hint="eastAsia" w:ascii="仿宋_GB2312" w:hAnsi="Dutch801 Rm BT" w:eastAsia="仿宋_GB2312" w:cs="Dutch801 Rm BT"/>
          <w:color w:val="auto"/>
          <w:kern w:val="2"/>
          <w:sz w:val="32"/>
          <w:szCs w:val="32"/>
          <w:highlight w:val="none"/>
          <w:lang w:eastAsia="zh-CN"/>
        </w:rPr>
        <w:t>（</w:t>
      </w:r>
      <w:r>
        <w:rPr>
          <w:rFonts w:hint="eastAsia" w:ascii="仿宋_GB2312" w:hAnsi="Dutch801 Rm BT" w:eastAsia="仿宋_GB2312" w:cs="Dutch801 Rm BT"/>
          <w:color w:val="auto"/>
          <w:kern w:val="2"/>
          <w:sz w:val="32"/>
          <w:szCs w:val="32"/>
          <w:highlight w:val="none"/>
          <w:lang w:val="en-US" w:eastAsia="zh-CN"/>
        </w:rPr>
        <w:t>4</w:t>
      </w:r>
      <w:r>
        <w:rPr>
          <w:rFonts w:hint="eastAsia" w:ascii="仿宋_GB2312" w:hAnsi="Dutch801 Rm BT" w:eastAsia="仿宋_GB2312" w:cs="Dutch801 Rm BT"/>
          <w:color w:val="auto"/>
          <w:kern w:val="2"/>
          <w:sz w:val="32"/>
          <w:szCs w:val="32"/>
          <w:highlight w:val="none"/>
          <w:lang w:eastAsia="zh-CN"/>
        </w:rPr>
        <w:t>）</w:t>
      </w:r>
      <w:r>
        <w:rPr>
          <w:rFonts w:hint="eastAsia" w:ascii="仿宋_GB2312" w:hAnsi="Dutch801 Rm BT" w:eastAsia="仿宋_GB2312" w:cs="Dutch801 Rm BT"/>
          <w:color w:val="auto"/>
          <w:kern w:val="2"/>
          <w:sz w:val="32"/>
          <w:szCs w:val="32"/>
          <w:highlight w:val="none"/>
        </w:rPr>
        <w:t>项目存在安全</w:t>
      </w:r>
      <w:r>
        <w:rPr>
          <w:rFonts w:hint="eastAsia" w:ascii="仿宋_GB2312" w:hAnsi="Dutch801 Rm BT" w:eastAsia="仿宋_GB2312" w:cs="Dutch801 Rm BT"/>
          <w:color w:val="auto"/>
          <w:kern w:val="2"/>
          <w:sz w:val="32"/>
          <w:szCs w:val="32"/>
          <w:highlight w:val="none"/>
          <w:lang w:eastAsia="zh-CN"/>
        </w:rPr>
        <w:t>生产</w:t>
      </w:r>
      <w:r>
        <w:rPr>
          <w:rFonts w:hint="eastAsia" w:ascii="仿宋_GB2312" w:hAnsi="Dutch801 Rm BT" w:eastAsia="仿宋_GB2312" w:cs="Dutch801 Rm BT"/>
          <w:color w:val="auto"/>
          <w:kern w:val="2"/>
          <w:sz w:val="32"/>
          <w:szCs w:val="32"/>
          <w:highlight w:val="none"/>
        </w:rPr>
        <w:t>违法违规行为</w:t>
      </w:r>
      <w:r>
        <w:rPr>
          <w:rFonts w:hint="eastAsia" w:ascii="仿宋_GB2312" w:hAnsi="Dutch801 Rm BT" w:eastAsia="仿宋_GB2312" w:cs="Dutch801 Rm BT"/>
          <w:color w:val="auto"/>
          <w:kern w:val="2"/>
          <w:sz w:val="32"/>
          <w:szCs w:val="32"/>
          <w:highlight w:val="none"/>
          <w:lang w:eastAsia="zh-CN"/>
        </w:rPr>
        <w:t>受到省住房和城乡建设厅行政处罚</w:t>
      </w:r>
      <w:r>
        <w:rPr>
          <w:rFonts w:hint="eastAsia" w:ascii="仿宋_GB2312" w:hAnsi="Dutch801 Rm BT" w:eastAsia="仿宋_GB2312" w:cs="Dutch801 Rm BT"/>
          <w:color w:val="auto"/>
          <w:kern w:val="2"/>
          <w:sz w:val="32"/>
          <w:szCs w:val="32"/>
          <w:highlight w:val="none"/>
        </w:rPr>
        <w:t>的</w:t>
      </w:r>
      <w:r>
        <w:rPr>
          <w:rFonts w:hint="eastAsia" w:ascii="仿宋_GB2312" w:hAnsi="Dutch801 Rm BT" w:eastAsia="仿宋_GB2312" w:cs="Dutch801 Rm BT"/>
          <w:color w:val="auto"/>
          <w:kern w:val="2"/>
          <w:sz w:val="32"/>
          <w:szCs w:val="32"/>
          <w:highlight w:val="none"/>
          <w:lang w:eastAsia="zh-CN"/>
        </w:rPr>
        <w:t>；</w:t>
      </w:r>
    </w:p>
    <w:p>
      <w:pPr>
        <w:widowControl w:val="0"/>
        <w:adjustRightInd/>
        <w:snapToGrid/>
        <w:spacing w:after="0" w:line="560" w:lineRule="exact"/>
        <w:ind w:firstLine="640" w:firstLineChars="200"/>
        <w:jc w:val="both"/>
        <w:rPr>
          <w:rFonts w:hint="eastAsia" w:ascii="仿宋_GB2312" w:hAnsi="Dutch801 Rm BT" w:eastAsia="仿宋_GB2312" w:cs="Dutch801 Rm BT"/>
          <w:color w:val="auto"/>
          <w:kern w:val="2"/>
          <w:sz w:val="32"/>
          <w:szCs w:val="32"/>
          <w:highlight w:val="none"/>
          <w:lang w:eastAsia="zh-CN"/>
        </w:rPr>
      </w:pPr>
      <w:r>
        <w:rPr>
          <w:rFonts w:hint="eastAsia" w:ascii="仿宋_GB2312" w:hAnsi="Dutch801 Rm BT" w:eastAsia="仿宋_GB2312" w:cs="Dutch801 Rm BT"/>
          <w:color w:val="auto"/>
          <w:kern w:val="2"/>
          <w:sz w:val="32"/>
          <w:szCs w:val="32"/>
          <w:highlight w:val="none"/>
          <w:lang w:eastAsia="zh-CN"/>
        </w:rPr>
        <w:t>（</w:t>
      </w:r>
      <w:r>
        <w:rPr>
          <w:rFonts w:hint="eastAsia" w:ascii="仿宋_GB2312" w:hAnsi="Dutch801 Rm BT" w:eastAsia="仿宋_GB2312" w:cs="Dutch801 Rm BT"/>
          <w:color w:val="auto"/>
          <w:kern w:val="2"/>
          <w:sz w:val="32"/>
          <w:szCs w:val="32"/>
          <w:highlight w:val="none"/>
          <w:lang w:val="en-US" w:eastAsia="zh-CN"/>
        </w:rPr>
        <w:t>5</w:t>
      </w:r>
      <w:r>
        <w:rPr>
          <w:rFonts w:hint="eastAsia" w:ascii="仿宋_GB2312" w:hAnsi="Dutch801 Rm BT" w:eastAsia="仿宋_GB2312" w:cs="Dutch801 Rm BT"/>
          <w:color w:val="auto"/>
          <w:kern w:val="2"/>
          <w:sz w:val="32"/>
          <w:szCs w:val="32"/>
          <w:highlight w:val="none"/>
          <w:lang w:eastAsia="zh-CN"/>
        </w:rPr>
        <w:t>）市（州、林区）级以上住建部门规定的其他情形。</w:t>
      </w:r>
    </w:p>
    <w:p>
      <w:pPr>
        <w:widowControl w:val="0"/>
        <w:adjustRightInd/>
        <w:snapToGrid/>
        <w:spacing w:after="0" w:line="560" w:lineRule="exact"/>
        <w:ind w:firstLine="642" w:firstLineChars="200"/>
        <w:jc w:val="both"/>
        <w:rPr>
          <w:rFonts w:hint="eastAsia" w:ascii="仿宋_GB2312" w:hAnsi="Dutch801 Rm BT" w:eastAsia="仿宋_GB2312" w:cs="Dutch801 Rm BT"/>
          <w:color w:val="auto"/>
          <w:kern w:val="2"/>
          <w:sz w:val="32"/>
          <w:szCs w:val="32"/>
          <w:lang w:eastAsia="zh-CN"/>
        </w:rPr>
      </w:pPr>
      <w:r>
        <w:rPr>
          <w:rFonts w:hint="eastAsia" w:ascii="仿宋_GB2312" w:hAnsi="Dutch801 Rm BT" w:eastAsia="仿宋_GB2312" w:cs="Dutch801 Rm BT"/>
          <w:b/>
          <w:bCs/>
          <w:color w:val="auto"/>
          <w:kern w:val="2"/>
          <w:sz w:val="32"/>
          <w:szCs w:val="32"/>
          <w:lang w:val="en-US" w:eastAsia="zh-CN"/>
        </w:rPr>
        <w:t>3.</w:t>
      </w:r>
      <w:r>
        <w:rPr>
          <w:rFonts w:hint="eastAsia" w:ascii="仿宋_GB2312" w:hAnsi="Dutch801 Rm BT" w:eastAsia="仿宋_GB2312" w:cs="Dutch801 Rm BT"/>
          <w:b/>
          <w:bCs/>
          <w:color w:val="auto"/>
          <w:kern w:val="2"/>
          <w:sz w:val="32"/>
          <w:szCs w:val="32"/>
          <w:lang w:eastAsia="zh-CN"/>
        </w:rPr>
        <w:t>结果修正。</w:t>
      </w:r>
      <w:r>
        <w:rPr>
          <w:rFonts w:hint="eastAsia" w:ascii="仿宋_GB2312" w:hAnsi="Dutch801 Rm BT" w:eastAsia="仿宋_GB2312" w:cs="Dutch801 Rm BT"/>
          <w:b w:val="0"/>
          <w:bCs w:val="0"/>
          <w:color w:val="auto"/>
          <w:kern w:val="2"/>
          <w:sz w:val="32"/>
          <w:szCs w:val="32"/>
          <w:lang w:eastAsia="zh-CN"/>
        </w:rPr>
        <w:t>考评结束后，考评结果通过《湖北省建设工程安全监督系统》向项目进行推送。</w:t>
      </w:r>
      <w:r>
        <w:rPr>
          <w:rFonts w:hint="eastAsia" w:ascii="仿宋_GB2312" w:hAnsi="Dutch801 Rm BT" w:eastAsia="仿宋_GB2312" w:cs="Dutch801 Rm BT"/>
          <w:color w:val="auto"/>
          <w:kern w:val="2"/>
          <w:sz w:val="32"/>
          <w:szCs w:val="32"/>
        </w:rPr>
        <w:t>项目</w:t>
      </w:r>
      <w:r>
        <w:rPr>
          <w:rFonts w:hint="eastAsia" w:ascii="仿宋_GB2312" w:hAnsi="Dutch801 Rm BT" w:eastAsia="仿宋_GB2312" w:cs="Dutch801 Rm BT"/>
          <w:color w:val="auto"/>
          <w:kern w:val="2"/>
          <w:sz w:val="32"/>
          <w:szCs w:val="32"/>
          <w:lang w:eastAsia="zh-CN"/>
        </w:rPr>
        <w:t>对最终考评结果有异议的</w:t>
      </w:r>
      <w:r>
        <w:rPr>
          <w:rFonts w:hint="eastAsia" w:ascii="仿宋_GB2312" w:hAnsi="Dutch801 Rm BT" w:eastAsia="仿宋_GB2312" w:cs="Dutch801 Rm BT"/>
          <w:color w:val="auto"/>
          <w:kern w:val="2"/>
          <w:sz w:val="32"/>
          <w:szCs w:val="32"/>
        </w:rPr>
        <w:t>，可在</w:t>
      </w:r>
      <w:r>
        <w:rPr>
          <w:rFonts w:hint="eastAsia" w:ascii="仿宋_GB2312" w:hAnsi="Dutch801 Rm BT" w:eastAsia="仿宋_GB2312" w:cs="Dutch801 Rm BT"/>
          <w:color w:val="auto"/>
          <w:kern w:val="2"/>
          <w:sz w:val="32"/>
          <w:szCs w:val="32"/>
          <w:lang w:eastAsia="zh-CN"/>
        </w:rPr>
        <w:t>收到考评结果之日起</w:t>
      </w:r>
      <w:r>
        <w:rPr>
          <w:rFonts w:hint="eastAsia" w:ascii="仿宋_GB2312" w:hAnsi="Dutch801 Rm BT" w:eastAsia="仿宋_GB2312" w:cs="Dutch801 Rm BT"/>
          <w:color w:val="auto"/>
          <w:kern w:val="2"/>
          <w:sz w:val="32"/>
          <w:szCs w:val="32"/>
        </w:rPr>
        <w:t>10日内</w:t>
      </w:r>
      <w:r>
        <w:rPr>
          <w:rFonts w:hint="eastAsia" w:ascii="仿宋_GB2312" w:hAnsi="Dutch801 Rm BT" w:eastAsia="仿宋_GB2312" w:cs="Dutch801 Rm BT"/>
          <w:color w:val="auto"/>
          <w:kern w:val="2"/>
          <w:sz w:val="32"/>
          <w:szCs w:val="32"/>
          <w:lang w:eastAsia="zh-CN"/>
        </w:rPr>
        <w:t>向</w:t>
      </w:r>
      <w:r>
        <w:rPr>
          <w:rFonts w:hint="eastAsia" w:ascii="仿宋_GB2312" w:hAnsi="Dutch801 Rm BT" w:eastAsia="仿宋_GB2312" w:cs="Dutch801 Rm BT"/>
          <w:color w:val="auto"/>
          <w:kern w:val="2"/>
          <w:sz w:val="32"/>
          <w:szCs w:val="32"/>
        </w:rPr>
        <w:t>考评</w:t>
      </w:r>
      <w:r>
        <w:rPr>
          <w:rFonts w:hint="eastAsia" w:ascii="仿宋_GB2312" w:hAnsi="Dutch801 Rm BT" w:eastAsia="仿宋_GB2312" w:cs="Dutch801 Rm BT"/>
          <w:color w:val="auto"/>
          <w:kern w:val="2"/>
          <w:sz w:val="32"/>
          <w:szCs w:val="32"/>
          <w:lang w:eastAsia="zh-CN"/>
        </w:rPr>
        <w:t>主体提出申诉。考评主体受理申诉后，在</w:t>
      </w:r>
      <w:r>
        <w:rPr>
          <w:rFonts w:hint="eastAsia" w:ascii="仿宋_GB2312" w:hAnsi="Dutch801 Rm BT" w:eastAsia="仿宋_GB2312" w:cs="Dutch801 Rm BT"/>
          <w:color w:val="auto"/>
          <w:kern w:val="2"/>
          <w:sz w:val="32"/>
          <w:szCs w:val="32"/>
          <w:lang w:val="en-US" w:eastAsia="zh-CN"/>
        </w:rPr>
        <w:t>5个工作日内</w:t>
      </w:r>
      <w:r>
        <w:rPr>
          <w:rFonts w:hint="eastAsia" w:ascii="仿宋_GB2312" w:hAnsi="Dutch801 Rm BT" w:eastAsia="仿宋_GB2312" w:cs="Dutch801 Rm BT"/>
          <w:color w:val="auto"/>
          <w:kern w:val="2"/>
          <w:sz w:val="32"/>
          <w:szCs w:val="32"/>
          <w:lang w:eastAsia="zh-CN"/>
        </w:rPr>
        <w:t>对考评结果</w:t>
      </w:r>
      <w:r>
        <w:rPr>
          <w:rFonts w:hint="eastAsia" w:ascii="仿宋_GB2312" w:hAnsi="Dutch801 Rm BT" w:eastAsia="仿宋_GB2312" w:cs="Dutch801 Rm BT"/>
          <w:color w:val="auto"/>
          <w:kern w:val="2"/>
          <w:sz w:val="32"/>
          <w:szCs w:val="32"/>
        </w:rPr>
        <w:t>进行复核，</w:t>
      </w:r>
      <w:r>
        <w:rPr>
          <w:rFonts w:hint="eastAsia" w:ascii="仿宋_GB2312" w:hAnsi="Dutch801 Rm BT" w:eastAsia="仿宋_GB2312" w:cs="Dutch801 Rm BT"/>
          <w:color w:val="auto"/>
          <w:kern w:val="2"/>
          <w:sz w:val="32"/>
          <w:szCs w:val="32"/>
          <w:lang w:eastAsia="zh-CN"/>
        </w:rPr>
        <w:t>并将复核结果告知考评对象。考评分数经复核发生变更的，应及时予以修正。</w:t>
      </w:r>
    </w:p>
    <w:p>
      <w:pPr>
        <w:widowControl w:val="0"/>
        <w:adjustRightInd/>
        <w:snapToGrid/>
        <w:spacing w:after="0" w:line="560" w:lineRule="exact"/>
        <w:ind w:firstLine="642" w:firstLineChars="200"/>
        <w:jc w:val="both"/>
        <w:rPr>
          <w:rFonts w:hint="eastAsia" w:ascii="黑体" w:hAnsi="黑体" w:eastAsia="黑体" w:cs="Dutch801 Rm BT"/>
          <w:b/>
          <w:bCs/>
          <w:color w:val="auto"/>
          <w:kern w:val="2"/>
          <w:sz w:val="32"/>
          <w:szCs w:val="32"/>
          <w:lang w:eastAsia="zh-CN"/>
        </w:rPr>
      </w:pPr>
      <w:r>
        <w:rPr>
          <w:rFonts w:hint="eastAsia" w:ascii="黑体" w:hAnsi="黑体" w:eastAsia="黑体" w:cs="Dutch801 Rm BT"/>
          <w:b/>
          <w:bCs/>
          <w:color w:val="auto"/>
          <w:kern w:val="2"/>
          <w:sz w:val="32"/>
          <w:szCs w:val="32"/>
          <w:lang w:eastAsia="zh-CN"/>
        </w:rPr>
        <w:t>四</w:t>
      </w:r>
      <w:r>
        <w:rPr>
          <w:rFonts w:hint="eastAsia" w:ascii="黑体" w:hAnsi="黑体" w:eastAsia="黑体" w:cs="Dutch801 Rm BT"/>
          <w:b/>
          <w:bCs/>
          <w:color w:val="auto"/>
          <w:kern w:val="2"/>
          <w:sz w:val="32"/>
          <w:szCs w:val="32"/>
        </w:rPr>
        <w:t>、</w:t>
      </w:r>
      <w:r>
        <w:rPr>
          <w:rFonts w:hint="eastAsia" w:ascii="黑体" w:hAnsi="黑体" w:eastAsia="黑体" w:cs="Dutch801 Rm BT"/>
          <w:b/>
          <w:bCs/>
          <w:color w:val="auto"/>
          <w:kern w:val="2"/>
          <w:sz w:val="32"/>
          <w:szCs w:val="32"/>
          <w:lang w:eastAsia="zh-CN"/>
        </w:rPr>
        <w:t>考评结果运用</w:t>
      </w:r>
    </w:p>
    <w:p>
      <w:pPr>
        <w:widowControl w:val="0"/>
        <w:adjustRightInd/>
        <w:snapToGrid/>
        <w:spacing w:after="0" w:line="560" w:lineRule="exact"/>
        <w:ind w:firstLine="640" w:firstLineChars="200"/>
        <w:jc w:val="both"/>
        <w:rPr>
          <w:rFonts w:hint="eastAsia" w:ascii="仿宋_GB2312" w:hAnsi="Dutch801 Rm BT" w:eastAsia="仿宋_GB2312" w:cs="Dutch801 Rm BT"/>
          <w:color w:val="auto"/>
          <w:kern w:val="2"/>
          <w:sz w:val="32"/>
          <w:szCs w:val="32"/>
          <w:lang w:eastAsia="zh-CN"/>
        </w:rPr>
      </w:pPr>
      <w:r>
        <w:rPr>
          <w:rFonts w:hint="eastAsia" w:ascii="仿宋_GB2312" w:hAnsi="Dutch801 Rm BT" w:eastAsia="仿宋_GB2312" w:cs="Dutch801 Rm BT"/>
          <w:color w:val="auto"/>
          <w:kern w:val="2"/>
          <w:sz w:val="32"/>
          <w:szCs w:val="32"/>
        </w:rPr>
        <w:t>（一）项目</w:t>
      </w:r>
      <w:r>
        <w:rPr>
          <w:rFonts w:hint="eastAsia" w:ascii="仿宋_GB2312" w:hAnsi="Dutch801 Rm BT" w:eastAsia="仿宋_GB2312" w:cs="Dutch801 Rm BT"/>
          <w:color w:val="auto"/>
          <w:kern w:val="2"/>
          <w:sz w:val="32"/>
          <w:szCs w:val="32"/>
          <w:lang w:eastAsia="zh-CN"/>
        </w:rPr>
        <w:t>各周期考评</w:t>
      </w:r>
      <w:r>
        <w:rPr>
          <w:rFonts w:hint="eastAsia" w:ascii="仿宋_GB2312" w:hAnsi="Dutch801 Rm BT" w:eastAsia="仿宋_GB2312" w:cs="Dutch801 Rm BT"/>
          <w:color w:val="auto"/>
          <w:kern w:val="2"/>
          <w:sz w:val="32"/>
          <w:szCs w:val="32"/>
        </w:rPr>
        <w:t>结果为“优良”</w:t>
      </w:r>
      <w:r>
        <w:rPr>
          <w:rFonts w:hint="eastAsia" w:ascii="仿宋_GB2312" w:hAnsi="Dutch801 Rm BT" w:eastAsia="仿宋_GB2312" w:cs="Dutch801 Rm BT"/>
          <w:color w:val="auto"/>
          <w:kern w:val="2"/>
          <w:sz w:val="32"/>
          <w:szCs w:val="32"/>
          <w:lang w:eastAsia="zh-CN"/>
        </w:rPr>
        <w:t>的，</w:t>
      </w:r>
      <w:r>
        <w:rPr>
          <w:rFonts w:hint="eastAsia" w:ascii="仿宋_GB2312" w:hAnsi="Dutch801 Rm BT" w:eastAsia="仿宋_GB2312" w:cs="Dutch801 Rm BT"/>
          <w:color w:val="auto"/>
          <w:kern w:val="2"/>
          <w:sz w:val="32"/>
          <w:szCs w:val="32"/>
        </w:rPr>
        <w:t>方可</w:t>
      </w:r>
      <w:r>
        <w:rPr>
          <w:rFonts w:hint="eastAsia" w:ascii="仿宋_GB2312" w:hAnsi="Dutch801 Rm BT" w:eastAsia="仿宋_GB2312" w:cs="Dutch801 Rm BT"/>
          <w:color w:val="auto"/>
          <w:kern w:val="2"/>
          <w:sz w:val="32"/>
          <w:szCs w:val="32"/>
          <w:lang w:eastAsia="zh-CN"/>
        </w:rPr>
        <w:t>参加</w:t>
      </w:r>
      <w:r>
        <w:rPr>
          <w:rFonts w:hint="eastAsia" w:ascii="仿宋_GB2312" w:hAnsi="Dutch801 Rm BT" w:eastAsia="仿宋_GB2312" w:cs="Dutch801 Rm BT"/>
          <w:color w:val="auto"/>
          <w:kern w:val="2"/>
          <w:sz w:val="32"/>
          <w:szCs w:val="32"/>
        </w:rPr>
        <w:t>省级建筑工程安全文明施工现场</w:t>
      </w:r>
      <w:r>
        <w:rPr>
          <w:rFonts w:hint="eastAsia" w:ascii="仿宋_GB2312" w:hAnsi="Dutch801 Rm BT" w:eastAsia="仿宋_GB2312" w:cs="Dutch801 Rm BT"/>
          <w:color w:val="auto"/>
          <w:kern w:val="2"/>
          <w:sz w:val="32"/>
          <w:szCs w:val="32"/>
          <w:lang w:eastAsia="zh-CN"/>
        </w:rPr>
        <w:t>评审等评优评先活动</w:t>
      </w:r>
      <w:r>
        <w:rPr>
          <w:rFonts w:hint="eastAsia" w:ascii="仿宋_GB2312" w:hAnsi="Dutch801 Rm BT" w:eastAsia="仿宋_GB2312" w:cs="Dutch801 Rm BT"/>
          <w:color w:val="auto"/>
          <w:kern w:val="2"/>
          <w:sz w:val="32"/>
          <w:szCs w:val="32"/>
        </w:rPr>
        <w:t>。</w:t>
      </w:r>
      <w:r>
        <w:rPr>
          <w:rFonts w:hint="eastAsia" w:ascii="仿宋_GB2312" w:hAnsi="Dutch801 Rm BT" w:eastAsia="仿宋_GB2312" w:cs="Dutch801 Rm BT"/>
          <w:color w:val="auto"/>
          <w:kern w:val="2"/>
          <w:sz w:val="32"/>
          <w:szCs w:val="32"/>
          <w:lang w:eastAsia="zh-CN"/>
        </w:rPr>
        <w:t>项目单个考评周期的考评结果为“不合格”的，属地住建部门应在下一个考评周期内将其列为重点检查对象，并相应增加监督检查频次。</w:t>
      </w:r>
    </w:p>
    <w:p>
      <w:pPr>
        <w:widowControl w:val="0"/>
        <w:adjustRightInd/>
        <w:snapToGrid/>
        <w:spacing w:after="0" w:line="560" w:lineRule="exact"/>
        <w:ind w:firstLine="640" w:firstLineChars="200"/>
        <w:jc w:val="both"/>
        <w:rPr>
          <w:rFonts w:ascii="仿宋_GB2312" w:hAnsi="Dutch801 Rm BT" w:eastAsia="仿宋_GB2312" w:cs="Dutch801 Rm BT"/>
          <w:color w:val="auto"/>
          <w:kern w:val="2"/>
          <w:sz w:val="32"/>
          <w:szCs w:val="32"/>
        </w:rPr>
      </w:pPr>
      <w:r>
        <w:rPr>
          <w:rFonts w:hint="eastAsia" w:ascii="仿宋_GB2312" w:hAnsi="Dutch801 Rm BT" w:eastAsia="仿宋_GB2312" w:cs="Dutch801 Rm BT"/>
          <w:color w:val="auto"/>
          <w:kern w:val="2"/>
          <w:sz w:val="32"/>
          <w:szCs w:val="32"/>
        </w:rPr>
        <w:t>（</w:t>
      </w:r>
      <w:r>
        <w:rPr>
          <w:rFonts w:hint="eastAsia" w:ascii="仿宋_GB2312" w:hAnsi="Dutch801 Rm BT" w:eastAsia="仿宋_GB2312" w:cs="Dutch801 Rm BT"/>
          <w:color w:val="auto"/>
          <w:kern w:val="2"/>
          <w:sz w:val="32"/>
          <w:szCs w:val="32"/>
          <w:lang w:eastAsia="zh-CN"/>
        </w:rPr>
        <w:t>二</w:t>
      </w:r>
      <w:r>
        <w:rPr>
          <w:rFonts w:hint="eastAsia" w:ascii="仿宋_GB2312" w:hAnsi="Dutch801 Rm BT" w:eastAsia="仿宋_GB2312" w:cs="Dutch801 Rm BT"/>
          <w:color w:val="auto"/>
          <w:kern w:val="2"/>
          <w:sz w:val="32"/>
          <w:szCs w:val="32"/>
        </w:rPr>
        <w:t>）</w:t>
      </w:r>
      <w:r>
        <w:rPr>
          <w:rFonts w:hint="eastAsia" w:ascii="仿宋_GB2312" w:hAnsi="Dutch801 Rm BT" w:eastAsia="仿宋_GB2312" w:cs="Dutch801 Rm BT"/>
          <w:color w:val="auto"/>
          <w:kern w:val="2"/>
          <w:sz w:val="32"/>
          <w:szCs w:val="32"/>
          <w:lang w:eastAsia="zh-CN"/>
        </w:rPr>
        <w:t>省住建厅定期在行业管理平台上对项目考评结果予以公布，并作为项目差异化监管、评优评先、信用管理等工作的依据。</w:t>
      </w:r>
    </w:p>
    <w:p>
      <w:pPr>
        <w:widowControl w:val="0"/>
        <w:adjustRightInd/>
        <w:snapToGrid/>
        <w:spacing w:after="0" w:line="560" w:lineRule="exact"/>
        <w:ind w:firstLine="640" w:firstLineChars="200"/>
        <w:jc w:val="both"/>
        <w:rPr>
          <w:rFonts w:hint="eastAsia" w:ascii="仿宋_GB2312" w:hAnsi="Dutch801 Rm BT" w:eastAsia="仿宋_GB2312" w:cs="Dutch801 Rm BT"/>
          <w:color w:val="auto"/>
          <w:kern w:val="2"/>
          <w:sz w:val="32"/>
          <w:szCs w:val="32"/>
          <w:lang w:eastAsia="zh-CN"/>
        </w:rPr>
        <w:sectPr>
          <w:footerReference r:id="rId3" w:type="default"/>
          <w:pgSz w:w="11906" w:h="16838"/>
          <w:pgMar w:top="1440" w:right="1800" w:bottom="1440" w:left="1800" w:header="708" w:footer="708" w:gutter="0"/>
          <w:pgNumType w:fmt="numberInDash"/>
          <w:cols w:space="708" w:num="1"/>
          <w:docGrid w:linePitch="360" w:charSpace="0"/>
        </w:sectPr>
      </w:pPr>
      <w:r>
        <w:rPr>
          <w:rFonts w:hint="eastAsia" w:ascii="仿宋_GB2312" w:hAnsi="Dutch801 Rm BT" w:eastAsia="仿宋_GB2312" w:cs="Dutch801 Rm BT"/>
          <w:color w:val="auto"/>
          <w:kern w:val="2"/>
          <w:sz w:val="32"/>
          <w:szCs w:val="32"/>
        </w:rPr>
        <w:t>（</w:t>
      </w:r>
      <w:r>
        <w:rPr>
          <w:rFonts w:hint="eastAsia" w:ascii="仿宋_GB2312" w:hAnsi="Dutch801 Rm BT" w:eastAsia="仿宋_GB2312" w:cs="Dutch801 Rm BT"/>
          <w:color w:val="auto"/>
          <w:kern w:val="2"/>
          <w:sz w:val="32"/>
          <w:szCs w:val="32"/>
          <w:lang w:eastAsia="zh-CN"/>
        </w:rPr>
        <w:t>三</w:t>
      </w:r>
      <w:r>
        <w:rPr>
          <w:rFonts w:hint="eastAsia" w:ascii="仿宋_GB2312" w:hAnsi="Dutch801 Rm BT" w:eastAsia="仿宋_GB2312" w:cs="Dutch801 Rm BT"/>
          <w:color w:val="auto"/>
          <w:kern w:val="2"/>
          <w:sz w:val="32"/>
          <w:szCs w:val="32"/>
        </w:rPr>
        <w:t>）</w:t>
      </w:r>
      <w:r>
        <w:rPr>
          <w:rFonts w:hint="eastAsia" w:ascii="仿宋_GB2312" w:hAnsi="Dutch801 Rm BT" w:eastAsia="仿宋_GB2312" w:cs="Dutch801 Rm BT"/>
          <w:color w:val="auto"/>
          <w:kern w:val="2"/>
          <w:sz w:val="32"/>
          <w:szCs w:val="32"/>
          <w:lang w:eastAsia="zh-CN"/>
        </w:rPr>
        <w:t>各地住建部门要</w:t>
      </w:r>
      <w:r>
        <w:rPr>
          <w:rFonts w:hint="eastAsia" w:ascii="仿宋_GB2312" w:hAnsi="Dutch801 Rm BT" w:eastAsia="仿宋_GB2312" w:cs="Dutch801 Rm BT"/>
          <w:color w:val="auto"/>
          <w:kern w:val="2"/>
          <w:sz w:val="32"/>
          <w:szCs w:val="32"/>
        </w:rPr>
        <w:t>加强</w:t>
      </w:r>
      <w:r>
        <w:rPr>
          <w:rFonts w:hint="eastAsia" w:ascii="仿宋_GB2312" w:hAnsi="Dutch801 Rm BT" w:eastAsia="仿宋_GB2312" w:cs="Dutch801 Rm BT"/>
          <w:color w:val="auto"/>
          <w:kern w:val="2"/>
          <w:sz w:val="32"/>
          <w:szCs w:val="32"/>
          <w:lang w:eastAsia="zh-CN"/>
        </w:rPr>
        <w:t>对属地项目</w:t>
      </w:r>
      <w:r>
        <w:rPr>
          <w:rFonts w:hint="eastAsia" w:ascii="仿宋_GB2312" w:hAnsi="Dutch801 Rm BT" w:eastAsia="仿宋_GB2312" w:cs="Dutch801 Rm BT"/>
          <w:color w:val="auto"/>
          <w:kern w:val="2"/>
          <w:sz w:val="32"/>
          <w:szCs w:val="32"/>
        </w:rPr>
        <w:t>安全生产标准化考评工作的指导</w:t>
      </w:r>
      <w:r>
        <w:rPr>
          <w:rFonts w:hint="eastAsia" w:ascii="仿宋_GB2312" w:hAnsi="Dutch801 Rm BT" w:eastAsia="仿宋_GB2312" w:cs="Dutch801 Rm BT"/>
          <w:color w:val="auto"/>
          <w:kern w:val="2"/>
          <w:sz w:val="32"/>
          <w:szCs w:val="32"/>
          <w:lang w:eastAsia="zh-CN"/>
        </w:rPr>
        <w:t>和监督，不断推进项目安全生产标准化考评结果运用扩面。</w:t>
      </w:r>
    </w:p>
    <w:p>
      <w:pPr>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eastAsia="zh-CN"/>
        </w:rPr>
        <w:t>附表</w:t>
      </w:r>
      <w:r>
        <w:rPr>
          <w:rFonts w:hint="eastAsia" w:ascii="黑体" w:hAnsi="黑体" w:eastAsia="黑体" w:cs="黑体"/>
          <w:color w:val="auto"/>
          <w:kern w:val="2"/>
          <w:sz w:val="32"/>
          <w:szCs w:val="32"/>
          <w:lang w:val="en-US" w:eastAsia="zh-CN"/>
        </w:rPr>
        <w:t>1-1</w:t>
      </w:r>
    </w:p>
    <w:p>
      <w:pPr>
        <w:rPr>
          <w:rFonts w:hint="eastAsia" w:ascii="黑体" w:hAnsi="黑体" w:eastAsia="黑体" w:cs="黑体"/>
          <w:color w:val="auto"/>
          <w:kern w:val="2"/>
          <w:sz w:val="32"/>
          <w:szCs w:val="32"/>
          <w:lang w:val="en-US" w:eastAsia="zh-CN"/>
        </w:rPr>
      </w:pPr>
    </w:p>
    <w:p>
      <w:pPr>
        <w:jc w:val="center"/>
        <w:rPr>
          <w:rFonts w:hint="eastAsia" w:ascii="方正小标宋简体" w:hAnsi="方正小标宋简体" w:eastAsia="方正小标宋简体" w:cs="方正小标宋简体"/>
          <w:color w:val="auto"/>
          <w:kern w:val="2"/>
          <w:sz w:val="44"/>
          <w:szCs w:val="44"/>
          <w:lang w:val="en-US" w:eastAsia="zh-CN"/>
        </w:rPr>
      </w:pPr>
      <w:r>
        <w:rPr>
          <w:rFonts w:hint="eastAsia" w:ascii="方正小标宋简体" w:hAnsi="方正小标宋简体" w:eastAsia="方正小标宋简体" w:cs="方正小标宋简体"/>
          <w:color w:val="auto"/>
          <w:kern w:val="2"/>
          <w:sz w:val="44"/>
          <w:szCs w:val="44"/>
          <w:lang w:val="en-US" w:eastAsia="zh-CN"/>
        </w:rPr>
        <w:t>建筑施工项目安全生产标准化自评分数汇总表</w:t>
      </w:r>
    </w:p>
    <w:p>
      <w:pPr>
        <w:jc w:val="both"/>
        <w:rPr>
          <w:rFonts w:hint="eastAsia" w:ascii="方正小标宋简体" w:hAnsi="方正小标宋简体" w:eastAsia="方正小标宋简体" w:cs="方正小标宋简体"/>
          <w:color w:val="auto"/>
          <w:kern w:val="2"/>
          <w:sz w:val="28"/>
          <w:szCs w:val="28"/>
          <w:lang w:val="en-US" w:eastAsia="zh-CN"/>
        </w:rPr>
      </w:pPr>
      <w:r>
        <w:rPr>
          <w:rFonts w:hint="eastAsia" w:ascii="方正小标宋简体" w:hAnsi="方正小标宋简体" w:eastAsia="方正小标宋简体" w:cs="方正小标宋简体"/>
          <w:color w:val="auto"/>
          <w:kern w:val="2"/>
          <w:sz w:val="28"/>
          <w:szCs w:val="28"/>
          <w:lang w:val="en-US" w:eastAsia="zh-CN"/>
        </w:rPr>
        <w:t>项目名称：</w:t>
      </w:r>
    </w:p>
    <w:tbl>
      <w:tblPr>
        <w:tblStyle w:val="5"/>
        <w:tblW w:w="13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856"/>
        <w:gridCol w:w="856"/>
        <w:gridCol w:w="858"/>
        <w:gridCol w:w="1055"/>
        <w:gridCol w:w="1055"/>
        <w:gridCol w:w="1055"/>
        <w:gridCol w:w="1055"/>
        <w:gridCol w:w="1055"/>
        <w:gridCol w:w="1055"/>
        <w:gridCol w:w="1055"/>
        <w:gridCol w:w="1055"/>
        <w:gridCol w:w="105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85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施工阶段</w:t>
            </w:r>
          </w:p>
        </w:tc>
        <w:tc>
          <w:tcPr>
            <w:tcW w:w="85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建筑</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面积</w:t>
            </w:r>
          </w:p>
        </w:tc>
        <w:tc>
          <w:tcPr>
            <w:tcW w:w="85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结构</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类型</w:t>
            </w:r>
          </w:p>
        </w:tc>
        <w:tc>
          <w:tcPr>
            <w:tcW w:w="858"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总计</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得分</w:t>
            </w:r>
          </w:p>
        </w:tc>
        <w:tc>
          <w:tcPr>
            <w:tcW w:w="10551" w:type="dxa"/>
            <w:gridSpan w:val="1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项目名称及分值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85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rPr>
            </w:pPr>
          </w:p>
        </w:tc>
        <w:tc>
          <w:tcPr>
            <w:tcW w:w="85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b w:val="0"/>
                <w:bCs w:val="0"/>
                <w:color w:val="auto"/>
                <w:kern w:val="2"/>
                <w:sz w:val="24"/>
                <w:szCs w:val="24"/>
              </w:rPr>
            </w:pPr>
          </w:p>
        </w:tc>
        <w:tc>
          <w:tcPr>
            <w:tcW w:w="85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val="en-US" w:eastAsia="zh-CN"/>
              </w:rPr>
            </w:pPr>
          </w:p>
        </w:tc>
        <w:tc>
          <w:tcPr>
            <w:tcW w:w="858"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eastAsia="zh-CN"/>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安全</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管理（满分</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eastAsia="zh-CN"/>
              </w:rPr>
              <w:t>分）</w:t>
            </w:r>
          </w:p>
        </w:tc>
        <w:tc>
          <w:tcPr>
            <w:tcW w:w="1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文明</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施工（满分</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eastAsia="zh-CN"/>
              </w:rPr>
              <w:t>分）</w:t>
            </w:r>
          </w:p>
        </w:tc>
        <w:tc>
          <w:tcPr>
            <w:tcW w:w="1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脚手架（满分</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eastAsia="zh-CN"/>
              </w:rPr>
              <w:t>分）</w:t>
            </w:r>
          </w:p>
        </w:tc>
        <w:tc>
          <w:tcPr>
            <w:tcW w:w="1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基坑</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工程（满分</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eastAsia="zh-CN"/>
              </w:rPr>
              <w:t>分）</w:t>
            </w:r>
          </w:p>
        </w:tc>
        <w:tc>
          <w:tcPr>
            <w:tcW w:w="1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模板</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支架（满分</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eastAsia="zh-CN"/>
              </w:rPr>
              <w:t>分）</w:t>
            </w:r>
          </w:p>
        </w:tc>
        <w:tc>
          <w:tcPr>
            <w:tcW w:w="1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高处</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作业（满分</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eastAsia="zh-CN"/>
              </w:rPr>
              <w:t>分）</w:t>
            </w:r>
          </w:p>
        </w:tc>
        <w:tc>
          <w:tcPr>
            <w:tcW w:w="1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施工</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用电（满分</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eastAsia="zh-CN"/>
              </w:rPr>
              <w:t>分）</w:t>
            </w:r>
          </w:p>
        </w:tc>
        <w:tc>
          <w:tcPr>
            <w:tcW w:w="1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物料提升机与施工升降机（满分</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eastAsia="zh-CN"/>
              </w:rPr>
              <w:t>分）</w:t>
            </w:r>
          </w:p>
        </w:tc>
        <w:tc>
          <w:tcPr>
            <w:tcW w:w="1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塔式起重机与起重吊装（满分</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eastAsia="zh-CN"/>
              </w:rPr>
              <w:t>分）</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施工</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机具（满分</w:t>
            </w:r>
            <w:r>
              <w:rPr>
                <w:rFonts w:hint="eastAsia" w:ascii="宋体" w:hAnsi="宋体" w:eastAsia="宋体" w:cs="宋体"/>
                <w:color w:val="auto"/>
                <w:kern w:val="2"/>
                <w:sz w:val="24"/>
                <w:szCs w:val="24"/>
                <w:lang w:val="en-US" w:eastAsia="zh-CN"/>
              </w:rPr>
              <w:t>10</w:t>
            </w:r>
            <w:r>
              <w:rPr>
                <w:rFonts w:hint="eastAsia" w:ascii="宋体" w:hAnsi="宋体" w:eastAsia="宋体" w:cs="宋体"/>
                <w:color w:val="auto"/>
                <w:kern w:val="2"/>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3" w:hRule="atLeast"/>
        </w:trPr>
        <w:tc>
          <w:tcPr>
            <w:tcW w:w="85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b w:val="0"/>
                <w:bCs w:val="0"/>
                <w:color w:val="auto"/>
                <w:kern w:val="2"/>
                <w:sz w:val="24"/>
                <w:szCs w:val="24"/>
              </w:rPr>
            </w:pPr>
          </w:p>
        </w:tc>
        <w:tc>
          <w:tcPr>
            <w:tcW w:w="85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lang w:val="en-US" w:eastAsia="zh-CN"/>
              </w:rPr>
            </w:pPr>
          </w:p>
        </w:tc>
        <w:tc>
          <w:tcPr>
            <w:tcW w:w="8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rPr>
            </w:pPr>
          </w:p>
        </w:tc>
        <w:tc>
          <w:tcPr>
            <w:tcW w:w="105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rPr>
            </w:pPr>
          </w:p>
        </w:tc>
        <w:tc>
          <w:tcPr>
            <w:tcW w:w="105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trPr>
        <w:tc>
          <w:tcPr>
            <w:tcW w:w="13977" w:type="dxa"/>
            <w:gridSpan w:val="14"/>
            <w:vAlign w:val="center"/>
          </w:tcPr>
          <w:p>
            <w:pPr>
              <w:keepNext w:val="0"/>
              <w:keepLines w:val="0"/>
              <w:pageBreakBefore w:val="0"/>
              <w:widowControl w:val="0"/>
              <w:kinsoku/>
              <w:wordWrap/>
              <w:overflowPunct/>
              <w:topLinePunct w:val="0"/>
              <w:autoSpaceDE/>
              <w:autoSpaceDN/>
              <w:bidi w:val="0"/>
              <w:adjustRightInd/>
              <w:snapToGrid/>
              <w:spacing w:after="181" w:afterLines="50" w:line="240" w:lineRule="auto"/>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施工单位自评意见：</w:t>
            </w:r>
          </w:p>
          <w:p>
            <w:pPr>
              <w:keepNext w:val="0"/>
              <w:keepLines w:val="0"/>
              <w:pageBreakBefore w:val="0"/>
              <w:widowControl w:val="0"/>
              <w:kinsoku/>
              <w:wordWrap/>
              <w:overflowPunct/>
              <w:topLinePunct w:val="0"/>
              <w:autoSpaceDE/>
              <w:autoSpaceDN/>
              <w:bidi w:val="0"/>
              <w:adjustRightInd/>
              <w:snapToGrid/>
              <w:spacing w:after="181" w:afterLines="50" w:line="240" w:lineRule="auto"/>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施工阶段自评过程复核规范，资料齐全，本周期自评得分</w:t>
            </w:r>
            <w:r>
              <w:rPr>
                <w:rFonts w:hint="eastAsia" w:ascii="宋体" w:hAnsi="宋体" w:eastAsia="宋体" w:cs="宋体"/>
                <w:color w:val="auto"/>
                <w:kern w:val="2"/>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项目经理：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1" w:hRule="atLeast"/>
        </w:trPr>
        <w:tc>
          <w:tcPr>
            <w:tcW w:w="6591" w:type="dxa"/>
            <w:gridSpan w:val="7"/>
            <w:vAlign w:val="top"/>
          </w:tcPr>
          <w:p>
            <w:pPr>
              <w:keepNext w:val="0"/>
              <w:keepLines w:val="0"/>
              <w:pageBreakBefore w:val="0"/>
              <w:widowControl w:val="0"/>
              <w:kinsoku/>
              <w:wordWrap/>
              <w:overflowPunct/>
              <w:topLinePunct w:val="0"/>
              <w:autoSpaceDE/>
              <w:autoSpaceDN/>
              <w:bidi w:val="0"/>
              <w:adjustRightInd/>
              <w:snapToGrid/>
              <w:spacing w:after="181" w:afterLines="50" w:line="240" w:lineRule="auto"/>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建设单位意见：</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sym w:font="Wingdings" w:char="00A8"/>
            </w:r>
            <w:r>
              <w:rPr>
                <w:rFonts w:hint="eastAsia" w:ascii="宋体" w:hAnsi="宋体" w:eastAsia="宋体" w:cs="宋体"/>
                <w:color w:val="auto"/>
                <w:kern w:val="2"/>
                <w:sz w:val="24"/>
                <w:szCs w:val="24"/>
                <w:lang w:eastAsia="zh-CN"/>
              </w:rPr>
              <w:t>同意施工单位自评意见</w:t>
            </w:r>
            <w:r>
              <w:rPr>
                <w:rFonts w:hint="eastAsia" w:ascii="宋体" w:hAnsi="宋体" w:eastAsia="宋体" w:cs="宋体"/>
                <w:color w:val="auto"/>
                <w:kern w:val="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sym w:font="Wingdings" w:char="00A8"/>
            </w:r>
            <w:r>
              <w:rPr>
                <w:rFonts w:hint="eastAsia" w:ascii="宋体" w:hAnsi="宋体" w:eastAsia="宋体" w:cs="宋体"/>
                <w:color w:val="auto"/>
                <w:kern w:val="2"/>
                <w:sz w:val="24"/>
                <w:szCs w:val="24"/>
                <w:lang w:eastAsia="zh-CN"/>
              </w:rPr>
              <w:t>不同意施工单位自评意见</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建设单位项目负责人：</w:t>
            </w:r>
            <w:r>
              <w:rPr>
                <w:rFonts w:hint="eastAsia" w:ascii="宋体" w:hAnsi="宋体" w:eastAsia="宋体" w:cs="宋体"/>
                <w:color w:val="auto"/>
                <w:kern w:val="2"/>
                <w:sz w:val="24"/>
                <w:szCs w:val="24"/>
                <w:lang w:val="en-US" w:eastAsia="zh-CN"/>
              </w:rPr>
              <w:t xml:space="preserve">                 年   月   日</w:t>
            </w:r>
          </w:p>
        </w:tc>
        <w:tc>
          <w:tcPr>
            <w:tcW w:w="7386" w:type="dxa"/>
            <w:gridSpan w:val="7"/>
            <w:vAlign w:val="top"/>
          </w:tcPr>
          <w:p>
            <w:pPr>
              <w:keepNext w:val="0"/>
              <w:keepLines w:val="0"/>
              <w:pageBreakBefore w:val="0"/>
              <w:widowControl w:val="0"/>
              <w:kinsoku/>
              <w:wordWrap/>
              <w:overflowPunct/>
              <w:topLinePunct w:val="0"/>
              <w:autoSpaceDE/>
              <w:autoSpaceDN/>
              <w:bidi w:val="0"/>
              <w:adjustRightInd/>
              <w:snapToGrid/>
              <w:spacing w:after="181" w:afterLines="50" w:line="240" w:lineRule="auto"/>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监理单位意见：</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sym w:font="Wingdings" w:char="00A8"/>
            </w:r>
            <w:r>
              <w:rPr>
                <w:rFonts w:hint="eastAsia" w:ascii="宋体" w:hAnsi="宋体" w:eastAsia="宋体" w:cs="宋体"/>
                <w:color w:val="auto"/>
                <w:kern w:val="2"/>
                <w:sz w:val="24"/>
                <w:szCs w:val="24"/>
                <w:lang w:eastAsia="zh-CN"/>
              </w:rPr>
              <w:t>同意施工单位自评意见</w:t>
            </w:r>
            <w:r>
              <w:rPr>
                <w:rFonts w:hint="eastAsia" w:ascii="宋体" w:hAnsi="宋体" w:eastAsia="宋体" w:cs="宋体"/>
                <w:color w:val="auto"/>
                <w:kern w:val="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sym w:font="Wingdings" w:char="00A8"/>
            </w:r>
            <w:r>
              <w:rPr>
                <w:rFonts w:hint="eastAsia" w:ascii="宋体" w:hAnsi="宋体" w:eastAsia="宋体" w:cs="宋体"/>
                <w:color w:val="auto"/>
                <w:kern w:val="2"/>
                <w:sz w:val="24"/>
                <w:szCs w:val="24"/>
                <w:lang w:eastAsia="zh-CN"/>
              </w:rPr>
              <w:t>不同意施工单位自评意见</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color w:val="auto"/>
                <w:kern w:val="2"/>
                <w:sz w:val="24"/>
                <w:szCs w:val="24"/>
                <w:lang w:eastAsia="zh-CN"/>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eastAsia="zh-CN"/>
              </w:rPr>
              <w:t>项目总监：</w:t>
            </w:r>
            <w:r>
              <w:rPr>
                <w:rFonts w:hint="eastAsia" w:ascii="宋体" w:hAnsi="宋体" w:eastAsia="宋体" w:cs="宋体"/>
                <w:color w:val="auto"/>
                <w:kern w:val="2"/>
                <w:sz w:val="24"/>
                <w:szCs w:val="24"/>
                <w:lang w:val="en-US" w:eastAsia="zh-CN"/>
              </w:rPr>
              <w:t xml:space="preserve">                                年   月   日</w:t>
            </w:r>
          </w:p>
        </w:tc>
      </w:tr>
    </w:tbl>
    <w:p>
      <w:pPr>
        <w:rPr>
          <w:rFonts w:hint="eastAsia" w:ascii="黑体" w:hAnsi="黑体" w:eastAsia="黑体" w:cs="黑体"/>
          <w:color w:val="auto"/>
          <w:kern w:val="2"/>
          <w:sz w:val="32"/>
          <w:szCs w:val="32"/>
          <w:lang w:eastAsia="zh-CN"/>
        </w:rPr>
        <w:sectPr>
          <w:pgSz w:w="16838" w:h="11906" w:orient="landscape"/>
          <w:pgMar w:top="1800" w:right="1440" w:bottom="1800" w:left="1440" w:header="708" w:footer="708" w:gutter="0"/>
          <w:pgNumType w:fmt="numberInDash"/>
          <w:cols w:space="708" w:num="1"/>
          <w:docGrid w:linePitch="360"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eastAsia="zh-CN"/>
        </w:rPr>
        <w:t>附表</w:t>
      </w:r>
      <w:r>
        <w:rPr>
          <w:rFonts w:hint="eastAsia" w:ascii="黑体" w:hAnsi="黑体" w:eastAsia="黑体" w:cs="黑体"/>
          <w:color w:val="auto"/>
          <w:kern w:val="2"/>
          <w:sz w:val="32"/>
          <w:szCs w:val="32"/>
          <w:lang w:val="en-US" w:eastAsia="zh-CN"/>
        </w:rPr>
        <w:t>1-2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2"/>
          <w:sz w:val="44"/>
          <w:szCs w:val="44"/>
          <w:lang w:eastAsia="zh-CN"/>
        </w:rPr>
      </w:pPr>
      <w:r>
        <w:rPr>
          <w:rFonts w:hint="eastAsia" w:ascii="方正小标宋简体" w:hAnsi="方正小标宋简体" w:eastAsia="方正小标宋简体" w:cs="方正小标宋简体"/>
          <w:color w:val="auto"/>
          <w:kern w:val="2"/>
          <w:sz w:val="44"/>
          <w:szCs w:val="44"/>
          <w:lang w:val="en-US" w:eastAsia="zh-CN"/>
        </w:rPr>
        <w:t>项目安全生产标准化考评分数汇总表</w:t>
      </w:r>
    </w:p>
    <w:tbl>
      <w:tblPr>
        <w:tblStyle w:val="5"/>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803"/>
        <w:gridCol w:w="3440"/>
        <w:gridCol w:w="2414"/>
        <w:gridCol w:w="912"/>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序号</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kern w:val="2"/>
                <w:sz w:val="24"/>
                <w:szCs w:val="24"/>
              </w:rPr>
            </w:pPr>
          </w:p>
        </w:tc>
        <w:tc>
          <w:tcPr>
            <w:tcW w:w="344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评价要素</w:t>
            </w:r>
          </w:p>
        </w:tc>
        <w:tc>
          <w:tcPr>
            <w:tcW w:w="241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eastAsia="zh-CN"/>
              </w:rPr>
              <w:t>评分标准</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
                <w:bCs/>
                <w:color w:val="auto"/>
                <w:kern w:val="2"/>
                <w:sz w:val="24"/>
                <w:szCs w:val="24"/>
                <w:lang w:val="en-US" w:eastAsia="zh-CN"/>
              </w:rPr>
            </w:pPr>
            <w:r>
              <w:rPr>
                <w:rFonts w:hint="eastAsia" w:ascii="宋体" w:hAnsi="宋体" w:eastAsia="宋体" w:cs="宋体"/>
                <w:b/>
                <w:bCs/>
                <w:color w:val="auto"/>
                <w:kern w:val="2"/>
                <w:sz w:val="24"/>
                <w:szCs w:val="24"/>
                <w:lang w:eastAsia="zh-CN"/>
              </w:rPr>
              <w:t>实得分</w:t>
            </w:r>
            <w:r>
              <w:rPr>
                <w:rFonts w:hint="eastAsia" w:ascii="宋体" w:hAnsi="宋体" w:eastAsia="宋体" w:cs="宋体"/>
                <w:b/>
                <w:bCs/>
                <w:color w:val="auto"/>
                <w:kern w:val="2"/>
                <w:sz w:val="24"/>
                <w:szCs w:val="24"/>
                <w:lang w:val="en-US" w:eastAsia="zh-CN"/>
              </w:rPr>
              <w:t>/加减分</w:t>
            </w:r>
          </w:p>
        </w:tc>
        <w:tc>
          <w:tcPr>
            <w:tcW w:w="11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kern w:val="2"/>
                <w:sz w:val="24"/>
                <w:szCs w:val="24"/>
                <w:lang w:eastAsia="zh-CN"/>
              </w:rPr>
            </w:pPr>
            <w:r>
              <w:rPr>
                <w:rFonts w:hint="eastAsia" w:ascii="宋体" w:hAnsi="宋体" w:eastAsia="宋体" w:cs="宋体"/>
                <w:b/>
                <w:bCs/>
                <w:color w:val="auto"/>
                <w:kern w:val="2"/>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1</w:t>
            </w:r>
          </w:p>
        </w:tc>
        <w:tc>
          <w:tcPr>
            <w:tcW w:w="80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得</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分</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项</w:t>
            </w:r>
          </w:p>
        </w:tc>
        <w:tc>
          <w:tcPr>
            <w:tcW w:w="344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eastAsia="zh-CN"/>
              </w:rPr>
              <w:t>对国家和省、市安全生产专项工作部署落实情况</w:t>
            </w:r>
          </w:p>
        </w:tc>
        <w:tc>
          <w:tcPr>
            <w:tcW w:w="241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eastAsia="zh-CN"/>
              </w:rPr>
              <w:t>对主管部门部署的专项行动，根据落实情况每项扣</w:t>
            </w:r>
            <w:r>
              <w:rPr>
                <w:rFonts w:hint="eastAsia" w:ascii="宋体" w:hAnsi="宋体" w:eastAsia="宋体" w:cs="宋体"/>
                <w:b w:val="0"/>
                <w:bCs w:val="0"/>
                <w:color w:val="auto"/>
                <w:kern w:val="2"/>
                <w:sz w:val="24"/>
                <w:szCs w:val="24"/>
                <w:lang w:val="en-US" w:eastAsia="zh-CN"/>
              </w:rPr>
              <w:t>0-3分</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 w:val="0"/>
                <w:bCs w:val="0"/>
                <w:color w:val="auto"/>
                <w:kern w:val="2"/>
                <w:sz w:val="24"/>
                <w:szCs w:val="24"/>
                <w:lang w:val="en-US" w:eastAsia="zh-CN"/>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eastAsia="zh-CN"/>
              </w:rPr>
              <w:t>满分</w:t>
            </w:r>
            <w:r>
              <w:rPr>
                <w:rFonts w:hint="eastAsia" w:ascii="宋体" w:hAnsi="宋体" w:eastAsia="宋体" w:cs="宋体"/>
                <w:b w:val="0"/>
                <w:bCs w:val="0"/>
                <w:color w:val="auto"/>
                <w:kern w:val="2"/>
                <w:sz w:val="24"/>
                <w:szCs w:val="24"/>
                <w:lang w:val="en-US" w:eastAsia="zh-CN"/>
              </w:rPr>
              <w:t>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2</w:t>
            </w: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p>
        </w:tc>
        <w:tc>
          <w:tcPr>
            <w:tcW w:w="344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eastAsia="zh-CN"/>
              </w:rPr>
              <w:t>危大工程安全管理情况</w:t>
            </w:r>
          </w:p>
        </w:tc>
        <w:tc>
          <w:tcPr>
            <w:tcW w:w="241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eastAsia="zh-CN"/>
              </w:rPr>
              <w:t>根据现场危大工程安全管理情况，每项扣</w:t>
            </w:r>
            <w:r>
              <w:rPr>
                <w:rFonts w:hint="eastAsia" w:ascii="宋体" w:hAnsi="宋体" w:eastAsia="宋体" w:cs="宋体"/>
                <w:b w:val="0"/>
                <w:bCs w:val="0"/>
                <w:color w:val="auto"/>
                <w:kern w:val="2"/>
                <w:sz w:val="24"/>
                <w:szCs w:val="24"/>
                <w:lang w:val="en-US" w:eastAsia="zh-CN"/>
              </w:rPr>
              <w:t>0-3分</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 w:val="0"/>
                <w:bCs w:val="0"/>
                <w:color w:val="auto"/>
                <w:kern w:val="2"/>
                <w:sz w:val="24"/>
                <w:szCs w:val="24"/>
                <w:lang w:val="en-US" w:eastAsia="zh-CN"/>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满分</w:t>
            </w:r>
            <w:r>
              <w:rPr>
                <w:rFonts w:hint="eastAsia" w:ascii="宋体" w:hAnsi="宋体" w:eastAsia="宋体" w:cs="宋体"/>
                <w:b w:val="0"/>
                <w:bCs w:val="0"/>
                <w:color w:val="auto"/>
                <w:kern w:val="2"/>
                <w:sz w:val="24"/>
                <w:szCs w:val="24"/>
                <w:lang w:val="en-US" w:eastAsia="zh-CN"/>
              </w:rPr>
              <w:t>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3</w:t>
            </w: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p>
        </w:tc>
        <w:tc>
          <w:tcPr>
            <w:tcW w:w="344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eastAsia="zh-CN"/>
              </w:rPr>
              <w:t>关键岗位人员到岗履责情况</w:t>
            </w:r>
          </w:p>
        </w:tc>
        <w:tc>
          <w:tcPr>
            <w:tcW w:w="241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eastAsia="zh-CN"/>
              </w:rPr>
              <w:t>抽查项目经理、专职安全管理人员等人员到岗情况，无故不到岗的每次扣</w:t>
            </w:r>
            <w:r>
              <w:rPr>
                <w:rFonts w:hint="eastAsia" w:ascii="宋体" w:hAnsi="宋体" w:eastAsia="宋体" w:cs="宋体"/>
                <w:b w:val="0"/>
                <w:bCs w:val="0"/>
                <w:color w:val="auto"/>
                <w:kern w:val="2"/>
                <w:sz w:val="24"/>
                <w:szCs w:val="24"/>
                <w:lang w:val="en-US" w:eastAsia="zh-CN"/>
              </w:rPr>
              <w:t>2分</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 w:val="0"/>
                <w:bCs w:val="0"/>
                <w:color w:val="auto"/>
                <w:kern w:val="2"/>
                <w:sz w:val="24"/>
                <w:szCs w:val="24"/>
                <w:lang w:val="en-US" w:eastAsia="zh-CN"/>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满分</w:t>
            </w:r>
            <w:r>
              <w:rPr>
                <w:rFonts w:hint="eastAsia" w:ascii="宋体" w:hAnsi="宋体" w:eastAsia="宋体" w:cs="宋体"/>
                <w:b w:val="0"/>
                <w:bCs w:val="0"/>
                <w:color w:val="auto"/>
                <w:kern w:val="2"/>
                <w:sz w:val="24"/>
                <w:szCs w:val="24"/>
                <w:lang w:val="en-US" w:eastAsia="zh-CN"/>
              </w:rPr>
              <w:t>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4</w:t>
            </w:r>
          </w:p>
        </w:tc>
        <w:tc>
          <w:tcPr>
            <w:tcW w:w="80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扣</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分</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项</w:t>
            </w:r>
          </w:p>
        </w:tc>
        <w:tc>
          <w:tcPr>
            <w:tcW w:w="344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主管部门对项目因安全生产问题下达限期整改通知书</w:t>
            </w:r>
          </w:p>
        </w:tc>
        <w:tc>
          <w:tcPr>
            <w:tcW w:w="241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val="en-US" w:eastAsia="zh-CN"/>
              </w:rPr>
              <w:t>扣5分/次</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 w:val="0"/>
                <w:bCs w:val="0"/>
                <w:color w:val="auto"/>
                <w:kern w:val="2"/>
                <w:sz w:val="24"/>
                <w:szCs w:val="24"/>
                <w:lang w:val="en-US" w:eastAsia="zh-CN"/>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5</w:t>
            </w: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p>
        </w:tc>
        <w:tc>
          <w:tcPr>
            <w:tcW w:w="344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主管部门对项目因安全生产问题下达停工整改通知书</w:t>
            </w:r>
          </w:p>
        </w:tc>
        <w:tc>
          <w:tcPr>
            <w:tcW w:w="241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val="en-US" w:eastAsia="zh-CN"/>
              </w:rPr>
              <w:t>扣7分/次</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 w:val="0"/>
                <w:bCs w:val="0"/>
                <w:color w:val="auto"/>
                <w:kern w:val="2"/>
                <w:sz w:val="24"/>
                <w:szCs w:val="24"/>
                <w:lang w:val="en-US" w:eastAsia="zh-CN"/>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6</w:t>
            </w: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rPr>
            </w:pPr>
          </w:p>
        </w:tc>
        <w:tc>
          <w:tcPr>
            <w:tcW w:w="344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rPr>
              <w:t>项目因安全生产</w:t>
            </w:r>
            <w:r>
              <w:rPr>
                <w:rFonts w:hint="eastAsia" w:ascii="宋体" w:hAnsi="宋体" w:eastAsia="宋体" w:cs="宋体"/>
                <w:b w:val="0"/>
                <w:bCs w:val="0"/>
                <w:color w:val="auto"/>
                <w:kern w:val="2"/>
                <w:sz w:val="24"/>
                <w:szCs w:val="24"/>
                <w:lang w:eastAsia="zh-CN"/>
              </w:rPr>
              <w:t>问题</w:t>
            </w:r>
            <w:r>
              <w:rPr>
                <w:rFonts w:hint="eastAsia" w:ascii="宋体" w:hAnsi="宋体" w:eastAsia="宋体" w:cs="宋体"/>
                <w:b w:val="0"/>
                <w:bCs w:val="0"/>
                <w:color w:val="auto"/>
                <w:kern w:val="2"/>
                <w:sz w:val="24"/>
                <w:szCs w:val="24"/>
              </w:rPr>
              <w:t>受到市</w:t>
            </w:r>
            <w:r>
              <w:rPr>
                <w:rFonts w:hint="eastAsia" w:ascii="宋体" w:hAnsi="宋体" w:eastAsia="宋体" w:cs="宋体"/>
                <w:b w:val="0"/>
                <w:bCs w:val="0"/>
                <w:color w:val="auto"/>
                <w:kern w:val="2"/>
                <w:sz w:val="24"/>
                <w:szCs w:val="24"/>
                <w:lang w:eastAsia="zh-CN"/>
              </w:rPr>
              <w:t>（州）</w:t>
            </w:r>
            <w:r>
              <w:rPr>
                <w:rFonts w:hint="eastAsia" w:ascii="宋体" w:hAnsi="宋体" w:eastAsia="宋体" w:cs="宋体"/>
                <w:b w:val="0"/>
                <w:bCs w:val="0"/>
                <w:color w:val="auto"/>
                <w:kern w:val="2"/>
                <w:sz w:val="24"/>
                <w:szCs w:val="24"/>
              </w:rPr>
              <w:t>、县（区）住房城乡建设主管部门行政处罚</w:t>
            </w:r>
            <w:r>
              <w:rPr>
                <w:rFonts w:hint="eastAsia" w:ascii="宋体" w:hAnsi="宋体" w:eastAsia="宋体" w:cs="宋体"/>
                <w:b w:val="0"/>
                <w:bCs w:val="0"/>
                <w:color w:val="auto"/>
                <w:kern w:val="2"/>
                <w:sz w:val="24"/>
                <w:szCs w:val="24"/>
                <w:lang w:eastAsia="zh-CN"/>
              </w:rPr>
              <w:t>的</w:t>
            </w:r>
          </w:p>
        </w:tc>
        <w:tc>
          <w:tcPr>
            <w:tcW w:w="241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val="en-US" w:eastAsia="zh-CN"/>
              </w:rPr>
              <w:t>扣10</w:t>
            </w:r>
            <w:r>
              <w:rPr>
                <w:rFonts w:hint="eastAsia" w:ascii="宋体" w:hAnsi="宋体" w:eastAsia="宋体" w:cs="宋体"/>
                <w:b w:val="0"/>
                <w:bCs w:val="0"/>
                <w:color w:val="auto"/>
                <w:kern w:val="2"/>
                <w:sz w:val="24"/>
                <w:szCs w:val="24"/>
              </w:rPr>
              <w:t>分/次</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 w:val="0"/>
                <w:bCs w:val="0"/>
                <w:color w:val="auto"/>
                <w:kern w:val="2"/>
                <w:sz w:val="24"/>
                <w:szCs w:val="24"/>
                <w:lang w:val="en-US" w:eastAsia="zh-CN"/>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3"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7</w:t>
            </w: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p>
        </w:tc>
        <w:tc>
          <w:tcPr>
            <w:tcW w:w="344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举办</w:t>
            </w:r>
            <w:r>
              <w:rPr>
                <w:rFonts w:hint="eastAsia" w:ascii="宋体" w:hAnsi="宋体" w:eastAsia="宋体" w:cs="宋体"/>
                <w:b w:val="0"/>
                <w:bCs w:val="0"/>
                <w:color w:val="auto"/>
                <w:kern w:val="2"/>
                <w:sz w:val="24"/>
                <w:szCs w:val="24"/>
              </w:rPr>
              <w:t>省、市</w:t>
            </w:r>
            <w:r>
              <w:rPr>
                <w:rFonts w:hint="eastAsia" w:ascii="宋体" w:hAnsi="宋体" w:eastAsia="宋体" w:cs="宋体"/>
                <w:b w:val="0"/>
                <w:bCs w:val="0"/>
                <w:color w:val="auto"/>
                <w:kern w:val="2"/>
                <w:sz w:val="24"/>
                <w:szCs w:val="24"/>
                <w:lang w:eastAsia="zh-CN"/>
              </w:rPr>
              <w:t>（州）</w:t>
            </w:r>
            <w:r>
              <w:rPr>
                <w:rFonts w:hint="eastAsia" w:ascii="宋体" w:hAnsi="宋体" w:eastAsia="宋体" w:cs="宋体"/>
                <w:b w:val="0"/>
                <w:bCs w:val="0"/>
                <w:color w:val="auto"/>
                <w:kern w:val="2"/>
                <w:sz w:val="24"/>
                <w:szCs w:val="24"/>
              </w:rPr>
              <w:t>、县（区）</w:t>
            </w:r>
            <w:r>
              <w:rPr>
                <w:rFonts w:hint="eastAsia" w:ascii="宋体" w:hAnsi="宋体" w:eastAsia="宋体" w:cs="宋体"/>
                <w:b w:val="0"/>
                <w:bCs w:val="0"/>
                <w:color w:val="auto"/>
                <w:kern w:val="2"/>
                <w:sz w:val="24"/>
                <w:szCs w:val="24"/>
                <w:lang w:eastAsia="zh-CN"/>
              </w:rPr>
              <w:t>级安全生产标准化达标示范工地现场观摩会</w:t>
            </w:r>
          </w:p>
        </w:tc>
        <w:tc>
          <w:tcPr>
            <w:tcW w:w="241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val="en-US" w:eastAsia="zh-CN"/>
              </w:rPr>
              <w:t>加3（省级）、2（市级）、1（县级）分/次，不重复叠加</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 w:val="0"/>
                <w:bCs w:val="0"/>
                <w:color w:val="auto"/>
                <w:kern w:val="2"/>
                <w:sz w:val="24"/>
                <w:szCs w:val="24"/>
                <w:lang w:val="en-US" w:eastAsia="zh-CN"/>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3"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8</w:t>
            </w:r>
          </w:p>
        </w:tc>
        <w:tc>
          <w:tcPr>
            <w:tcW w:w="803"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加</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分</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项</w:t>
            </w:r>
          </w:p>
        </w:tc>
        <w:tc>
          <w:tcPr>
            <w:tcW w:w="344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sz w:val="24"/>
                <w:szCs w:val="24"/>
              </w:rPr>
              <w:t>使用工具式定型化临时设施、安全防护设施</w:t>
            </w:r>
            <w:r>
              <w:rPr>
                <w:rFonts w:hint="eastAsia" w:ascii="宋体" w:hAnsi="宋体" w:eastAsia="宋体" w:cs="宋体"/>
                <w:b w:val="0"/>
                <w:bCs w:val="0"/>
                <w:color w:val="auto"/>
                <w:sz w:val="24"/>
                <w:szCs w:val="24"/>
                <w:lang w:eastAsia="zh-CN"/>
              </w:rPr>
              <w:t>、移动操作平台</w:t>
            </w:r>
            <w:r>
              <w:rPr>
                <w:rFonts w:hint="eastAsia" w:ascii="宋体" w:hAnsi="宋体" w:eastAsia="宋体" w:cs="宋体"/>
                <w:b w:val="0"/>
                <w:bCs w:val="0"/>
                <w:color w:val="auto"/>
                <w:sz w:val="24"/>
                <w:szCs w:val="24"/>
              </w:rPr>
              <w:t>等</w:t>
            </w:r>
          </w:p>
        </w:tc>
        <w:tc>
          <w:tcPr>
            <w:tcW w:w="241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eastAsia="zh-CN"/>
              </w:rPr>
              <w:t>加</w:t>
            </w:r>
            <w:r>
              <w:rPr>
                <w:rFonts w:hint="eastAsia" w:ascii="宋体" w:hAnsi="宋体" w:eastAsia="宋体" w:cs="宋体"/>
                <w:b w:val="0"/>
                <w:bCs w:val="0"/>
                <w:color w:val="auto"/>
                <w:kern w:val="2"/>
                <w:sz w:val="24"/>
                <w:szCs w:val="24"/>
                <w:lang w:val="en-US" w:eastAsia="zh-CN"/>
              </w:rPr>
              <w:t>1分</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 w:val="0"/>
                <w:bCs w:val="0"/>
                <w:color w:val="auto"/>
                <w:kern w:val="2"/>
                <w:sz w:val="24"/>
                <w:szCs w:val="24"/>
                <w:lang w:val="en-US" w:eastAsia="zh-CN"/>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9</w:t>
            </w: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24"/>
                <w:szCs w:val="24"/>
              </w:rPr>
            </w:pPr>
          </w:p>
        </w:tc>
        <w:tc>
          <w:tcPr>
            <w:tcW w:w="344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使用起重机械安全智能监测技术</w:t>
            </w:r>
          </w:p>
        </w:tc>
        <w:tc>
          <w:tcPr>
            <w:tcW w:w="241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加</w:t>
            </w:r>
            <w:r>
              <w:rPr>
                <w:rFonts w:hint="eastAsia" w:ascii="宋体" w:hAnsi="宋体" w:eastAsia="宋体" w:cs="宋体"/>
                <w:b w:val="0"/>
                <w:bCs w:val="0"/>
                <w:color w:val="auto"/>
                <w:kern w:val="2"/>
                <w:sz w:val="24"/>
                <w:szCs w:val="24"/>
                <w:lang w:val="en-US" w:eastAsia="zh-CN"/>
              </w:rPr>
              <w:t>1分</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 w:val="0"/>
                <w:bCs w:val="0"/>
                <w:color w:val="auto"/>
                <w:kern w:val="2"/>
                <w:sz w:val="24"/>
                <w:szCs w:val="24"/>
                <w:lang w:val="en-US" w:eastAsia="zh-CN"/>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0"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10</w:t>
            </w: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24"/>
                <w:szCs w:val="24"/>
              </w:rPr>
            </w:pPr>
          </w:p>
        </w:tc>
        <w:tc>
          <w:tcPr>
            <w:tcW w:w="344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sz w:val="24"/>
                <w:szCs w:val="24"/>
              </w:rPr>
              <w:t>使用施工扬尘监测与控制技术（自动喷淋降尘系统、</w:t>
            </w:r>
            <w:r>
              <w:rPr>
                <w:rFonts w:hint="eastAsia" w:ascii="宋体" w:hAnsi="宋体" w:eastAsia="宋体" w:cs="宋体"/>
                <w:b w:val="0"/>
                <w:bCs w:val="0"/>
                <w:color w:val="auto"/>
                <w:sz w:val="24"/>
                <w:szCs w:val="24"/>
                <w:lang w:eastAsia="zh-CN"/>
              </w:rPr>
              <w:t>天幕</w:t>
            </w:r>
            <w:r>
              <w:rPr>
                <w:rFonts w:hint="eastAsia" w:ascii="宋体" w:hAnsi="宋体" w:eastAsia="宋体" w:cs="宋体"/>
                <w:b w:val="0"/>
                <w:bCs w:val="0"/>
                <w:color w:val="auto"/>
                <w:sz w:val="24"/>
                <w:szCs w:val="24"/>
              </w:rPr>
              <w:t>防尘等，</w:t>
            </w:r>
            <w:r>
              <w:rPr>
                <w:rFonts w:hint="eastAsia" w:ascii="宋体" w:hAnsi="宋体" w:eastAsia="宋体" w:cs="宋体"/>
                <w:b w:val="0"/>
                <w:bCs w:val="0"/>
                <w:color w:val="auto"/>
                <w:sz w:val="24"/>
                <w:szCs w:val="24"/>
                <w:lang w:eastAsia="zh-CN"/>
              </w:rPr>
              <w:t>智能</w:t>
            </w:r>
            <w:r>
              <w:rPr>
                <w:rFonts w:hint="eastAsia" w:ascii="宋体" w:hAnsi="宋体" w:eastAsia="宋体" w:cs="宋体"/>
                <w:b w:val="0"/>
                <w:bCs w:val="0"/>
                <w:color w:val="auto"/>
                <w:sz w:val="24"/>
                <w:szCs w:val="24"/>
              </w:rPr>
              <w:t>监测设备等）</w:t>
            </w:r>
          </w:p>
        </w:tc>
        <w:tc>
          <w:tcPr>
            <w:tcW w:w="241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b w:val="0"/>
                <w:bCs w:val="0"/>
                <w:color w:val="auto"/>
                <w:kern w:val="2"/>
                <w:sz w:val="24"/>
                <w:szCs w:val="24"/>
                <w:lang w:eastAsia="zh-CN"/>
              </w:rPr>
              <w:t>加</w:t>
            </w:r>
            <w:r>
              <w:rPr>
                <w:rFonts w:hint="eastAsia" w:ascii="宋体" w:hAnsi="宋体" w:eastAsia="宋体" w:cs="宋体"/>
                <w:b w:val="0"/>
                <w:bCs w:val="0"/>
                <w:color w:val="auto"/>
                <w:kern w:val="2"/>
                <w:sz w:val="24"/>
                <w:szCs w:val="24"/>
                <w:lang w:val="en-US" w:eastAsia="zh-CN"/>
              </w:rPr>
              <w:t>1分</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 w:val="0"/>
                <w:bCs w:val="0"/>
                <w:color w:val="auto"/>
                <w:kern w:val="2"/>
                <w:sz w:val="24"/>
                <w:szCs w:val="24"/>
                <w:lang w:val="en-US" w:eastAsia="zh-CN"/>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0" w:hRule="atLeast"/>
        </w:trPr>
        <w:tc>
          <w:tcPr>
            <w:tcW w:w="57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11</w:t>
            </w:r>
          </w:p>
        </w:tc>
        <w:tc>
          <w:tcPr>
            <w:tcW w:w="803"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24"/>
                <w:szCs w:val="24"/>
              </w:rPr>
            </w:pPr>
          </w:p>
        </w:tc>
        <w:tc>
          <w:tcPr>
            <w:tcW w:w="344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lang w:eastAsia="zh-CN"/>
              </w:rPr>
              <w:t>经项目监管部门认可，</w:t>
            </w:r>
            <w:r>
              <w:rPr>
                <w:rFonts w:hint="eastAsia" w:ascii="宋体" w:hAnsi="宋体" w:eastAsia="宋体" w:cs="宋体"/>
                <w:color w:val="auto"/>
                <w:sz w:val="24"/>
                <w:szCs w:val="24"/>
              </w:rPr>
              <w:t>使用其他“四新”手段，</w:t>
            </w:r>
            <w:r>
              <w:rPr>
                <w:rFonts w:hint="eastAsia" w:ascii="宋体" w:hAnsi="宋体" w:eastAsia="宋体" w:cs="宋体"/>
                <w:color w:val="auto"/>
                <w:sz w:val="24"/>
                <w:szCs w:val="24"/>
                <w:lang w:eastAsia="zh-CN"/>
              </w:rPr>
              <w:t>提升项目</w:t>
            </w:r>
            <w:r>
              <w:rPr>
                <w:rFonts w:hint="eastAsia" w:ascii="宋体" w:hAnsi="宋体" w:eastAsia="宋体" w:cs="宋体"/>
                <w:color w:val="auto"/>
                <w:sz w:val="24"/>
                <w:szCs w:val="24"/>
              </w:rPr>
              <w:t>安全</w:t>
            </w:r>
            <w:r>
              <w:rPr>
                <w:rFonts w:hint="eastAsia" w:ascii="宋体" w:hAnsi="宋体" w:eastAsia="宋体" w:cs="宋体"/>
                <w:color w:val="auto"/>
                <w:sz w:val="24"/>
                <w:szCs w:val="24"/>
                <w:lang w:eastAsia="zh-CN"/>
              </w:rPr>
              <w:t>生产</w:t>
            </w:r>
            <w:r>
              <w:rPr>
                <w:rFonts w:hint="eastAsia" w:ascii="宋体" w:hAnsi="宋体" w:eastAsia="宋体" w:cs="宋体"/>
                <w:color w:val="auto"/>
                <w:sz w:val="24"/>
                <w:szCs w:val="24"/>
              </w:rPr>
              <w:t>、文明施工</w:t>
            </w:r>
            <w:r>
              <w:rPr>
                <w:rFonts w:hint="eastAsia" w:ascii="宋体" w:hAnsi="宋体" w:eastAsia="宋体" w:cs="宋体"/>
                <w:color w:val="auto"/>
                <w:sz w:val="24"/>
                <w:szCs w:val="24"/>
                <w:lang w:eastAsia="zh-CN"/>
              </w:rPr>
              <w:t>管理水平的</w:t>
            </w:r>
            <w:r>
              <w:rPr>
                <w:rFonts w:hint="eastAsia" w:ascii="宋体" w:hAnsi="宋体" w:eastAsia="宋体" w:cs="宋体"/>
                <w:color w:val="auto"/>
                <w:sz w:val="24"/>
                <w:szCs w:val="24"/>
              </w:rPr>
              <w:t>。</w:t>
            </w:r>
          </w:p>
        </w:tc>
        <w:tc>
          <w:tcPr>
            <w:tcW w:w="241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color w:val="auto"/>
                <w:kern w:val="2"/>
                <w:sz w:val="24"/>
                <w:szCs w:val="24"/>
                <w:lang w:eastAsia="zh-CN"/>
              </w:rPr>
              <w:t>加</w:t>
            </w:r>
            <w:r>
              <w:rPr>
                <w:rFonts w:hint="eastAsia" w:ascii="宋体" w:hAnsi="宋体" w:eastAsia="宋体" w:cs="宋体"/>
                <w:color w:val="auto"/>
                <w:kern w:val="2"/>
                <w:sz w:val="24"/>
                <w:szCs w:val="24"/>
              </w:rPr>
              <w:t>1分/</w:t>
            </w:r>
            <w:r>
              <w:rPr>
                <w:rFonts w:hint="eastAsia" w:ascii="宋体" w:hAnsi="宋体" w:eastAsia="宋体" w:cs="宋体"/>
                <w:color w:val="auto"/>
                <w:kern w:val="2"/>
                <w:sz w:val="24"/>
                <w:szCs w:val="24"/>
                <w:lang w:eastAsia="zh-CN"/>
              </w:rPr>
              <w:t>项</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 w:val="0"/>
                <w:bCs w:val="0"/>
                <w:color w:val="auto"/>
                <w:kern w:val="2"/>
                <w:sz w:val="24"/>
                <w:szCs w:val="24"/>
                <w:lang w:val="en-US" w:eastAsia="zh-CN"/>
              </w:rPr>
            </w:pPr>
          </w:p>
        </w:tc>
        <w:tc>
          <w:tcPr>
            <w:tcW w:w="1175"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kern w:val="2"/>
                <w:sz w:val="24"/>
                <w:szCs w:val="24"/>
                <w:lang w:eastAsia="zh-CN"/>
              </w:rPr>
            </w:pPr>
            <w:r>
              <w:rPr>
                <w:rFonts w:hint="eastAsia" w:ascii="宋体" w:hAnsi="宋体" w:eastAsia="宋体" w:cs="宋体"/>
                <w:color w:val="auto"/>
                <w:kern w:val="2"/>
                <w:sz w:val="24"/>
                <w:szCs w:val="24"/>
                <w:lang w:eastAsia="zh-CN"/>
              </w:rPr>
              <w:t>最多加</w:t>
            </w:r>
            <w:r>
              <w:rPr>
                <w:rFonts w:hint="eastAsia" w:ascii="宋体" w:hAnsi="宋体" w:eastAsia="宋体" w:cs="宋体"/>
                <w:color w:val="auto"/>
                <w:kern w:val="2"/>
                <w:sz w:val="24"/>
                <w:szCs w:val="24"/>
                <w:lang w:val="en-US" w:eastAsia="zh-CN"/>
              </w:rPr>
              <w:t>3分</w:t>
            </w:r>
          </w:p>
        </w:tc>
      </w:tr>
    </w:tbl>
    <w:p>
      <w:pPr>
        <w:rPr>
          <w:rFonts w:hint="default"/>
          <w:lang w:val="en-US" w:eastAsia="zh-CN"/>
        </w:rPr>
      </w:pPr>
      <w:r>
        <w:rPr>
          <w:rFonts w:hint="eastAsia" w:ascii="仿宋_GB2312" w:hAnsi="仿宋_GB2312" w:eastAsia="仿宋_GB2312" w:cs="仿宋_GB2312"/>
          <w:color w:val="auto"/>
          <w:kern w:val="2"/>
          <w:sz w:val="28"/>
          <w:szCs w:val="28"/>
          <w:lang w:eastAsia="zh-CN"/>
        </w:rPr>
        <w:t>注：加分项根据实际情况动态更新</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Dutch801 Rm BT">
    <w:altName w:val="DejaVu Math TeX Gyre"/>
    <w:panose1 w:val="00000000000000000000"/>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ZmQ5OGFjNTQ0NDU3MTc2NmY0MDI3Nzk0ODNiNTEifQ=="/>
  </w:docVars>
  <w:rsids>
    <w:rsidRoot w:val="00000000"/>
    <w:rsid w:val="04BE4A58"/>
    <w:rsid w:val="174C70E7"/>
    <w:rsid w:val="3D55545B"/>
    <w:rsid w:val="DEB3B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2506</Words>
  <Characters>2562</Characters>
  <Lines>0</Lines>
  <Paragraphs>0</Paragraphs>
  <TotalTime>2</TotalTime>
  <ScaleCrop>false</ScaleCrop>
  <LinksUpToDate>false</LinksUpToDate>
  <CharactersWithSpaces>2673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2022-07-06T17:00:00Z</dcterms:created>
  <dc:creator>Administrator</dc:creator>
  <cp:lastModifiedBy>user</cp:lastModifiedBy>
  <dcterms:modified xsi:type="dcterms:W3CDTF">2022-07-19T09:38:13Z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CC525A8BF19948F1BF49235BEF0F4F71</vt:lpwstr>
  </property>
</Properties>
</file>