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Default Extension="tiff" ContentType="image/tiff"/>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fff6"/>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509"/>
        <w:gridCol w:w="8855"/>
      </w:tblGrid>
      <w:tr w:rsidR="006A216A">
        <w:tc>
          <w:tcPr>
            <w:tcW w:w="509" w:type="dxa"/>
          </w:tcPr>
          <w:p w:rsidR="006A216A" w:rsidRDefault="0000211C">
            <w:pPr>
              <w:pStyle w:val="afffd"/>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p>
        </w:tc>
        <w:tc>
          <w:tcPr>
            <w:tcW w:w="8855" w:type="dxa"/>
          </w:tcPr>
          <w:p w:rsidR="006A216A" w:rsidRDefault="00D75CCC">
            <w:pPr>
              <w:pStyle w:val="afffd"/>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sidR="0000211C">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sidR="0000211C">
              <w:rPr>
                <w:rFonts w:ascii="黑体" w:eastAsia="黑体" w:hAnsi="黑体"/>
                <w:sz w:val="21"/>
                <w:szCs w:val="21"/>
              </w:rPr>
              <w:t>13.220.2016</w:t>
            </w:r>
            <w:r>
              <w:rPr>
                <w:rFonts w:ascii="黑体" w:eastAsia="黑体" w:hAnsi="黑体"/>
                <w:sz w:val="21"/>
                <w:szCs w:val="21"/>
              </w:rPr>
              <w:fldChar w:fldCharType="end"/>
            </w:r>
            <w:bookmarkEnd w:id="0"/>
          </w:p>
        </w:tc>
      </w:tr>
      <w:tr w:rsidR="006A216A">
        <w:tc>
          <w:tcPr>
            <w:tcW w:w="509" w:type="dxa"/>
          </w:tcPr>
          <w:p w:rsidR="006A216A" w:rsidRDefault="0000211C">
            <w:pPr>
              <w:pStyle w:val="afffd"/>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p>
        </w:tc>
        <w:tc>
          <w:tcPr>
            <w:tcW w:w="8855" w:type="dxa"/>
          </w:tcPr>
          <w:p w:rsidR="006A216A" w:rsidRDefault="00D75CCC">
            <w:pPr>
              <w:pStyle w:val="afffd"/>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0000211C">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sidR="0000211C">
              <w:rPr>
                <w:rFonts w:ascii="黑体" w:eastAsia="黑体" w:hAnsi="黑体"/>
                <w:sz w:val="21"/>
                <w:szCs w:val="21"/>
              </w:rPr>
              <w:t>16</w:t>
            </w:r>
            <w:r>
              <w:rPr>
                <w:rFonts w:ascii="黑体" w:eastAsia="黑体" w:hAnsi="黑体"/>
                <w:sz w:val="21"/>
                <w:szCs w:val="21"/>
              </w:rPr>
              <w:fldChar w:fldCharType="end"/>
            </w:r>
            <w:bookmarkEnd w:id="1"/>
          </w:p>
        </w:tc>
      </w:tr>
    </w:tbl>
    <w:tbl>
      <w:tblPr>
        <w:tblStyle w:val="affff6"/>
        <w:tblpPr w:leftFromText="180" w:rightFromText="180" w:vertAnchor="text" w:horzAnchor="margin" w:tblpX="2683" w:tblpY="578"/>
        <w:tblW w:w="6407" w:type="dxa"/>
        <w:tblBorders>
          <w:top w:val="none" w:sz="0" w:space="0" w:color="auto"/>
          <w:left w:val="none" w:sz="0" w:space="0" w:color="auto"/>
          <w:bottom w:val="none" w:sz="0" w:space="0" w:color="auto"/>
          <w:right w:val="none" w:sz="0" w:space="0" w:color="auto"/>
        </w:tblBorders>
        <w:tblLayout w:type="fixed"/>
        <w:tblCellMar>
          <w:right w:w="221" w:type="dxa"/>
        </w:tblCellMar>
        <w:tblLook w:val="04A0"/>
      </w:tblPr>
      <w:tblGrid>
        <w:gridCol w:w="6407"/>
      </w:tblGrid>
      <w:tr w:rsidR="006A216A">
        <w:tc>
          <w:tcPr>
            <w:tcW w:w="6407" w:type="dxa"/>
          </w:tcPr>
          <w:p w:rsidR="006A216A" w:rsidRDefault="0000211C">
            <w:pPr>
              <w:pStyle w:val="affff8"/>
              <w:framePr w:w="0" w:hRule="auto" w:wrap="auto" w:hAnchor="text" w:xAlign="left" w:yAlign="inline" w:anchorLock="0"/>
              <w:rPr>
                <w:rFonts w:ascii="宋体" w:hAnsi="宋体"/>
                <w:sz w:val="28"/>
                <w:szCs w:val="28"/>
              </w:rPr>
            </w:pPr>
            <w:bookmarkStart w:id="2" w:name="_Hlk26473981"/>
            <w:r>
              <w:rPr>
                <w:noProof/>
              </w:rPr>
              <w:drawing>
                <wp:inline distT="0" distB="0" distL="0" distR="0">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13958" cy="406373"/>
                          </a:xfrm>
                          <a:prstGeom prst="rect">
                            <a:avLst/>
                          </a:prstGeom>
                        </pic:spPr>
                      </pic:pic>
                    </a:graphicData>
                  </a:graphic>
                </wp:inline>
              </w:drawing>
            </w:r>
            <w:r w:rsidR="00D75CCC">
              <w:fldChar w:fldCharType="begin">
                <w:ffData>
                  <w:name w:val="c1"/>
                  <w:enabled/>
                  <w:calcOnExit w:val="0"/>
                  <w:textInput>
                    <w:maxLength w:val="8"/>
                  </w:textInput>
                </w:ffData>
              </w:fldChar>
            </w:r>
            <w:bookmarkStart w:id="3" w:name="c1"/>
            <w:r>
              <w:instrText xml:space="preserve"> FORMTEXT </w:instrText>
            </w:r>
            <w:r w:rsidR="00D75CCC">
              <w:fldChar w:fldCharType="separate"/>
            </w:r>
            <w:r>
              <w:t>42</w:t>
            </w:r>
            <w:r w:rsidR="00D75CCC">
              <w:fldChar w:fldCharType="end"/>
            </w:r>
            <w:bookmarkEnd w:id="3"/>
          </w:p>
        </w:tc>
      </w:tr>
    </w:tbl>
    <w:p w:rsidR="006A216A" w:rsidRDefault="00D75CCC">
      <w:pPr>
        <w:pStyle w:val="affff9"/>
        <w:framePr w:w="9639" w:h="624" w:hRule="exact" w:hSpace="181" w:vSpace="181" w:wrap="around" w:hAnchor="page" w:x="1305" w:y="2269"/>
        <w:rPr>
          <w:rFonts w:ascii="黑体" w:eastAsia="黑体" w:hAnsi="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sidR="0000211C">
        <w:rPr>
          <w:rFonts w:ascii="黑体" w:eastAsia="黑体"/>
          <w:b w:val="0"/>
          <w:w w:val="100"/>
          <w:sz w:val="48"/>
        </w:rPr>
        <w:instrText xml:space="preserve"> FORMTEXT </w:instrText>
      </w:r>
      <w:r>
        <w:rPr>
          <w:rFonts w:ascii="黑体" w:eastAsia="黑体"/>
          <w:b w:val="0"/>
          <w:w w:val="100"/>
          <w:sz w:val="48"/>
        </w:rPr>
      </w:r>
      <w:r>
        <w:rPr>
          <w:rFonts w:ascii="黑体" w:eastAsia="黑体"/>
          <w:b w:val="0"/>
          <w:w w:val="100"/>
          <w:sz w:val="48"/>
        </w:rPr>
        <w:fldChar w:fldCharType="separate"/>
      </w:r>
      <w:r w:rsidR="0000211C">
        <w:rPr>
          <w:rFonts w:ascii="黑体" w:eastAsia="黑体" w:hint="eastAsia"/>
          <w:b w:val="0"/>
          <w:w w:val="100"/>
          <w:sz w:val="48"/>
        </w:rPr>
        <w:t>湖北省</w:t>
      </w:r>
      <w:r>
        <w:rPr>
          <w:rFonts w:ascii="黑体" w:eastAsia="黑体"/>
          <w:b w:val="0"/>
          <w:w w:val="100"/>
          <w:sz w:val="48"/>
        </w:rPr>
        <w:fldChar w:fldCharType="end"/>
      </w:r>
      <w:bookmarkEnd w:id="4"/>
      <w:r w:rsidR="0000211C">
        <w:rPr>
          <w:rFonts w:ascii="黑体" w:eastAsia="黑体" w:hAnsi="黑体" w:hint="eastAsia"/>
          <w:b w:val="0"/>
          <w:bCs w:val="0"/>
          <w:w w:val="100"/>
          <w:sz w:val="48"/>
          <w:szCs w:val="48"/>
        </w:rPr>
        <w:t>地方标准</w:t>
      </w:r>
    </w:p>
    <w:bookmarkEnd w:id="2"/>
    <w:p w:rsidR="006A216A" w:rsidRDefault="0000211C">
      <w:pPr>
        <w:pStyle w:val="afffffffffb"/>
        <w:framePr w:wrap="around"/>
        <w:rPr>
          <w:lang w:val="fr-FR"/>
        </w:rPr>
      </w:pPr>
      <w:r>
        <w:rPr>
          <w:lang w:val="fr-FR"/>
        </w:rPr>
        <w:t>DB</w:t>
      </w:r>
      <w:r w:rsidR="00D75CCC">
        <w:fldChar w:fldCharType="begin">
          <w:ffData>
            <w:name w:val="文字1"/>
            <w:enabled/>
            <w:calcOnExit w:val="0"/>
            <w:textInput>
              <w:default w:val="XX/T"/>
            </w:textInput>
          </w:ffData>
        </w:fldChar>
      </w:r>
      <w:bookmarkStart w:id="5" w:name="文字1"/>
      <w:r>
        <w:rPr>
          <w:lang w:val="fr-FR"/>
        </w:rPr>
        <w:instrText xml:space="preserve"> FORMTEXT </w:instrText>
      </w:r>
      <w:r w:rsidR="00D75CCC">
        <w:fldChar w:fldCharType="separate"/>
      </w:r>
      <w:r>
        <w:rPr>
          <w:lang w:val="fr-FR"/>
        </w:rPr>
        <w:t>42/T</w:t>
      </w:r>
      <w:r w:rsidR="00D75CCC">
        <w:fldChar w:fldCharType="end"/>
      </w:r>
      <w:bookmarkEnd w:id="5"/>
      <w:r w:rsidR="00D75CCC">
        <w:fldChar w:fldCharType="begin">
          <w:ffData>
            <w:name w:val="NSTD_CODE_F"/>
            <w:enabled/>
            <w:calcOnExit w:val="0"/>
            <w:textInput>
              <w:default w:val="XXXX"/>
            </w:textInput>
          </w:ffData>
        </w:fldChar>
      </w:r>
      <w:bookmarkStart w:id="6" w:name="NSTD_CODE_F"/>
      <w:r>
        <w:rPr>
          <w:lang w:val="fr-FR"/>
        </w:rPr>
        <w:instrText xml:space="preserve"> FORMTEXT </w:instrText>
      </w:r>
      <w:r w:rsidR="00D75CCC">
        <w:fldChar w:fldCharType="separate"/>
      </w:r>
      <w:r>
        <w:rPr>
          <w:lang w:val="fr-FR"/>
        </w:rPr>
        <w:t>XXXX</w:t>
      </w:r>
      <w:r w:rsidR="00D75CCC">
        <w:fldChar w:fldCharType="end"/>
      </w:r>
      <w:bookmarkEnd w:id="6"/>
      <w:r>
        <w:rPr>
          <w:rFonts w:hAnsi="黑体"/>
          <w:lang w:val="fr-FR"/>
        </w:rPr>
        <w:t>—</w:t>
      </w:r>
      <w:r w:rsidR="00D75CCC">
        <w:fldChar w:fldCharType="begin">
          <w:ffData>
            <w:name w:val="NSTD_CODE_B"/>
            <w:enabled/>
            <w:calcOnExit w:val="0"/>
            <w:textInput>
              <w:default w:val="XXXX"/>
            </w:textInput>
          </w:ffData>
        </w:fldChar>
      </w:r>
      <w:bookmarkStart w:id="7" w:name="NSTD_CODE_B"/>
      <w:r>
        <w:rPr>
          <w:lang w:val="fr-FR"/>
        </w:rPr>
        <w:instrText xml:space="preserve"> FORMTEXT </w:instrText>
      </w:r>
      <w:r w:rsidR="00D75CCC">
        <w:fldChar w:fldCharType="separate"/>
      </w:r>
      <w:r>
        <w:rPr>
          <w:lang w:val="fr-FR"/>
        </w:rPr>
        <w:t>XXXX</w:t>
      </w:r>
      <w:r w:rsidR="00D75CCC">
        <w:fldChar w:fldCharType="end"/>
      </w:r>
      <w:bookmarkEnd w:id="7"/>
    </w:p>
    <w:p w:rsidR="006A216A" w:rsidRDefault="00D75CCC">
      <w:pPr>
        <w:pStyle w:val="afffffffffc"/>
        <w:framePr w:wrap="around"/>
        <w:rPr>
          <w:rFonts w:hAnsi="黑体"/>
        </w:rPr>
      </w:pPr>
      <w:r>
        <w:rPr>
          <w:rFonts w:hAnsi="黑体"/>
        </w:rPr>
        <w:fldChar w:fldCharType="begin">
          <w:ffData>
            <w:name w:val="OSTD_CODE"/>
            <w:enabled/>
            <w:calcOnExit w:val="0"/>
            <w:textInput/>
          </w:ffData>
        </w:fldChar>
      </w:r>
      <w:bookmarkStart w:id="8" w:name="OSTD_CODE"/>
      <w:r w:rsidR="0000211C">
        <w:rPr>
          <w:rFonts w:hAnsi="黑体"/>
        </w:rPr>
        <w:instrText xml:space="preserve"> FORMTEXT </w:instrText>
      </w:r>
      <w:r>
        <w:rPr>
          <w:rFonts w:hAnsi="黑体"/>
        </w:rPr>
      </w:r>
      <w:r>
        <w:rPr>
          <w:rFonts w:hAnsi="黑体"/>
        </w:rPr>
        <w:fldChar w:fldCharType="separate"/>
      </w:r>
      <w:r w:rsidR="0000211C">
        <w:rPr>
          <w:rFonts w:hAnsi="黑体"/>
        </w:rPr>
        <w:t>     </w:t>
      </w:r>
      <w:r>
        <w:rPr>
          <w:rFonts w:hAnsi="黑体"/>
        </w:rPr>
        <w:fldChar w:fldCharType="end"/>
      </w:r>
      <w:bookmarkEnd w:id="8"/>
    </w:p>
    <w:p w:rsidR="006A216A" w:rsidRDefault="00D75CCC">
      <w:pPr>
        <w:spacing w:line="240" w:lineRule="auto"/>
        <w:rPr>
          <w:rFonts w:ascii="黑体" w:eastAsia="黑体" w:hAnsi="黑体"/>
          <w:kern w:val="0"/>
          <w:sz w:val="10"/>
          <w:szCs w:val="10"/>
        </w:rPr>
      </w:pPr>
      <w:r>
        <w:rPr>
          <w:rFonts w:ascii="黑体" w:eastAsia="黑体" w:hAnsi="黑体"/>
          <w:noProof/>
          <w:kern w:val="0"/>
          <w:sz w:val="10"/>
          <w:szCs w:val="10"/>
        </w:rPr>
        <w:pict>
          <v:line id="_x0000_s2052" style="position:absolute;left:0;text-align:left;z-index:251660288;mso-position-horizontal-relative:page;mso-position-vertical-relative:page" from="70.9pt,212.65pt" to="552.8pt,212.65pt"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ng0mW2AAAAAwBAAAPAAAAAAAAAAEAIAAAACIAAABkcnMv&#10;ZG93bnJldi54bWxQSwECFAAUAAAACACHTuJAeCbvfcoBAABeAwAADgAAAAAAAAABACAAAAAnAQAA&#10;ZHJzL2Uyb0RvYy54bWxQSwUGAAAAAAYABgBZAQAAYwUAAAAA&#10;" o:allowoverlap="f">
            <w10:wrap anchorx="page" anchory="page"/>
          </v:line>
        </w:pict>
      </w:r>
    </w:p>
    <w:p w:rsidR="006A216A" w:rsidRDefault="006A216A">
      <w:pPr>
        <w:pStyle w:val="affff9"/>
        <w:framePr w:w="9639" w:h="6976" w:hRule="exact" w:hSpace="0" w:vSpace="0" w:wrap="around" w:hAnchor="page" w:y="6408"/>
        <w:jc w:val="center"/>
        <w:rPr>
          <w:rFonts w:ascii="黑体" w:eastAsia="黑体" w:hAnsi="黑体"/>
          <w:b w:val="0"/>
          <w:bCs w:val="0"/>
          <w:w w:val="100"/>
        </w:rPr>
      </w:pPr>
    </w:p>
    <w:p w:rsidR="006A216A" w:rsidRDefault="00D75CCC">
      <w:pPr>
        <w:pStyle w:val="afffffffffd"/>
        <w:framePr w:h="6974" w:hRule="exact" w:wrap="around" w:x="1419" w:anchorLock="1"/>
      </w:pPr>
      <w:r>
        <w:fldChar w:fldCharType="begin">
          <w:ffData>
            <w:name w:val="CSTD_NAME"/>
            <w:enabled/>
            <w:calcOnExit w:val="0"/>
            <w:textInput>
              <w:default w:val="点击此处添加标准名称"/>
            </w:textInput>
          </w:ffData>
        </w:fldChar>
      </w:r>
      <w:bookmarkStart w:id="9" w:name="CSTD_NAME"/>
      <w:r w:rsidR="0000211C">
        <w:instrText xml:space="preserve"> FORMTEXT </w:instrText>
      </w:r>
      <w:r>
        <w:fldChar w:fldCharType="separate"/>
      </w:r>
      <w:r w:rsidR="0000211C">
        <w:t>疏散通道余压监控系统技术规范</w:t>
      </w:r>
      <w:r>
        <w:fldChar w:fldCharType="end"/>
      </w:r>
      <w:bookmarkEnd w:id="9"/>
    </w:p>
    <w:p w:rsidR="006A216A" w:rsidRDefault="006A216A">
      <w:pPr>
        <w:framePr w:w="9639" w:h="6974" w:hRule="exact" w:wrap="around" w:vAnchor="page" w:hAnchor="page" w:x="1419" w:y="6408" w:anchorLock="1"/>
        <w:ind w:left="-1418"/>
      </w:pPr>
    </w:p>
    <w:p w:rsidR="006A216A" w:rsidRDefault="00D75CCC">
      <w:pPr>
        <w:pStyle w:val="afffffff1"/>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sidR="0000211C">
        <w:rPr>
          <w:rFonts w:eastAsia="黑体"/>
          <w:szCs w:val="28"/>
        </w:rPr>
        <w:instrText xml:space="preserve"> FORMTEXT </w:instrText>
      </w:r>
      <w:r>
        <w:rPr>
          <w:rFonts w:eastAsia="黑体"/>
          <w:szCs w:val="28"/>
        </w:rPr>
      </w:r>
      <w:r>
        <w:rPr>
          <w:rFonts w:eastAsia="黑体"/>
          <w:szCs w:val="28"/>
        </w:rPr>
        <w:fldChar w:fldCharType="separate"/>
      </w:r>
      <w:r w:rsidR="0000211C">
        <w:rPr>
          <w:rFonts w:eastAsia="黑体"/>
          <w:szCs w:val="28"/>
        </w:rPr>
        <w:t>Technical specification for residual pressure monitoring system of evacuation channel</w:t>
      </w:r>
      <w:r>
        <w:rPr>
          <w:rFonts w:eastAsia="黑体"/>
          <w:szCs w:val="28"/>
        </w:rPr>
        <w:fldChar w:fldCharType="end"/>
      </w:r>
      <w:bookmarkEnd w:id="10"/>
    </w:p>
    <w:p w:rsidR="006A216A" w:rsidRDefault="006A216A">
      <w:pPr>
        <w:framePr w:w="9639" w:h="6974" w:hRule="exact" w:wrap="around" w:vAnchor="page" w:hAnchor="page" w:x="1419" w:y="6408" w:anchorLock="1"/>
        <w:spacing w:line="760" w:lineRule="exact"/>
        <w:ind w:left="-1418"/>
      </w:pPr>
    </w:p>
    <w:p w:rsidR="006A216A" w:rsidRDefault="006A216A">
      <w:pPr>
        <w:pStyle w:val="afffffff1"/>
        <w:framePr w:w="9639" w:h="6974" w:hRule="exact" w:wrap="around" w:vAnchor="page" w:hAnchor="page" w:x="1419" w:y="6408" w:anchorLock="1"/>
        <w:textAlignment w:val="bottom"/>
        <w:rPr>
          <w:rFonts w:eastAsia="黑体"/>
          <w:szCs w:val="28"/>
        </w:rPr>
      </w:pPr>
    </w:p>
    <w:p w:rsidR="006A216A" w:rsidRDefault="00D75CCC">
      <w:pPr>
        <w:pStyle w:val="afffffff1"/>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sidR="0000211C">
        <w:rPr>
          <w:sz w:val="24"/>
          <w:szCs w:val="28"/>
        </w:rPr>
        <w:instrText xml:space="preserve"> FORMDROPDOWN </w:instrText>
      </w:r>
      <w:r>
        <w:rPr>
          <w:sz w:val="24"/>
          <w:szCs w:val="28"/>
        </w:rPr>
      </w:r>
      <w:r>
        <w:rPr>
          <w:sz w:val="24"/>
          <w:szCs w:val="28"/>
        </w:rPr>
        <w:fldChar w:fldCharType="end"/>
      </w:r>
      <w:bookmarkEnd w:id="11"/>
    </w:p>
    <w:p w:rsidR="006A216A" w:rsidRDefault="00D75CCC">
      <w:pPr>
        <w:pStyle w:val="afffffff1"/>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sidR="0000211C">
        <w:rPr>
          <w:sz w:val="21"/>
          <w:szCs w:val="28"/>
        </w:rPr>
        <w:instrText xml:space="preserve"> FORMTEXT </w:instrText>
      </w:r>
      <w:r>
        <w:rPr>
          <w:sz w:val="21"/>
          <w:szCs w:val="28"/>
        </w:rPr>
      </w:r>
      <w:r>
        <w:rPr>
          <w:sz w:val="21"/>
          <w:szCs w:val="28"/>
        </w:rPr>
        <w:fldChar w:fldCharType="separate"/>
      </w:r>
      <w:r w:rsidR="0000211C">
        <w:rPr>
          <w:sz w:val="21"/>
          <w:szCs w:val="28"/>
        </w:rPr>
        <w:t>     </w:t>
      </w:r>
      <w:r>
        <w:rPr>
          <w:sz w:val="21"/>
          <w:szCs w:val="28"/>
        </w:rPr>
        <w:fldChar w:fldCharType="end"/>
      </w:r>
      <w:bookmarkEnd w:id="12"/>
    </w:p>
    <w:p w:rsidR="006A216A" w:rsidRDefault="00D75CCC">
      <w:pPr>
        <w:pStyle w:val="afffffffff9"/>
        <w:framePr w:wrap="around" w:y="14176"/>
      </w:pPr>
      <w:r>
        <w:rPr>
          <w:rFonts w:ascii="黑体"/>
        </w:rPr>
        <w:fldChar w:fldCharType="begin">
          <w:ffData>
            <w:name w:val="PLSH_DATE_Y"/>
            <w:enabled/>
            <w:calcOnExit w:val="0"/>
            <w:textInput>
              <w:default w:val="XXXX"/>
              <w:maxLength w:val="4"/>
            </w:textInput>
          </w:ffData>
        </w:fldChar>
      </w:r>
      <w:bookmarkStart w:id="13" w:name="PLSH_DATE_Y"/>
      <w:r w:rsidR="0000211C">
        <w:rPr>
          <w:rFonts w:ascii="黑体"/>
        </w:rPr>
        <w:instrText xml:space="preserve"> FORMTEXT </w:instrText>
      </w:r>
      <w:r>
        <w:rPr>
          <w:rFonts w:ascii="黑体"/>
        </w:rPr>
      </w:r>
      <w:r>
        <w:rPr>
          <w:rFonts w:ascii="黑体"/>
        </w:rPr>
        <w:fldChar w:fldCharType="separate"/>
      </w:r>
      <w:r w:rsidR="0000211C">
        <w:rPr>
          <w:rFonts w:ascii="黑体"/>
        </w:rPr>
        <w:t>XXXX</w:t>
      </w:r>
      <w:r>
        <w:rPr>
          <w:rFonts w:ascii="黑体"/>
        </w:rPr>
        <w:fldChar w:fldCharType="end"/>
      </w:r>
      <w:bookmarkEnd w:id="13"/>
      <w:r w:rsidR="0000211C">
        <w:rPr>
          <w:rFonts w:ascii="黑体"/>
        </w:rPr>
        <w:t>-</w:t>
      </w:r>
      <w:r>
        <w:rPr>
          <w:rFonts w:ascii="黑体"/>
        </w:rPr>
        <w:fldChar w:fldCharType="begin">
          <w:ffData>
            <w:name w:val="PLSH_DATE_M"/>
            <w:enabled/>
            <w:calcOnExit w:val="0"/>
            <w:textInput>
              <w:default w:val="XX"/>
              <w:maxLength w:val="2"/>
            </w:textInput>
          </w:ffData>
        </w:fldChar>
      </w:r>
      <w:bookmarkStart w:id="14" w:name="PLSH_DATE_M"/>
      <w:r w:rsidR="0000211C">
        <w:rPr>
          <w:rFonts w:ascii="黑体"/>
        </w:rPr>
        <w:instrText xml:space="preserve"> FORMTEXT </w:instrText>
      </w:r>
      <w:r>
        <w:rPr>
          <w:rFonts w:ascii="黑体"/>
        </w:rPr>
      </w:r>
      <w:r>
        <w:rPr>
          <w:rFonts w:ascii="黑体"/>
        </w:rPr>
        <w:fldChar w:fldCharType="separate"/>
      </w:r>
      <w:r w:rsidR="0000211C">
        <w:rPr>
          <w:rFonts w:ascii="黑体"/>
        </w:rPr>
        <w:t>XX</w:t>
      </w:r>
      <w:r>
        <w:rPr>
          <w:rFonts w:ascii="黑体"/>
        </w:rPr>
        <w:fldChar w:fldCharType="end"/>
      </w:r>
      <w:bookmarkEnd w:id="14"/>
      <w:r w:rsidR="0000211C">
        <w:rPr>
          <w:rFonts w:ascii="黑体"/>
        </w:rPr>
        <w:t>-</w:t>
      </w:r>
      <w:r>
        <w:rPr>
          <w:rFonts w:ascii="黑体"/>
        </w:rPr>
        <w:fldChar w:fldCharType="begin">
          <w:ffData>
            <w:name w:val="PLSH_DATE_D"/>
            <w:enabled/>
            <w:calcOnExit w:val="0"/>
            <w:textInput>
              <w:default w:val="XX"/>
              <w:maxLength w:val="2"/>
            </w:textInput>
          </w:ffData>
        </w:fldChar>
      </w:r>
      <w:bookmarkStart w:id="15" w:name="PLSH_DATE_D"/>
      <w:r w:rsidR="0000211C">
        <w:rPr>
          <w:rFonts w:ascii="黑体"/>
        </w:rPr>
        <w:instrText xml:space="preserve"> FORMTEXT </w:instrText>
      </w:r>
      <w:r>
        <w:rPr>
          <w:rFonts w:ascii="黑体"/>
        </w:rPr>
      </w:r>
      <w:r>
        <w:rPr>
          <w:rFonts w:ascii="黑体"/>
        </w:rPr>
        <w:fldChar w:fldCharType="separate"/>
      </w:r>
      <w:r w:rsidR="0000211C">
        <w:rPr>
          <w:rFonts w:ascii="黑体"/>
        </w:rPr>
        <w:t>XX</w:t>
      </w:r>
      <w:r>
        <w:rPr>
          <w:rFonts w:ascii="黑体"/>
        </w:rPr>
        <w:fldChar w:fldCharType="end"/>
      </w:r>
      <w:bookmarkEnd w:id="15"/>
      <w:r w:rsidR="0000211C">
        <w:rPr>
          <w:rFonts w:hint="eastAsia"/>
        </w:rPr>
        <w:t>发布</w:t>
      </w:r>
    </w:p>
    <w:p w:rsidR="006A216A" w:rsidRDefault="00D75CCC">
      <w:pPr>
        <w:pStyle w:val="afffffffffa"/>
        <w:framePr w:wrap="around" w:y="14176"/>
      </w:pPr>
      <w:r>
        <w:rPr>
          <w:rFonts w:ascii="黑体"/>
        </w:rPr>
        <w:fldChar w:fldCharType="begin">
          <w:ffData>
            <w:name w:val="CROT_DATE_Y"/>
            <w:enabled/>
            <w:calcOnExit w:val="0"/>
            <w:textInput>
              <w:default w:val="XXXX"/>
              <w:maxLength w:val="4"/>
            </w:textInput>
          </w:ffData>
        </w:fldChar>
      </w:r>
      <w:bookmarkStart w:id="16" w:name="CROT_DATE_Y"/>
      <w:r w:rsidR="0000211C">
        <w:rPr>
          <w:rFonts w:ascii="黑体"/>
        </w:rPr>
        <w:instrText xml:space="preserve"> FORMTEXT </w:instrText>
      </w:r>
      <w:r>
        <w:rPr>
          <w:rFonts w:ascii="黑体"/>
        </w:rPr>
      </w:r>
      <w:r>
        <w:rPr>
          <w:rFonts w:ascii="黑体"/>
        </w:rPr>
        <w:fldChar w:fldCharType="separate"/>
      </w:r>
      <w:r w:rsidR="0000211C">
        <w:rPr>
          <w:rFonts w:ascii="黑体"/>
        </w:rPr>
        <w:t>XXXX</w:t>
      </w:r>
      <w:r>
        <w:rPr>
          <w:rFonts w:ascii="黑体"/>
        </w:rPr>
        <w:fldChar w:fldCharType="end"/>
      </w:r>
      <w:bookmarkEnd w:id="16"/>
      <w:r w:rsidR="0000211C">
        <w:rPr>
          <w:rFonts w:ascii="黑体"/>
        </w:rPr>
        <w:t>-</w:t>
      </w:r>
      <w:r>
        <w:rPr>
          <w:rFonts w:ascii="黑体"/>
        </w:rPr>
        <w:fldChar w:fldCharType="begin">
          <w:ffData>
            <w:name w:val="CROT_DATE_M"/>
            <w:enabled/>
            <w:calcOnExit w:val="0"/>
            <w:textInput>
              <w:default w:val="XX"/>
              <w:maxLength w:val="2"/>
            </w:textInput>
          </w:ffData>
        </w:fldChar>
      </w:r>
      <w:bookmarkStart w:id="17" w:name="CROT_DATE_M"/>
      <w:r w:rsidR="0000211C">
        <w:rPr>
          <w:rFonts w:ascii="黑体"/>
        </w:rPr>
        <w:instrText xml:space="preserve"> FORMTEXT </w:instrText>
      </w:r>
      <w:r>
        <w:rPr>
          <w:rFonts w:ascii="黑体"/>
        </w:rPr>
      </w:r>
      <w:r>
        <w:rPr>
          <w:rFonts w:ascii="黑体"/>
        </w:rPr>
        <w:fldChar w:fldCharType="separate"/>
      </w:r>
      <w:r w:rsidR="0000211C">
        <w:rPr>
          <w:rFonts w:ascii="黑体"/>
        </w:rPr>
        <w:t>XX</w:t>
      </w:r>
      <w:r>
        <w:rPr>
          <w:rFonts w:ascii="黑体"/>
        </w:rPr>
        <w:fldChar w:fldCharType="end"/>
      </w:r>
      <w:bookmarkEnd w:id="17"/>
      <w:r w:rsidR="0000211C">
        <w:rPr>
          <w:rFonts w:ascii="黑体"/>
        </w:rPr>
        <w:t>-</w:t>
      </w:r>
      <w:r>
        <w:rPr>
          <w:rFonts w:ascii="黑体"/>
        </w:rPr>
        <w:fldChar w:fldCharType="begin">
          <w:ffData>
            <w:name w:val="CROT_DATE_D"/>
            <w:enabled/>
            <w:calcOnExit w:val="0"/>
            <w:textInput>
              <w:default w:val="XX"/>
              <w:maxLength w:val="2"/>
            </w:textInput>
          </w:ffData>
        </w:fldChar>
      </w:r>
      <w:bookmarkStart w:id="18" w:name="CROT_DATE_D"/>
      <w:r w:rsidR="0000211C">
        <w:rPr>
          <w:rFonts w:ascii="黑体"/>
        </w:rPr>
        <w:instrText xml:space="preserve"> FORMTEXT </w:instrText>
      </w:r>
      <w:r>
        <w:rPr>
          <w:rFonts w:ascii="黑体"/>
        </w:rPr>
      </w:r>
      <w:r>
        <w:rPr>
          <w:rFonts w:ascii="黑体"/>
        </w:rPr>
        <w:fldChar w:fldCharType="separate"/>
      </w:r>
      <w:r w:rsidR="0000211C">
        <w:rPr>
          <w:rFonts w:ascii="黑体"/>
        </w:rPr>
        <w:t>XX</w:t>
      </w:r>
      <w:r>
        <w:rPr>
          <w:rFonts w:ascii="黑体"/>
        </w:rPr>
        <w:fldChar w:fldCharType="end"/>
      </w:r>
      <w:bookmarkEnd w:id="18"/>
      <w:r w:rsidR="0000211C">
        <w:rPr>
          <w:rFonts w:hint="eastAsia"/>
        </w:rPr>
        <w:t>实施</w:t>
      </w:r>
    </w:p>
    <w:tbl>
      <w:tblPr>
        <w:tblW w:w="8154" w:type="dxa"/>
        <w:tblLayout w:type="fixed"/>
        <w:tblLook w:val="04A0"/>
      </w:tblPr>
      <w:tblGrid>
        <w:gridCol w:w="5920"/>
        <w:gridCol w:w="2234"/>
      </w:tblGrid>
      <w:tr w:rsidR="006A216A">
        <w:tc>
          <w:tcPr>
            <w:tcW w:w="5920" w:type="dxa"/>
            <w:noWrap/>
          </w:tcPr>
          <w:p w:rsidR="006A216A" w:rsidRDefault="0000211C">
            <w:pPr>
              <w:framePr w:w="7511" w:h="835" w:hRule="exact" w:hSpace="181" w:vSpace="181" w:wrap="around" w:vAnchor="page" w:hAnchor="page" w:x="2234" w:y="14928" w:anchorLock="1"/>
              <w:widowControl/>
              <w:spacing w:line="0" w:lineRule="atLeast"/>
              <w:jc w:val="distribute"/>
              <w:rPr>
                <w:rFonts w:ascii="黑体" w:eastAsia="黑体"/>
                <w:spacing w:val="20"/>
                <w:w w:val="135"/>
                <w:sz w:val="28"/>
                <w:szCs w:val="18"/>
              </w:rPr>
            </w:pPr>
            <w:bookmarkStart w:id="19" w:name="fm"/>
            <w:r>
              <w:rPr>
                <w:rFonts w:ascii="黑体" w:eastAsia="黑体"/>
                <w:spacing w:val="20"/>
                <w:w w:val="135"/>
                <w:sz w:val="28"/>
                <w:szCs w:val="18"/>
              </w:rPr>
              <w:t>湖北省住房和城乡建设厅</w:t>
            </w:r>
          </w:p>
        </w:tc>
        <w:tc>
          <w:tcPr>
            <w:tcW w:w="2234" w:type="dxa"/>
            <w:vMerge w:val="restart"/>
            <w:noWrap/>
            <w:vAlign w:val="center"/>
          </w:tcPr>
          <w:p w:rsidR="006A216A" w:rsidRDefault="00D75CCC">
            <w:pPr>
              <w:framePr w:w="7511" w:h="835" w:hRule="exact" w:hSpace="181" w:vSpace="181" w:wrap="around" w:vAnchor="page" w:hAnchor="page" w:x="2234" w:y="14928" w:anchorLock="1"/>
              <w:widowControl/>
              <w:spacing w:line="0" w:lineRule="atLeast"/>
              <w:jc w:val="center"/>
              <w:rPr>
                <w:rFonts w:ascii="黑体" w:eastAsia="黑体"/>
                <w:spacing w:val="20"/>
                <w:w w:val="135"/>
                <w:sz w:val="28"/>
                <w:szCs w:val="18"/>
              </w:rPr>
            </w:pPr>
            <w:r w:rsidRPr="00D75CCC">
              <w:rPr>
                <w:noProof/>
              </w:rPr>
              <w:pict>
                <v:shapetype id="_x0000_t202" coordsize="21600,21600" o:spt="202" path="m,l,21600r21600,l21600,xe">
                  <v:stroke joinstyle="miter"/>
                  <v:path gradientshapeok="t" o:connecttype="rect"/>
                </v:shapetype>
                <v:shape id="文本框 4" o:spid="_x0000_s2051" type="#_x0000_t202" style="position:absolute;left:0;text-align:left;margin-left:14.65pt;margin-top:-1.85pt;width:102.7pt;height:33.9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" stroked="f">
                  <v:textbox>
                    <w:txbxContent>
                      <w:p w:rsidR="006A216A" w:rsidRDefault="0000211C">
                        <w:pPr>
                          <w:jc w:val="center"/>
                          <w:rPr>
                            <w:rFonts w:ascii="黑体" w:eastAsia="黑体" w:hAnsi="黑体"/>
                            <w:sz w:val="28"/>
                            <w:szCs w:val="28"/>
                          </w:rPr>
                        </w:pPr>
                        <w:r>
                          <w:rPr>
                            <w:rFonts w:ascii="黑体" w:eastAsia="黑体" w:hAnsi="黑体" w:hint="eastAsia"/>
                            <w:sz w:val="28"/>
                            <w:szCs w:val="28"/>
                          </w:rPr>
                          <w:t>联 合 发 布</w:t>
                        </w:r>
                      </w:p>
                    </w:txbxContent>
                  </v:textbox>
                </v:shape>
              </w:pict>
            </w:r>
          </w:p>
        </w:tc>
      </w:tr>
      <w:bookmarkEnd w:id="19"/>
      <w:tr w:rsidR="006A216A">
        <w:tc>
          <w:tcPr>
            <w:tcW w:w="5920" w:type="dxa"/>
            <w:noWrap/>
          </w:tcPr>
          <w:p w:rsidR="006A216A" w:rsidRDefault="0000211C">
            <w:pPr>
              <w:framePr w:w="7511" w:h="835" w:hRule="exact" w:hSpace="181" w:vSpace="181" w:wrap="around" w:vAnchor="page" w:hAnchor="page" w:x="2234" w:y="14928" w:anchorLock="1"/>
              <w:widowControl/>
              <w:spacing w:line="0" w:lineRule="atLeast"/>
              <w:jc w:val="distribute"/>
              <w:rPr>
                <w:rFonts w:ascii="黑体" w:eastAsia="黑体"/>
                <w:spacing w:val="20"/>
                <w:w w:val="135"/>
                <w:sz w:val="28"/>
                <w:szCs w:val="18"/>
              </w:rPr>
            </w:pPr>
            <w:r>
              <w:rPr>
                <w:rFonts w:ascii="黑体" w:eastAsia="黑体"/>
                <w:spacing w:val="20"/>
                <w:w w:val="135"/>
                <w:sz w:val="28"/>
                <w:szCs w:val="18"/>
              </w:rPr>
              <w:t>湖北省市场监督管理局</w:t>
            </w:r>
          </w:p>
        </w:tc>
        <w:tc>
          <w:tcPr>
            <w:tcW w:w="2234" w:type="dxa"/>
            <w:vMerge/>
            <w:noWrap/>
          </w:tcPr>
          <w:p w:rsidR="006A216A" w:rsidRDefault="006A216A">
            <w:pPr>
              <w:framePr w:w="7511" w:h="835" w:hRule="exact" w:hSpace="181" w:vSpace="181" w:wrap="around" w:vAnchor="page" w:hAnchor="page" w:x="2234" w:y="14928" w:anchorLock="1"/>
              <w:widowControl/>
              <w:spacing w:line="0" w:lineRule="atLeast"/>
              <w:jc w:val="center"/>
              <w:rPr>
                <w:rFonts w:ascii="黑体" w:eastAsia="黑体"/>
                <w:spacing w:val="20"/>
                <w:w w:val="135"/>
                <w:sz w:val="28"/>
                <w:szCs w:val="18"/>
              </w:rPr>
            </w:pPr>
          </w:p>
        </w:tc>
      </w:tr>
    </w:tbl>
    <w:p w:rsidR="006A216A" w:rsidRDefault="0000211C">
      <w:pPr>
        <w:pStyle w:val="affffffff1"/>
        <w:framePr w:w="7511" w:h="835" w:hRule="exact" w:hSpace="181" w:vSpace="181" w:wrap="around" w:vAnchor="page" w:hAnchor="page" w:x="2234" w:y="14928"/>
        <w:rPr>
          <w:rFonts w:hAnsi="黑体"/>
        </w:rPr>
      </w:pPr>
      <w:r>
        <w:rPr>
          <w:rFonts w:ascii="Times New Roman"/>
          <w:w w:val="100"/>
          <w:sz w:val="28"/>
        </w:rPr>
        <w:t> </w:t>
      </w:r>
    </w:p>
    <w:p w:rsidR="006A216A" w:rsidRDefault="00D75CCC">
      <w:pPr>
        <w:rPr>
          <w:rFonts w:ascii="宋体" w:hAnsi="宋体"/>
          <w:sz w:val="28"/>
          <w:szCs w:val="28"/>
        </w:rPr>
        <w:sectPr w:rsidR="006A216A">
          <w:headerReference w:type="even" r:id="rId10"/>
          <w:headerReference w:type="default" r:id="rId11"/>
          <w:footerReference w:type="even" r:id="rId12"/>
          <w:footerReference w:type="default" r:id="rId13"/>
          <w:headerReference w:type="first" r:id="rId14"/>
          <w:footerReference w:type="first" r:id="rId15"/>
          <w:type w:val="continuous"/>
          <w:pgSz w:w="11906" w:h="16838"/>
          <w:pgMar w:top="-338" w:right="1134" w:bottom="1021" w:left="1134" w:header="0" w:footer="0" w:gutter="284"/>
          <w:cols w:space="425"/>
          <w:titlePg/>
          <w:docGrid w:linePitch="312"/>
        </w:sectPr>
      </w:pPr>
      <w:r>
        <w:rPr>
          <w:rFonts w:ascii="宋体" w:hAnsi="宋体"/>
          <w:noProof/>
          <w:sz w:val="28"/>
          <w:szCs w:val="28"/>
        </w:rPr>
        <w:pict>
          <v:line id="_x0000_s2050" style="position:absolute;left:0;text-align:left;z-index:251663360;mso-position-horizontal-relative:page;mso-position-vertical-relative:page" from="70.85pt,728.6pt" to="552.75pt,728.6pt"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rMxz71wAAAA4BAAAPAAAAAAAAAAEAIAAAACIAAABkcnMvZG93&#10;bnJldi54bWxQSwECFAAUAAAACACHTuJAqt0+T8gBAABcAwAADgAAAAAAAAABACAAAAAmAQAAZHJz&#10;L2Uyb0RvYy54bWxQSwUGAAAAAAYABgBZAQAAYAUAAAAA&#10;">
            <w10:wrap anchorx="page" anchory="page"/>
            <w10:anchorlock/>
          </v:line>
        </w:pict>
      </w:r>
    </w:p>
    <w:p w:rsidR="006A216A" w:rsidRDefault="0000211C">
      <w:pPr>
        <w:pStyle w:val="affffff3"/>
        <w:spacing w:after="468"/>
      </w:pPr>
      <w:bookmarkStart w:id="20" w:name="BookMark1"/>
      <w:bookmarkStart w:id="21" w:name="_Toc89679805"/>
      <w:r>
        <w:rPr>
          <w:rFonts w:hint="eastAsia"/>
          <w:spacing w:val="320"/>
        </w:rPr>
        <w:lastRenderedPageBreak/>
        <w:t>目</w:t>
      </w:r>
      <w:r>
        <w:rPr>
          <w:rFonts w:hint="eastAsia"/>
        </w:rPr>
        <w:t>次</w:t>
      </w:r>
    </w:p>
    <w:p w:rsidR="006A216A" w:rsidRDefault="00D75CCC">
      <w:pPr>
        <w:pStyle w:val="10"/>
        <w:tabs>
          <w:tab w:val="right" w:leader="dot" w:pos="9344"/>
        </w:tabs>
        <w:rPr>
          <w:rFonts w:asciiTheme="minorHAnsi" w:eastAsiaTheme="minorEastAsia" w:hAnsiTheme="minorHAnsi" w:cstheme="minorBidi"/>
          <w:szCs w:val="22"/>
        </w:rPr>
      </w:pPr>
      <w:r w:rsidRPr="00D75CCC">
        <w:fldChar w:fldCharType="begin"/>
      </w:r>
      <w:r w:rsidR="0000211C">
        <w:instrText xml:space="preserve"> TOC \o "1-1" \h \t "标准文件_一级条标题,2,标准文件_附录一级条标题,2," </w:instrText>
      </w:r>
      <w:r w:rsidRPr="00D75CCC">
        <w:fldChar w:fldCharType="separate"/>
      </w:r>
      <w:hyperlink w:anchor="_Toc90280876" w:history="1">
        <w:r w:rsidR="0000211C">
          <w:rPr>
            <w:rStyle w:val="affff4"/>
          </w:rPr>
          <w:t>前言</w:t>
        </w:r>
        <w:r w:rsidR="0000211C">
          <w:tab/>
        </w:r>
        <w:r>
          <w:fldChar w:fldCharType="begin"/>
        </w:r>
        <w:r w:rsidR="0000211C">
          <w:instrText xml:space="preserve"> PAGEREF _Toc90280876 \h </w:instrText>
        </w:r>
        <w:r>
          <w:fldChar w:fldCharType="separate"/>
        </w:r>
        <w:r w:rsidR="0000211C">
          <w:t>II</w:t>
        </w:r>
        <w:r>
          <w:fldChar w:fldCharType="end"/>
        </w:r>
      </w:hyperlink>
    </w:p>
    <w:p w:rsidR="006A216A" w:rsidRDefault="00D75CCC">
      <w:pPr>
        <w:pStyle w:val="10"/>
        <w:tabs>
          <w:tab w:val="right" w:leader="dot" w:pos="9344"/>
        </w:tabs>
        <w:rPr>
          <w:rFonts w:asciiTheme="minorHAnsi" w:eastAsiaTheme="minorEastAsia" w:hAnsiTheme="minorHAnsi" w:cstheme="minorBidi"/>
          <w:szCs w:val="22"/>
        </w:rPr>
      </w:pPr>
      <w:hyperlink w:anchor="_Toc90280877" w:history="1">
        <w:r w:rsidR="0000211C">
          <w:rPr>
            <w:rStyle w:val="affff4"/>
          </w:rPr>
          <w:t>引言</w:t>
        </w:r>
        <w:r w:rsidR="0000211C">
          <w:tab/>
        </w:r>
        <w:r>
          <w:fldChar w:fldCharType="begin"/>
        </w:r>
        <w:r w:rsidR="0000211C">
          <w:instrText xml:space="preserve"> PAGEREF _Toc90280877 \h </w:instrText>
        </w:r>
        <w:r>
          <w:fldChar w:fldCharType="separate"/>
        </w:r>
        <w:r w:rsidR="0000211C">
          <w:t>III</w:t>
        </w:r>
        <w:r>
          <w:fldChar w:fldCharType="end"/>
        </w:r>
      </w:hyperlink>
    </w:p>
    <w:p w:rsidR="006A216A" w:rsidRDefault="00D75CCC">
      <w:pPr>
        <w:pStyle w:val="10"/>
        <w:tabs>
          <w:tab w:val="right" w:leader="dot" w:pos="9344"/>
        </w:tabs>
        <w:rPr>
          <w:rFonts w:asciiTheme="minorHAnsi" w:eastAsiaTheme="minorEastAsia" w:hAnsiTheme="minorHAnsi" w:cstheme="minorBidi"/>
          <w:szCs w:val="22"/>
        </w:rPr>
      </w:pPr>
      <w:hyperlink w:anchor="_Toc90280878" w:history="1">
        <w:r w:rsidR="0000211C">
          <w:rPr>
            <w:rStyle w:val="affff4"/>
          </w:rPr>
          <w:t>1  范围</w:t>
        </w:r>
        <w:r w:rsidR="0000211C">
          <w:tab/>
        </w:r>
        <w:r>
          <w:fldChar w:fldCharType="begin"/>
        </w:r>
        <w:r w:rsidR="0000211C">
          <w:instrText xml:space="preserve"> PAGEREF _Toc90280878 \h </w:instrText>
        </w:r>
        <w:r>
          <w:fldChar w:fldCharType="separate"/>
        </w:r>
        <w:r w:rsidR="0000211C">
          <w:t>1</w:t>
        </w:r>
        <w:r>
          <w:fldChar w:fldCharType="end"/>
        </w:r>
      </w:hyperlink>
    </w:p>
    <w:p w:rsidR="006A216A" w:rsidRDefault="00D75CCC">
      <w:pPr>
        <w:pStyle w:val="10"/>
        <w:tabs>
          <w:tab w:val="right" w:leader="dot" w:pos="9344"/>
        </w:tabs>
        <w:rPr>
          <w:rFonts w:asciiTheme="minorHAnsi" w:eastAsiaTheme="minorEastAsia" w:hAnsiTheme="minorHAnsi" w:cstheme="minorBidi"/>
          <w:szCs w:val="22"/>
        </w:rPr>
      </w:pPr>
      <w:hyperlink w:anchor="_Toc90280879" w:history="1">
        <w:r w:rsidR="0000211C">
          <w:rPr>
            <w:rStyle w:val="affff4"/>
          </w:rPr>
          <w:t>2  规范性引用文件</w:t>
        </w:r>
        <w:r w:rsidR="0000211C">
          <w:tab/>
        </w:r>
        <w:r>
          <w:fldChar w:fldCharType="begin"/>
        </w:r>
        <w:r w:rsidR="0000211C">
          <w:instrText xml:space="preserve"> PAGEREF _Toc90280879 \h </w:instrText>
        </w:r>
        <w:r>
          <w:fldChar w:fldCharType="separate"/>
        </w:r>
        <w:r w:rsidR="0000211C">
          <w:t>1</w:t>
        </w:r>
        <w:r>
          <w:fldChar w:fldCharType="end"/>
        </w:r>
      </w:hyperlink>
    </w:p>
    <w:p w:rsidR="006A216A" w:rsidRDefault="00D75CCC">
      <w:pPr>
        <w:pStyle w:val="10"/>
        <w:tabs>
          <w:tab w:val="right" w:leader="dot" w:pos="9344"/>
        </w:tabs>
        <w:rPr>
          <w:rFonts w:asciiTheme="minorHAnsi" w:eastAsiaTheme="minorEastAsia" w:hAnsiTheme="minorHAnsi" w:cstheme="minorBidi"/>
          <w:szCs w:val="22"/>
        </w:rPr>
      </w:pPr>
      <w:hyperlink w:anchor="_Toc90280880" w:history="1">
        <w:r w:rsidR="0000211C">
          <w:rPr>
            <w:rStyle w:val="affff4"/>
          </w:rPr>
          <w:t>3  术语和定义</w:t>
        </w:r>
        <w:r w:rsidR="0000211C">
          <w:tab/>
        </w:r>
        <w:r>
          <w:fldChar w:fldCharType="begin"/>
        </w:r>
        <w:r w:rsidR="0000211C">
          <w:instrText xml:space="preserve"> PAGEREF _Toc90280880 \h </w:instrText>
        </w:r>
        <w:r>
          <w:fldChar w:fldCharType="separate"/>
        </w:r>
        <w:r w:rsidR="0000211C">
          <w:t>1</w:t>
        </w:r>
        <w:r>
          <w:fldChar w:fldCharType="end"/>
        </w:r>
      </w:hyperlink>
    </w:p>
    <w:p w:rsidR="006A216A" w:rsidRDefault="00D75CCC">
      <w:pPr>
        <w:pStyle w:val="10"/>
        <w:tabs>
          <w:tab w:val="right" w:leader="dot" w:pos="9344"/>
        </w:tabs>
        <w:rPr>
          <w:rFonts w:asciiTheme="minorHAnsi" w:eastAsiaTheme="minorEastAsia" w:hAnsiTheme="minorHAnsi" w:cstheme="minorBidi"/>
          <w:szCs w:val="22"/>
        </w:rPr>
      </w:pPr>
      <w:hyperlink w:anchor="_Toc90280881" w:history="1">
        <w:r w:rsidR="0000211C">
          <w:rPr>
            <w:rStyle w:val="affff4"/>
          </w:rPr>
          <w:t>4  基本规定</w:t>
        </w:r>
        <w:r w:rsidR="0000211C">
          <w:tab/>
        </w:r>
        <w:r>
          <w:fldChar w:fldCharType="begin"/>
        </w:r>
        <w:r w:rsidR="0000211C">
          <w:instrText xml:space="preserve"> PAGEREF _Toc90280881 \h </w:instrText>
        </w:r>
        <w:r>
          <w:fldChar w:fldCharType="separate"/>
        </w:r>
        <w:r w:rsidR="0000211C">
          <w:t>2</w:t>
        </w:r>
        <w:r>
          <w:fldChar w:fldCharType="end"/>
        </w:r>
      </w:hyperlink>
    </w:p>
    <w:p w:rsidR="006A216A" w:rsidRDefault="00D75CCC">
      <w:pPr>
        <w:pStyle w:val="10"/>
        <w:tabs>
          <w:tab w:val="right" w:leader="dot" w:pos="9344"/>
        </w:tabs>
        <w:rPr>
          <w:rFonts w:asciiTheme="minorHAnsi" w:eastAsiaTheme="minorEastAsia" w:hAnsiTheme="minorHAnsi" w:cstheme="minorBidi"/>
          <w:szCs w:val="22"/>
        </w:rPr>
      </w:pPr>
      <w:hyperlink w:anchor="_Toc90280882" w:history="1">
        <w:r w:rsidR="0000211C">
          <w:rPr>
            <w:rStyle w:val="affff4"/>
          </w:rPr>
          <w:t>5  部件性能要求</w:t>
        </w:r>
        <w:r w:rsidR="0000211C">
          <w:tab/>
        </w:r>
        <w:r>
          <w:fldChar w:fldCharType="begin"/>
        </w:r>
        <w:r w:rsidR="0000211C">
          <w:instrText xml:space="preserve"> PAGEREF _Toc90280882 \h </w:instrText>
        </w:r>
        <w:r>
          <w:fldChar w:fldCharType="separate"/>
        </w:r>
        <w:r w:rsidR="0000211C">
          <w:t>2</w:t>
        </w:r>
        <w:r>
          <w:fldChar w:fldCharType="end"/>
        </w:r>
      </w:hyperlink>
    </w:p>
    <w:p w:rsidR="006A216A" w:rsidRDefault="00D75CCC">
      <w:pPr>
        <w:pStyle w:val="23"/>
        <w:rPr>
          <w:rFonts w:asciiTheme="minorHAnsi" w:eastAsiaTheme="minorEastAsia" w:hAnsiTheme="minorHAnsi" w:cstheme="minorBidi"/>
          <w:szCs w:val="22"/>
        </w:rPr>
      </w:pPr>
      <w:hyperlink w:anchor="_Toc90280883" w:history="1">
        <w:r w:rsidR="0000211C">
          <w:rPr>
            <w:rStyle w:val="affff4"/>
          </w:rPr>
          <w:t>5.1  余压监控器</w:t>
        </w:r>
        <w:r w:rsidR="0000211C">
          <w:tab/>
        </w:r>
        <w:r>
          <w:fldChar w:fldCharType="begin"/>
        </w:r>
        <w:r w:rsidR="0000211C">
          <w:instrText xml:space="preserve"> PAGEREF _Toc90280883 \h </w:instrText>
        </w:r>
        <w:r>
          <w:fldChar w:fldCharType="separate"/>
        </w:r>
        <w:r w:rsidR="0000211C">
          <w:t>2</w:t>
        </w:r>
        <w:r>
          <w:fldChar w:fldCharType="end"/>
        </w:r>
      </w:hyperlink>
    </w:p>
    <w:p w:rsidR="006A216A" w:rsidRDefault="00D75CCC">
      <w:pPr>
        <w:pStyle w:val="23"/>
        <w:rPr>
          <w:rFonts w:asciiTheme="minorHAnsi" w:eastAsiaTheme="minorEastAsia" w:hAnsiTheme="minorHAnsi" w:cstheme="minorBidi"/>
          <w:szCs w:val="22"/>
        </w:rPr>
      </w:pPr>
      <w:hyperlink w:anchor="_Toc90280884" w:history="1">
        <w:r w:rsidR="0000211C">
          <w:rPr>
            <w:rStyle w:val="affff4"/>
          </w:rPr>
          <w:t>5.2  余压控制器</w:t>
        </w:r>
        <w:r w:rsidR="0000211C">
          <w:tab/>
        </w:r>
        <w:r>
          <w:fldChar w:fldCharType="begin"/>
        </w:r>
        <w:r w:rsidR="0000211C">
          <w:instrText xml:space="preserve"> PAGEREF _Toc90280884 \h </w:instrText>
        </w:r>
        <w:r>
          <w:fldChar w:fldCharType="separate"/>
        </w:r>
        <w:r w:rsidR="0000211C">
          <w:t>2</w:t>
        </w:r>
        <w:r>
          <w:fldChar w:fldCharType="end"/>
        </w:r>
      </w:hyperlink>
    </w:p>
    <w:p w:rsidR="006A216A" w:rsidRDefault="00D75CCC">
      <w:pPr>
        <w:pStyle w:val="23"/>
        <w:rPr>
          <w:rFonts w:asciiTheme="minorHAnsi" w:eastAsiaTheme="minorEastAsia" w:hAnsiTheme="minorHAnsi" w:cstheme="minorBidi"/>
          <w:szCs w:val="22"/>
        </w:rPr>
      </w:pPr>
      <w:hyperlink w:anchor="_Toc90280885" w:history="1">
        <w:r w:rsidR="0000211C">
          <w:rPr>
            <w:rStyle w:val="affff4"/>
          </w:rPr>
          <w:t>5.3  泄压阀</w:t>
        </w:r>
        <w:r w:rsidR="0000211C">
          <w:tab/>
        </w:r>
        <w:r>
          <w:fldChar w:fldCharType="begin"/>
        </w:r>
        <w:r w:rsidR="0000211C">
          <w:instrText xml:space="preserve"> PAGEREF _Toc90280885 \h </w:instrText>
        </w:r>
        <w:r>
          <w:fldChar w:fldCharType="separate"/>
        </w:r>
        <w:r w:rsidR="0000211C">
          <w:t>2</w:t>
        </w:r>
        <w:r>
          <w:fldChar w:fldCharType="end"/>
        </w:r>
      </w:hyperlink>
    </w:p>
    <w:p w:rsidR="006A216A" w:rsidRDefault="00D75CCC">
      <w:pPr>
        <w:pStyle w:val="23"/>
        <w:rPr>
          <w:rFonts w:asciiTheme="minorHAnsi" w:eastAsiaTheme="minorEastAsia" w:hAnsiTheme="minorHAnsi" w:cstheme="minorBidi"/>
          <w:szCs w:val="22"/>
        </w:rPr>
      </w:pPr>
      <w:hyperlink w:anchor="_Toc90280886" w:history="1">
        <w:r w:rsidR="0000211C">
          <w:rPr>
            <w:rStyle w:val="affff4"/>
          </w:rPr>
          <w:t>5.4  余压传感器</w:t>
        </w:r>
        <w:r w:rsidR="0000211C">
          <w:tab/>
        </w:r>
        <w:r>
          <w:fldChar w:fldCharType="begin"/>
        </w:r>
        <w:r w:rsidR="0000211C">
          <w:instrText xml:space="preserve"> PAGEREF _Toc90280886 \h </w:instrText>
        </w:r>
        <w:r>
          <w:fldChar w:fldCharType="separate"/>
        </w:r>
        <w:r w:rsidR="0000211C">
          <w:t>2</w:t>
        </w:r>
        <w:r>
          <w:fldChar w:fldCharType="end"/>
        </w:r>
      </w:hyperlink>
    </w:p>
    <w:p w:rsidR="006A216A" w:rsidRDefault="00D75CCC">
      <w:pPr>
        <w:pStyle w:val="10"/>
        <w:tabs>
          <w:tab w:val="right" w:leader="dot" w:pos="9344"/>
        </w:tabs>
        <w:rPr>
          <w:rFonts w:asciiTheme="minorHAnsi" w:eastAsiaTheme="minorEastAsia" w:hAnsiTheme="minorHAnsi" w:cstheme="minorBidi"/>
          <w:szCs w:val="22"/>
        </w:rPr>
      </w:pPr>
      <w:hyperlink w:anchor="_Toc90280887" w:history="1">
        <w:r w:rsidR="0000211C">
          <w:rPr>
            <w:rStyle w:val="affff4"/>
          </w:rPr>
          <w:t>6  设计</w:t>
        </w:r>
        <w:r w:rsidR="0000211C">
          <w:tab/>
        </w:r>
        <w:r>
          <w:fldChar w:fldCharType="begin"/>
        </w:r>
        <w:r w:rsidR="0000211C">
          <w:instrText xml:space="preserve"> PAGEREF _Toc90280887 \h </w:instrText>
        </w:r>
        <w:r>
          <w:fldChar w:fldCharType="separate"/>
        </w:r>
        <w:r w:rsidR="0000211C">
          <w:t>3</w:t>
        </w:r>
        <w:r>
          <w:fldChar w:fldCharType="end"/>
        </w:r>
      </w:hyperlink>
    </w:p>
    <w:p w:rsidR="006A216A" w:rsidRDefault="00D75CCC">
      <w:pPr>
        <w:pStyle w:val="23"/>
        <w:rPr>
          <w:rFonts w:asciiTheme="minorHAnsi" w:eastAsiaTheme="minorEastAsia" w:hAnsiTheme="minorHAnsi" w:cstheme="minorBidi"/>
          <w:szCs w:val="22"/>
        </w:rPr>
      </w:pPr>
      <w:hyperlink w:anchor="_Toc90280888" w:history="1">
        <w:r w:rsidR="0000211C">
          <w:rPr>
            <w:rStyle w:val="affff4"/>
          </w:rPr>
          <w:t>6.1  一般规定</w:t>
        </w:r>
        <w:r w:rsidR="0000211C">
          <w:tab/>
        </w:r>
        <w:r>
          <w:fldChar w:fldCharType="begin"/>
        </w:r>
        <w:r w:rsidR="0000211C">
          <w:instrText xml:space="preserve"> PAGEREF _Toc90280888 \h </w:instrText>
        </w:r>
        <w:r>
          <w:fldChar w:fldCharType="separate"/>
        </w:r>
        <w:r w:rsidR="0000211C">
          <w:t>3</w:t>
        </w:r>
        <w:r>
          <w:fldChar w:fldCharType="end"/>
        </w:r>
      </w:hyperlink>
    </w:p>
    <w:p w:rsidR="006A216A" w:rsidRDefault="00D75CCC">
      <w:pPr>
        <w:pStyle w:val="23"/>
        <w:rPr>
          <w:rFonts w:asciiTheme="minorHAnsi" w:eastAsiaTheme="minorEastAsia" w:hAnsiTheme="minorHAnsi" w:cstheme="minorBidi"/>
          <w:szCs w:val="22"/>
        </w:rPr>
      </w:pPr>
      <w:hyperlink w:anchor="_Toc90280889" w:history="1">
        <w:r w:rsidR="0000211C">
          <w:rPr>
            <w:rStyle w:val="affff4"/>
          </w:rPr>
          <w:t>6.2  设计要求</w:t>
        </w:r>
        <w:r w:rsidR="0000211C">
          <w:tab/>
        </w:r>
        <w:r>
          <w:fldChar w:fldCharType="begin"/>
        </w:r>
        <w:r w:rsidR="0000211C">
          <w:instrText xml:space="preserve"> PAGEREF _Toc90280889 \h </w:instrText>
        </w:r>
        <w:r>
          <w:fldChar w:fldCharType="separate"/>
        </w:r>
        <w:r w:rsidR="0000211C">
          <w:t>3</w:t>
        </w:r>
        <w:r>
          <w:fldChar w:fldCharType="end"/>
        </w:r>
      </w:hyperlink>
    </w:p>
    <w:p w:rsidR="006A216A" w:rsidRDefault="00D75CCC">
      <w:pPr>
        <w:pStyle w:val="10"/>
        <w:tabs>
          <w:tab w:val="right" w:leader="dot" w:pos="9344"/>
        </w:tabs>
        <w:rPr>
          <w:rFonts w:asciiTheme="minorHAnsi" w:eastAsiaTheme="minorEastAsia" w:hAnsiTheme="minorHAnsi" w:cstheme="minorBidi"/>
          <w:szCs w:val="22"/>
        </w:rPr>
      </w:pPr>
      <w:hyperlink w:anchor="_Toc90280890" w:history="1">
        <w:r w:rsidR="0000211C">
          <w:rPr>
            <w:rStyle w:val="affff4"/>
          </w:rPr>
          <w:t>7  施工</w:t>
        </w:r>
        <w:r w:rsidR="0000211C">
          <w:tab/>
        </w:r>
        <w:r>
          <w:fldChar w:fldCharType="begin"/>
        </w:r>
        <w:r w:rsidR="0000211C">
          <w:instrText xml:space="preserve"> PAGEREF _Toc90280890 \h </w:instrText>
        </w:r>
        <w:r>
          <w:fldChar w:fldCharType="separate"/>
        </w:r>
        <w:r w:rsidR="0000211C">
          <w:t>6</w:t>
        </w:r>
        <w:r>
          <w:fldChar w:fldCharType="end"/>
        </w:r>
      </w:hyperlink>
    </w:p>
    <w:p w:rsidR="006A216A" w:rsidRDefault="00D75CCC">
      <w:pPr>
        <w:pStyle w:val="23"/>
        <w:rPr>
          <w:rFonts w:asciiTheme="minorHAnsi" w:eastAsiaTheme="minorEastAsia" w:hAnsiTheme="minorHAnsi" w:cstheme="minorBidi"/>
          <w:szCs w:val="22"/>
        </w:rPr>
      </w:pPr>
      <w:hyperlink w:anchor="_Toc90280891" w:history="1">
        <w:r w:rsidR="0000211C">
          <w:rPr>
            <w:rStyle w:val="affff4"/>
          </w:rPr>
          <w:t>7.1  一般规定</w:t>
        </w:r>
        <w:r w:rsidR="0000211C">
          <w:tab/>
        </w:r>
        <w:r>
          <w:fldChar w:fldCharType="begin"/>
        </w:r>
        <w:r w:rsidR="0000211C">
          <w:instrText xml:space="preserve"> PAGEREF _Toc90280891 \h </w:instrText>
        </w:r>
        <w:r>
          <w:fldChar w:fldCharType="separate"/>
        </w:r>
        <w:r w:rsidR="0000211C">
          <w:t>6</w:t>
        </w:r>
        <w:r>
          <w:fldChar w:fldCharType="end"/>
        </w:r>
      </w:hyperlink>
    </w:p>
    <w:p w:rsidR="006A216A" w:rsidRDefault="00D75CCC">
      <w:pPr>
        <w:pStyle w:val="23"/>
        <w:rPr>
          <w:rFonts w:asciiTheme="minorHAnsi" w:eastAsiaTheme="minorEastAsia" w:hAnsiTheme="minorHAnsi" w:cstheme="minorBidi"/>
          <w:szCs w:val="22"/>
        </w:rPr>
      </w:pPr>
      <w:hyperlink w:anchor="_Toc90280892" w:history="1">
        <w:r w:rsidR="0000211C">
          <w:rPr>
            <w:rStyle w:val="affff4"/>
          </w:rPr>
          <w:t>7.2  余压监控器安装</w:t>
        </w:r>
        <w:r w:rsidR="0000211C">
          <w:tab/>
        </w:r>
        <w:r>
          <w:fldChar w:fldCharType="begin"/>
        </w:r>
        <w:r w:rsidR="0000211C">
          <w:instrText xml:space="preserve"> PAGEREF _Toc90280892 \h </w:instrText>
        </w:r>
        <w:r>
          <w:fldChar w:fldCharType="separate"/>
        </w:r>
        <w:r w:rsidR="0000211C">
          <w:t>6</w:t>
        </w:r>
        <w:r>
          <w:fldChar w:fldCharType="end"/>
        </w:r>
      </w:hyperlink>
    </w:p>
    <w:p w:rsidR="006A216A" w:rsidRDefault="00D75CCC">
      <w:pPr>
        <w:pStyle w:val="23"/>
        <w:rPr>
          <w:rFonts w:asciiTheme="minorHAnsi" w:eastAsiaTheme="minorEastAsia" w:hAnsiTheme="minorHAnsi" w:cstheme="minorBidi"/>
          <w:szCs w:val="22"/>
        </w:rPr>
      </w:pPr>
      <w:hyperlink w:anchor="_Toc90280893" w:history="1">
        <w:r w:rsidR="0000211C">
          <w:rPr>
            <w:rStyle w:val="affff4"/>
          </w:rPr>
          <w:t>7.3  余压控制器安装</w:t>
        </w:r>
        <w:r w:rsidR="0000211C">
          <w:tab/>
        </w:r>
        <w:r>
          <w:fldChar w:fldCharType="begin"/>
        </w:r>
        <w:r w:rsidR="0000211C">
          <w:instrText xml:space="preserve"> PAGEREF _Toc90280893 \h </w:instrText>
        </w:r>
        <w:r>
          <w:fldChar w:fldCharType="separate"/>
        </w:r>
        <w:r w:rsidR="0000211C">
          <w:t>6</w:t>
        </w:r>
        <w:r>
          <w:fldChar w:fldCharType="end"/>
        </w:r>
      </w:hyperlink>
    </w:p>
    <w:p w:rsidR="006A216A" w:rsidRDefault="00D75CCC">
      <w:pPr>
        <w:pStyle w:val="23"/>
        <w:rPr>
          <w:rFonts w:asciiTheme="minorHAnsi" w:eastAsiaTheme="minorEastAsia" w:hAnsiTheme="minorHAnsi" w:cstheme="minorBidi"/>
          <w:szCs w:val="22"/>
        </w:rPr>
      </w:pPr>
      <w:hyperlink w:anchor="_Toc90280894" w:history="1">
        <w:r w:rsidR="0000211C">
          <w:rPr>
            <w:rStyle w:val="affff4"/>
          </w:rPr>
          <w:t>7.4  泄压阀安装</w:t>
        </w:r>
        <w:r w:rsidR="0000211C">
          <w:tab/>
        </w:r>
        <w:r>
          <w:fldChar w:fldCharType="begin"/>
        </w:r>
        <w:r w:rsidR="0000211C">
          <w:instrText xml:space="preserve"> PAGEREF _Toc90280894 \h </w:instrText>
        </w:r>
        <w:r>
          <w:fldChar w:fldCharType="separate"/>
        </w:r>
        <w:r w:rsidR="0000211C">
          <w:t>6</w:t>
        </w:r>
        <w:r>
          <w:fldChar w:fldCharType="end"/>
        </w:r>
      </w:hyperlink>
    </w:p>
    <w:p w:rsidR="006A216A" w:rsidRDefault="00D75CCC">
      <w:pPr>
        <w:pStyle w:val="23"/>
        <w:rPr>
          <w:rFonts w:asciiTheme="minorHAnsi" w:eastAsiaTheme="minorEastAsia" w:hAnsiTheme="minorHAnsi" w:cstheme="minorBidi"/>
          <w:szCs w:val="22"/>
        </w:rPr>
      </w:pPr>
      <w:hyperlink w:anchor="_Toc90280895" w:history="1">
        <w:r w:rsidR="0000211C">
          <w:rPr>
            <w:rStyle w:val="affff4"/>
          </w:rPr>
          <w:t>7.5  余压传感器安装</w:t>
        </w:r>
        <w:r w:rsidR="0000211C">
          <w:tab/>
        </w:r>
        <w:r>
          <w:fldChar w:fldCharType="begin"/>
        </w:r>
        <w:r w:rsidR="0000211C">
          <w:instrText xml:space="preserve"> PAGEREF _Toc90280895 \h </w:instrText>
        </w:r>
        <w:r>
          <w:fldChar w:fldCharType="separate"/>
        </w:r>
        <w:r w:rsidR="0000211C">
          <w:t>7</w:t>
        </w:r>
        <w:r>
          <w:fldChar w:fldCharType="end"/>
        </w:r>
      </w:hyperlink>
    </w:p>
    <w:p w:rsidR="006A216A" w:rsidRDefault="00D75CCC">
      <w:pPr>
        <w:pStyle w:val="10"/>
        <w:tabs>
          <w:tab w:val="right" w:leader="dot" w:pos="9344"/>
        </w:tabs>
        <w:rPr>
          <w:rFonts w:asciiTheme="minorHAnsi" w:eastAsiaTheme="minorEastAsia" w:hAnsiTheme="minorHAnsi" w:cstheme="minorBidi"/>
          <w:szCs w:val="22"/>
        </w:rPr>
      </w:pPr>
      <w:hyperlink w:anchor="_Toc90280896" w:history="1">
        <w:r w:rsidR="0000211C">
          <w:rPr>
            <w:rStyle w:val="affff4"/>
          </w:rPr>
          <w:t>8  验收</w:t>
        </w:r>
        <w:r w:rsidR="0000211C">
          <w:tab/>
        </w:r>
        <w:r>
          <w:fldChar w:fldCharType="begin"/>
        </w:r>
        <w:r w:rsidR="0000211C">
          <w:instrText xml:space="preserve"> PAGEREF _Toc90280896 \h </w:instrText>
        </w:r>
        <w:r>
          <w:fldChar w:fldCharType="separate"/>
        </w:r>
        <w:r w:rsidR="0000211C">
          <w:t>7</w:t>
        </w:r>
        <w:r>
          <w:fldChar w:fldCharType="end"/>
        </w:r>
      </w:hyperlink>
    </w:p>
    <w:p w:rsidR="006A216A" w:rsidRDefault="00D75CCC">
      <w:pPr>
        <w:pStyle w:val="23"/>
        <w:rPr>
          <w:rFonts w:asciiTheme="minorHAnsi" w:eastAsiaTheme="minorEastAsia" w:hAnsiTheme="minorHAnsi" w:cstheme="minorBidi"/>
          <w:szCs w:val="22"/>
        </w:rPr>
      </w:pPr>
      <w:hyperlink w:anchor="_Toc90280897" w:history="1">
        <w:r w:rsidR="0000211C">
          <w:rPr>
            <w:rStyle w:val="affff4"/>
          </w:rPr>
          <w:t>8.1  一般规定</w:t>
        </w:r>
        <w:r w:rsidR="0000211C">
          <w:tab/>
        </w:r>
        <w:r>
          <w:fldChar w:fldCharType="begin"/>
        </w:r>
        <w:r w:rsidR="0000211C">
          <w:instrText xml:space="preserve"> PAGEREF _Toc90280897 \h </w:instrText>
        </w:r>
        <w:r>
          <w:fldChar w:fldCharType="separate"/>
        </w:r>
        <w:r w:rsidR="0000211C">
          <w:t>7</w:t>
        </w:r>
        <w:r>
          <w:fldChar w:fldCharType="end"/>
        </w:r>
      </w:hyperlink>
    </w:p>
    <w:p w:rsidR="006A216A" w:rsidRDefault="00D75CCC">
      <w:pPr>
        <w:pStyle w:val="23"/>
        <w:rPr>
          <w:rFonts w:asciiTheme="minorHAnsi" w:eastAsiaTheme="minorEastAsia" w:hAnsiTheme="minorHAnsi" w:cstheme="minorBidi"/>
          <w:szCs w:val="22"/>
        </w:rPr>
      </w:pPr>
      <w:hyperlink w:anchor="_Toc90280898" w:history="1">
        <w:r w:rsidR="0000211C">
          <w:rPr>
            <w:rStyle w:val="affff4"/>
          </w:rPr>
          <w:t>8.2  工程验收</w:t>
        </w:r>
        <w:r w:rsidR="0000211C">
          <w:tab/>
        </w:r>
        <w:r>
          <w:fldChar w:fldCharType="begin"/>
        </w:r>
        <w:r w:rsidR="0000211C">
          <w:instrText xml:space="preserve"> PAGEREF _Toc90280898 \h </w:instrText>
        </w:r>
        <w:r>
          <w:fldChar w:fldCharType="separate"/>
        </w:r>
        <w:r w:rsidR="0000211C">
          <w:t>8</w:t>
        </w:r>
        <w:r>
          <w:fldChar w:fldCharType="end"/>
        </w:r>
      </w:hyperlink>
    </w:p>
    <w:p w:rsidR="006A216A" w:rsidRDefault="00D75CCC">
      <w:pPr>
        <w:pStyle w:val="10"/>
        <w:tabs>
          <w:tab w:val="right" w:leader="dot" w:pos="9344"/>
        </w:tabs>
        <w:rPr>
          <w:rFonts w:asciiTheme="minorHAnsi" w:eastAsiaTheme="minorEastAsia" w:hAnsiTheme="minorHAnsi" w:cstheme="minorBidi"/>
          <w:szCs w:val="22"/>
        </w:rPr>
      </w:pPr>
      <w:hyperlink w:anchor="_Toc90280899" w:history="1">
        <w:r w:rsidR="0000211C">
          <w:rPr>
            <w:rStyle w:val="affff4"/>
          </w:rPr>
          <w:t>附录A（资料性）  疏散通道余压监控系统质量控制资料验收记录表</w:t>
        </w:r>
        <w:r w:rsidR="0000211C">
          <w:tab/>
        </w:r>
        <w:r>
          <w:fldChar w:fldCharType="begin"/>
        </w:r>
        <w:r w:rsidR="0000211C">
          <w:instrText xml:space="preserve"> PAGEREF _Toc90280899 \h </w:instrText>
        </w:r>
        <w:r>
          <w:fldChar w:fldCharType="separate"/>
        </w:r>
        <w:r w:rsidR="0000211C">
          <w:t>9</w:t>
        </w:r>
        <w:r>
          <w:fldChar w:fldCharType="end"/>
        </w:r>
      </w:hyperlink>
    </w:p>
    <w:p w:rsidR="006A216A" w:rsidRDefault="00D75CCC">
      <w:pPr>
        <w:pStyle w:val="affffff3"/>
        <w:spacing w:after="468"/>
        <w:sectPr w:rsidR="006A216A">
          <w:headerReference w:type="even" r:id="rId16"/>
          <w:headerReference w:type="default" r:id="rId17"/>
          <w:footerReference w:type="default" r:id="rId18"/>
          <w:pgSz w:w="11906" w:h="16838"/>
          <w:pgMar w:top="2410" w:right="1134" w:bottom="1134" w:left="1134" w:header="1418" w:footer="1134" w:gutter="284"/>
          <w:pgNumType w:fmt="upperRoman" w:start="1"/>
          <w:cols w:space="425"/>
          <w:formProt w:val="0"/>
          <w:docGrid w:type="lines" w:linePitch="312"/>
        </w:sectPr>
      </w:pPr>
      <w:r>
        <w:fldChar w:fldCharType="end"/>
      </w:r>
    </w:p>
    <w:p w:rsidR="006A216A" w:rsidRDefault="0000211C">
      <w:pPr>
        <w:pStyle w:val="a6"/>
        <w:spacing w:after="468"/>
      </w:pPr>
      <w:bookmarkStart w:id="22" w:name="_Toc90280876"/>
      <w:bookmarkStart w:id="23" w:name="BookMark2"/>
      <w:bookmarkEnd w:id="20"/>
      <w:r>
        <w:rPr>
          <w:spacing w:val="320"/>
        </w:rPr>
        <w:lastRenderedPageBreak/>
        <w:t>前</w:t>
      </w:r>
      <w:r>
        <w:t>言</w:t>
      </w:r>
      <w:bookmarkEnd w:id="21"/>
      <w:bookmarkEnd w:id="22"/>
    </w:p>
    <w:p w:rsidR="006A216A" w:rsidRDefault="0000211C">
      <w:pPr>
        <w:pStyle w:val="affffe"/>
        <w:ind w:firstLine="420"/>
      </w:pPr>
      <w:r>
        <w:rPr>
          <w:rFonts w:hint="eastAsia"/>
        </w:rPr>
        <w:t>本文件按照GB/T 1.1—2020《标准化工作导则  第1部分：标准化文件的结构和起草规则》的规定起草。</w:t>
      </w:r>
    </w:p>
    <w:p w:rsidR="006A216A" w:rsidRDefault="0000211C">
      <w:pPr>
        <w:pStyle w:val="affffe"/>
        <w:ind w:firstLine="420"/>
      </w:pPr>
      <w:r>
        <w:rPr>
          <w:rFonts w:hint="eastAsia"/>
        </w:rPr>
        <w:t>本文件的主要内容是：总则、规范性引用文件、术语、基本规定、部品部件、设计、施工、验收。</w:t>
      </w:r>
    </w:p>
    <w:p w:rsidR="007A2A80" w:rsidRDefault="007A2A80">
      <w:pPr>
        <w:pStyle w:val="affffe"/>
        <w:ind w:firstLine="420"/>
      </w:pPr>
      <w:r>
        <w:rPr>
          <w:rFonts w:hint="eastAsia"/>
        </w:rPr>
        <w:t>本文件由</w:t>
      </w:r>
      <w:r>
        <w:rPr>
          <w:rFonts w:hAnsi="宋体" w:cs="宋体" w:hint="eastAsia"/>
          <w:szCs w:val="21"/>
        </w:rPr>
        <w:t>湖北省住房和城乡建设厅提出并</w:t>
      </w:r>
      <w:r>
        <w:rPr>
          <w:rFonts w:hint="eastAsia"/>
        </w:rPr>
        <w:t>归口管理。</w:t>
      </w:r>
    </w:p>
    <w:p w:rsidR="006A216A" w:rsidRDefault="0000211C">
      <w:pPr>
        <w:pStyle w:val="affffe"/>
        <w:ind w:firstLine="420"/>
      </w:pPr>
      <w:r>
        <w:rPr>
          <w:rFonts w:hint="eastAsia"/>
        </w:rPr>
        <w:t>本文件起草单位：</w:t>
      </w:r>
      <w:r w:rsidR="003744B0" w:rsidRPr="003744B0">
        <w:rPr>
          <w:rFonts w:hint="eastAsia"/>
        </w:rPr>
        <w:t>国家光电子信息产品质量检验检验中心、中南建筑设计股份有限公司、中建三局智能技术有限公司、武汉建筑业协会智能建筑分会、</w:t>
      </w:r>
      <w:r w:rsidR="00A564BB" w:rsidRPr="003744B0">
        <w:rPr>
          <w:rFonts w:hint="eastAsia"/>
        </w:rPr>
        <w:t>深圳翎翔设备有限公司、</w:t>
      </w:r>
      <w:r w:rsidR="003744B0" w:rsidRPr="003744B0">
        <w:rPr>
          <w:rFonts w:hint="eastAsia"/>
        </w:rPr>
        <w:t>扬州新菱电器有限公司、</w:t>
      </w:r>
      <w:r w:rsidR="00104F4F">
        <w:rPr>
          <w:rFonts w:hint="eastAsia"/>
        </w:rPr>
        <w:t>湖北省信产通信服务有限公司、</w:t>
      </w:r>
      <w:r w:rsidR="003744B0" w:rsidRPr="003744B0">
        <w:rPr>
          <w:rFonts w:hint="eastAsia"/>
        </w:rPr>
        <w:t>中信建筑设计研究总院有限公司、四川高地工程设计咨询有限公司、武汉和创建筑工程设计有限公司、中筑（深圳）设计院有限公司、武汉铁四院工程咨询有限公司、中冶南方城市建设工程技术有限公司、武汉科技大学</w:t>
      </w:r>
      <w:r w:rsidR="003744B0">
        <w:rPr>
          <w:rFonts w:hint="eastAsia"/>
        </w:rPr>
        <w:t>。</w:t>
      </w:r>
    </w:p>
    <w:p w:rsidR="003744B0" w:rsidRPr="003744B0" w:rsidRDefault="0000211C" w:rsidP="003744B0">
      <w:pPr>
        <w:pStyle w:val="affffe"/>
        <w:ind w:firstLine="420"/>
      </w:pPr>
      <w:r>
        <w:rPr>
          <w:rFonts w:hint="eastAsia"/>
        </w:rPr>
        <w:t>本文件主要起草人：</w:t>
      </w:r>
      <w:r w:rsidR="003744B0" w:rsidRPr="003744B0">
        <w:rPr>
          <w:rFonts w:hint="eastAsia"/>
        </w:rPr>
        <w:t>宋一峰、熊江、李金生、</w:t>
      </w:r>
      <w:r w:rsidR="00A564BB" w:rsidRPr="003744B0">
        <w:rPr>
          <w:rFonts w:hint="eastAsia"/>
        </w:rPr>
        <w:t>楚加贵、</w:t>
      </w:r>
      <w:r w:rsidR="003744B0" w:rsidRPr="003744B0">
        <w:rPr>
          <w:rFonts w:hint="eastAsia"/>
        </w:rPr>
        <w:t>刘峰、张敏洁、陶国兵、罗齐、</w:t>
      </w:r>
      <w:r w:rsidR="00104F4F">
        <w:rPr>
          <w:rFonts w:hint="eastAsia"/>
        </w:rPr>
        <w:t>李蔚、</w:t>
      </w:r>
      <w:r w:rsidR="003744B0" w:rsidRPr="003744B0">
        <w:rPr>
          <w:rFonts w:hint="eastAsia"/>
        </w:rPr>
        <w:t>程博雅、</w:t>
      </w:r>
      <w:r w:rsidR="00104F4F">
        <w:rPr>
          <w:rFonts w:hint="eastAsia"/>
        </w:rPr>
        <w:t>熊慧、</w:t>
      </w:r>
      <w:r w:rsidR="003744B0" w:rsidRPr="003744B0">
        <w:rPr>
          <w:rFonts w:hint="eastAsia"/>
        </w:rPr>
        <w:t>容浩、邱蓓琳、彭一琦、金丹、赵运强、舒俊、汪淳、袁天、李志鹏、吴襄军、刘少华、赵昊裔、陶波</w:t>
      </w:r>
      <w:r w:rsidR="00104F4F">
        <w:rPr>
          <w:rFonts w:hint="eastAsia"/>
        </w:rPr>
        <w:t>、李静</w:t>
      </w:r>
    </w:p>
    <w:p w:rsidR="00771F07" w:rsidRPr="007A2A80" w:rsidRDefault="00771F07">
      <w:pPr>
        <w:pStyle w:val="affffe"/>
        <w:ind w:firstLine="420"/>
      </w:pPr>
      <w:r w:rsidRPr="00771F07">
        <w:t>本文件实施应用中的疑问，可咨询湖北省住房和城乡建设厅，联系电话：027-68873088，邮箱：</w:t>
      </w:r>
      <w:r w:rsidR="008B278B" w:rsidRPr="00C562E0">
        <w:rPr>
          <w:rFonts w:ascii="仿宋_GB2312" w:eastAsia="仿宋_GB2312"/>
        </w:rPr>
        <w:t>mail.hbszjt.net.cn</w:t>
      </w:r>
      <w:r w:rsidRPr="00771F07">
        <w:t>。在执行过程中如有意见和建议请邮寄</w:t>
      </w:r>
      <w:r w:rsidRPr="003744B0">
        <w:rPr>
          <w:rFonts w:hint="eastAsia"/>
        </w:rPr>
        <w:t>国家光电子信息产品质量检验</w:t>
      </w:r>
      <w:r>
        <w:rPr>
          <w:rFonts w:hint="eastAsia"/>
        </w:rPr>
        <w:t>检测</w:t>
      </w:r>
      <w:r w:rsidRPr="003744B0">
        <w:rPr>
          <w:rFonts w:hint="eastAsia"/>
        </w:rPr>
        <w:t>中心</w:t>
      </w:r>
      <w:r w:rsidRPr="00771F07">
        <w:t>（主编单位）（地址：湖北省武汉市</w:t>
      </w:r>
      <w:r>
        <w:rPr>
          <w:rFonts w:hint="eastAsia"/>
        </w:rPr>
        <w:t>东湖高新技术开发区茅店山中路</w:t>
      </w:r>
      <w:r w:rsidRPr="00771F07">
        <w:t>，邮编：430</w:t>
      </w:r>
      <w:r>
        <w:rPr>
          <w:rFonts w:hint="eastAsia"/>
        </w:rPr>
        <w:t>223，电子邮箱：262077@qq.com</w:t>
      </w:r>
      <w:r w:rsidRPr="00771F07">
        <w:t>）。</w:t>
      </w:r>
    </w:p>
    <w:p w:rsidR="006A216A" w:rsidRDefault="006A216A">
      <w:pPr>
        <w:pStyle w:val="affffe"/>
        <w:ind w:firstLine="420"/>
      </w:pPr>
    </w:p>
    <w:p w:rsidR="006A216A" w:rsidRDefault="006A216A">
      <w:pPr>
        <w:pStyle w:val="affffe"/>
        <w:ind w:firstLine="420"/>
        <w:sectPr w:rsidR="006A216A">
          <w:pgSz w:w="11906" w:h="16838"/>
          <w:pgMar w:top="2410" w:right="1134" w:bottom="1134" w:left="1134" w:header="1418" w:footer="1134" w:gutter="284"/>
          <w:pgNumType w:fmt="upperRoman"/>
          <w:cols w:space="425"/>
          <w:formProt w:val="0"/>
          <w:docGrid w:type="lines" w:linePitch="312"/>
        </w:sectPr>
      </w:pPr>
    </w:p>
    <w:p w:rsidR="006A216A" w:rsidRDefault="0000211C">
      <w:pPr>
        <w:pStyle w:val="a6"/>
        <w:spacing w:after="468"/>
      </w:pPr>
      <w:bookmarkStart w:id="24" w:name="_Toc90280877"/>
      <w:bookmarkStart w:id="25" w:name="_Toc89679806"/>
      <w:bookmarkStart w:id="26" w:name="BookMark3"/>
      <w:bookmarkEnd w:id="23"/>
      <w:r>
        <w:rPr>
          <w:spacing w:val="320"/>
        </w:rPr>
        <w:lastRenderedPageBreak/>
        <w:t>引</w:t>
      </w:r>
      <w:r>
        <w:t>言</w:t>
      </w:r>
      <w:bookmarkEnd w:id="24"/>
      <w:bookmarkEnd w:id="25"/>
    </w:p>
    <w:p w:rsidR="006A216A" w:rsidRDefault="0000211C">
      <w:pPr>
        <w:pStyle w:val="affffe"/>
        <w:ind w:firstLine="420"/>
      </w:pPr>
      <w:r>
        <w:rPr>
          <w:rFonts w:hint="eastAsia"/>
        </w:rPr>
        <w:t>本文件在编制过程中，编制组遵循国家有关法律、法规和技术标准，经广泛调查研究，认真总结实践经验，吸纳成熟的新成果与新技术， 与国内相关标准协调，参考社会意见和建议，并在广泛调研的基础上，编制了本规程。</w:t>
      </w:r>
    </w:p>
    <w:p w:rsidR="006A216A" w:rsidRDefault="006A216A">
      <w:pPr>
        <w:pStyle w:val="affffe"/>
        <w:ind w:firstLine="420"/>
      </w:pPr>
    </w:p>
    <w:p w:rsidR="006A216A" w:rsidRDefault="006A216A">
      <w:pPr>
        <w:pStyle w:val="affffe"/>
        <w:ind w:firstLine="420"/>
      </w:pPr>
    </w:p>
    <w:p w:rsidR="006A216A" w:rsidRDefault="006A216A">
      <w:pPr>
        <w:pStyle w:val="affffe"/>
        <w:ind w:firstLine="420"/>
        <w:sectPr w:rsidR="006A216A">
          <w:pgSz w:w="11906" w:h="16838"/>
          <w:pgMar w:top="2410" w:right="1134" w:bottom="1134" w:left="1134" w:header="1418" w:footer="1134" w:gutter="284"/>
          <w:pgNumType w:fmt="upperRoman"/>
          <w:cols w:space="425"/>
          <w:formProt w:val="0"/>
          <w:docGrid w:type="lines" w:linePitch="312"/>
        </w:sectPr>
      </w:pPr>
    </w:p>
    <w:p w:rsidR="006A216A" w:rsidRDefault="006A216A">
      <w:pPr>
        <w:spacing w:line="20" w:lineRule="exact"/>
        <w:jc w:val="center"/>
        <w:rPr>
          <w:rFonts w:ascii="黑体" w:eastAsia="黑体" w:hAnsi="黑体"/>
          <w:sz w:val="32"/>
          <w:szCs w:val="32"/>
        </w:rPr>
      </w:pPr>
      <w:bookmarkStart w:id="27" w:name="BookMark4"/>
      <w:bookmarkEnd w:id="26"/>
    </w:p>
    <w:p w:rsidR="006A216A" w:rsidRDefault="006A216A">
      <w:pPr>
        <w:spacing w:line="20" w:lineRule="exact"/>
        <w:jc w:val="center"/>
        <w:rPr>
          <w:rFonts w:ascii="黑体" w:eastAsia="黑体" w:hAnsi="黑体"/>
          <w:sz w:val="32"/>
          <w:szCs w:val="32"/>
        </w:rPr>
      </w:pPr>
    </w:p>
    <w:bookmarkStart w:id="28" w:name="NEW_STAND_NAME" w:displacedByCustomXml="next"/>
    <w:sdt>
      <w:sdtPr>
        <w:tag w:val="NEW_STAND_NAME"/>
        <w:id w:val="595910757"/>
        <w:lock w:val="sdtLocked"/>
        <w:placeholder>
          <w:docPart w:val="95F35E9F1200464889326FD1DD81C5AD"/>
        </w:placeholder>
      </w:sdtPr>
      <w:sdtContent>
        <w:p w:rsidR="006A216A" w:rsidRDefault="0000211C" w:rsidP="008B278B">
          <w:pPr>
            <w:pStyle w:val="afffffffff1"/>
            <w:spacing w:beforeLines="1" w:afterLines="220"/>
          </w:pPr>
          <w:r>
            <w:rPr>
              <w:rFonts w:hint="eastAsia"/>
            </w:rPr>
            <w:t>疏散通道余压监控系统技术规范</w:t>
          </w:r>
        </w:p>
      </w:sdtContent>
    </w:sdt>
    <w:p w:rsidR="006A216A" w:rsidRDefault="0000211C">
      <w:pPr>
        <w:pStyle w:val="affc"/>
        <w:spacing w:before="312" w:after="312"/>
      </w:pPr>
      <w:bookmarkStart w:id="29" w:name="_Toc24884211"/>
      <w:bookmarkStart w:id="30" w:name="_Toc24884218"/>
      <w:bookmarkStart w:id="31" w:name="_Toc26986530"/>
      <w:bookmarkStart w:id="32" w:name="_Toc26986771"/>
      <w:bookmarkStart w:id="33" w:name="_Toc17233333"/>
      <w:bookmarkStart w:id="34" w:name="_Toc17233325"/>
      <w:bookmarkStart w:id="35" w:name="_Toc26648465"/>
      <w:bookmarkStart w:id="36" w:name="_Toc89679807"/>
      <w:bookmarkStart w:id="37" w:name="_Toc90280878"/>
      <w:bookmarkStart w:id="38" w:name="_Toc26718930"/>
      <w:bookmarkEnd w:id="28"/>
      <w:r>
        <w:rPr>
          <w:rFonts w:hint="eastAsia"/>
        </w:rPr>
        <w:t>范围</w:t>
      </w:r>
      <w:bookmarkEnd w:id="29"/>
      <w:bookmarkEnd w:id="30"/>
      <w:bookmarkEnd w:id="31"/>
      <w:bookmarkEnd w:id="32"/>
      <w:bookmarkEnd w:id="33"/>
      <w:bookmarkEnd w:id="34"/>
      <w:bookmarkEnd w:id="35"/>
      <w:bookmarkEnd w:id="36"/>
      <w:bookmarkEnd w:id="37"/>
      <w:bookmarkEnd w:id="38"/>
    </w:p>
    <w:p w:rsidR="006A216A" w:rsidRDefault="0000211C">
      <w:pPr>
        <w:pStyle w:val="affffe"/>
        <w:ind w:firstLine="420"/>
      </w:pPr>
      <w:bookmarkStart w:id="39" w:name="_Toc26648466"/>
      <w:bookmarkStart w:id="40" w:name="_Toc17233326"/>
      <w:bookmarkStart w:id="41" w:name="_Toc17233334"/>
      <w:bookmarkStart w:id="42" w:name="_Toc24884212"/>
      <w:bookmarkStart w:id="43" w:name="_Toc24884219"/>
      <w:r>
        <w:rPr>
          <w:rFonts w:hint="eastAsia"/>
        </w:rPr>
        <w:t>本文件规定了疏散通道余压监控系统的功能、构成，以及构成疏散通余压监控系统各要素的材料、结构、性能等技术要求。</w:t>
      </w:r>
    </w:p>
    <w:p w:rsidR="006A216A" w:rsidRDefault="0000211C">
      <w:pPr>
        <w:pStyle w:val="affffe"/>
        <w:ind w:firstLine="420"/>
      </w:pPr>
      <w:r>
        <w:rPr>
          <w:rFonts w:hint="eastAsia"/>
        </w:rPr>
        <w:t>本文件适用于湖北省行政区域内的新建、改建、扩建的各类建筑物的疏散通道余压监控系统的设计、施工、验收，以及运行管理和维护。本文件不涉及疏散通道机械加压送风系统的设计、施工、验收，以及运行管理和维护。</w:t>
      </w:r>
    </w:p>
    <w:p w:rsidR="006A216A" w:rsidRDefault="0000211C">
      <w:pPr>
        <w:pStyle w:val="affc"/>
        <w:spacing w:before="312" w:after="312"/>
      </w:pPr>
      <w:bookmarkStart w:id="44" w:name="_Toc26718931"/>
      <w:bookmarkStart w:id="45" w:name="_Toc26986772"/>
      <w:bookmarkStart w:id="46" w:name="_Toc26986531"/>
      <w:bookmarkStart w:id="47" w:name="_Toc90280879"/>
      <w:bookmarkStart w:id="48" w:name="_Toc89679808"/>
      <w:r>
        <w:rPr>
          <w:rFonts w:hint="eastAsia"/>
        </w:rPr>
        <w:t>规范性引用文件</w:t>
      </w:r>
      <w:bookmarkEnd w:id="39"/>
      <w:bookmarkEnd w:id="40"/>
      <w:bookmarkEnd w:id="41"/>
      <w:bookmarkEnd w:id="42"/>
      <w:bookmarkEnd w:id="43"/>
      <w:bookmarkEnd w:id="44"/>
      <w:bookmarkEnd w:id="45"/>
      <w:bookmarkEnd w:id="46"/>
      <w:bookmarkEnd w:id="47"/>
      <w:bookmarkEnd w:id="48"/>
    </w:p>
    <w:sdt>
      <w:sdtPr>
        <w:rPr>
          <w:rFonts w:hint="eastAsia"/>
        </w:rPr>
        <w:id w:val="715848253"/>
        <w:placeholder>
          <w:docPart w:val="73B92B99144D415A88962AA2722E886B"/>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rsidR="006A216A" w:rsidRDefault="0000211C">
          <w:pPr>
            <w:pStyle w:val="affffe"/>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6A216A" w:rsidRDefault="00D75CCC">
      <w:pPr>
        <w:pStyle w:val="affffe"/>
        <w:ind w:firstLine="420"/>
        <w:rPr>
          <w:rFonts w:hint="eastAsia"/>
        </w:rPr>
      </w:pPr>
      <w:hyperlink r:id="rId19" w:tgtFrame="_blank" w:history="1">
        <w:r w:rsidR="0000211C">
          <w:rPr>
            <w:rFonts w:hint="eastAsia"/>
          </w:rPr>
          <w:t>GB/T</w:t>
        </w:r>
      </w:hyperlink>
      <w:r w:rsidR="0000211C">
        <w:rPr>
          <w:rFonts w:hint="eastAsia"/>
        </w:rPr>
        <w:t xml:space="preserve"> 15478</w:t>
      </w:r>
      <w:r w:rsidR="008B278B">
        <w:rPr>
          <w:rFonts w:hint="eastAsia"/>
        </w:rPr>
        <w:t xml:space="preserve">   </w:t>
      </w:r>
      <w:r w:rsidR="0000211C">
        <w:rPr>
          <w:rFonts w:hint="eastAsia"/>
        </w:rPr>
        <w:t xml:space="preserve">压力传感器性能试验方法 </w:t>
      </w:r>
    </w:p>
    <w:p w:rsidR="006A216A" w:rsidRDefault="0000211C">
      <w:pPr>
        <w:pStyle w:val="affffe"/>
        <w:ind w:firstLine="420"/>
        <w:rPr>
          <w:spacing w:val="-12"/>
        </w:rPr>
      </w:pPr>
      <w:r>
        <w:rPr>
          <w:rFonts w:hint="eastAsia"/>
        </w:rPr>
        <w:t>GB/T15969.1</w:t>
      </w:r>
      <w:r w:rsidR="008B278B">
        <w:rPr>
          <w:rFonts w:hint="eastAsia"/>
        </w:rPr>
        <w:t xml:space="preserve">  </w:t>
      </w:r>
      <w:r>
        <w:rPr>
          <w:rFonts w:hint="eastAsia"/>
          <w:spacing w:val="-2"/>
        </w:rPr>
        <w:t>可编程控制器</w:t>
      </w:r>
    </w:p>
    <w:p w:rsidR="006A216A" w:rsidRDefault="0000211C">
      <w:pPr>
        <w:pStyle w:val="affffe"/>
        <w:ind w:firstLine="420"/>
      </w:pPr>
      <w:r>
        <w:rPr>
          <w:rFonts w:hint="eastAsia"/>
        </w:rPr>
        <w:t>GB16806</w:t>
      </w:r>
      <w:r w:rsidR="008B278B">
        <w:rPr>
          <w:rFonts w:hint="eastAsia"/>
        </w:rPr>
        <w:t xml:space="preserve">     </w:t>
      </w:r>
      <w:r>
        <w:rPr>
          <w:rFonts w:hint="eastAsia"/>
        </w:rPr>
        <w:t xml:space="preserve">消防联动控制系统 </w:t>
      </w:r>
    </w:p>
    <w:p w:rsidR="006A216A" w:rsidRDefault="0000211C">
      <w:pPr>
        <w:pStyle w:val="affffe"/>
        <w:ind w:firstLine="420"/>
      </w:pPr>
      <w:r>
        <w:rPr>
          <w:rFonts w:hint="eastAsia"/>
        </w:rPr>
        <w:t xml:space="preserve">GB51251 </w:t>
      </w:r>
      <w:r w:rsidR="008B278B">
        <w:rPr>
          <w:rFonts w:hint="eastAsia"/>
        </w:rPr>
        <w:t xml:space="preserve">   </w:t>
      </w:r>
      <w:r>
        <w:rPr>
          <w:rFonts w:hint="eastAsia"/>
        </w:rPr>
        <w:t xml:space="preserve">建筑防烟排烟系统技术标准 </w:t>
      </w:r>
    </w:p>
    <w:p w:rsidR="006A216A" w:rsidRDefault="0000211C">
      <w:pPr>
        <w:pStyle w:val="affffe"/>
        <w:ind w:firstLine="420"/>
        <w:rPr>
          <w:spacing w:val="-3"/>
        </w:rPr>
      </w:pPr>
      <w:r>
        <w:rPr>
          <w:rFonts w:hint="eastAsia"/>
        </w:rPr>
        <w:t>JG/T6172</w:t>
      </w:r>
      <w:r w:rsidR="008B278B">
        <w:rPr>
          <w:rFonts w:hint="eastAsia"/>
        </w:rPr>
        <w:t xml:space="preserve">   </w:t>
      </w:r>
      <w:r>
        <w:rPr>
          <w:rFonts w:hint="eastAsia"/>
        </w:rPr>
        <w:t>压力传感器系列型谱</w:t>
      </w:r>
    </w:p>
    <w:p w:rsidR="006A216A" w:rsidRDefault="0000211C">
      <w:pPr>
        <w:pStyle w:val="affffe"/>
        <w:ind w:firstLine="420"/>
        <w:rPr>
          <w:spacing w:val="-3"/>
        </w:rPr>
      </w:pPr>
      <w:r>
        <w:rPr>
          <w:rFonts w:hint="eastAsia"/>
        </w:rPr>
        <w:t>JB/T5300</w:t>
      </w:r>
      <w:r w:rsidR="008B278B">
        <w:rPr>
          <w:rFonts w:hint="eastAsia"/>
        </w:rPr>
        <w:t xml:space="preserve">   </w:t>
      </w:r>
      <w:r>
        <w:rPr>
          <w:rFonts w:hint="eastAsia"/>
        </w:rPr>
        <w:t>工业用阀门材料选用导则</w:t>
      </w:r>
    </w:p>
    <w:p w:rsidR="006A216A" w:rsidRDefault="0000211C">
      <w:pPr>
        <w:pStyle w:val="affc"/>
        <w:spacing w:before="312" w:after="312"/>
      </w:pPr>
      <w:bookmarkStart w:id="49" w:name="_Toc90280880"/>
      <w:bookmarkStart w:id="50" w:name="_Toc89679809"/>
      <w:r>
        <w:rPr>
          <w:rFonts w:hint="eastAsia"/>
          <w:szCs w:val="21"/>
        </w:rPr>
        <w:t>术语和定义</w:t>
      </w:r>
      <w:bookmarkEnd w:id="49"/>
      <w:bookmarkEnd w:id="50"/>
    </w:p>
    <w:bookmarkStart w:id="51" w:name="_Toc26986532" w:displacedByCustomXml="next"/>
    <w:bookmarkEnd w:id="51" w:displacedByCustomXml="next"/>
    <w:sdt>
      <w:sdtPr>
        <w:id w:val="-1909835108"/>
        <w:placeholder>
          <w:docPart w:val="8B7DED831758460A8A4D80DB07AC536E"/>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rsidR="006A216A" w:rsidRDefault="0000211C">
          <w:pPr>
            <w:pStyle w:val="affffe"/>
            <w:ind w:firstLine="420"/>
          </w:pPr>
          <w:r>
            <w:t>下列术语和定义适用于本文件。</w:t>
          </w:r>
        </w:p>
      </w:sdtContent>
    </w:sdt>
    <w:p w:rsidR="006A216A" w:rsidRDefault="0000211C">
      <w:pPr>
        <w:pStyle w:val="affffffffffd"/>
        <w:ind w:left="420" w:hangingChars="200" w:hanging="420"/>
        <w:rPr>
          <w:rFonts w:ascii="黑体" w:eastAsia="黑体" w:hAnsi="黑体"/>
        </w:rPr>
      </w:pPr>
      <w:r>
        <w:rPr>
          <w:rFonts w:ascii="黑体" w:eastAsia="黑体" w:hAnsi="黑体"/>
          <w:color w:val="000000"/>
          <w:highlight w:val="lightGray"/>
        </w:rPr>
        <w:br/>
      </w:r>
      <w:r>
        <w:rPr>
          <w:rFonts w:ascii="黑体" w:eastAsia="黑体" w:hAnsi="黑体" w:hint="eastAsia"/>
        </w:rPr>
        <w:t>疏散通道余压监控系统residual pressure monitoring system for evacuation channel</w:t>
      </w:r>
    </w:p>
    <w:p w:rsidR="006A216A" w:rsidRDefault="0000211C">
      <w:pPr>
        <w:pStyle w:val="affffe"/>
        <w:ind w:firstLine="420"/>
      </w:pPr>
      <w:r>
        <w:rPr>
          <w:rFonts w:hint="eastAsia"/>
        </w:rPr>
        <w:t>由余压监控器、余压控制器、泄压阀、余压传感器及其管线组成，通过监控疏散通道中的前室（合用前室）、楼梯间、走道间的余压值，并通过相应设备调节余压值，保证相应空间的余压值在标准值的范围内。</w:t>
      </w:r>
    </w:p>
    <w:p w:rsidR="006A216A" w:rsidRDefault="0000211C">
      <w:pPr>
        <w:pStyle w:val="affffffffffd"/>
        <w:ind w:left="420" w:hangingChars="200" w:hanging="420"/>
        <w:rPr>
          <w:rFonts w:ascii="黑体" w:eastAsia="黑体" w:hAnsi="黑体"/>
        </w:rPr>
      </w:pPr>
      <w:r>
        <w:rPr>
          <w:rFonts w:ascii="黑体" w:eastAsia="黑体" w:hAnsi="黑体"/>
        </w:rPr>
        <w:br/>
      </w:r>
      <w:r>
        <w:rPr>
          <w:rFonts w:ascii="黑体" w:eastAsia="黑体" w:hAnsi="黑体" w:hint="eastAsia"/>
        </w:rPr>
        <w:t>余压 residual pressure</w:t>
      </w:r>
    </w:p>
    <w:p w:rsidR="006A216A" w:rsidRDefault="0000211C">
      <w:pPr>
        <w:pStyle w:val="affffe"/>
        <w:ind w:firstLine="420"/>
      </w:pPr>
      <w:r>
        <w:rPr>
          <w:rFonts w:hint="eastAsia"/>
        </w:rPr>
        <w:t>指室内某一点的空气压力与室外或邻室同标高处未受扰动的空气压力的差值。</w:t>
      </w:r>
    </w:p>
    <w:p w:rsidR="006A216A" w:rsidRDefault="0000211C">
      <w:pPr>
        <w:pStyle w:val="affffffffffd"/>
        <w:ind w:left="420" w:hangingChars="200" w:hanging="420"/>
        <w:rPr>
          <w:rFonts w:ascii="黑体" w:eastAsia="黑体" w:hAnsi="黑体"/>
        </w:rPr>
      </w:pPr>
      <w:r>
        <w:rPr>
          <w:rFonts w:ascii="黑体" w:eastAsia="黑体" w:hAnsi="黑体"/>
        </w:rPr>
        <w:br/>
      </w:r>
      <w:r>
        <w:rPr>
          <w:rFonts w:ascii="黑体" w:eastAsia="黑体" w:hAnsi="黑体" w:hint="eastAsia"/>
        </w:rPr>
        <w:t>余压监控器 residual pressure moniter</w:t>
      </w:r>
    </w:p>
    <w:p w:rsidR="006A216A" w:rsidRDefault="0000211C">
      <w:pPr>
        <w:pStyle w:val="affffe"/>
        <w:ind w:firstLine="420"/>
      </w:pPr>
      <w:r>
        <w:rPr>
          <w:rFonts w:hint="eastAsia"/>
        </w:rPr>
        <w:t>设置于消防值班室，用以收集、记录、显示余压控制器、风阀执行器、余压传感器的状态，并能实现报警故障信息声光显示的功能</w:t>
      </w:r>
      <w:r>
        <w:rPr>
          <w:rFonts w:hAnsi="宋体" w:cs="宋体" w:hint="eastAsia"/>
        </w:rPr>
        <w:t>。</w:t>
      </w:r>
    </w:p>
    <w:p w:rsidR="006A216A" w:rsidRDefault="0000211C">
      <w:pPr>
        <w:pStyle w:val="affffffffffd"/>
        <w:ind w:left="420" w:hangingChars="200" w:hanging="420"/>
        <w:rPr>
          <w:rFonts w:ascii="黑体" w:eastAsia="黑体" w:hAnsi="黑体"/>
        </w:rPr>
      </w:pPr>
      <w:r>
        <w:rPr>
          <w:rFonts w:ascii="黑体" w:eastAsia="黑体" w:hAnsi="黑体"/>
        </w:rPr>
        <w:br/>
      </w:r>
      <w:r>
        <w:rPr>
          <w:rFonts w:ascii="黑体" w:eastAsia="黑体" w:hAnsi="黑体" w:hint="eastAsia"/>
        </w:rPr>
        <w:t xml:space="preserve">余压控制器 residual pressure controller </w:t>
      </w:r>
    </w:p>
    <w:p w:rsidR="006A216A" w:rsidRDefault="0000211C">
      <w:pPr>
        <w:rPr>
          <w:rFonts w:ascii="宋体" w:hAnsi="宋体" w:cs="宋体"/>
        </w:rPr>
      </w:pPr>
      <w:r>
        <w:rPr>
          <w:rFonts w:ascii="宋体" w:hAnsi="宋体" w:cs="宋体" w:hint="eastAsia"/>
        </w:rPr>
        <w:lastRenderedPageBreak/>
        <w:t>通过收集疏散通道内的余压信号，通过余压控制器控制泄压阀的开闭角度，使疏散通道内的余压值保持在标准值范围内。</w:t>
      </w:r>
    </w:p>
    <w:p w:rsidR="006A216A" w:rsidRDefault="0000211C">
      <w:pPr>
        <w:pStyle w:val="affffffffffd"/>
        <w:ind w:left="420" w:hangingChars="200" w:hanging="420"/>
        <w:rPr>
          <w:rFonts w:ascii="黑体" w:eastAsia="黑体" w:hAnsi="黑体" w:cs="宋体"/>
        </w:rPr>
      </w:pPr>
      <w:r>
        <w:rPr>
          <w:rFonts w:ascii="黑体" w:eastAsia="黑体" w:hAnsi="黑体" w:cs="宋体"/>
        </w:rPr>
        <w:br/>
      </w:r>
      <w:r>
        <w:rPr>
          <w:rFonts w:ascii="黑体" w:eastAsia="黑体" w:hAnsi="黑体" w:hint="eastAsia"/>
        </w:rPr>
        <w:t>余压传感器 residual pressure detector</w:t>
      </w:r>
    </w:p>
    <w:p w:rsidR="006A216A" w:rsidRDefault="0000211C">
      <w:pPr>
        <w:pStyle w:val="affffe"/>
        <w:ind w:firstLine="420"/>
      </w:pPr>
      <w:r>
        <w:rPr>
          <w:rFonts w:hint="eastAsia"/>
        </w:rPr>
        <w:t>通过余压传感器对疏散通道内两个相对空间压差的采样，并将信号上传给余压控制器。</w:t>
      </w:r>
    </w:p>
    <w:p w:rsidR="006A216A" w:rsidRDefault="0000211C">
      <w:pPr>
        <w:pStyle w:val="affc"/>
        <w:spacing w:before="312" w:after="312"/>
      </w:pPr>
      <w:bookmarkStart w:id="52" w:name="_Toc89679810"/>
      <w:bookmarkStart w:id="53" w:name="_Toc90280881"/>
      <w:r>
        <w:rPr>
          <w:rFonts w:hint="eastAsia"/>
        </w:rPr>
        <w:t>基本规定</w:t>
      </w:r>
      <w:bookmarkEnd w:id="52"/>
      <w:bookmarkEnd w:id="53"/>
    </w:p>
    <w:p w:rsidR="006A216A" w:rsidRDefault="0000211C">
      <w:pPr>
        <w:pStyle w:val="affffffff7"/>
      </w:pPr>
      <w:r>
        <w:rPr>
          <w:rFonts w:hint="eastAsia"/>
        </w:rPr>
        <w:t>疏散通道余压监控系统应根据建筑防烟设计的要求设置，其</w:t>
      </w:r>
      <w:r>
        <w:rPr>
          <w:rFonts w:hint="eastAsia"/>
          <w:spacing w:val="-2"/>
          <w:position w:val="-1"/>
        </w:rPr>
        <w:t>余压控制应满足以下要求</w:t>
      </w:r>
      <w:r>
        <w:rPr>
          <w:rFonts w:hint="eastAsia"/>
        </w:rPr>
        <w:t>：</w:t>
      </w:r>
    </w:p>
    <w:p w:rsidR="006A216A" w:rsidRDefault="0000211C">
      <w:pPr>
        <w:pStyle w:val="af5"/>
      </w:pPr>
      <w:r>
        <w:rPr>
          <w:rFonts w:hint="eastAsia"/>
        </w:rPr>
        <w:t>前室、封闭避难层(间)与走道之间的压差应为25Pa</w:t>
      </w:r>
      <w:r>
        <w:rPr>
          <w:rFonts w:hAnsi="宋体" w:hint="eastAsia"/>
        </w:rPr>
        <w:t>～</w:t>
      </w:r>
      <w:r>
        <w:rPr>
          <w:rFonts w:hint="eastAsia"/>
        </w:rPr>
        <w:t>30Pa;</w:t>
      </w:r>
    </w:p>
    <w:p w:rsidR="006A216A" w:rsidRDefault="0000211C">
      <w:pPr>
        <w:pStyle w:val="af5"/>
      </w:pPr>
      <w:r>
        <w:rPr>
          <w:rFonts w:hint="eastAsia"/>
        </w:rPr>
        <w:t>楼梯间与走道之间的压差应为40Pa</w:t>
      </w:r>
      <w:r>
        <w:rPr>
          <w:rFonts w:hAnsi="宋体" w:hint="eastAsia"/>
        </w:rPr>
        <w:t>～</w:t>
      </w:r>
      <w:r>
        <w:rPr>
          <w:rFonts w:hint="eastAsia"/>
        </w:rPr>
        <w:t>50Pa;</w:t>
      </w:r>
    </w:p>
    <w:p w:rsidR="006A216A" w:rsidRDefault="0000211C">
      <w:pPr>
        <w:pStyle w:val="af5"/>
      </w:pPr>
      <w:r>
        <w:rPr>
          <w:rFonts w:hint="eastAsia"/>
        </w:rPr>
        <w:t>当系统余压值超过最大允许压力差时应采取泄压措施。</w:t>
      </w:r>
    </w:p>
    <w:p w:rsidR="006A216A" w:rsidRDefault="0000211C">
      <w:pPr>
        <w:pStyle w:val="affffffff7"/>
      </w:pPr>
      <w:r>
        <w:rPr>
          <w:rFonts w:hint="eastAsia"/>
          <w:spacing w:val="-2"/>
          <w:position w:val="-1"/>
        </w:rPr>
        <w:t>疏散通道余压监控</w:t>
      </w:r>
      <w:r>
        <w:rPr>
          <w:rFonts w:hint="eastAsia"/>
        </w:rPr>
        <w:t>系统的设置应不影响机械加压送风系统的正常运行</w:t>
      </w:r>
      <w:r>
        <w:rPr>
          <w:rFonts w:hint="eastAsia"/>
          <w:position w:val="-1"/>
        </w:rPr>
        <w:t>。</w:t>
      </w:r>
    </w:p>
    <w:p w:rsidR="006A216A" w:rsidRDefault="0000211C">
      <w:pPr>
        <w:pStyle w:val="affffffff7"/>
      </w:pPr>
      <w:r>
        <w:rPr>
          <w:rFonts w:hint="eastAsia"/>
          <w:spacing w:val="-2"/>
          <w:position w:val="-1"/>
        </w:rPr>
        <w:t>疏散通道余压监控</w:t>
      </w:r>
      <w:r>
        <w:rPr>
          <w:rFonts w:hint="eastAsia"/>
        </w:rPr>
        <w:t>系统应采用成套定型产品。</w:t>
      </w:r>
    </w:p>
    <w:p w:rsidR="006A216A" w:rsidRDefault="0000211C">
      <w:pPr>
        <w:pStyle w:val="affc"/>
        <w:spacing w:before="312" w:after="312"/>
      </w:pPr>
      <w:bookmarkStart w:id="54" w:name="_Toc89679811"/>
      <w:bookmarkStart w:id="55" w:name="_Toc90280882"/>
      <w:r>
        <w:rPr>
          <w:rFonts w:hint="eastAsia"/>
        </w:rPr>
        <w:t>部件性能要求</w:t>
      </w:r>
      <w:bookmarkEnd w:id="54"/>
      <w:bookmarkEnd w:id="55"/>
    </w:p>
    <w:p w:rsidR="006A216A" w:rsidRDefault="0000211C">
      <w:pPr>
        <w:pStyle w:val="affd"/>
        <w:spacing w:before="156" w:after="156"/>
        <w:rPr>
          <w:spacing w:val="-2"/>
        </w:rPr>
      </w:pPr>
      <w:bookmarkStart w:id="56" w:name="_Toc89679812"/>
      <w:bookmarkStart w:id="57" w:name="_Toc90280883"/>
      <w:r>
        <w:rPr>
          <w:rFonts w:hint="eastAsia"/>
        </w:rPr>
        <w:t>余压</w:t>
      </w:r>
      <w:r>
        <w:rPr>
          <w:rFonts w:hint="eastAsia"/>
          <w:spacing w:val="-2"/>
        </w:rPr>
        <w:t>监控器</w:t>
      </w:r>
      <w:bookmarkEnd w:id="56"/>
      <w:bookmarkEnd w:id="57"/>
    </w:p>
    <w:p w:rsidR="006A216A" w:rsidRDefault="0000211C">
      <w:pPr>
        <w:pStyle w:val="affffffffa"/>
        <w:rPr>
          <w:color w:val="000000"/>
        </w:rPr>
      </w:pPr>
      <w:r>
        <w:rPr>
          <w:rFonts w:hint="eastAsia"/>
        </w:rPr>
        <w:t>余压</w:t>
      </w:r>
      <w:r>
        <w:rPr>
          <w:rFonts w:hint="eastAsia"/>
          <w:spacing w:val="-2"/>
        </w:rPr>
        <w:t>监控器</w:t>
      </w:r>
      <w:r>
        <w:rPr>
          <w:rFonts w:hint="eastAsia"/>
        </w:rPr>
        <w:t>应</w:t>
      </w:r>
      <w:r>
        <w:rPr>
          <w:rFonts w:hint="eastAsia"/>
          <w:spacing w:val="-2"/>
        </w:rPr>
        <w:t>满</w:t>
      </w:r>
      <w:r>
        <w:rPr>
          <w:rFonts w:hint="eastAsia"/>
          <w:spacing w:val="-12"/>
        </w:rPr>
        <w:t>足</w:t>
      </w:r>
      <w:r>
        <w:rPr>
          <w:rFonts w:hint="eastAsia"/>
        </w:rPr>
        <w:t>GB/T15969.1中对可编程控制器及其外围设备的技术要求</w:t>
      </w:r>
      <w:r>
        <w:rPr>
          <w:rFonts w:hint="eastAsia"/>
          <w:color w:val="000000"/>
        </w:rPr>
        <w:t>和GB</w:t>
      </w:r>
      <w:r>
        <w:rPr>
          <w:color w:val="000000"/>
        </w:rPr>
        <w:t xml:space="preserve"> 1</w:t>
      </w:r>
      <w:r>
        <w:rPr>
          <w:rFonts w:hint="eastAsia"/>
          <w:color w:val="000000"/>
        </w:rPr>
        <w:t>6806标准要求。</w:t>
      </w:r>
    </w:p>
    <w:p w:rsidR="006A216A" w:rsidRPr="00EF5285" w:rsidRDefault="0000211C">
      <w:pPr>
        <w:pStyle w:val="affffffffa"/>
      </w:pPr>
      <w:r w:rsidRPr="00EF5285">
        <w:rPr>
          <w:rFonts w:hint="eastAsia"/>
        </w:rPr>
        <w:t>余压监控器应实时显示各疏散区域中前室（合用前室）、走道、楼梯间的余压值，并记录保存。</w:t>
      </w:r>
    </w:p>
    <w:p w:rsidR="006A216A" w:rsidRPr="00EF5285" w:rsidRDefault="0000211C">
      <w:pPr>
        <w:pStyle w:val="affffe"/>
        <w:ind w:firstLine="420"/>
      </w:pPr>
      <w:r w:rsidRPr="00EF5285">
        <w:rPr>
          <w:rFonts w:hint="eastAsia"/>
        </w:rPr>
        <w:t>通信</w:t>
      </w:r>
      <w:r w:rsidRPr="00EF5285">
        <w:t>（通信要求不属于产品性能）</w:t>
      </w:r>
      <w:r w:rsidRPr="00EF5285">
        <w:rPr>
          <w:rFonts w:hint="eastAsia"/>
        </w:rPr>
        <w:t>压监控器与余压控制器之间宜采用标准485或C</w:t>
      </w:r>
      <w:r w:rsidRPr="00EF5285">
        <w:t>AN</w:t>
      </w:r>
      <w:r w:rsidRPr="00EF5285">
        <w:rPr>
          <w:rFonts w:hint="eastAsia"/>
        </w:rPr>
        <w:t>总线通讯协议，通讯距离不小于500米；余压监控器与控制器的通信回路不少于2路，每条回路可连接不少于32个余压控制器；</w:t>
      </w:r>
    </w:p>
    <w:p w:rsidR="006A216A" w:rsidRDefault="0000211C">
      <w:pPr>
        <w:pStyle w:val="affd"/>
        <w:spacing w:before="156" w:after="156"/>
      </w:pPr>
      <w:bookmarkStart w:id="58" w:name="_Toc89679813"/>
      <w:bookmarkStart w:id="59" w:name="_Toc90280884"/>
      <w:r>
        <w:rPr>
          <w:rFonts w:hint="eastAsia"/>
        </w:rPr>
        <w:t>余压控制器</w:t>
      </w:r>
      <w:bookmarkEnd w:id="58"/>
      <w:bookmarkEnd w:id="59"/>
    </w:p>
    <w:p w:rsidR="006A216A" w:rsidRPr="00EF5285" w:rsidRDefault="0000211C">
      <w:pPr>
        <w:pStyle w:val="affffffffa"/>
      </w:pPr>
      <w:r w:rsidRPr="00EF5285">
        <w:rPr>
          <w:rFonts w:hint="eastAsia"/>
        </w:rPr>
        <w:t>余压控制器</w:t>
      </w:r>
      <w:r w:rsidRPr="00EF5285">
        <w:t>应能</w:t>
      </w:r>
      <w:r w:rsidRPr="00EF5285">
        <w:rPr>
          <w:rFonts w:hint="eastAsia"/>
        </w:rPr>
        <w:t>显示地址码信息，余压报警数值；</w:t>
      </w:r>
    </w:p>
    <w:p w:rsidR="006A216A" w:rsidRPr="00EF5285" w:rsidRDefault="0000211C">
      <w:pPr>
        <w:pStyle w:val="af5"/>
        <w:numPr>
          <w:ilvl w:val="0"/>
          <w:numId w:val="0"/>
        </w:numPr>
        <w:ind w:left="851" w:hanging="426"/>
      </w:pPr>
      <w:r w:rsidRPr="00EF5285">
        <w:rPr>
          <w:rFonts w:hint="eastAsia"/>
        </w:rPr>
        <w:t>通信：余压控制器与余压传感器之间宜为二总线通讯，通讯距离不少于500m，每个控制器可连接64个余压传感器，</w:t>
      </w:r>
    </w:p>
    <w:p w:rsidR="006A216A" w:rsidRDefault="0000211C">
      <w:pPr>
        <w:pStyle w:val="affffffffa"/>
      </w:pPr>
      <w:r w:rsidRPr="00EF5285">
        <w:rPr>
          <w:rFonts w:hint="eastAsia"/>
        </w:rPr>
        <w:t>控制器应能精准持续控制电动</w:t>
      </w:r>
      <w:r>
        <w:rPr>
          <w:rFonts w:hint="eastAsia"/>
        </w:rPr>
        <w:t>旁通泄压阀的开启和关闭状态，响应时间不得大于5S、运行时间不得大于32S。</w:t>
      </w:r>
    </w:p>
    <w:p w:rsidR="006A216A" w:rsidRDefault="0000211C">
      <w:pPr>
        <w:pStyle w:val="affffffffa"/>
      </w:pPr>
      <w:r>
        <w:rPr>
          <w:rFonts w:hint="eastAsia"/>
        </w:rPr>
        <w:t>余压控制器应能满足在正压风机控制箱内安装的要求。</w:t>
      </w:r>
    </w:p>
    <w:p w:rsidR="006A216A" w:rsidRDefault="0000211C">
      <w:pPr>
        <w:pStyle w:val="affd"/>
        <w:spacing w:before="156" w:after="156"/>
      </w:pPr>
      <w:bookmarkStart w:id="60" w:name="_Toc89679814"/>
      <w:bookmarkStart w:id="61" w:name="_Toc90280885"/>
      <w:r>
        <w:rPr>
          <w:rFonts w:hint="eastAsia"/>
        </w:rPr>
        <w:t>泄压阀</w:t>
      </w:r>
      <w:bookmarkEnd w:id="60"/>
      <w:bookmarkEnd w:id="61"/>
      <w:r w:rsidR="0019766D">
        <w:rPr>
          <w:rFonts w:hint="eastAsia"/>
        </w:rPr>
        <w:t>执行器</w:t>
      </w:r>
    </w:p>
    <w:p w:rsidR="006A216A" w:rsidRDefault="0000211C">
      <w:pPr>
        <w:pStyle w:val="affffffffa"/>
      </w:pPr>
      <w:r>
        <w:rPr>
          <w:rFonts w:hint="eastAsia"/>
        </w:rPr>
        <w:t>泄压阀应配套风阀执行器，开关控制型。</w:t>
      </w:r>
    </w:p>
    <w:p w:rsidR="006A216A" w:rsidRDefault="0000211C">
      <w:pPr>
        <w:pStyle w:val="affffffffa"/>
      </w:pPr>
      <w:r>
        <w:rPr>
          <w:rFonts w:hint="eastAsia"/>
        </w:rPr>
        <w:t>泄压阀</w:t>
      </w:r>
      <w:r w:rsidR="0019766D">
        <w:rPr>
          <w:rFonts w:hint="eastAsia"/>
        </w:rPr>
        <w:t>执行器</w:t>
      </w:r>
      <w:r>
        <w:rPr>
          <w:rFonts w:hint="eastAsia"/>
        </w:rPr>
        <w:t>材料应符合 JB/T5300的规定，具备手动控制功能，允许采用金属，防阻燃塑料材料。</w:t>
      </w:r>
    </w:p>
    <w:p w:rsidR="00A9715A" w:rsidRDefault="00A9715A">
      <w:pPr>
        <w:pStyle w:val="affffffffa"/>
      </w:pPr>
      <w:r>
        <w:rPr>
          <w:rFonts w:hint="eastAsia"/>
        </w:rPr>
        <w:t>泄压阀执行器应采用安全电压供电。</w:t>
      </w:r>
    </w:p>
    <w:p w:rsidR="006A216A" w:rsidRDefault="0000211C">
      <w:pPr>
        <w:pStyle w:val="affd"/>
        <w:spacing w:before="156" w:after="156"/>
      </w:pPr>
      <w:bookmarkStart w:id="62" w:name="_Toc89679815"/>
      <w:bookmarkStart w:id="63" w:name="_Toc90280886"/>
      <w:r>
        <w:rPr>
          <w:rFonts w:hint="eastAsia"/>
        </w:rPr>
        <w:t>余压传感器</w:t>
      </w:r>
      <w:bookmarkEnd w:id="62"/>
      <w:bookmarkEnd w:id="63"/>
    </w:p>
    <w:p w:rsidR="006A216A" w:rsidRDefault="0000211C">
      <w:pPr>
        <w:pStyle w:val="affffffffa"/>
      </w:pPr>
      <w:r>
        <w:rPr>
          <w:rFonts w:hint="eastAsia"/>
        </w:rPr>
        <w:lastRenderedPageBreak/>
        <w:t>余压传感器应</w:t>
      </w:r>
      <w:r>
        <w:rPr>
          <w:rFonts w:hint="eastAsia"/>
          <w:spacing w:val="-2"/>
        </w:rPr>
        <w:t>采</w:t>
      </w:r>
      <w:r>
        <w:rPr>
          <w:rFonts w:hint="eastAsia"/>
        </w:rPr>
        <w:t>用</w:t>
      </w:r>
      <w:r>
        <w:rPr>
          <w:rFonts w:hint="eastAsia"/>
          <w:spacing w:val="-2"/>
        </w:rPr>
        <w:t>满</w:t>
      </w:r>
      <w:r>
        <w:rPr>
          <w:rFonts w:hint="eastAsia"/>
        </w:rPr>
        <w:t>足</w:t>
      </w:r>
      <w:r>
        <w:rPr>
          <w:rFonts w:hint="eastAsia"/>
          <w:spacing w:val="-2"/>
        </w:rPr>
        <w:t>国</w:t>
      </w:r>
      <w:r>
        <w:rPr>
          <w:rFonts w:hint="eastAsia"/>
        </w:rPr>
        <w:t>家相</w:t>
      </w:r>
      <w:r>
        <w:rPr>
          <w:rFonts w:hint="eastAsia"/>
          <w:spacing w:val="-2"/>
        </w:rPr>
        <w:t>关</w:t>
      </w:r>
      <w:r>
        <w:rPr>
          <w:rFonts w:hint="eastAsia"/>
        </w:rPr>
        <w:t>标</w:t>
      </w:r>
      <w:r>
        <w:rPr>
          <w:rFonts w:hint="eastAsia"/>
          <w:spacing w:val="-2"/>
        </w:rPr>
        <w:t>准</w:t>
      </w:r>
      <w:r>
        <w:rPr>
          <w:rFonts w:hint="eastAsia"/>
        </w:rPr>
        <w:t>的</w:t>
      </w:r>
      <w:r>
        <w:rPr>
          <w:rFonts w:hint="eastAsia"/>
          <w:spacing w:val="-2"/>
        </w:rPr>
        <w:t>传感器</w:t>
      </w:r>
      <w:r>
        <w:rPr>
          <w:rFonts w:hint="eastAsia"/>
          <w:spacing w:val="-48"/>
        </w:rPr>
        <w:t>，</w:t>
      </w:r>
      <w:r>
        <w:rPr>
          <w:rFonts w:hint="eastAsia"/>
          <w:spacing w:val="-2"/>
        </w:rPr>
        <w:t>应</w:t>
      </w:r>
      <w:r>
        <w:rPr>
          <w:rFonts w:hint="eastAsia"/>
        </w:rPr>
        <w:t>符</w:t>
      </w:r>
      <w:r>
        <w:rPr>
          <w:rFonts w:hint="eastAsia"/>
          <w:spacing w:val="-48"/>
        </w:rPr>
        <w:t>合</w:t>
      </w:r>
      <w:r>
        <w:rPr>
          <w:rFonts w:hint="eastAsia"/>
        </w:rPr>
        <w:t>JG/T6172中差压传感器的</w:t>
      </w:r>
      <w:r>
        <w:rPr>
          <w:rFonts w:hint="eastAsia"/>
          <w:spacing w:val="-2"/>
        </w:rPr>
        <w:t>要</w:t>
      </w:r>
      <w:r>
        <w:rPr>
          <w:rFonts w:hint="eastAsia"/>
        </w:rPr>
        <w:t>求。</w:t>
      </w:r>
    </w:p>
    <w:p w:rsidR="006A216A" w:rsidRDefault="0000211C">
      <w:pPr>
        <w:pStyle w:val="affffffffa"/>
      </w:pPr>
      <w:r>
        <w:rPr>
          <w:rFonts w:hint="eastAsia"/>
          <w:position w:val="-1"/>
        </w:rPr>
        <w:t>余压</w:t>
      </w:r>
      <w:r>
        <w:rPr>
          <w:rFonts w:hint="eastAsia"/>
        </w:rPr>
        <w:t>传感器</w:t>
      </w:r>
      <w:r>
        <w:rPr>
          <w:rFonts w:hint="eastAsia"/>
          <w:spacing w:val="-2"/>
        </w:rPr>
        <w:t>精度</w:t>
      </w:r>
      <w:r>
        <w:rPr>
          <w:rFonts w:hint="eastAsia"/>
        </w:rPr>
        <w:t>等级标准要高于</w:t>
      </w:r>
      <w:r>
        <w:rPr>
          <w:rFonts w:hint="eastAsia"/>
          <w:position w:val="-1"/>
        </w:rPr>
        <w:t>1.0</w:t>
      </w:r>
      <w:r>
        <w:rPr>
          <w:rFonts w:hint="eastAsia"/>
        </w:rPr>
        <w:t>，压差值精度</w:t>
      </w:r>
      <w:r>
        <w:rPr>
          <w:rStyle w:val="affff3"/>
          <w:rFonts w:hAnsi="宋体" w:cs="宋体" w:hint="eastAsia"/>
          <w:i w:val="0"/>
          <w:shd w:val="clear" w:color="auto" w:fill="FFFFFF"/>
        </w:rPr>
        <w:t>正负1pa；</w:t>
      </w:r>
    </w:p>
    <w:p w:rsidR="006A216A" w:rsidRPr="00EF5285" w:rsidRDefault="00FA6D01" w:rsidP="00FA6D01">
      <w:pPr>
        <w:pStyle w:val="affffffffa"/>
      </w:pPr>
      <w:r w:rsidRPr="00FA6D01">
        <w:rPr>
          <w:rFonts w:hint="eastAsia"/>
        </w:rPr>
        <w:t>传感器的报警值参考GB51251的要求</w:t>
      </w:r>
      <w:r>
        <w:rPr>
          <w:rFonts w:hint="eastAsia"/>
        </w:rPr>
        <w:t>。</w:t>
      </w:r>
    </w:p>
    <w:p w:rsidR="006A216A" w:rsidRPr="00EF5285" w:rsidRDefault="0000211C">
      <w:pPr>
        <w:pStyle w:val="affffffffa"/>
      </w:pPr>
      <w:r w:rsidRPr="00EF5285">
        <w:rPr>
          <w:rFonts w:hint="eastAsia"/>
        </w:rPr>
        <w:t>显示安装位置，地址码信息，余压报警数值</w:t>
      </w:r>
      <w:r w:rsidRPr="00EF5285">
        <w:t>。</w:t>
      </w:r>
    </w:p>
    <w:p w:rsidR="006A216A" w:rsidRDefault="0000211C">
      <w:pPr>
        <w:pStyle w:val="affc"/>
        <w:spacing w:before="312" w:after="312"/>
      </w:pPr>
      <w:bookmarkStart w:id="64" w:name="_Toc89679816"/>
      <w:bookmarkStart w:id="65" w:name="_Toc90280887"/>
      <w:r>
        <w:rPr>
          <w:rFonts w:hint="eastAsia"/>
        </w:rPr>
        <w:t>设计</w:t>
      </w:r>
      <w:bookmarkEnd w:id="64"/>
      <w:bookmarkEnd w:id="65"/>
    </w:p>
    <w:p w:rsidR="006A216A" w:rsidRDefault="0000211C">
      <w:pPr>
        <w:pStyle w:val="affd"/>
        <w:spacing w:before="156" w:after="156"/>
      </w:pPr>
      <w:bookmarkStart w:id="66" w:name="_Toc90280888"/>
      <w:bookmarkStart w:id="67" w:name="_Toc89679817"/>
      <w:r>
        <w:rPr>
          <w:rFonts w:hint="eastAsia"/>
        </w:rPr>
        <w:t>一般规定</w:t>
      </w:r>
      <w:bookmarkEnd w:id="66"/>
      <w:bookmarkEnd w:id="67"/>
    </w:p>
    <w:p w:rsidR="006A216A" w:rsidRDefault="0000211C">
      <w:pPr>
        <w:pStyle w:val="affffffffa"/>
      </w:pPr>
      <w:r>
        <w:rPr>
          <w:rFonts w:hint="eastAsia"/>
        </w:rPr>
        <w:t>疏散通道余压监控系统设计应符合GB51251的规定。</w:t>
      </w:r>
    </w:p>
    <w:p w:rsidR="006A216A" w:rsidRDefault="0000211C">
      <w:pPr>
        <w:pStyle w:val="affffffffa"/>
      </w:pPr>
      <w:r>
        <w:rPr>
          <w:rFonts w:hint="eastAsia"/>
        </w:rPr>
        <w:t>应选用同一系统的传感器、控制器、泄压阀、监控主机及配件等定型产</w:t>
      </w:r>
      <w:r>
        <w:rPr>
          <w:rFonts w:hint="eastAsia"/>
          <w:spacing w:val="1"/>
        </w:rPr>
        <w:t>品</w:t>
      </w:r>
      <w:r>
        <w:rPr>
          <w:rFonts w:hint="eastAsia"/>
          <w:spacing w:val="-48"/>
        </w:rPr>
        <w:t>，</w:t>
      </w:r>
      <w:r>
        <w:rPr>
          <w:rFonts w:hint="eastAsia"/>
        </w:rPr>
        <w:t>保证系统的完整性</w:t>
      </w:r>
      <w:r>
        <w:rPr>
          <w:rFonts w:hint="eastAsia"/>
          <w:spacing w:val="-53"/>
        </w:rPr>
        <w:t>、</w:t>
      </w:r>
      <w:r>
        <w:rPr>
          <w:rFonts w:hint="eastAsia"/>
        </w:rPr>
        <w:t>有效性和配套性。</w:t>
      </w:r>
    </w:p>
    <w:p w:rsidR="006A216A" w:rsidRDefault="0000211C">
      <w:pPr>
        <w:pStyle w:val="affffffffa"/>
      </w:pPr>
      <w:r>
        <w:rPr>
          <w:rFonts w:hint="eastAsia"/>
        </w:rPr>
        <w:t>疏散通道余压监控系统应根据建筑物内机械加压送风系统设置的具体情况，采用分段设计的控制方式，确定余压控制器的数量和余压传感器的安装部位、数量与型式</w:t>
      </w:r>
      <w:r>
        <w:rPr>
          <w:rFonts w:hint="eastAsia"/>
          <w:position w:val="-1"/>
        </w:rPr>
        <w:t>。</w:t>
      </w:r>
    </w:p>
    <w:p w:rsidR="006A216A" w:rsidRPr="00EF5285" w:rsidRDefault="0000211C">
      <w:pPr>
        <w:pStyle w:val="affffffffa"/>
      </w:pPr>
      <w:r>
        <w:rPr>
          <w:rFonts w:hint="eastAsia"/>
          <w:position w:val="-1"/>
        </w:rPr>
        <w:t>余压</w:t>
      </w:r>
      <w:r>
        <w:rPr>
          <w:rFonts w:hint="eastAsia"/>
        </w:rPr>
        <w:t>传感器的实时工作状态及故障报警等信息，应通过通信接口并联接入余压控制器；余压控制器将相关信号上传至消防控制室内的监控主机，进行统一监测管理、显示并存储，以便于值班人员随时掌握和</w:t>
      </w:r>
      <w:r w:rsidRPr="00EF5285">
        <w:rPr>
          <w:rFonts w:hint="eastAsia"/>
        </w:rPr>
        <w:t>了解设备运行情况。</w:t>
      </w:r>
    </w:p>
    <w:p w:rsidR="006A216A" w:rsidRPr="00EF5285" w:rsidRDefault="0000211C">
      <w:pPr>
        <w:pStyle w:val="affffffffa"/>
      </w:pPr>
      <w:r w:rsidRPr="00EF5285">
        <w:rPr>
          <w:rFonts w:hint="eastAsia"/>
        </w:rPr>
        <w:t>疏散通道余压监控系统的设置不应影响机械加压送风系统的正常工作。</w:t>
      </w:r>
    </w:p>
    <w:p w:rsidR="006A216A" w:rsidRPr="00EF5285" w:rsidRDefault="0000211C">
      <w:pPr>
        <w:pStyle w:val="affffffffa"/>
      </w:pPr>
      <w:r w:rsidRPr="00EF5285">
        <w:rPr>
          <w:rFonts w:hint="eastAsia"/>
        </w:rPr>
        <w:t>疏散通道余压监控系统结构应如下图1所示：</w:t>
      </w:r>
    </w:p>
    <w:p w:rsidR="006A216A" w:rsidRDefault="0000211C">
      <w:pPr>
        <w:pStyle w:val="affffffffa"/>
        <w:numPr>
          <w:ilvl w:val="3"/>
          <w:numId w:val="0"/>
        </w:numPr>
        <w:jc w:val="center"/>
        <w:rPr>
          <w:color w:val="FF0000"/>
        </w:rPr>
      </w:pPr>
      <w:r>
        <w:rPr>
          <w:rFonts w:hint="eastAsia"/>
          <w:noProof/>
          <w:color w:val="FF0000"/>
        </w:rPr>
        <w:lastRenderedPageBreak/>
        <w:drawing>
          <wp:inline distT="0" distB="0" distL="114300" distR="114300">
            <wp:extent cx="5909310" cy="7455535"/>
            <wp:effectExtent l="0" t="0" r="15240" b="12065"/>
            <wp:docPr id="6" name="图片 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1"/>
                    <pic:cNvPicPr>
                      <a:picLocks noChangeAspect="1"/>
                    </pic:cNvPicPr>
                  </pic:nvPicPr>
                  <pic:blipFill>
                    <a:blip r:embed="rId20"/>
                    <a:stretch>
                      <a:fillRect/>
                    </a:stretch>
                  </pic:blipFill>
                  <pic:spPr>
                    <a:xfrm>
                      <a:off x="0" y="0"/>
                      <a:ext cx="5909310" cy="7455535"/>
                    </a:xfrm>
                    <a:prstGeom prst="rect">
                      <a:avLst/>
                    </a:prstGeom>
                  </pic:spPr>
                </pic:pic>
              </a:graphicData>
            </a:graphic>
          </wp:inline>
        </w:drawing>
      </w:r>
    </w:p>
    <w:p w:rsidR="006A216A" w:rsidRDefault="006A216A">
      <w:pPr>
        <w:pStyle w:val="affffffffa"/>
        <w:numPr>
          <w:ilvl w:val="3"/>
          <w:numId w:val="0"/>
        </w:numPr>
        <w:jc w:val="center"/>
        <w:rPr>
          <w:color w:val="FF0000"/>
        </w:rPr>
      </w:pPr>
    </w:p>
    <w:p w:rsidR="006A216A" w:rsidRDefault="0000211C">
      <w:pPr>
        <w:pStyle w:val="afd"/>
        <w:spacing w:before="156" w:after="156"/>
      </w:pPr>
      <w:r>
        <w:rPr>
          <w:rFonts w:hint="eastAsia"/>
        </w:rPr>
        <w:t>疏散通道余压监控系统结构图</w:t>
      </w:r>
    </w:p>
    <w:p w:rsidR="006A216A" w:rsidRDefault="006A216A">
      <w:pPr>
        <w:pStyle w:val="affffffffa"/>
        <w:numPr>
          <w:ilvl w:val="3"/>
          <w:numId w:val="0"/>
        </w:numPr>
        <w:rPr>
          <w:color w:val="FF0000"/>
        </w:rPr>
      </w:pPr>
    </w:p>
    <w:p w:rsidR="006A216A" w:rsidRDefault="0000211C">
      <w:pPr>
        <w:pStyle w:val="affd"/>
        <w:spacing w:before="156" w:after="156"/>
      </w:pPr>
      <w:bookmarkStart w:id="68" w:name="_Toc90280889"/>
      <w:bookmarkStart w:id="69" w:name="_Toc89679818"/>
      <w:r>
        <w:rPr>
          <w:rFonts w:hint="eastAsia"/>
        </w:rPr>
        <w:t>设计要求</w:t>
      </w:r>
      <w:bookmarkEnd w:id="68"/>
      <w:bookmarkEnd w:id="69"/>
    </w:p>
    <w:p w:rsidR="006A216A" w:rsidRDefault="0000211C">
      <w:pPr>
        <w:pStyle w:val="affffffffa"/>
      </w:pPr>
      <w:r>
        <w:rPr>
          <w:rFonts w:hint="eastAsia"/>
        </w:rPr>
        <w:t>疏散通道余压监控系统的各部位具体设置要求如下：</w:t>
      </w:r>
    </w:p>
    <w:p w:rsidR="006A216A" w:rsidRDefault="0000211C">
      <w:pPr>
        <w:pStyle w:val="af5"/>
        <w:numPr>
          <w:ilvl w:val="0"/>
          <w:numId w:val="32"/>
        </w:numPr>
      </w:pPr>
      <w:r>
        <w:rPr>
          <w:rFonts w:hint="eastAsia"/>
        </w:rPr>
        <w:t>余压监控器设置于消防控制室；</w:t>
      </w:r>
    </w:p>
    <w:p w:rsidR="006A216A" w:rsidRDefault="0000211C">
      <w:pPr>
        <w:pStyle w:val="af5"/>
      </w:pPr>
      <w:r>
        <w:rPr>
          <w:rFonts w:hint="eastAsia"/>
        </w:rPr>
        <w:t>余压控制器设置于加压送风机控制箱内（侧），也可独立安装一个余压控制箱；</w:t>
      </w:r>
    </w:p>
    <w:p w:rsidR="006A216A" w:rsidRDefault="0000211C">
      <w:pPr>
        <w:pStyle w:val="af5"/>
      </w:pPr>
      <w:r>
        <w:rPr>
          <w:rFonts w:hint="eastAsia"/>
          <w:spacing w:val="-19"/>
        </w:rPr>
        <w:t>余压传感器设置于</w:t>
      </w:r>
      <w:r>
        <w:rPr>
          <w:rFonts w:hint="eastAsia"/>
        </w:rPr>
        <w:t>防烟楼梯间及其前室、消防电梯间前室或合用前室；</w:t>
      </w:r>
    </w:p>
    <w:p w:rsidR="006A216A" w:rsidRDefault="0000211C">
      <w:pPr>
        <w:pStyle w:val="af5"/>
      </w:pPr>
      <w:r>
        <w:rPr>
          <w:rFonts w:hint="eastAsia"/>
        </w:rPr>
        <w:t>系统各部分示意如下图2所示：</w:t>
      </w:r>
    </w:p>
    <w:p w:rsidR="006A216A" w:rsidRDefault="0000211C">
      <w:pPr>
        <w:pStyle w:val="af5"/>
        <w:numPr>
          <w:ilvl w:val="0"/>
          <w:numId w:val="0"/>
        </w:numPr>
        <w:ind w:left="851" w:hanging="426"/>
        <w:jc w:val="center"/>
      </w:pPr>
      <w:r>
        <w:rPr>
          <w:noProof/>
        </w:rPr>
        <w:drawing>
          <wp:inline distT="0" distB="0" distL="0" distR="0">
            <wp:extent cx="4071620" cy="2755900"/>
            <wp:effectExtent l="0" t="0" r="508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1"/>
                    <a:stretch>
                      <a:fillRect/>
                    </a:stretch>
                  </pic:blipFill>
                  <pic:spPr>
                    <a:xfrm>
                      <a:off x="0" y="0"/>
                      <a:ext cx="4128539" cy="2794730"/>
                    </a:xfrm>
                    <a:prstGeom prst="rect">
                      <a:avLst/>
                    </a:prstGeom>
                  </pic:spPr>
                </pic:pic>
              </a:graphicData>
            </a:graphic>
          </wp:inline>
        </w:drawing>
      </w:r>
    </w:p>
    <w:p w:rsidR="006A216A" w:rsidRDefault="0000211C">
      <w:pPr>
        <w:pStyle w:val="afd"/>
        <w:spacing w:before="156" w:after="156"/>
      </w:pPr>
      <w:r>
        <w:rPr>
          <w:rFonts w:hint="eastAsia"/>
        </w:rPr>
        <w:t>余压监控系统联网示意图</w:t>
      </w:r>
    </w:p>
    <w:p w:rsidR="006A216A" w:rsidRDefault="0000211C">
      <w:pPr>
        <w:pStyle w:val="affffffffa"/>
      </w:pPr>
      <w:r>
        <w:rPr>
          <w:rFonts w:hint="eastAsia"/>
        </w:rPr>
        <w:t>疏散通道余压监控系统工作流程应满足如下要求：</w:t>
      </w:r>
    </w:p>
    <w:p w:rsidR="006A216A" w:rsidRDefault="0000211C">
      <w:pPr>
        <w:pStyle w:val="af5"/>
        <w:numPr>
          <w:ilvl w:val="0"/>
          <w:numId w:val="33"/>
        </w:numPr>
      </w:pPr>
      <w:r>
        <w:rPr>
          <w:rFonts w:hint="eastAsia"/>
        </w:rPr>
        <w:t>当开启正压送风系统后，余压传感器开始检测余压，防烟楼梯间或前室余压达不到余压监控值下限时，余压传感器发出报警信息，余压控制室发出报警信息；</w:t>
      </w:r>
    </w:p>
    <w:p w:rsidR="006A216A" w:rsidRDefault="0000211C">
      <w:pPr>
        <w:pStyle w:val="af5"/>
      </w:pPr>
      <w:r>
        <w:rPr>
          <w:rFonts w:hint="eastAsia"/>
        </w:rPr>
        <w:t>当防烟楼梯间或前室余压达到超压监控值时，余压传感器发出报警信息，余压控制器打开受控加压风机风管上的泄压阀并逐步增大泄压阀的开启角度增加泄压:</w:t>
      </w:r>
    </w:p>
    <w:p w:rsidR="006A216A" w:rsidRDefault="0000211C">
      <w:pPr>
        <w:pStyle w:val="af5"/>
      </w:pPr>
      <w:r>
        <w:rPr>
          <w:rFonts w:hint="eastAsia"/>
        </w:rPr>
        <w:t>余压达到正常区间值后，传感器发出信号，余压控制器保持泄压阀的开启角度来保持余压值稳定在规范要求的范围内。</w:t>
      </w:r>
    </w:p>
    <w:p w:rsidR="006A216A" w:rsidRDefault="0000211C">
      <w:pPr>
        <w:pStyle w:val="af5"/>
      </w:pPr>
      <w:r>
        <w:rPr>
          <w:rFonts w:hint="eastAsia"/>
        </w:rPr>
        <w:t>若余压值开始下降，并低于余压监控值下限时，余压传感器发出报警信息，余压控制器发出报警信息，余压控制器逐步减少泄压阀的开启角度以减少泄，知道余压达到正常区间值；</w:t>
      </w:r>
    </w:p>
    <w:p w:rsidR="006A216A" w:rsidRDefault="0000211C">
      <w:pPr>
        <w:pStyle w:val="af5"/>
      </w:pPr>
      <w:r>
        <w:rPr>
          <w:rFonts w:hint="eastAsia"/>
        </w:rPr>
        <w:t>重复以上2）、3）、4），直到正压送风系统关闭。</w:t>
      </w:r>
    </w:p>
    <w:p w:rsidR="006A216A" w:rsidRDefault="0000211C">
      <w:pPr>
        <w:pStyle w:val="af5"/>
      </w:pPr>
      <w:r>
        <w:rPr>
          <w:rFonts w:hint="eastAsia"/>
        </w:rPr>
        <w:t>以上过程均在余压监控器内记录并实时显示，余压控制器报警时，余压监控器应同步发出报警信号。</w:t>
      </w:r>
    </w:p>
    <w:p w:rsidR="006A216A" w:rsidRDefault="0000211C">
      <w:pPr>
        <w:pStyle w:val="af5"/>
      </w:pPr>
      <w:r>
        <w:rPr>
          <w:rFonts w:hint="eastAsia"/>
        </w:rPr>
        <w:t>当正压送风系统未开启时，余压监控器应对余压控制器、泄压阀、余压传感器24小时实时自动巡检并记录巡检结果；</w:t>
      </w:r>
    </w:p>
    <w:p w:rsidR="006A216A" w:rsidRDefault="0000211C">
      <w:pPr>
        <w:pStyle w:val="affffffffa"/>
      </w:pPr>
      <w:r>
        <w:rPr>
          <w:rFonts w:hint="eastAsia"/>
        </w:rPr>
        <w:t>余压控制器应遵照机械加压送风机的设置原则，每台加压送风机设置一台余压控制器，每个泄压阀仅能接受一台控制器的控制。余压控制器的设计功能应满足如下要求：</w:t>
      </w:r>
    </w:p>
    <w:p w:rsidR="006A216A" w:rsidRDefault="0000211C">
      <w:pPr>
        <w:pStyle w:val="af5"/>
        <w:numPr>
          <w:ilvl w:val="0"/>
          <w:numId w:val="34"/>
        </w:numPr>
      </w:pPr>
      <w:r>
        <w:rPr>
          <w:rFonts w:hint="eastAsia"/>
        </w:rPr>
        <w:t>控制器应根据现场的楼层情况、风压大小、风量状态，可现场调节压力参数值；</w:t>
      </w:r>
    </w:p>
    <w:p w:rsidR="006A216A" w:rsidRDefault="0000211C">
      <w:pPr>
        <w:pStyle w:val="af5"/>
      </w:pPr>
      <w:r>
        <w:rPr>
          <w:rFonts w:hint="eastAsia"/>
        </w:rPr>
        <w:lastRenderedPageBreak/>
        <w:t>控制器应根据前室、合用前室、消防电梯间前室、封闭避难层(间)的压力分布和多台传感器的参数值，应具备判断楼层间的压力分布值是否合理，并具有现场逻辑编程能力；</w:t>
      </w:r>
    </w:p>
    <w:p w:rsidR="006A216A" w:rsidRDefault="0000211C">
      <w:pPr>
        <w:pStyle w:val="af5"/>
      </w:pPr>
      <w:r>
        <w:rPr>
          <w:rFonts w:hint="eastAsia"/>
        </w:rPr>
        <w:t>控制器应具有开关量输出信号，方便控制监测风机启动功能；</w:t>
      </w:r>
    </w:p>
    <w:p w:rsidR="006A216A" w:rsidRDefault="0000211C">
      <w:pPr>
        <w:pStyle w:val="af5"/>
      </w:pPr>
      <w:r>
        <w:rPr>
          <w:rFonts w:hint="eastAsia"/>
        </w:rPr>
        <w:t>余压控制器的接线配置如下图3所示：</w:t>
      </w:r>
    </w:p>
    <w:p w:rsidR="006A216A" w:rsidRDefault="0000211C">
      <w:pPr>
        <w:pStyle w:val="af5"/>
        <w:numPr>
          <w:ilvl w:val="0"/>
          <w:numId w:val="0"/>
        </w:numPr>
        <w:ind w:left="425"/>
      </w:pPr>
      <w:r>
        <w:rPr>
          <w:noProof/>
        </w:rPr>
        <w:drawing>
          <wp:inline distT="0" distB="0" distL="0" distR="0">
            <wp:extent cx="5939790" cy="2228215"/>
            <wp:effectExtent l="0" t="0" r="3810" b="63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22"/>
                    <a:stretch>
                      <a:fillRect/>
                    </a:stretch>
                  </pic:blipFill>
                  <pic:spPr>
                    <a:xfrm>
                      <a:off x="0" y="0"/>
                      <a:ext cx="5939790" cy="2228215"/>
                    </a:xfrm>
                    <a:prstGeom prst="rect">
                      <a:avLst/>
                    </a:prstGeom>
                  </pic:spPr>
                </pic:pic>
              </a:graphicData>
            </a:graphic>
          </wp:inline>
        </w:drawing>
      </w:r>
    </w:p>
    <w:p w:rsidR="006A216A" w:rsidRDefault="0000211C">
      <w:pPr>
        <w:pStyle w:val="afd"/>
        <w:spacing w:before="156" w:after="156"/>
      </w:pPr>
      <w:r>
        <w:rPr>
          <w:rFonts w:hint="eastAsia"/>
        </w:rPr>
        <w:t>加压送风机控制箱系统图</w:t>
      </w:r>
    </w:p>
    <w:p w:rsidR="006A216A" w:rsidRDefault="0000211C">
      <w:pPr>
        <w:pStyle w:val="affffffffa"/>
      </w:pPr>
      <w:r>
        <w:rPr>
          <w:rFonts w:hint="eastAsia"/>
        </w:rPr>
        <w:t>余压传感器的设置应符合如下要求：</w:t>
      </w:r>
    </w:p>
    <w:p w:rsidR="006A216A" w:rsidRDefault="0000211C">
      <w:pPr>
        <w:pStyle w:val="af5"/>
        <w:numPr>
          <w:ilvl w:val="0"/>
          <w:numId w:val="35"/>
        </w:numPr>
      </w:pPr>
      <w:r>
        <w:rPr>
          <w:rFonts w:hint="eastAsia"/>
        </w:rPr>
        <w:t>防烟楼梯间的前室或合用前室，应每层前室设一台传感器;</w:t>
      </w:r>
    </w:p>
    <w:p w:rsidR="006A216A" w:rsidRDefault="0000211C">
      <w:pPr>
        <w:pStyle w:val="af5"/>
      </w:pPr>
      <w:r>
        <w:rPr>
          <w:rFonts w:hint="eastAsia"/>
        </w:rPr>
        <w:t>应在楼梯间设置至少一台传感器;</w:t>
      </w:r>
    </w:p>
    <w:p w:rsidR="006A216A" w:rsidRDefault="0000211C">
      <w:pPr>
        <w:pStyle w:val="af5"/>
      </w:pPr>
      <w:r>
        <w:rPr>
          <w:rFonts w:hint="eastAsia"/>
        </w:rPr>
        <w:t>传感器应设置在高压区(楼梯间、前室区域疏散门侧)，距顶0.1m</w:t>
      </w:r>
      <w:r>
        <w:rPr>
          <w:rFonts w:hAnsi="宋体" w:hint="eastAsia"/>
        </w:rPr>
        <w:t>～</w:t>
      </w:r>
      <w:r>
        <w:rPr>
          <w:rFonts w:hint="eastAsia"/>
        </w:rPr>
        <w:t>0.5m壁挂直接固定在墙上，低压区的气管座可选择安装在预埋86盒上;</w:t>
      </w:r>
    </w:p>
    <w:p w:rsidR="006A216A" w:rsidRDefault="0000211C">
      <w:pPr>
        <w:pStyle w:val="af5"/>
      </w:pPr>
      <w:r>
        <w:rPr>
          <w:rFonts w:hint="eastAsia"/>
        </w:rPr>
        <w:t>疏散通道余压监控系统传感器采用安全电压DC24V，由控制器集中供给。</w:t>
      </w:r>
    </w:p>
    <w:p w:rsidR="006A216A" w:rsidRDefault="0000211C">
      <w:pPr>
        <w:pStyle w:val="af5"/>
      </w:pPr>
      <w:r>
        <w:rPr>
          <w:rFonts w:hint="eastAsia"/>
        </w:rPr>
        <w:t>前室、合用前室、消防电梯间前室、封闭避难层(间)压差值为25Pa</w:t>
      </w:r>
      <w:r>
        <w:rPr>
          <w:rFonts w:hAnsi="宋体" w:hint="eastAsia"/>
        </w:rPr>
        <w:t>～</w:t>
      </w:r>
      <w:r>
        <w:rPr>
          <w:rFonts w:hint="eastAsia"/>
        </w:rPr>
        <w:t>30Pa，宜定值27Pa±2%Pa；</w:t>
      </w:r>
    </w:p>
    <w:p w:rsidR="006A216A" w:rsidRDefault="0000211C">
      <w:pPr>
        <w:pStyle w:val="af5"/>
      </w:pPr>
      <w:r>
        <w:rPr>
          <w:rFonts w:hint="eastAsia"/>
          <w:spacing w:val="-2"/>
        </w:rPr>
        <w:t>防烟楼梯间为</w:t>
      </w:r>
      <w:r>
        <w:rPr>
          <w:rFonts w:hint="eastAsia"/>
        </w:rPr>
        <w:t>40Pa</w:t>
      </w:r>
      <w:r>
        <w:rPr>
          <w:rFonts w:hAnsi="宋体" w:hint="eastAsia"/>
        </w:rPr>
        <w:t>～</w:t>
      </w:r>
      <w:r>
        <w:rPr>
          <w:rFonts w:hint="eastAsia"/>
        </w:rPr>
        <w:t xml:space="preserve">50Pa, </w:t>
      </w:r>
      <w:r>
        <w:rPr>
          <w:rFonts w:hint="eastAsia"/>
          <w:spacing w:val="-2"/>
        </w:rPr>
        <w:t>宜定值</w:t>
      </w:r>
      <w:r>
        <w:rPr>
          <w:rFonts w:hint="eastAsia"/>
        </w:rPr>
        <w:t>45Pa±2%Pa。</w:t>
      </w:r>
    </w:p>
    <w:p w:rsidR="006A216A" w:rsidRDefault="0000211C">
      <w:pPr>
        <w:pStyle w:val="affffffffa"/>
      </w:pPr>
      <w:r>
        <w:rPr>
          <w:rFonts w:hint="eastAsia"/>
        </w:rPr>
        <w:t>线缆选择及敷设应满足以下要求：</w:t>
      </w:r>
    </w:p>
    <w:p w:rsidR="006A216A" w:rsidRDefault="0000211C">
      <w:pPr>
        <w:pStyle w:val="af5"/>
        <w:numPr>
          <w:ilvl w:val="0"/>
          <w:numId w:val="36"/>
        </w:numPr>
      </w:pPr>
      <w:r>
        <w:rPr>
          <w:rFonts w:hint="eastAsia"/>
        </w:rPr>
        <w:t>余压监控器与余压控制器之间接线采用B1级阻燃NH-RVSP导线，截面不小于1.5mm</w:t>
      </w:r>
      <w:r>
        <w:rPr>
          <w:rFonts w:hint="eastAsia"/>
          <w:vertAlign w:val="superscript"/>
        </w:rPr>
        <w:t>2</w:t>
      </w:r>
      <w:r>
        <w:rPr>
          <w:rFonts w:hint="eastAsia"/>
        </w:rPr>
        <w:t>；</w:t>
      </w:r>
    </w:p>
    <w:p w:rsidR="006A216A" w:rsidRDefault="0000211C">
      <w:pPr>
        <w:pStyle w:val="af5"/>
      </w:pPr>
      <w:r>
        <w:rPr>
          <w:rFonts w:hint="eastAsia"/>
        </w:rPr>
        <w:t>余压控制器与余压传感器之间接线采用B1级阻燃NH-RVSP导线，截面不小于2.5mm</w:t>
      </w:r>
      <w:r>
        <w:rPr>
          <w:rFonts w:hint="eastAsia"/>
          <w:vertAlign w:val="superscript"/>
        </w:rPr>
        <w:t>2</w:t>
      </w:r>
      <w:r>
        <w:rPr>
          <w:rFonts w:hint="eastAsia"/>
        </w:rPr>
        <w:t>；</w:t>
      </w:r>
    </w:p>
    <w:p w:rsidR="006A216A" w:rsidRDefault="0000211C">
      <w:pPr>
        <w:pStyle w:val="af5"/>
      </w:pPr>
      <w:r>
        <w:rPr>
          <w:rFonts w:hint="eastAsia"/>
        </w:rPr>
        <w:t xml:space="preserve">系统布线应采用穿金属导管并敷设在不燃性结构内且保护层厚度不应小于30mm。 </w:t>
      </w:r>
    </w:p>
    <w:p w:rsidR="006A216A" w:rsidRDefault="0000211C">
      <w:pPr>
        <w:pStyle w:val="affc"/>
        <w:spacing w:before="312" w:after="312"/>
      </w:pPr>
      <w:bookmarkStart w:id="70" w:name="_Toc89679819"/>
      <w:bookmarkStart w:id="71" w:name="_Toc90280890"/>
      <w:r>
        <w:rPr>
          <w:rFonts w:hint="eastAsia"/>
        </w:rPr>
        <w:t>施工</w:t>
      </w:r>
      <w:bookmarkEnd w:id="70"/>
      <w:bookmarkEnd w:id="71"/>
    </w:p>
    <w:p w:rsidR="006A216A" w:rsidRDefault="0000211C">
      <w:pPr>
        <w:pStyle w:val="affd"/>
        <w:spacing w:before="156" w:after="156"/>
      </w:pPr>
      <w:bookmarkStart w:id="72" w:name="_Toc89679820"/>
      <w:bookmarkStart w:id="73" w:name="_Toc90280891"/>
      <w:r>
        <w:rPr>
          <w:rFonts w:hint="eastAsia"/>
        </w:rPr>
        <w:t>一</w:t>
      </w:r>
      <w:r>
        <w:rPr>
          <w:rFonts w:hint="eastAsia"/>
          <w:spacing w:val="-2"/>
        </w:rPr>
        <w:t>般</w:t>
      </w:r>
      <w:r>
        <w:rPr>
          <w:rFonts w:hint="eastAsia"/>
        </w:rPr>
        <w:t>规定</w:t>
      </w:r>
      <w:bookmarkEnd w:id="72"/>
      <w:bookmarkEnd w:id="73"/>
    </w:p>
    <w:p w:rsidR="006A216A" w:rsidRDefault="0000211C">
      <w:pPr>
        <w:pStyle w:val="affffffffa"/>
      </w:pPr>
      <w:r>
        <w:rPr>
          <w:rFonts w:hint="eastAsia"/>
        </w:rPr>
        <w:t>疏散通道余压监控系统安装应在土建结构主体工程、装饰工程及其设备管道完成后进行</w:t>
      </w:r>
      <w:r>
        <w:rPr>
          <w:rFonts w:hint="eastAsia"/>
          <w:spacing w:val="-50"/>
        </w:rPr>
        <w:t>，</w:t>
      </w:r>
      <w:r>
        <w:rPr>
          <w:rFonts w:hint="eastAsia"/>
        </w:rPr>
        <w:t>疏散通道余压监控系</w:t>
      </w:r>
      <w:r>
        <w:rPr>
          <w:rFonts w:hint="eastAsia"/>
          <w:spacing w:val="-3"/>
        </w:rPr>
        <w:t>统</w:t>
      </w:r>
      <w:r>
        <w:rPr>
          <w:rFonts w:hint="eastAsia"/>
        </w:rPr>
        <w:t>工程施工前应具备下列条件：</w:t>
      </w:r>
    </w:p>
    <w:p w:rsidR="006A216A" w:rsidRDefault="0000211C">
      <w:pPr>
        <w:pStyle w:val="af5"/>
        <w:numPr>
          <w:ilvl w:val="0"/>
          <w:numId w:val="37"/>
        </w:numPr>
      </w:pPr>
      <w:r>
        <w:rPr>
          <w:rFonts w:hint="eastAsia"/>
        </w:rPr>
        <w:t>施</w:t>
      </w:r>
      <w:r>
        <w:rPr>
          <w:rFonts w:hint="eastAsia"/>
          <w:spacing w:val="-2"/>
        </w:rPr>
        <w:t>工</w:t>
      </w:r>
      <w:r>
        <w:rPr>
          <w:rFonts w:hint="eastAsia"/>
        </w:rPr>
        <w:t>图</w:t>
      </w:r>
      <w:r>
        <w:rPr>
          <w:rFonts w:hint="eastAsia"/>
          <w:spacing w:val="-2"/>
        </w:rPr>
        <w:t>纸</w:t>
      </w:r>
      <w:r>
        <w:rPr>
          <w:rFonts w:hint="eastAsia"/>
        </w:rPr>
        <w:t>及</w:t>
      </w:r>
      <w:r>
        <w:rPr>
          <w:rFonts w:hint="eastAsia"/>
          <w:spacing w:val="-2"/>
        </w:rPr>
        <w:t>其</w:t>
      </w:r>
      <w:r>
        <w:rPr>
          <w:rFonts w:hint="eastAsia"/>
        </w:rPr>
        <w:t>它</w:t>
      </w:r>
      <w:r>
        <w:rPr>
          <w:rFonts w:hint="eastAsia"/>
          <w:spacing w:val="-2"/>
        </w:rPr>
        <w:t>技术</w:t>
      </w:r>
      <w:r>
        <w:rPr>
          <w:rFonts w:hint="eastAsia"/>
        </w:rPr>
        <w:t>文件</w:t>
      </w:r>
      <w:r>
        <w:rPr>
          <w:rFonts w:hint="eastAsia"/>
          <w:spacing w:val="-2"/>
        </w:rPr>
        <w:t>齐</w:t>
      </w:r>
      <w:r>
        <w:rPr>
          <w:rFonts w:hint="eastAsia"/>
        </w:rPr>
        <w:t>全</w:t>
      </w:r>
      <w:r>
        <w:rPr>
          <w:rFonts w:hint="eastAsia"/>
          <w:spacing w:val="-2"/>
        </w:rPr>
        <w:t>，</w:t>
      </w:r>
      <w:r>
        <w:rPr>
          <w:rFonts w:hint="eastAsia"/>
        </w:rPr>
        <w:t>并</w:t>
      </w:r>
      <w:r>
        <w:rPr>
          <w:rFonts w:hint="eastAsia"/>
          <w:spacing w:val="-2"/>
        </w:rPr>
        <w:t>通</w:t>
      </w:r>
      <w:r>
        <w:rPr>
          <w:rFonts w:hint="eastAsia"/>
        </w:rPr>
        <w:t>过设计</w:t>
      </w:r>
      <w:r>
        <w:rPr>
          <w:rFonts w:hint="eastAsia"/>
          <w:spacing w:val="-2"/>
        </w:rPr>
        <w:t>审</w:t>
      </w:r>
      <w:r>
        <w:rPr>
          <w:rFonts w:hint="eastAsia"/>
        </w:rPr>
        <w:t>查</w:t>
      </w:r>
      <w:r>
        <w:rPr>
          <w:rFonts w:hint="eastAsia"/>
          <w:spacing w:val="-2"/>
        </w:rPr>
        <w:t>和</w:t>
      </w:r>
      <w:r>
        <w:rPr>
          <w:rFonts w:hint="eastAsia"/>
        </w:rPr>
        <w:t>施工交底；</w:t>
      </w:r>
    </w:p>
    <w:p w:rsidR="006A216A" w:rsidRDefault="0000211C">
      <w:pPr>
        <w:pStyle w:val="af5"/>
      </w:pPr>
      <w:r>
        <w:rPr>
          <w:rFonts w:hint="eastAsia"/>
          <w:spacing w:val="-2"/>
        </w:rPr>
        <w:t>施</w:t>
      </w:r>
      <w:r>
        <w:rPr>
          <w:rFonts w:hint="eastAsia"/>
        </w:rPr>
        <w:t>工</w:t>
      </w:r>
      <w:r>
        <w:rPr>
          <w:rFonts w:hint="eastAsia"/>
          <w:spacing w:val="-2"/>
        </w:rPr>
        <w:t>方</w:t>
      </w:r>
      <w:r>
        <w:rPr>
          <w:rFonts w:hint="eastAsia"/>
        </w:rPr>
        <w:t>案已</w:t>
      </w:r>
      <w:r>
        <w:rPr>
          <w:rFonts w:hint="eastAsia"/>
          <w:spacing w:val="-2"/>
        </w:rPr>
        <w:t>经</w:t>
      </w:r>
      <w:r>
        <w:rPr>
          <w:rFonts w:hint="eastAsia"/>
        </w:rPr>
        <w:t>批</w:t>
      </w:r>
      <w:r>
        <w:rPr>
          <w:rFonts w:hint="eastAsia"/>
          <w:spacing w:val="-2"/>
        </w:rPr>
        <w:t>准，</w:t>
      </w:r>
      <w:r>
        <w:rPr>
          <w:rFonts w:hint="eastAsia"/>
        </w:rPr>
        <w:t>并进</w:t>
      </w:r>
      <w:r>
        <w:rPr>
          <w:rFonts w:hint="eastAsia"/>
          <w:spacing w:val="-2"/>
        </w:rPr>
        <w:t>行</w:t>
      </w:r>
      <w:r>
        <w:rPr>
          <w:rFonts w:hint="eastAsia"/>
        </w:rPr>
        <w:t>了技</w:t>
      </w:r>
      <w:r>
        <w:rPr>
          <w:rFonts w:hint="eastAsia"/>
          <w:spacing w:val="-2"/>
        </w:rPr>
        <w:t>术</w:t>
      </w:r>
      <w:r>
        <w:rPr>
          <w:rFonts w:hint="eastAsia"/>
        </w:rPr>
        <w:t>交</w:t>
      </w:r>
      <w:r>
        <w:rPr>
          <w:rFonts w:hint="eastAsia"/>
          <w:spacing w:val="-2"/>
        </w:rPr>
        <w:t>底</w:t>
      </w:r>
      <w:r>
        <w:rPr>
          <w:rFonts w:hint="eastAsia"/>
        </w:rPr>
        <w:t>；其</w:t>
      </w:r>
      <w:r>
        <w:rPr>
          <w:rFonts w:hint="eastAsia"/>
          <w:spacing w:val="-2"/>
        </w:rPr>
        <w:t>内</w:t>
      </w:r>
      <w:r>
        <w:rPr>
          <w:rFonts w:hint="eastAsia"/>
        </w:rPr>
        <w:t>容应</w:t>
      </w:r>
      <w:r>
        <w:rPr>
          <w:rFonts w:hint="eastAsia"/>
          <w:spacing w:val="-2"/>
        </w:rPr>
        <w:t>包</w:t>
      </w:r>
      <w:r>
        <w:rPr>
          <w:rFonts w:hint="eastAsia"/>
        </w:rPr>
        <w:t>括余压监控器、余压控制器、泄压阀、余压传感器</w:t>
      </w:r>
      <w:r>
        <w:rPr>
          <w:rFonts w:hint="eastAsia"/>
          <w:spacing w:val="-2"/>
        </w:rPr>
        <w:t>等</w:t>
      </w:r>
      <w:r>
        <w:rPr>
          <w:rFonts w:hint="eastAsia"/>
        </w:rPr>
        <w:t>的准</w:t>
      </w:r>
      <w:r>
        <w:rPr>
          <w:rFonts w:hint="eastAsia"/>
          <w:spacing w:val="-2"/>
        </w:rPr>
        <w:t>备</w:t>
      </w:r>
      <w:r>
        <w:rPr>
          <w:rFonts w:hint="eastAsia"/>
        </w:rPr>
        <w:t>工</w:t>
      </w:r>
      <w:r>
        <w:rPr>
          <w:rFonts w:hint="eastAsia"/>
          <w:spacing w:val="-2"/>
        </w:rPr>
        <w:t>序</w:t>
      </w:r>
      <w:r>
        <w:rPr>
          <w:rFonts w:hint="eastAsia"/>
        </w:rPr>
        <w:t>、</w:t>
      </w:r>
      <w:r>
        <w:rPr>
          <w:rFonts w:hint="eastAsia"/>
          <w:spacing w:val="-2"/>
        </w:rPr>
        <w:t>安</w:t>
      </w:r>
      <w:r>
        <w:rPr>
          <w:rFonts w:hint="eastAsia"/>
        </w:rPr>
        <w:t>装施工</w:t>
      </w:r>
      <w:r>
        <w:rPr>
          <w:rFonts w:hint="eastAsia"/>
          <w:spacing w:val="-2"/>
        </w:rPr>
        <w:t>方</w:t>
      </w:r>
      <w:r>
        <w:rPr>
          <w:rFonts w:hint="eastAsia"/>
        </w:rPr>
        <w:t>法</w:t>
      </w:r>
      <w:r>
        <w:rPr>
          <w:rFonts w:hint="eastAsia"/>
          <w:spacing w:val="-2"/>
        </w:rPr>
        <w:t>、</w:t>
      </w:r>
      <w:r>
        <w:rPr>
          <w:rFonts w:hint="eastAsia"/>
        </w:rPr>
        <w:t>质</w:t>
      </w:r>
      <w:r>
        <w:rPr>
          <w:rFonts w:hint="eastAsia"/>
          <w:spacing w:val="-2"/>
        </w:rPr>
        <w:t>量</w:t>
      </w:r>
      <w:r>
        <w:rPr>
          <w:rFonts w:hint="eastAsia"/>
        </w:rPr>
        <w:t>标</w:t>
      </w:r>
      <w:r>
        <w:rPr>
          <w:rFonts w:hint="eastAsia"/>
          <w:spacing w:val="-2"/>
        </w:rPr>
        <w:t>准</w:t>
      </w:r>
      <w:r>
        <w:rPr>
          <w:rFonts w:hint="eastAsia"/>
        </w:rPr>
        <w:t>以</w:t>
      </w:r>
      <w:r>
        <w:rPr>
          <w:rFonts w:hint="eastAsia"/>
          <w:spacing w:val="-2"/>
        </w:rPr>
        <w:t>及</w:t>
      </w:r>
      <w:r>
        <w:rPr>
          <w:rFonts w:hint="eastAsia"/>
        </w:rPr>
        <w:t>安全</w:t>
      </w:r>
      <w:r>
        <w:rPr>
          <w:rFonts w:hint="eastAsia"/>
          <w:spacing w:val="-2"/>
        </w:rPr>
        <w:t>措</w:t>
      </w:r>
      <w:r>
        <w:rPr>
          <w:rFonts w:hint="eastAsia"/>
        </w:rPr>
        <w:t>施</w:t>
      </w:r>
      <w:r>
        <w:rPr>
          <w:rFonts w:hint="eastAsia"/>
          <w:spacing w:val="-2"/>
        </w:rPr>
        <w:t>等</w:t>
      </w:r>
      <w:r>
        <w:rPr>
          <w:rFonts w:hint="eastAsia"/>
        </w:rPr>
        <w:t>内容；</w:t>
      </w:r>
    </w:p>
    <w:p w:rsidR="006A216A" w:rsidRDefault="0000211C">
      <w:pPr>
        <w:pStyle w:val="af5"/>
      </w:pPr>
      <w:r>
        <w:rPr>
          <w:rFonts w:hint="eastAsia"/>
        </w:rPr>
        <w:t>材</w:t>
      </w:r>
      <w:r>
        <w:rPr>
          <w:rFonts w:hint="eastAsia"/>
          <w:spacing w:val="-2"/>
        </w:rPr>
        <w:t>料</w:t>
      </w:r>
      <w:r>
        <w:rPr>
          <w:rFonts w:hint="eastAsia"/>
        </w:rPr>
        <w:t>、</w:t>
      </w:r>
      <w:r>
        <w:rPr>
          <w:rFonts w:hint="eastAsia"/>
          <w:spacing w:val="-2"/>
        </w:rPr>
        <w:t>施</w:t>
      </w:r>
      <w:r>
        <w:rPr>
          <w:rFonts w:hint="eastAsia"/>
        </w:rPr>
        <w:t>工</w:t>
      </w:r>
      <w:r>
        <w:rPr>
          <w:rFonts w:hint="eastAsia"/>
          <w:spacing w:val="-2"/>
        </w:rPr>
        <w:t>队</w:t>
      </w:r>
      <w:r>
        <w:rPr>
          <w:rFonts w:hint="eastAsia"/>
        </w:rPr>
        <w:t>伍</w:t>
      </w:r>
      <w:r>
        <w:rPr>
          <w:rFonts w:hint="eastAsia"/>
          <w:spacing w:val="-2"/>
        </w:rPr>
        <w:t>、设</w:t>
      </w:r>
      <w:r>
        <w:rPr>
          <w:rFonts w:hint="eastAsia"/>
        </w:rPr>
        <w:t>备等</w:t>
      </w:r>
      <w:r>
        <w:rPr>
          <w:rFonts w:hint="eastAsia"/>
          <w:spacing w:val="-2"/>
        </w:rPr>
        <w:t>已</w:t>
      </w:r>
      <w:r>
        <w:rPr>
          <w:rFonts w:hint="eastAsia"/>
        </w:rPr>
        <w:t>准</w:t>
      </w:r>
      <w:r>
        <w:rPr>
          <w:rFonts w:hint="eastAsia"/>
          <w:spacing w:val="-2"/>
        </w:rPr>
        <w:t>备</w:t>
      </w:r>
      <w:r>
        <w:rPr>
          <w:rFonts w:hint="eastAsia"/>
        </w:rPr>
        <w:t>就</w:t>
      </w:r>
      <w:r>
        <w:rPr>
          <w:rFonts w:hint="eastAsia"/>
          <w:spacing w:val="-2"/>
        </w:rPr>
        <w:t>绪</w:t>
      </w:r>
      <w:r>
        <w:rPr>
          <w:rFonts w:hint="eastAsia"/>
        </w:rPr>
        <w:t>，</w:t>
      </w:r>
      <w:r>
        <w:rPr>
          <w:rFonts w:hint="eastAsia"/>
          <w:spacing w:val="-2"/>
        </w:rPr>
        <w:t>现</w:t>
      </w:r>
      <w:r>
        <w:rPr>
          <w:rFonts w:hint="eastAsia"/>
        </w:rPr>
        <w:t>场</w:t>
      </w:r>
      <w:r>
        <w:rPr>
          <w:rFonts w:hint="eastAsia"/>
          <w:spacing w:val="-2"/>
        </w:rPr>
        <w:t>环</w:t>
      </w:r>
      <w:r>
        <w:rPr>
          <w:rFonts w:hint="eastAsia"/>
        </w:rPr>
        <w:t>境已</w:t>
      </w:r>
      <w:r>
        <w:rPr>
          <w:rFonts w:hint="eastAsia"/>
          <w:spacing w:val="-2"/>
        </w:rPr>
        <w:t>具</w:t>
      </w:r>
      <w:r>
        <w:rPr>
          <w:rFonts w:hint="eastAsia"/>
        </w:rPr>
        <w:t>备</w:t>
      </w:r>
      <w:r>
        <w:rPr>
          <w:rFonts w:hint="eastAsia"/>
          <w:spacing w:val="-2"/>
        </w:rPr>
        <w:t>正</w:t>
      </w:r>
      <w:r>
        <w:rPr>
          <w:rFonts w:hint="eastAsia"/>
        </w:rPr>
        <w:t>常</w:t>
      </w:r>
      <w:r>
        <w:rPr>
          <w:rFonts w:hint="eastAsia"/>
          <w:spacing w:val="-2"/>
        </w:rPr>
        <w:t>施</w:t>
      </w:r>
      <w:r>
        <w:rPr>
          <w:rFonts w:hint="eastAsia"/>
        </w:rPr>
        <w:t>工</w:t>
      </w:r>
      <w:r>
        <w:rPr>
          <w:rFonts w:hint="eastAsia"/>
          <w:spacing w:val="-2"/>
        </w:rPr>
        <w:t>条</w:t>
      </w:r>
      <w:r>
        <w:rPr>
          <w:rFonts w:hint="eastAsia"/>
        </w:rPr>
        <w:t>件。</w:t>
      </w:r>
    </w:p>
    <w:p w:rsidR="006A216A" w:rsidRDefault="0000211C">
      <w:pPr>
        <w:pStyle w:val="affffffffa"/>
      </w:pPr>
      <w:r>
        <w:rPr>
          <w:rFonts w:hint="eastAsia"/>
        </w:rPr>
        <w:t>施</w:t>
      </w:r>
      <w:r>
        <w:rPr>
          <w:rFonts w:hint="eastAsia"/>
          <w:spacing w:val="-2"/>
        </w:rPr>
        <w:t>工</w:t>
      </w:r>
      <w:r>
        <w:rPr>
          <w:rFonts w:hint="eastAsia"/>
        </w:rPr>
        <w:t>单</w:t>
      </w:r>
      <w:r>
        <w:rPr>
          <w:rFonts w:hint="eastAsia"/>
          <w:spacing w:val="-2"/>
        </w:rPr>
        <w:t>位</w:t>
      </w:r>
      <w:r>
        <w:rPr>
          <w:rFonts w:hint="eastAsia"/>
        </w:rPr>
        <w:t>应</w:t>
      </w:r>
      <w:r>
        <w:rPr>
          <w:rFonts w:hint="eastAsia"/>
          <w:spacing w:val="-2"/>
        </w:rPr>
        <w:t>向</w:t>
      </w:r>
      <w:r>
        <w:rPr>
          <w:rFonts w:hint="eastAsia"/>
        </w:rPr>
        <w:t>监</w:t>
      </w:r>
      <w:r>
        <w:rPr>
          <w:rFonts w:hint="eastAsia"/>
          <w:spacing w:val="-2"/>
        </w:rPr>
        <w:t>理</w:t>
      </w:r>
      <w:r>
        <w:rPr>
          <w:rFonts w:hint="eastAsia"/>
        </w:rPr>
        <w:t>单位</w:t>
      </w:r>
      <w:r>
        <w:rPr>
          <w:rFonts w:hint="eastAsia"/>
          <w:spacing w:val="-2"/>
        </w:rPr>
        <w:t>报</w:t>
      </w:r>
      <w:r>
        <w:rPr>
          <w:rFonts w:hint="eastAsia"/>
        </w:rPr>
        <w:t>备</w:t>
      </w:r>
      <w:r>
        <w:rPr>
          <w:rFonts w:hint="eastAsia"/>
          <w:spacing w:val="-2"/>
        </w:rPr>
        <w:t>厂</w:t>
      </w:r>
      <w:r>
        <w:rPr>
          <w:rFonts w:hint="eastAsia"/>
        </w:rPr>
        <w:t>家</w:t>
      </w:r>
      <w:r>
        <w:rPr>
          <w:rFonts w:hint="eastAsia"/>
          <w:spacing w:val="-2"/>
        </w:rPr>
        <w:t>资</w:t>
      </w:r>
      <w:r>
        <w:rPr>
          <w:rFonts w:hint="eastAsia"/>
        </w:rPr>
        <w:t>质</w:t>
      </w:r>
      <w:r>
        <w:rPr>
          <w:rFonts w:hint="eastAsia"/>
          <w:spacing w:val="-2"/>
        </w:rPr>
        <w:t>，</w:t>
      </w:r>
      <w:r>
        <w:rPr>
          <w:rFonts w:hint="eastAsia"/>
        </w:rPr>
        <w:t>监</w:t>
      </w:r>
      <w:r>
        <w:rPr>
          <w:rFonts w:hint="eastAsia"/>
          <w:spacing w:val="-2"/>
        </w:rPr>
        <w:t>理</w:t>
      </w:r>
      <w:r>
        <w:rPr>
          <w:rFonts w:hint="eastAsia"/>
        </w:rPr>
        <w:t>单位</w:t>
      </w:r>
      <w:r>
        <w:rPr>
          <w:rFonts w:hint="eastAsia"/>
          <w:spacing w:val="-2"/>
        </w:rPr>
        <w:t>、</w:t>
      </w:r>
      <w:r>
        <w:rPr>
          <w:rFonts w:hint="eastAsia"/>
        </w:rPr>
        <w:t>施</w:t>
      </w:r>
      <w:r>
        <w:rPr>
          <w:rFonts w:hint="eastAsia"/>
          <w:spacing w:val="-2"/>
        </w:rPr>
        <w:t>工</w:t>
      </w:r>
      <w:r>
        <w:rPr>
          <w:rFonts w:hint="eastAsia"/>
        </w:rPr>
        <w:t>单</w:t>
      </w:r>
      <w:r>
        <w:rPr>
          <w:rFonts w:hint="eastAsia"/>
          <w:spacing w:val="-2"/>
        </w:rPr>
        <w:t>位</w:t>
      </w:r>
      <w:r>
        <w:rPr>
          <w:rFonts w:hint="eastAsia"/>
        </w:rPr>
        <w:t>应对</w:t>
      </w:r>
      <w:r>
        <w:rPr>
          <w:rFonts w:hint="eastAsia"/>
          <w:spacing w:val="-5"/>
        </w:rPr>
        <w:t>产</w:t>
      </w:r>
      <w:r>
        <w:rPr>
          <w:rFonts w:hint="eastAsia"/>
        </w:rPr>
        <w:t>品外观</w:t>
      </w:r>
      <w:r>
        <w:rPr>
          <w:rFonts w:hint="eastAsia"/>
          <w:spacing w:val="-2"/>
        </w:rPr>
        <w:t>质</w:t>
      </w:r>
      <w:r>
        <w:rPr>
          <w:rFonts w:hint="eastAsia"/>
        </w:rPr>
        <w:t>量</w:t>
      </w:r>
      <w:r>
        <w:rPr>
          <w:rFonts w:hint="eastAsia"/>
          <w:spacing w:val="-22"/>
        </w:rPr>
        <w:t>、</w:t>
      </w:r>
      <w:r>
        <w:rPr>
          <w:rFonts w:hint="eastAsia"/>
        </w:rPr>
        <w:t>出</w:t>
      </w:r>
      <w:r>
        <w:rPr>
          <w:rFonts w:hint="eastAsia"/>
          <w:spacing w:val="-2"/>
        </w:rPr>
        <w:t>厂</w:t>
      </w:r>
      <w:r>
        <w:rPr>
          <w:rFonts w:hint="eastAsia"/>
        </w:rPr>
        <w:t>资</w:t>
      </w:r>
      <w:r>
        <w:rPr>
          <w:rFonts w:hint="eastAsia"/>
          <w:spacing w:val="-2"/>
        </w:rPr>
        <w:t>料</w:t>
      </w:r>
      <w:r>
        <w:rPr>
          <w:rFonts w:hint="eastAsia"/>
          <w:spacing w:val="-19"/>
        </w:rPr>
        <w:t>、</w:t>
      </w:r>
      <w:r>
        <w:rPr>
          <w:rFonts w:hint="eastAsia"/>
          <w:spacing w:val="-2"/>
        </w:rPr>
        <w:t>合</w:t>
      </w:r>
      <w:r>
        <w:rPr>
          <w:rFonts w:hint="eastAsia"/>
        </w:rPr>
        <w:t>格</w:t>
      </w:r>
      <w:r>
        <w:rPr>
          <w:rFonts w:hint="eastAsia"/>
        </w:rPr>
        <w:lastRenderedPageBreak/>
        <w:t>证</w:t>
      </w:r>
      <w:r>
        <w:rPr>
          <w:rFonts w:hint="eastAsia"/>
          <w:spacing w:val="-22"/>
        </w:rPr>
        <w:t>、</w:t>
      </w:r>
      <w:r>
        <w:rPr>
          <w:rFonts w:hint="eastAsia"/>
        </w:rPr>
        <w:t>各</w:t>
      </w:r>
      <w:r>
        <w:rPr>
          <w:rFonts w:hint="eastAsia"/>
          <w:spacing w:val="-2"/>
        </w:rPr>
        <w:t>项</w:t>
      </w:r>
      <w:r>
        <w:rPr>
          <w:rFonts w:hint="eastAsia"/>
        </w:rPr>
        <w:t>型</w:t>
      </w:r>
      <w:r>
        <w:rPr>
          <w:rFonts w:hint="eastAsia"/>
          <w:spacing w:val="-2"/>
        </w:rPr>
        <w:t>式</w:t>
      </w:r>
      <w:r>
        <w:rPr>
          <w:rFonts w:hint="eastAsia"/>
        </w:rPr>
        <w:t>检</w:t>
      </w:r>
      <w:r>
        <w:rPr>
          <w:rFonts w:hint="eastAsia"/>
          <w:spacing w:val="-2"/>
        </w:rPr>
        <w:t>验</w:t>
      </w:r>
      <w:r>
        <w:rPr>
          <w:rFonts w:hint="eastAsia"/>
        </w:rPr>
        <w:t>报</w:t>
      </w:r>
      <w:r>
        <w:rPr>
          <w:rFonts w:hint="eastAsia"/>
          <w:spacing w:val="-2"/>
        </w:rPr>
        <w:t>告</w:t>
      </w:r>
      <w:r>
        <w:rPr>
          <w:rFonts w:hint="eastAsia"/>
        </w:rPr>
        <w:t>和进</w:t>
      </w:r>
      <w:r>
        <w:rPr>
          <w:rFonts w:hint="eastAsia"/>
          <w:spacing w:val="-2"/>
        </w:rPr>
        <w:t>场</w:t>
      </w:r>
      <w:r>
        <w:rPr>
          <w:rFonts w:hint="eastAsia"/>
        </w:rPr>
        <w:t>复</w:t>
      </w:r>
      <w:r>
        <w:rPr>
          <w:rFonts w:hint="eastAsia"/>
          <w:spacing w:val="-2"/>
        </w:rPr>
        <w:t>检</w:t>
      </w:r>
      <w:r>
        <w:rPr>
          <w:rFonts w:hint="eastAsia"/>
        </w:rPr>
        <w:t>及</w:t>
      </w:r>
      <w:r>
        <w:rPr>
          <w:rFonts w:hint="eastAsia"/>
          <w:spacing w:val="-2"/>
        </w:rPr>
        <w:t>现</w:t>
      </w:r>
      <w:r>
        <w:rPr>
          <w:rFonts w:hint="eastAsia"/>
        </w:rPr>
        <w:t>场</w:t>
      </w:r>
      <w:r>
        <w:rPr>
          <w:rFonts w:hint="eastAsia"/>
          <w:spacing w:val="-2"/>
        </w:rPr>
        <w:t>检</w:t>
      </w:r>
      <w:r>
        <w:rPr>
          <w:rFonts w:hint="eastAsia"/>
        </w:rPr>
        <w:t>验</w:t>
      </w:r>
      <w:r>
        <w:rPr>
          <w:rFonts w:hint="eastAsia"/>
          <w:spacing w:val="-2"/>
        </w:rPr>
        <w:t>记</w:t>
      </w:r>
      <w:r>
        <w:rPr>
          <w:rFonts w:hint="eastAsia"/>
        </w:rPr>
        <w:t>录进</w:t>
      </w:r>
      <w:r>
        <w:rPr>
          <w:rFonts w:hint="eastAsia"/>
          <w:spacing w:val="-2"/>
        </w:rPr>
        <w:t>行</w:t>
      </w:r>
      <w:r>
        <w:rPr>
          <w:rFonts w:hint="eastAsia"/>
        </w:rPr>
        <w:t>检</w:t>
      </w:r>
      <w:r>
        <w:rPr>
          <w:rFonts w:hint="eastAsia"/>
          <w:spacing w:val="-2"/>
        </w:rPr>
        <w:t>查</w:t>
      </w:r>
      <w:r>
        <w:rPr>
          <w:rFonts w:hint="eastAsia"/>
          <w:spacing w:val="-19"/>
        </w:rPr>
        <w:t>，</w:t>
      </w:r>
      <w:r>
        <w:rPr>
          <w:rFonts w:hint="eastAsia"/>
          <w:spacing w:val="-2"/>
        </w:rPr>
        <w:t>检</w:t>
      </w:r>
      <w:r>
        <w:rPr>
          <w:rFonts w:hint="eastAsia"/>
        </w:rPr>
        <w:t>查</w:t>
      </w:r>
      <w:r>
        <w:rPr>
          <w:rFonts w:hint="eastAsia"/>
          <w:spacing w:val="-2"/>
        </w:rPr>
        <w:t>合格</w:t>
      </w:r>
      <w:r>
        <w:rPr>
          <w:rFonts w:hint="eastAsia"/>
          <w:spacing w:val="-24"/>
        </w:rPr>
        <w:t>、</w:t>
      </w:r>
      <w:r>
        <w:rPr>
          <w:rFonts w:hint="eastAsia"/>
        </w:rPr>
        <w:t>齐 全并</w:t>
      </w:r>
      <w:r>
        <w:rPr>
          <w:rFonts w:hint="eastAsia"/>
          <w:spacing w:val="-2"/>
        </w:rPr>
        <w:t>符</w:t>
      </w:r>
      <w:r>
        <w:rPr>
          <w:rFonts w:hint="eastAsia"/>
        </w:rPr>
        <w:t>合</w:t>
      </w:r>
      <w:r>
        <w:rPr>
          <w:rFonts w:hint="eastAsia"/>
          <w:spacing w:val="-2"/>
        </w:rPr>
        <w:t>本</w:t>
      </w:r>
      <w:r>
        <w:rPr>
          <w:rFonts w:hint="eastAsia"/>
        </w:rPr>
        <w:t>规</w:t>
      </w:r>
      <w:r>
        <w:rPr>
          <w:rFonts w:hint="eastAsia"/>
          <w:spacing w:val="-2"/>
        </w:rPr>
        <w:t>程</w:t>
      </w:r>
      <w:r>
        <w:rPr>
          <w:rFonts w:hint="eastAsia"/>
        </w:rPr>
        <w:t>要</w:t>
      </w:r>
      <w:r>
        <w:rPr>
          <w:rFonts w:hint="eastAsia"/>
          <w:spacing w:val="-2"/>
        </w:rPr>
        <w:t>求</w:t>
      </w:r>
      <w:r>
        <w:rPr>
          <w:rFonts w:hint="eastAsia"/>
        </w:rPr>
        <w:t>；</w:t>
      </w:r>
    </w:p>
    <w:p w:rsidR="006A216A" w:rsidRDefault="0000211C">
      <w:pPr>
        <w:pStyle w:val="affffffffa"/>
      </w:pPr>
      <w:r>
        <w:rPr>
          <w:rFonts w:hint="eastAsia"/>
        </w:rPr>
        <w:t>系统布线应按火灾自动报警。</w:t>
      </w:r>
    </w:p>
    <w:p w:rsidR="006A216A" w:rsidRDefault="0000211C">
      <w:pPr>
        <w:pStyle w:val="affd"/>
        <w:spacing w:before="156" w:after="156"/>
      </w:pPr>
      <w:bookmarkStart w:id="74" w:name="_Toc90280892"/>
      <w:bookmarkStart w:id="75" w:name="_Toc89679821"/>
      <w:r>
        <w:rPr>
          <w:rFonts w:hint="eastAsia"/>
        </w:rPr>
        <w:t>余压监控器安装</w:t>
      </w:r>
      <w:bookmarkEnd w:id="74"/>
      <w:bookmarkEnd w:id="75"/>
    </w:p>
    <w:p w:rsidR="006A216A" w:rsidRDefault="0000211C">
      <w:pPr>
        <w:pStyle w:val="affffe"/>
        <w:ind w:firstLine="420"/>
      </w:pPr>
      <w:r>
        <w:rPr>
          <w:rFonts w:hint="eastAsia"/>
        </w:rPr>
        <w:t>监控器主机应置于消防控制室，台式或壁挂式安装，安装应牢固。</w:t>
      </w:r>
    </w:p>
    <w:p w:rsidR="006A216A" w:rsidRDefault="0000211C">
      <w:pPr>
        <w:pStyle w:val="affd"/>
        <w:spacing w:before="156" w:after="156"/>
      </w:pPr>
      <w:bookmarkStart w:id="76" w:name="_Toc90280893"/>
      <w:bookmarkStart w:id="77" w:name="_Toc89679822"/>
      <w:r>
        <w:rPr>
          <w:rFonts w:hint="eastAsia"/>
        </w:rPr>
        <w:t>余压控制器安装</w:t>
      </w:r>
      <w:bookmarkEnd w:id="76"/>
      <w:bookmarkEnd w:id="77"/>
    </w:p>
    <w:p w:rsidR="006A216A" w:rsidRDefault="0000211C">
      <w:pPr>
        <w:pStyle w:val="affffffffa"/>
      </w:pPr>
      <w:r>
        <w:rPr>
          <w:rFonts w:hint="eastAsia"/>
        </w:rPr>
        <w:t>余压控制器安装适用于安装环境II标准、污染等级2的应用场合。要求安装环境无灰尘、油烟、导电性尘埃、腐蚀性气体或可燃性气体等，不可暴露于高温、结露、风雨的环境。</w:t>
      </w:r>
    </w:p>
    <w:p w:rsidR="006A216A" w:rsidRDefault="0000211C">
      <w:pPr>
        <w:pStyle w:val="affffffffa"/>
      </w:pPr>
      <w:r>
        <w:rPr>
          <w:rFonts w:hint="eastAsia"/>
        </w:rPr>
        <w:t>控制器装于专用的电气柜内部（或单独配控制器箱体，安装内部），并保持合适的空气自然对流。附近不得有发热设备，电气柜的顶部或侧面需有强制空气对流装置，以保证设备不致于过热。</w:t>
      </w:r>
    </w:p>
    <w:p w:rsidR="006A216A" w:rsidRDefault="0000211C">
      <w:pPr>
        <w:pStyle w:val="affffffffa"/>
      </w:pPr>
      <w:r>
        <w:rPr>
          <w:rFonts w:hint="eastAsia"/>
        </w:rPr>
        <w:t>在进行螺丝孔加工和接线时，不要使金属屑和电线头掉入控制器的通风孔内，这样有可能引起火灾、故障、误操作。</w:t>
      </w:r>
    </w:p>
    <w:p w:rsidR="006A216A" w:rsidRDefault="0000211C">
      <w:pPr>
        <w:pStyle w:val="affffffffa"/>
      </w:pPr>
      <w:r>
        <w:rPr>
          <w:rFonts w:hint="eastAsia"/>
        </w:rPr>
        <w:t>安装结束后，请清除通风面上的异物，包括防尘纸等包装物品，否则可能导致运行时散热不畅，引起火灾、故障、误操作。</w:t>
      </w:r>
    </w:p>
    <w:p w:rsidR="006A216A" w:rsidRDefault="0000211C">
      <w:pPr>
        <w:pStyle w:val="affffffffa"/>
      </w:pPr>
      <w:r>
        <w:rPr>
          <w:rFonts w:hint="eastAsia"/>
        </w:rPr>
        <w:t>避免带电状态进行接线、插拔电缆插头，这样容易导致电击，或导致电路损坏。安装和接线必须牢固可靠，接触不良可能导致误动作。</w:t>
      </w:r>
    </w:p>
    <w:p w:rsidR="006A216A" w:rsidRDefault="0000211C">
      <w:pPr>
        <w:pStyle w:val="affffffffa"/>
      </w:pPr>
      <w:r>
        <w:rPr>
          <w:rFonts w:hint="eastAsia"/>
        </w:rPr>
        <w:t>控制器信号的输入或输出电缆、传输模拟量信号的电缆应选用双绞屏蔽电缆，以提高系统的抗扰性能。</w:t>
      </w:r>
    </w:p>
    <w:p w:rsidR="006A216A" w:rsidRDefault="0000211C">
      <w:pPr>
        <w:pStyle w:val="affffffffa"/>
      </w:pPr>
      <w:r>
        <w:rPr>
          <w:rFonts w:hint="eastAsia"/>
        </w:rPr>
        <w:t>接入控制器的输入、输出信号线不要与其他强电或强干扰线路并排布线，以减少干扰。</w:t>
      </w:r>
    </w:p>
    <w:p w:rsidR="006A216A" w:rsidRDefault="0000211C">
      <w:pPr>
        <w:pStyle w:val="affffffffa"/>
        <w:numPr>
          <w:ilvl w:val="0"/>
          <w:numId w:val="0"/>
        </w:numPr>
        <w:rPr>
          <w:rFonts w:eastAsia="Microsoft JhengHei"/>
        </w:rPr>
      </w:pPr>
      <w:r>
        <w:rPr>
          <w:rFonts w:hint="eastAsia"/>
        </w:rPr>
        <w:t>不应将控制器的接地端子与强电系统共地。</w:t>
      </w:r>
    </w:p>
    <w:p w:rsidR="006A216A" w:rsidRDefault="0000211C">
      <w:pPr>
        <w:pStyle w:val="affd"/>
        <w:spacing w:before="156" w:after="156"/>
      </w:pPr>
      <w:bookmarkStart w:id="78" w:name="_Toc90280894"/>
      <w:bookmarkStart w:id="79" w:name="_Toc89679823"/>
      <w:r>
        <w:rPr>
          <w:rFonts w:hint="eastAsia"/>
        </w:rPr>
        <w:t>泄压阀执行器安装</w:t>
      </w:r>
      <w:bookmarkEnd w:id="78"/>
      <w:bookmarkEnd w:id="79"/>
    </w:p>
    <w:p w:rsidR="006A216A" w:rsidRDefault="0000211C">
      <w:pPr>
        <w:pStyle w:val="affffffffa"/>
      </w:pPr>
      <w:r>
        <w:rPr>
          <w:rFonts w:hint="eastAsia"/>
        </w:rPr>
        <w:t>泄压阀执行器</w:t>
      </w:r>
      <w:r>
        <w:rPr>
          <w:rFonts w:hint="eastAsia"/>
          <w:spacing w:val="-2"/>
        </w:rPr>
        <w:t>安</w:t>
      </w:r>
      <w:r>
        <w:rPr>
          <w:rFonts w:hint="eastAsia"/>
        </w:rPr>
        <w:t>装</w:t>
      </w:r>
      <w:r>
        <w:rPr>
          <w:rFonts w:hint="eastAsia"/>
          <w:spacing w:val="-2"/>
        </w:rPr>
        <w:t>前</w:t>
      </w:r>
      <w:r>
        <w:rPr>
          <w:rFonts w:hint="eastAsia"/>
        </w:rPr>
        <w:t>，应</w:t>
      </w:r>
      <w:r>
        <w:rPr>
          <w:rFonts w:hint="eastAsia"/>
          <w:spacing w:val="-2"/>
        </w:rPr>
        <w:t>检</w:t>
      </w:r>
      <w:r>
        <w:rPr>
          <w:rFonts w:hint="eastAsia"/>
        </w:rPr>
        <w:t>查</w:t>
      </w:r>
      <w:r>
        <w:rPr>
          <w:rFonts w:hint="eastAsia"/>
          <w:spacing w:val="-2"/>
        </w:rPr>
        <w:t>泄压阀执行器</w:t>
      </w:r>
      <w:r>
        <w:rPr>
          <w:rFonts w:hint="eastAsia"/>
        </w:rPr>
        <w:t xml:space="preserve">的外观，外表应涂漆，不锈钢和铜阀门不涂漆，阀体上的箭头和文字涂红色漆，表面涂层应光洁、 完好，不得有脱落、碰伤及斑痕等缺陷，紧固件不得有松动、损伤等现象，阀上应有阀位标志。 </w:t>
      </w:r>
    </w:p>
    <w:p w:rsidR="006A216A" w:rsidRDefault="0000211C">
      <w:pPr>
        <w:pStyle w:val="affffffffa"/>
      </w:pPr>
      <w:r>
        <w:rPr>
          <w:rFonts w:hint="eastAsia"/>
        </w:rPr>
        <w:t>泄压阀执行器应垂直安装，阀上箭头方向应与介质流向一致，法兰与管道连接应保证自然同轴，避免产生剪应力，连接螺栓均匀锁紧。</w:t>
      </w:r>
    </w:p>
    <w:p w:rsidR="006A216A" w:rsidRDefault="0000211C">
      <w:pPr>
        <w:pStyle w:val="affffffffa"/>
      </w:pPr>
      <w:r>
        <w:rPr>
          <w:rFonts w:hint="eastAsia"/>
        </w:rPr>
        <w:t>泄压阀执行器不得浸水，接线必须正确。</w:t>
      </w:r>
    </w:p>
    <w:p w:rsidR="006A216A" w:rsidRDefault="0000211C">
      <w:pPr>
        <w:pStyle w:val="affffffffa"/>
      </w:pPr>
      <w:r>
        <w:rPr>
          <w:rFonts w:hint="eastAsia"/>
        </w:rPr>
        <w:t xml:space="preserve">允许接通电源 1h, 使泄压阀执行器内部温度达到稳定。 </w:t>
      </w:r>
    </w:p>
    <w:p w:rsidR="006A216A" w:rsidRDefault="0000211C">
      <w:pPr>
        <w:pStyle w:val="affd"/>
        <w:spacing w:before="156" w:after="156"/>
      </w:pPr>
      <w:bookmarkStart w:id="80" w:name="_Toc90280895"/>
      <w:bookmarkStart w:id="81" w:name="_Toc89679824"/>
      <w:r>
        <w:rPr>
          <w:rFonts w:hint="eastAsia"/>
        </w:rPr>
        <w:t>余压传感器安装</w:t>
      </w:r>
      <w:bookmarkEnd w:id="80"/>
      <w:bookmarkEnd w:id="81"/>
    </w:p>
    <w:p w:rsidR="006A216A" w:rsidRDefault="0000211C">
      <w:pPr>
        <w:pStyle w:val="affffffffa"/>
      </w:pPr>
      <w:r>
        <w:rPr>
          <w:rFonts w:hint="eastAsia"/>
        </w:rPr>
        <w:t>引压用的气管可根据现场实际情况装于墙面或吸顶安装均可。</w:t>
      </w:r>
    </w:p>
    <w:p w:rsidR="006A216A" w:rsidRDefault="0000211C">
      <w:pPr>
        <w:pStyle w:val="affffffffa"/>
      </w:pPr>
      <w:r>
        <w:rPr>
          <w:rFonts w:hint="eastAsia"/>
        </w:rPr>
        <w:t>按垂直方向安装并且压力输入口朝下，避免灰尘和泥土污染。</w:t>
      </w:r>
    </w:p>
    <w:p w:rsidR="006A216A" w:rsidRDefault="0000211C">
      <w:pPr>
        <w:pStyle w:val="affffffffa"/>
      </w:pPr>
      <w:r>
        <w:rPr>
          <w:rFonts w:hint="eastAsia"/>
        </w:rPr>
        <w:t>连接传感器的橡胶软管或金属导管应连续下降，不应出现U型结构。</w:t>
      </w:r>
    </w:p>
    <w:p w:rsidR="006A216A" w:rsidRDefault="0000211C">
      <w:pPr>
        <w:pStyle w:val="affffffffa"/>
      </w:pPr>
      <w:r>
        <w:rPr>
          <w:rFonts w:hint="eastAsia"/>
        </w:rPr>
        <w:t>传感器安装于高压区，上缘距顶0.1m</w:t>
      </w:r>
      <w:r>
        <w:rPr>
          <w:rFonts w:hAnsi="宋体" w:hint="eastAsia"/>
        </w:rPr>
        <w:t>～</w:t>
      </w:r>
      <w:r>
        <w:rPr>
          <w:rFonts w:hint="eastAsia"/>
        </w:rPr>
        <w:t>0.5m壁挂安装，采用底座直接固定在墙上，低压区的气管座可选择安装在预埋86底盒上。</w:t>
      </w:r>
    </w:p>
    <w:p w:rsidR="006A216A" w:rsidRDefault="0000211C">
      <w:pPr>
        <w:pStyle w:val="affffffffa"/>
      </w:pPr>
      <w:r>
        <w:rPr>
          <w:rFonts w:hint="eastAsia"/>
        </w:rPr>
        <w:t>气管明敷时用金属软管保护，穿墙时采用焊接钢管。</w:t>
      </w:r>
    </w:p>
    <w:p w:rsidR="006A216A" w:rsidRDefault="0000211C">
      <w:pPr>
        <w:pStyle w:val="affffffffa"/>
      </w:pPr>
      <w:r>
        <w:rPr>
          <w:rFonts w:hint="eastAsia"/>
        </w:rPr>
        <w:t>余压传感器安装如下图4所示：</w:t>
      </w:r>
    </w:p>
    <w:p w:rsidR="006A216A" w:rsidRDefault="006A216A">
      <w:pPr>
        <w:pStyle w:val="affffe"/>
        <w:ind w:firstLineChars="0" w:firstLine="0"/>
      </w:pPr>
    </w:p>
    <w:p w:rsidR="006A216A" w:rsidRDefault="006A216A">
      <w:pPr>
        <w:pStyle w:val="affffe"/>
        <w:ind w:firstLineChars="0" w:firstLine="0"/>
      </w:pPr>
    </w:p>
    <w:p w:rsidR="006A216A" w:rsidRDefault="0000211C">
      <w:pPr>
        <w:pStyle w:val="affffe"/>
        <w:ind w:firstLineChars="0" w:firstLine="0"/>
      </w:pPr>
      <w:r>
        <w:rPr>
          <w:rFonts w:hint="eastAsia"/>
          <w:noProof/>
        </w:rPr>
        <w:lastRenderedPageBreak/>
        <w:drawing>
          <wp:inline distT="0" distB="0" distL="114300" distR="114300">
            <wp:extent cx="6194425" cy="6600190"/>
            <wp:effectExtent l="0" t="0" r="15875" b="10160"/>
            <wp:docPr id="9" name="图片 9" descr="2501740960e454952060d3e12e6b7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2501740960e454952060d3e12e6b7f2"/>
                    <pic:cNvPicPr>
                      <a:picLocks noChangeAspect="1"/>
                    </pic:cNvPicPr>
                  </pic:nvPicPr>
                  <pic:blipFill>
                    <a:blip r:embed="rId23"/>
                    <a:stretch>
                      <a:fillRect/>
                    </a:stretch>
                  </pic:blipFill>
                  <pic:spPr>
                    <a:xfrm>
                      <a:off x="0" y="0"/>
                      <a:ext cx="6194425" cy="6600190"/>
                    </a:xfrm>
                    <a:prstGeom prst="rect">
                      <a:avLst/>
                    </a:prstGeom>
                  </pic:spPr>
                </pic:pic>
              </a:graphicData>
            </a:graphic>
          </wp:inline>
        </w:drawing>
      </w:r>
    </w:p>
    <w:p w:rsidR="006A216A" w:rsidRDefault="0000211C">
      <w:pPr>
        <w:pStyle w:val="afd"/>
        <w:spacing w:before="156" w:after="156"/>
      </w:pPr>
      <w:r>
        <w:rPr>
          <w:rFonts w:hint="eastAsia"/>
        </w:rPr>
        <w:t>余压传感器安装示意图</w:t>
      </w:r>
    </w:p>
    <w:p w:rsidR="006A216A" w:rsidRDefault="0000211C">
      <w:pPr>
        <w:pStyle w:val="affc"/>
        <w:spacing w:before="312" w:after="312"/>
      </w:pPr>
      <w:bookmarkStart w:id="82" w:name="_Toc89679825"/>
      <w:bookmarkStart w:id="83" w:name="_Toc90280896"/>
      <w:r>
        <w:rPr>
          <w:rFonts w:hint="eastAsia"/>
        </w:rPr>
        <w:t>验收</w:t>
      </w:r>
      <w:bookmarkEnd w:id="82"/>
      <w:bookmarkEnd w:id="83"/>
    </w:p>
    <w:p w:rsidR="006A216A" w:rsidRDefault="0000211C">
      <w:pPr>
        <w:pStyle w:val="affd"/>
        <w:spacing w:before="156" w:after="156"/>
      </w:pPr>
      <w:bookmarkStart w:id="84" w:name="_Toc89679826"/>
      <w:bookmarkStart w:id="85" w:name="_Toc90280897"/>
      <w:r>
        <w:rPr>
          <w:rFonts w:hint="eastAsia"/>
        </w:rPr>
        <w:t>一</w:t>
      </w:r>
      <w:r>
        <w:rPr>
          <w:rFonts w:hint="eastAsia"/>
          <w:spacing w:val="-2"/>
        </w:rPr>
        <w:t>般</w:t>
      </w:r>
      <w:r>
        <w:rPr>
          <w:rFonts w:hint="eastAsia"/>
        </w:rPr>
        <w:t>规定</w:t>
      </w:r>
      <w:bookmarkEnd w:id="84"/>
      <w:bookmarkEnd w:id="85"/>
    </w:p>
    <w:p w:rsidR="006A216A" w:rsidRDefault="0000211C">
      <w:pPr>
        <w:pStyle w:val="affffffffa"/>
      </w:pPr>
      <w:r>
        <w:rPr>
          <w:rFonts w:hint="eastAsia"/>
        </w:rPr>
        <w:t>疏散通道余压监控系</w:t>
      </w:r>
      <w:r>
        <w:rPr>
          <w:rFonts w:hint="eastAsia"/>
          <w:spacing w:val="-2"/>
        </w:rPr>
        <w:t>统</w:t>
      </w:r>
      <w:r>
        <w:rPr>
          <w:rFonts w:hint="eastAsia"/>
        </w:rPr>
        <w:t>质</w:t>
      </w:r>
      <w:r>
        <w:rPr>
          <w:rFonts w:hint="eastAsia"/>
          <w:spacing w:val="-2"/>
        </w:rPr>
        <w:t>量</w:t>
      </w:r>
      <w:r>
        <w:rPr>
          <w:rFonts w:hint="eastAsia"/>
        </w:rPr>
        <w:t>验</w:t>
      </w:r>
      <w:r>
        <w:rPr>
          <w:rFonts w:hint="eastAsia"/>
          <w:spacing w:val="-2"/>
        </w:rPr>
        <w:t>收</w:t>
      </w:r>
      <w:r>
        <w:rPr>
          <w:rFonts w:hint="eastAsia"/>
        </w:rPr>
        <w:t>分</w:t>
      </w:r>
      <w:r>
        <w:rPr>
          <w:rFonts w:hint="eastAsia"/>
          <w:spacing w:val="-2"/>
        </w:rPr>
        <w:t>为</w:t>
      </w:r>
      <w:r>
        <w:rPr>
          <w:rFonts w:hint="eastAsia"/>
        </w:rPr>
        <w:t>进场</w:t>
      </w:r>
      <w:r>
        <w:rPr>
          <w:rFonts w:hint="eastAsia"/>
          <w:spacing w:val="-2"/>
        </w:rPr>
        <w:t>检验</w:t>
      </w:r>
      <w:r>
        <w:rPr>
          <w:rFonts w:hint="eastAsia"/>
          <w:spacing w:val="-31"/>
        </w:rPr>
        <w:t>、</w:t>
      </w:r>
      <w:r>
        <w:rPr>
          <w:rFonts w:hint="eastAsia"/>
        </w:rPr>
        <w:t>工程</w:t>
      </w:r>
      <w:r>
        <w:rPr>
          <w:rFonts w:hint="eastAsia"/>
          <w:spacing w:val="-2"/>
        </w:rPr>
        <w:t>验收</w:t>
      </w:r>
      <w:r>
        <w:rPr>
          <w:rFonts w:hint="eastAsia"/>
          <w:spacing w:val="-31"/>
        </w:rPr>
        <w:t>，</w:t>
      </w:r>
      <w:r>
        <w:rPr>
          <w:rFonts w:hint="eastAsia"/>
          <w:spacing w:val="-2"/>
        </w:rPr>
        <w:t>验</w:t>
      </w:r>
      <w:r>
        <w:rPr>
          <w:rFonts w:hint="eastAsia"/>
        </w:rPr>
        <w:t>收</w:t>
      </w:r>
      <w:r>
        <w:rPr>
          <w:rFonts w:hint="eastAsia"/>
          <w:spacing w:val="-2"/>
        </w:rPr>
        <w:t>内</w:t>
      </w:r>
      <w:r>
        <w:rPr>
          <w:rFonts w:hint="eastAsia"/>
        </w:rPr>
        <w:t>容</w:t>
      </w:r>
      <w:r>
        <w:rPr>
          <w:rFonts w:hint="eastAsia"/>
          <w:spacing w:val="-2"/>
        </w:rPr>
        <w:t>应</w:t>
      </w:r>
      <w:r>
        <w:rPr>
          <w:rFonts w:hint="eastAsia"/>
        </w:rPr>
        <w:t>包括实</w:t>
      </w:r>
      <w:r>
        <w:rPr>
          <w:rFonts w:hint="eastAsia"/>
          <w:spacing w:val="-2"/>
        </w:rPr>
        <w:t>体</w:t>
      </w:r>
      <w:r>
        <w:rPr>
          <w:rFonts w:hint="eastAsia"/>
        </w:rPr>
        <w:t>验</w:t>
      </w:r>
      <w:r>
        <w:rPr>
          <w:rFonts w:hint="eastAsia"/>
          <w:spacing w:val="-2"/>
        </w:rPr>
        <w:t>收</w:t>
      </w:r>
      <w:r>
        <w:rPr>
          <w:rFonts w:hint="eastAsia"/>
        </w:rPr>
        <w:t>和</w:t>
      </w:r>
      <w:r>
        <w:rPr>
          <w:rFonts w:hint="eastAsia"/>
          <w:spacing w:val="-2"/>
        </w:rPr>
        <w:t>资</w:t>
      </w:r>
      <w:r>
        <w:rPr>
          <w:rFonts w:hint="eastAsia"/>
        </w:rPr>
        <w:t>料</w:t>
      </w:r>
      <w:r>
        <w:rPr>
          <w:rFonts w:hint="eastAsia"/>
          <w:spacing w:val="-2"/>
        </w:rPr>
        <w:t>验</w:t>
      </w:r>
      <w:r>
        <w:rPr>
          <w:rFonts w:hint="eastAsia"/>
        </w:rPr>
        <w:t>收。</w:t>
      </w:r>
    </w:p>
    <w:p w:rsidR="006A216A" w:rsidRDefault="0000211C">
      <w:pPr>
        <w:pStyle w:val="affffffffa"/>
      </w:pPr>
      <w:r>
        <w:rPr>
          <w:rFonts w:hint="eastAsia"/>
          <w:spacing w:val="-2"/>
        </w:rPr>
        <w:lastRenderedPageBreak/>
        <w:t>系</w:t>
      </w:r>
      <w:r>
        <w:rPr>
          <w:rFonts w:hint="eastAsia"/>
        </w:rPr>
        <w:t>统</w:t>
      </w:r>
      <w:r>
        <w:rPr>
          <w:rFonts w:hint="eastAsia"/>
          <w:spacing w:val="-2"/>
        </w:rPr>
        <w:t>工</w:t>
      </w:r>
      <w:r>
        <w:rPr>
          <w:rFonts w:hint="eastAsia"/>
        </w:rPr>
        <w:t>程</w:t>
      </w:r>
      <w:r>
        <w:rPr>
          <w:rFonts w:hint="eastAsia"/>
          <w:spacing w:val="-2"/>
        </w:rPr>
        <w:t>质</w:t>
      </w:r>
      <w:r>
        <w:rPr>
          <w:rFonts w:hint="eastAsia"/>
        </w:rPr>
        <w:t>量验</w:t>
      </w:r>
      <w:r>
        <w:rPr>
          <w:rFonts w:hint="eastAsia"/>
          <w:spacing w:val="-2"/>
        </w:rPr>
        <w:t>收</w:t>
      </w:r>
      <w:r>
        <w:rPr>
          <w:rFonts w:hint="eastAsia"/>
        </w:rPr>
        <w:t>时</w:t>
      </w:r>
      <w:r>
        <w:rPr>
          <w:rFonts w:hint="eastAsia"/>
          <w:spacing w:val="-2"/>
        </w:rPr>
        <w:t>，</w:t>
      </w:r>
      <w:r>
        <w:rPr>
          <w:rFonts w:hint="eastAsia"/>
        </w:rPr>
        <w:t>应</w:t>
      </w:r>
      <w:r>
        <w:rPr>
          <w:rFonts w:hint="eastAsia"/>
          <w:spacing w:val="-2"/>
        </w:rPr>
        <w:t>按本</w:t>
      </w:r>
      <w:r>
        <w:rPr>
          <w:rFonts w:hint="eastAsia"/>
        </w:rPr>
        <w:t>规</w:t>
      </w:r>
      <w:r>
        <w:rPr>
          <w:rFonts w:hint="eastAsia"/>
          <w:spacing w:val="-2"/>
        </w:rPr>
        <w:t>程</w:t>
      </w:r>
      <w:r>
        <w:rPr>
          <w:rFonts w:hint="eastAsia"/>
        </w:rPr>
        <w:t>附录</w:t>
      </w:r>
      <w:r>
        <w:rPr>
          <w:rFonts w:hint="eastAsia"/>
          <w:spacing w:val="-2"/>
        </w:rPr>
        <w:t>A</w:t>
      </w:r>
      <w:r>
        <w:rPr>
          <w:rFonts w:hint="eastAsia"/>
        </w:rPr>
        <w:t>的</w:t>
      </w:r>
      <w:r>
        <w:rPr>
          <w:rFonts w:hint="eastAsia"/>
          <w:spacing w:val="-2"/>
        </w:rPr>
        <w:t>要</w:t>
      </w:r>
      <w:r>
        <w:rPr>
          <w:rFonts w:hint="eastAsia"/>
        </w:rPr>
        <w:t>求</w:t>
      </w:r>
      <w:r>
        <w:rPr>
          <w:rFonts w:hint="eastAsia"/>
          <w:spacing w:val="-2"/>
        </w:rPr>
        <w:t>检</w:t>
      </w:r>
      <w:r>
        <w:rPr>
          <w:rFonts w:hint="eastAsia"/>
        </w:rPr>
        <w:t>查下</w:t>
      </w:r>
      <w:r>
        <w:rPr>
          <w:rFonts w:hint="eastAsia"/>
          <w:spacing w:val="-2"/>
        </w:rPr>
        <w:t>列文</w:t>
      </w:r>
      <w:r>
        <w:rPr>
          <w:rFonts w:hint="eastAsia"/>
        </w:rPr>
        <w:t>件及</w:t>
      </w:r>
      <w:r>
        <w:rPr>
          <w:rFonts w:hint="eastAsia"/>
          <w:spacing w:val="-2"/>
        </w:rPr>
        <w:t>资</w:t>
      </w:r>
      <w:r>
        <w:rPr>
          <w:rFonts w:hint="eastAsia"/>
        </w:rPr>
        <w:t>料：</w:t>
      </w:r>
    </w:p>
    <w:p w:rsidR="006A216A" w:rsidRDefault="0000211C">
      <w:pPr>
        <w:pStyle w:val="af5"/>
        <w:numPr>
          <w:ilvl w:val="0"/>
          <w:numId w:val="38"/>
        </w:numPr>
      </w:pPr>
      <w:r>
        <w:rPr>
          <w:rFonts w:hint="eastAsia"/>
        </w:rPr>
        <w:t>与疏散通道余压监控系统相关的设计文件；</w:t>
      </w:r>
    </w:p>
    <w:p w:rsidR="006A216A" w:rsidRDefault="0000211C">
      <w:pPr>
        <w:pStyle w:val="af5"/>
      </w:pPr>
      <w:r>
        <w:rPr>
          <w:rFonts w:hint="eastAsia"/>
        </w:rPr>
        <w:t>专</w:t>
      </w:r>
      <w:r>
        <w:rPr>
          <w:rFonts w:hint="eastAsia"/>
          <w:spacing w:val="-2"/>
        </w:rPr>
        <w:t>项</w:t>
      </w:r>
      <w:r>
        <w:rPr>
          <w:rFonts w:hint="eastAsia"/>
        </w:rPr>
        <w:t>施</w:t>
      </w:r>
      <w:r>
        <w:rPr>
          <w:rFonts w:hint="eastAsia"/>
          <w:spacing w:val="-2"/>
        </w:rPr>
        <w:t>工</w:t>
      </w:r>
      <w:r>
        <w:rPr>
          <w:rFonts w:hint="eastAsia"/>
        </w:rPr>
        <w:t>方</w:t>
      </w:r>
      <w:r>
        <w:rPr>
          <w:rFonts w:hint="eastAsia"/>
          <w:spacing w:val="-2"/>
        </w:rPr>
        <w:t>案</w:t>
      </w:r>
      <w:r>
        <w:rPr>
          <w:rFonts w:hint="eastAsia"/>
        </w:rPr>
        <w:t>和</w:t>
      </w:r>
      <w:r>
        <w:rPr>
          <w:rFonts w:hint="eastAsia"/>
          <w:spacing w:val="-2"/>
        </w:rPr>
        <w:t>技术</w:t>
      </w:r>
      <w:r>
        <w:rPr>
          <w:rFonts w:hint="eastAsia"/>
        </w:rPr>
        <w:t>交底</w:t>
      </w:r>
      <w:r>
        <w:rPr>
          <w:rFonts w:hint="eastAsia"/>
          <w:spacing w:val="-2"/>
        </w:rPr>
        <w:t>记</w:t>
      </w:r>
      <w:r>
        <w:rPr>
          <w:rFonts w:hint="eastAsia"/>
        </w:rPr>
        <w:t>录；</w:t>
      </w:r>
    </w:p>
    <w:p w:rsidR="006A216A" w:rsidRDefault="0000211C">
      <w:pPr>
        <w:pStyle w:val="af5"/>
      </w:pPr>
      <w:r>
        <w:rPr>
          <w:rFonts w:hint="eastAsia"/>
          <w:spacing w:val="-2"/>
        </w:rPr>
        <w:t>系统</w:t>
      </w:r>
      <w:r>
        <w:rPr>
          <w:rFonts w:hint="eastAsia"/>
        </w:rPr>
        <w:t>进场传感器</w:t>
      </w:r>
      <w:r>
        <w:rPr>
          <w:rFonts w:hint="eastAsia"/>
          <w:spacing w:val="-2"/>
        </w:rPr>
        <w:t>、</w:t>
      </w:r>
      <w:r>
        <w:rPr>
          <w:rFonts w:hint="eastAsia"/>
        </w:rPr>
        <w:t>控制器、泄压阀</w:t>
      </w:r>
      <w:r>
        <w:rPr>
          <w:rFonts w:hint="eastAsia"/>
          <w:spacing w:val="-2"/>
        </w:rPr>
        <w:t>等</w:t>
      </w:r>
      <w:r>
        <w:rPr>
          <w:rFonts w:hint="eastAsia"/>
        </w:rPr>
        <w:t>主</w:t>
      </w:r>
      <w:r>
        <w:rPr>
          <w:rFonts w:hint="eastAsia"/>
          <w:spacing w:val="-2"/>
        </w:rPr>
        <w:t>要</w:t>
      </w:r>
      <w:r>
        <w:rPr>
          <w:rFonts w:hint="eastAsia"/>
        </w:rPr>
        <w:t>材料</w:t>
      </w:r>
      <w:r>
        <w:rPr>
          <w:rFonts w:hint="eastAsia"/>
          <w:spacing w:val="-2"/>
        </w:rPr>
        <w:t>的</w:t>
      </w:r>
      <w:r>
        <w:rPr>
          <w:rFonts w:hint="eastAsia"/>
        </w:rPr>
        <w:t>产品</w:t>
      </w:r>
      <w:r>
        <w:rPr>
          <w:rFonts w:hint="eastAsia"/>
          <w:spacing w:val="-2"/>
        </w:rPr>
        <w:t>合</w:t>
      </w:r>
      <w:r>
        <w:rPr>
          <w:rFonts w:hint="eastAsia"/>
        </w:rPr>
        <w:t>格证</w:t>
      </w:r>
      <w:r>
        <w:rPr>
          <w:rFonts w:hint="eastAsia"/>
          <w:spacing w:val="-2"/>
        </w:rPr>
        <w:t>、</w:t>
      </w:r>
      <w:r>
        <w:rPr>
          <w:rFonts w:hint="eastAsia"/>
        </w:rPr>
        <w:t>产</w:t>
      </w:r>
      <w:r>
        <w:rPr>
          <w:rFonts w:hint="eastAsia"/>
          <w:spacing w:val="-2"/>
        </w:rPr>
        <w:t>品</w:t>
      </w:r>
      <w:r>
        <w:rPr>
          <w:rFonts w:hint="eastAsia"/>
        </w:rPr>
        <w:t>性能</w:t>
      </w:r>
      <w:r>
        <w:rPr>
          <w:rFonts w:hint="eastAsia"/>
          <w:spacing w:val="-2"/>
        </w:rPr>
        <w:t>型</w:t>
      </w:r>
      <w:r>
        <w:rPr>
          <w:rFonts w:hint="eastAsia"/>
        </w:rPr>
        <w:t>式检</w:t>
      </w:r>
      <w:r>
        <w:rPr>
          <w:rFonts w:hint="eastAsia"/>
          <w:spacing w:val="-2"/>
        </w:rPr>
        <w:t>验</w:t>
      </w:r>
      <w:r>
        <w:rPr>
          <w:rFonts w:hint="eastAsia"/>
        </w:rPr>
        <w:t>报告</w:t>
      </w:r>
      <w:r>
        <w:rPr>
          <w:rFonts w:hint="eastAsia"/>
          <w:spacing w:val="-2"/>
        </w:rPr>
        <w:t>、</w:t>
      </w:r>
      <w:r>
        <w:rPr>
          <w:rFonts w:hint="eastAsia"/>
        </w:rPr>
        <w:t>疏散通道余压监控</w:t>
      </w:r>
      <w:r>
        <w:rPr>
          <w:rFonts w:hint="eastAsia"/>
          <w:spacing w:val="-2"/>
        </w:rPr>
        <w:t>系</w:t>
      </w:r>
      <w:r>
        <w:rPr>
          <w:rFonts w:hint="eastAsia"/>
        </w:rPr>
        <w:t>统</w:t>
      </w:r>
      <w:r>
        <w:rPr>
          <w:rFonts w:hint="eastAsia"/>
          <w:spacing w:val="-2"/>
        </w:rPr>
        <w:t>和</w:t>
      </w:r>
      <w:r>
        <w:rPr>
          <w:rFonts w:hint="eastAsia"/>
        </w:rPr>
        <w:t>配件</w:t>
      </w:r>
      <w:r>
        <w:rPr>
          <w:rFonts w:hint="eastAsia"/>
          <w:spacing w:val="-2"/>
        </w:rPr>
        <w:t>进</w:t>
      </w:r>
      <w:r>
        <w:rPr>
          <w:rFonts w:hint="eastAsia"/>
        </w:rPr>
        <w:t>场</w:t>
      </w:r>
      <w:r>
        <w:rPr>
          <w:rFonts w:hint="eastAsia"/>
          <w:spacing w:val="-2"/>
        </w:rPr>
        <w:t>检</w:t>
      </w:r>
      <w:r>
        <w:rPr>
          <w:rFonts w:hint="eastAsia"/>
        </w:rPr>
        <w:t>查</w:t>
      </w:r>
      <w:r>
        <w:rPr>
          <w:rFonts w:hint="eastAsia"/>
          <w:spacing w:val="-2"/>
        </w:rPr>
        <w:t>验</w:t>
      </w:r>
      <w:r>
        <w:rPr>
          <w:rFonts w:hint="eastAsia"/>
        </w:rPr>
        <w:t>收</w:t>
      </w:r>
      <w:r>
        <w:rPr>
          <w:rFonts w:hint="eastAsia"/>
          <w:spacing w:val="-2"/>
        </w:rPr>
        <w:t>记</w:t>
      </w:r>
      <w:r>
        <w:rPr>
          <w:rFonts w:hint="eastAsia"/>
        </w:rPr>
        <w:t>录</w:t>
      </w:r>
      <w:r>
        <w:rPr>
          <w:rFonts w:hint="eastAsia"/>
          <w:spacing w:val="-2"/>
        </w:rPr>
        <w:t>表</w:t>
      </w:r>
      <w:r>
        <w:rPr>
          <w:rFonts w:hint="eastAsia"/>
        </w:rPr>
        <w:t>、进</w:t>
      </w:r>
      <w:r>
        <w:rPr>
          <w:rFonts w:hint="eastAsia"/>
          <w:spacing w:val="-2"/>
        </w:rPr>
        <w:t>场</w:t>
      </w:r>
      <w:r>
        <w:rPr>
          <w:rFonts w:hint="eastAsia"/>
        </w:rPr>
        <w:t>相</w:t>
      </w:r>
      <w:r>
        <w:rPr>
          <w:rFonts w:hint="eastAsia"/>
          <w:spacing w:val="-2"/>
        </w:rPr>
        <w:t>关检验</w:t>
      </w:r>
      <w:r>
        <w:rPr>
          <w:rFonts w:hint="eastAsia"/>
        </w:rPr>
        <w:t>报</w:t>
      </w:r>
      <w:r>
        <w:rPr>
          <w:rFonts w:hint="eastAsia"/>
          <w:spacing w:val="-3"/>
        </w:rPr>
        <w:t>告及出厂检验记录表</w:t>
      </w:r>
      <w:r>
        <w:rPr>
          <w:rFonts w:hint="eastAsia"/>
        </w:rPr>
        <w:t>等。</w:t>
      </w:r>
    </w:p>
    <w:p w:rsidR="006A216A" w:rsidRDefault="0000211C">
      <w:pPr>
        <w:pStyle w:val="affd"/>
        <w:spacing w:before="156" w:after="156"/>
      </w:pPr>
      <w:bookmarkStart w:id="86" w:name="_Toc90280898"/>
      <w:bookmarkStart w:id="87" w:name="_Toc89679827"/>
      <w:r>
        <w:rPr>
          <w:rFonts w:hint="eastAsia"/>
        </w:rPr>
        <w:t>工程验收</w:t>
      </w:r>
      <w:bookmarkEnd w:id="86"/>
      <w:bookmarkEnd w:id="87"/>
    </w:p>
    <w:p w:rsidR="006A216A" w:rsidRDefault="0000211C">
      <w:pPr>
        <w:pStyle w:val="affffffffa"/>
      </w:pPr>
      <w:r>
        <w:rPr>
          <w:rFonts w:hint="eastAsia"/>
        </w:rPr>
        <w:t>疏散通道余压监控</w:t>
      </w:r>
      <w:r>
        <w:rPr>
          <w:rFonts w:hint="eastAsia"/>
          <w:spacing w:val="-2"/>
        </w:rPr>
        <w:t>系</w:t>
      </w:r>
      <w:r>
        <w:rPr>
          <w:rFonts w:hint="eastAsia"/>
        </w:rPr>
        <w:t>统</w:t>
      </w:r>
      <w:r>
        <w:rPr>
          <w:rFonts w:hint="eastAsia"/>
          <w:spacing w:val="-2"/>
        </w:rPr>
        <w:t>进</w:t>
      </w:r>
      <w:r>
        <w:rPr>
          <w:rFonts w:hint="eastAsia"/>
        </w:rPr>
        <w:t>场</w:t>
      </w:r>
      <w:r>
        <w:rPr>
          <w:rFonts w:hint="eastAsia"/>
          <w:spacing w:val="-2"/>
        </w:rPr>
        <w:t>时</w:t>
      </w:r>
      <w:r>
        <w:rPr>
          <w:rFonts w:hint="eastAsia"/>
        </w:rPr>
        <w:t>应</w:t>
      </w:r>
      <w:r>
        <w:rPr>
          <w:rFonts w:hint="eastAsia"/>
          <w:spacing w:val="-2"/>
        </w:rPr>
        <w:t>检查</w:t>
      </w:r>
      <w:r>
        <w:rPr>
          <w:rFonts w:hint="eastAsia"/>
        </w:rPr>
        <w:t>系</w:t>
      </w:r>
      <w:r>
        <w:rPr>
          <w:rFonts w:hint="eastAsia"/>
          <w:spacing w:val="-2"/>
        </w:rPr>
        <w:t>统</w:t>
      </w:r>
      <w:r>
        <w:rPr>
          <w:rFonts w:hint="eastAsia"/>
        </w:rPr>
        <w:t>各</w:t>
      </w:r>
      <w:r>
        <w:rPr>
          <w:rFonts w:hint="eastAsia"/>
          <w:spacing w:val="-2"/>
        </w:rPr>
        <w:t>部</w:t>
      </w:r>
      <w:r>
        <w:rPr>
          <w:rFonts w:hint="eastAsia"/>
        </w:rPr>
        <w:t>品</w:t>
      </w:r>
      <w:r>
        <w:rPr>
          <w:rFonts w:hint="eastAsia"/>
          <w:spacing w:val="-2"/>
        </w:rPr>
        <w:t>及</w:t>
      </w:r>
      <w:r>
        <w:rPr>
          <w:rFonts w:hint="eastAsia"/>
        </w:rPr>
        <w:t>配</w:t>
      </w:r>
      <w:r>
        <w:rPr>
          <w:rFonts w:hint="eastAsia"/>
          <w:spacing w:val="-2"/>
        </w:rPr>
        <w:t>件</w:t>
      </w:r>
      <w:r>
        <w:rPr>
          <w:rFonts w:hint="eastAsia"/>
        </w:rPr>
        <w:t>配置</w:t>
      </w:r>
      <w:r>
        <w:rPr>
          <w:rFonts w:hint="eastAsia"/>
          <w:spacing w:val="-2"/>
        </w:rPr>
        <w:t>是</w:t>
      </w:r>
      <w:r>
        <w:rPr>
          <w:rFonts w:hint="eastAsia"/>
        </w:rPr>
        <w:t>否</w:t>
      </w:r>
      <w:r>
        <w:rPr>
          <w:rFonts w:hint="eastAsia"/>
          <w:spacing w:val="-2"/>
        </w:rPr>
        <w:t>齐全</w:t>
      </w:r>
      <w:r>
        <w:rPr>
          <w:rFonts w:hint="eastAsia"/>
          <w:spacing w:val="-31"/>
        </w:rPr>
        <w:t>、</w:t>
      </w:r>
      <w:r>
        <w:rPr>
          <w:rFonts w:hint="eastAsia"/>
          <w:spacing w:val="-2"/>
        </w:rPr>
        <w:t>是</w:t>
      </w:r>
      <w:r>
        <w:rPr>
          <w:rFonts w:hint="eastAsia"/>
        </w:rPr>
        <w:t>否</w:t>
      </w:r>
      <w:r>
        <w:rPr>
          <w:rFonts w:hint="eastAsia"/>
          <w:spacing w:val="-2"/>
        </w:rPr>
        <w:t>匹配</w:t>
      </w:r>
      <w:r>
        <w:rPr>
          <w:rFonts w:hint="eastAsia"/>
          <w:spacing w:val="-33"/>
        </w:rPr>
        <w:t>，</w:t>
      </w:r>
      <w:r>
        <w:rPr>
          <w:rFonts w:hint="eastAsia"/>
        </w:rPr>
        <w:t>检查</w:t>
      </w:r>
      <w:r>
        <w:rPr>
          <w:rFonts w:hint="eastAsia"/>
          <w:spacing w:val="-2"/>
        </w:rPr>
        <w:t>余压监控</w:t>
      </w:r>
      <w:r>
        <w:rPr>
          <w:rFonts w:hint="eastAsia"/>
        </w:rPr>
        <w:t>系</w:t>
      </w:r>
      <w:r>
        <w:rPr>
          <w:rFonts w:hint="eastAsia"/>
          <w:spacing w:val="-2"/>
        </w:rPr>
        <w:t>统</w:t>
      </w:r>
      <w:r>
        <w:rPr>
          <w:rFonts w:hint="eastAsia"/>
        </w:rPr>
        <w:t>各</w:t>
      </w:r>
      <w:r>
        <w:rPr>
          <w:rFonts w:hint="eastAsia"/>
          <w:spacing w:val="-2"/>
        </w:rPr>
        <w:t>部</w:t>
      </w:r>
      <w:r>
        <w:rPr>
          <w:rFonts w:hint="eastAsia"/>
        </w:rPr>
        <w:t>件有效期</w:t>
      </w:r>
      <w:r>
        <w:rPr>
          <w:rFonts w:hint="eastAsia"/>
          <w:spacing w:val="-2"/>
        </w:rPr>
        <w:t>内</w:t>
      </w:r>
      <w:r>
        <w:rPr>
          <w:rFonts w:hint="eastAsia"/>
        </w:rPr>
        <w:t>的</w:t>
      </w:r>
      <w:r>
        <w:rPr>
          <w:rFonts w:hint="eastAsia"/>
          <w:spacing w:val="-2"/>
        </w:rPr>
        <w:t>型</w:t>
      </w:r>
      <w:r>
        <w:rPr>
          <w:rFonts w:hint="eastAsia"/>
        </w:rPr>
        <w:t>式</w:t>
      </w:r>
      <w:r>
        <w:rPr>
          <w:rFonts w:hint="eastAsia"/>
          <w:spacing w:val="-2"/>
        </w:rPr>
        <w:t>检</w:t>
      </w:r>
      <w:r>
        <w:rPr>
          <w:rFonts w:hint="eastAsia"/>
        </w:rPr>
        <w:t>验</w:t>
      </w:r>
      <w:r>
        <w:rPr>
          <w:rFonts w:hint="eastAsia"/>
          <w:spacing w:val="-2"/>
        </w:rPr>
        <w:t>报</w:t>
      </w:r>
      <w:r>
        <w:rPr>
          <w:rFonts w:hint="eastAsia"/>
        </w:rPr>
        <w:t>告</w:t>
      </w:r>
      <w:r>
        <w:rPr>
          <w:rFonts w:hint="eastAsia"/>
          <w:spacing w:val="-2"/>
        </w:rPr>
        <w:t>与</w:t>
      </w:r>
      <w:r>
        <w:rPr>
          <w:rFonts w:hint="eastAsia"/>
        </w:rPr>
        <w:t>现场</w:t>
      </w:r>
      <w:r>
        <w:rPr>
          <w:rFonts w:hint="eastAsia"/>
          <w:spacing w:val="-2"/>
        </w:rPr>
        <w:t>产</w:t>
      </w:r>
      <w:r>
        <w:rPr>
          <w:rFonts w:hint="eastAsia"/>
        </w:rPr>
        <w:t>品</w:t>
      </w:r>
      <w:r>
        <w:rPr>
          <w:rFonts w:hint="eastAsia"/>
          <w:spacing w:val="-2"/>
        </w:rPr>
        <w:t>类</w:t>
      </w:r>
      <w:r>
        <w:rPr>
          <w:rFonts w:hint="eastAsia"/>
        </w:rPr>
        <w:t>型</w:t>
      </w:r>
      <w:r>
        <w:rPr>
          <w:rFonts w:hint="eastAsia"/>
          <w:spacing w:val="-2"/>
        </w:rPr>
        <w:t>是</w:t>
      </w:r>
      <w:r>
        <w:rPr>
          <w:rFonts w:hint="eastAsia"/>
        </w:rPr>
        <w:t>否</w:t>
      </w:r>
      <w:r>
        <w:rPr>
          <w:rFonts w:hint="eastAsia"/>
          <w:spacing w:val="-2"/>
        </w:rPr>
        <w:t>一致</w:t>
      </w:r>
      <w:r>
        <w:rPr>
          <w:rFonts w:hint="eastAsia"/>
          <w:spacing w:val="-33"/>
        </w:rPr>
        <w:t>，余压监控器、余压控制器、泄压阀、余压</w:t>
      </w:r>
      <w:r>
        <w:rPr>
          <w:rFonts w:hint="eastAsia"/>
        </w:rPr>
        <w:t>传感器的型号</w:t>
      </w:r>
      <w:r>
        <w:rPr>
          <w:rFonts w:hint="eastAsia"/>
          <w:spacing w:val="-34"/>
        </w:rPr>
        <w:t>、</w:t>
      </w:r>
      <w:r>
        <w:rPr>
          <w:rFonts w:hint="eastAsia"/>
        </w:rPr>
        <w:t>规</w:t>
      </w:r>
      <w:r>
        <w:rPr>
          <w:rFonts w:hint="eastAsia"/>
          <w:spacing w:val="-2"/>
        </w:rPr>
        <w:t>格应</w:t>
      </w:r>
      <w:r>
        <w:rPr>
          <w:rFonts w:hint="eastAsia"/>
        </w:rPr>
        <w:t>符合设</w:t>
      </w:r>
      <w:r>
        <w:rPr>
          <w:rFonts w:hint="eastAsia"/>
          <w:spacing w:val="-2"/>
        </w:rPr>
        <w:t>计</w:t>
      </w:r>
      <w:r>
        <w:rPr>
          <w:rFonts w:hint="eastAsia"/>
        </w:rPr>
        <w:t>和</w:t>
      </w:r>
      <w:r>
        <w:rPr>
          <w:rFonts w:hint="eastAsia"/>
          <w:spacing w:val="-2"/>
        </w:rPr>
        <w:t>相</w:t>
      </w:r>
      <w:r>
        <w:rPr>
          <w:rFonts w:hint="eastAsia"/>
        </w:rPr>
        <w:t>关</w:t>
      </w:r>
      <w:r>
        <w:rPr>
          <w:rFonts w:hint="eastAsia"/>
          <w:spacing w:val="-2"/>
        </w:rPr>
        <w:t>标</w:t>
      </w:r>
      <w:r>
        <w:rPr>
          <w:rFonts w:hint="eastAsia"/>
        </w:rPr>
        <w:t>准</w:t>
      </w:r>
      <w:r>
        <w:rPr>
          <w:rFonts w:hint="eastAsia"/>
          <w:spacing w:val="-2"/>
        </w:rPr>
        <w:t>要</w:t>
      </w:r>
      <w:r>
        <w:rPr>
          <w:rFonts w:hint="eastAsia"/>
        </w:rPr>
        <w:t>求；</w:t>
      </w:r>
    </w:p>
    <w:p w:rsidR="006A216A" w:rsidRDefault="0000211C">
      <w:pPr>
        <w:pStyle w:val="affffe"/>
        <w:ind w:firstLine="420"/>
      </w:pPr>
      <w:r>
        <w:rPr>
          <w:rFonts w:hint="eastAsia"/>
        </w:rPr>
        <w:t>检验</w:t>
      </w:r>
      <w:r>
        <w:rPr>
          <w:rFonts w:hint="eastAsia"/>
          <w:spacing w:val="-2"/>
        </w:rPr>
        <w:t>方</w:t>
      </w:r>
      <w:r>
        <w:rPr>
          <w:rFonts w:hint="eastAsia"/>
        </w:rPr>
        <w:t>法</w:t>
      </w:r>
      <w:r>
        <w:rPr>
          <w:rFonts w:hint="eastAsia"/>
          <w:spacing w:val="-2"/>
        </w:rPr>
        <w:t>：</w:t>
      </w:r>
      <w:r>
        <w:rPr>
          <w:rFonts w:hint="eastAsia"/>
        </w:rPr>
        <w:t>观</w:t>
      </w:r>
      <w:r>
        <w:rPr>
          <w:rFonts w:hint="eastAsia"/>
          <w:spacing w:val="-2"/>
        </w:rPr>
        <w:t>察</w:t>
      </w:r>
      <w:r>
        <w:rPr>
          <w:rFonts w:hint="eastAsia"/>
        </w:rPr>
        <w:t>、</w:t>
      </w:r>
      <w:r>
        <w:rPr>
          <w:rFonts w:hint="eastAsia"/>
          <w:spacing w:val="-2"/>
        </w:rPr>
        <w:t>核</w:t>
      </w:r>
      <w:r>
        <w:rPr>
          <w:rFonts w:hint="eastAsia"/>
        </w:rPr>
        <w:t>查</w:t>
      </w:r>
      <w:r>
        <w:rPr>
          <w:rFonts w:hint="eastAsia"/>
          <w:spacing w:val="-2"/>
        </w:rPr>
        <w:t>质</w:t>
      </w:r>
      <w:r>
        <w:rPr>
          <w:rFonts w:hint="eastAsia"/>
        </w:rPr>
        <w:t>量证</w:t>
      </w:r>
      <w:r>
        <w:rPr>
          <w:rFonts w:hint="eastAsia"/>
          <w:spacing w:val="-2"/>
        </w:rPr>
        <w:t>明</w:t>
      </w:r>
      <w:r>
        <w:rPr>
          <w:rFonts w:hint="eastAsia"/>
        </w:rPr>
        <w:t>文</w:t>
      </w:r>
      <w:r>
        <w:rPr>
          <w:rFonts w:hint="eastAsia"/>
          <w:spacing w:val="-2"/>
        </w:rPr>
        <w:t>件</w:t>
      </w:r>
      <w:r>
        <w:rPr>
          <w:rFonts w:hint="eastAsia"/>
        </w:rPr>
        <w:t>（</w:t>
      </w:r>
      <w:r>
        <w:rPr>
          <w:rFonts w:hint="eastAsia"/>
          <w:spacing w:val="-2"/>
        </w:rPr>
        <w:t>含</w:t>
      </w:r>
      <w:r>
        <w:rPr>
          <w:rFonts w:hint="eastAsia"/>
        </w:rPr>
        <w:t>有</w:t>
      </w:r>
      <w:r>
        <w:rPr>
          <w:rFonts w:hint="eastAsia"/>
          <w:spacing w:val="-2"/>
        </w:rPr>
        <w:t>效</w:t>
      </w:r>
      <w:r>
        <w:rPr>
          <w:rFonts w:hint="eastAsia"/>
        </w:rPr>
        <w:t>期</w:t>
      </w:r>
      <w:r>
        <w:rPr>
          <w:rFonts w:hint="eastAsia"/>
          <w:spacing w:val="-2"/>
        </w:rPr>
        <w:t>内</w:t>
      </w:r>
      <w:r>
        <w:rPr>
          <w:rFonts w:hint="eastAsia"/>
        </w:rPr>
        <w:t>型式</w:t>
      </w:r>
      <w:r>
        <w:rPr>
          <w:rFonts w:hint="eastAsia"/>
          <w:spacing w:val="-2"/>
        </w:rPr>
        <w:t>检</w:t>
      </w:r>
      <w:r>
        <w:rPr>
          <w:rFonts w:hint="eastAsia"/>
        </w:rPr>
        <w:t>验</w:t>
      </w:r>
      <w:r>
        <w:rPr>
          <w:rFonts w:hint="eastAsia"/>
          <w:spacing w:val="-2"/>
        </w:rPr>
        <w:t>报</w:t>
      </w:r>
      <w:r>
        <w:rPr>
          <w:rFonts w:hint="eastAsia"/>
        </w:rPr>
        <w:t>告</w:t>
      </w:r>
      <w:r>
        <w:rPr>
          <w:rFonts w:hint="eastAsia"/>
          <w:spacing w:val="-108"/>
        </w:rPr>
        <w:t xml:space="preserve">）   </w:t>
      </w:r>
    </w:p>
    <w:p w:rsidR="006A216A" w:rsidRDefault="0000211C">
      <w:pPr>
        <w:pStyle w:val="affffffffa"/>
      </w:pPr>
      <w:r>
        <w:rPr>
          <w:rFonts w:hint="eastAsia"/>
        </w:rPr>
        <w:t>传感器</w:t>
      </w:r>
      <w:r>
        <w:rPr>
          <w:rFonts w:hint="eastAsia"/>
          <w:spacing w:val="-2"/>
        </w:rPr>
        <w:t>产</w:t>
      </w:r>
      <w:r>
        <w:rPr>
          <w:rFonts w:hint="eastAsia"/>
        </w:rPr>
        <w:t>品</w:t>
      </w:r>
      <w:r>
        <w:rPr>
          <w:rFonts w:hint="eastAsia"/>
          <w:spacing w:val="-2"/>
        </w:rPr>
        <w:t>外</w:t>
      </w:r>
      <w:r>
        <w:rPr>
          <w:rFonts w:hint="eastAsia"/>
        </w:rPr>
        <w:t>观</w:t>
      </w:r>
      <w:r>
        <w:rPr>
          <w:rFonts w:hint="eastAsia"/>
          <w:spacing w:val="-2"/>
        </w:rPr>
        <w:t>质</w:t>
      </w:r>
      <w:r>
        <w:rPr>
          <w:rFonts w:hint="eastAsia"/>
        </w:rPr>
        <w:t>量</w:t>
      </w:r>
      <w:r>
        <w:rPr>
          <w:rFonts w:hint="eastAsia"/>
          <w:spacing w:val="-24"/>
        </w:rPr>
        <w:t>、量程范围、过压</w:t>
      </w:r>
      <w:r>
        <w:rPr>
          <w:rFonts w:hint="eastAsia"/>
          <w:spacing w:val="-2"/>
        </w:rPr>
        <w:t>性</w:t>
      </w:r>
      <w:r>
        <w:rPr>
          <w:rFonts w:hint="eastAsia"/>
        </w:rPr>
        <w:t>能应符</w:t>
      </w:r>
      <w:r>
        <w:rPr>
          <w:rFonts w:hint="eastAsia"/>
          <w:spacing w:val="-2"/>
        </w:rPr>
        <w:t>合</w:t>
      </w:r>
      <w:r>
        <w:rPr>
          <w:rFonts w:hint="eastAsia"/>
        </w:rPr>
        <w:t>相</w:t>
      </w:r>
      <w:r>
        <w:rPr>
          <w:rFonts w:hint="eastAsia"/>
          <w:spacing w:val="-2"/>
        </w:rPr>
        <w:t>应</w:t>
      </w:r>
      <w:r>
        <w:rPr>
          <w:rFonts w:hint="eastAsia"/>
        </w:rPr>
        <w:t>国</w:t>
      </w:r>
      <w:r>
        <w:rPr>
          <w:rFonts w:hint="eastAsia"/>
          <w:spacing w:val="-2"/>
        </w:rPr>
        <w:t>家</w:t>
      </w:r>
      <w:r>
        <w:rPr>
          <w:rFonts w:hint="eastAsia"/>
        </w:rPr>
        <w:t>标</w:t>
      </w:r>
      <w:r>
        <w:rPr>
          <w:rFonts w:hint="eastAsia"/>
          <w:spacing w:val="-2"/>
        </w:rPr>
        <w:t>准</w:t>
      </w:r>
      <w:r>
        <w:rPr>
          <w:rFonts w:hint="eastAsia"/>
        </w:rPr>
        <w:t>和</w:t>
      </w:r>
      <w:r>
        <w:rPr>
          <w:rFonts w:hint="eastAsia"/>
          <w:spacing w:val="-2"/>
        </w:rPr>
        <w:t>本</w:t>
      </w:r>
      <w:r>
        <w:rPr>
          <w:rFonts w:hint="eastAsia"/>
        </w:rPr>
        <w:t>规程</w:t>
      </w:r>
      <w:r>
        <w:rPr>
          <w:rFonts w:hint="eastAsia"/>
          <w:spacing w:val="-2"/>
        </w:rPr>
        <w:t>的</w:t>
      </w:r>
      <w:r>
        <w:rPr>
          <w:rFonts w:hint="eastAsia"/>
        </w:rPr>
        <w:t>规</w:t>
      </w:r>
      <w:r>
        <w:rPr>
          <w:rFonts w:hint="eastAsia"/>
          <w:spacing w:val="-2"/>
        </w:rPr>
        <w:t>定</w:t>
      </w:r>
      <w:r>
        <w:rPr>
          <w:rFonts w:hint="eastAsia"/>
          <w:spacing w:val="-29"/>
        </w:rPr>
        <w:t>；必须配备计量校准证书，</w:t>
      </w:r>
      <w:r>
        <w:rPr>
          <w:rFonts w:hint="eastAsia"/>
        </w:rPr>
        <w:t>给传感器单向加压该向压力的 5 倍压力，持续 5min 后检测微差压变送器是否有漏气，显示及输出正常，可</w:t>
      </w:r>
      <w:r>
        <w:rPr>
          <w:rFonts w:hint="eastAsia"/>
          <w:spacing w:val="-2"/>
        </w:rPr>
        <w:t>判</w:t>
      </w:r>
      <w:r>
        <w:rPr>
          <w:rFonts w:hint="eastAsia"/>
        </w:rPr>
        <w:t>定该</w:t>
      </w:r>
      <w:r>
        <w:rPr>
          <w:rFonts w:hint="eastAsia"/>
          <w:spacing w:val="-2"/>
        </w:rPr>
        <w:t>根</w:t>
      </w:r>
      <w:r>
        <w:rPr>
          <w:rFonts w:hint="eastAsia"/>
        </w:rPr>
        <w:t>传感器</w:t>
      </w:r>
      <w:r>
        <w:rPr>
          <w:rFonts w:hint="eastAsia"/>
          <w:spacing w:val="-2"/>
        </w:rPr>
        <w:t>为</w:t>
      </w:r>
      <w:r>
        <w:rPr>
          <w:rFonts w:hint="eastAsia"/>
        </w:rPr>
        <w:t>合格</w:t>
      </w:r>
      <w:r>
        <w:rPr>
          <w:rFonts w:hint="eastAsia"/>
          <w:spacing w:val="-22"/>
        </w:rPr>
        <w:t>。</w:t>
      </w:r>
      <w:r>
        <w:rPr>
          <w:rFonts w:hint="eastAsia"/>
          <w:spacing w:val="-2"/>
        </w:rPr>
        <w:t>检验</w:t>
      </w:r>
      <w:r>
        <w:rPr>
          <w:rFonts w:hint="eastAsia"/>
        </w:rPr>
        <w:t>不</w:t>
      </w:r>
      <w:r>
        <w:rPr>
          <w:rFonts w:hint="eastAsia"/>
          <w:spacing w:val="-2"/>
        </w:rPr>
        <w:t>合</w:t>
      </w:r>
      <w:r>
        <w:rPr>
          <w:rFonts w:hint="eastAsia"/>
        </w:rPr>
        <w:t>格</w:t>
      </w:r>
      <w:r>
        <w:rPr>
          <w:rFonts w:hint="eastAsia"/>
          <w:spacing w:val="-2"/>
        </w:rPr>
        <w:t>的</w:t>
      </w:r>
      <w:r>
        <w:rPr>
          <w:rFonts w:hint="eastAsia"/>
        </w:rPr>
        <w:t>产</w:t>
      </w:r>
      <w:r>
        <w:rPr>
          <w:rFonts w:hint="eastAsia"/>
          <w:spacing w:val="-2"/>
        </w:rPr>
        <w:t>品</w:t>
      </w:r>
      <w:r>
        <w:rPr>
          <w:rFonts w:hint="eastAsia"/>
        </w:rPr>
        <w:t>不得</w:t>
      </w:r>
      <w:r>
        <w:rPr>
          <w:rFonts w:hint="eastAsia"/>
          <w:spacing w:val="-2"/>
        </w:rPr>
        <w:t>用</w:t>
      </w:r>
      <w:r>
        <w:rPr>
          <w:rFonts w:hint="eastAsia"/>
        </w:rPr>
        <w:t>于</w:t>
      </w:r>
      <w:r>
        <w:rPr>
          <w:rFonts w:hint="eastAsia"/>
          <w:spacing w:val="-2"/>
        </w:rPr>
        <w:t>施</w:t>
      </w:r>
      <w:r>
        <w:rPr>
          <w:rFonts w:hint="eastAsia"/>
        </w:rPr>
        <w:t>工</w:t>
      </w:r>
      <w:r>
        <w:rPr>
          <w:rFonts w:hint="eastAsia"/>
          <w:spacing w:val="-22"/>
        </w:rPr>
        <w:t>，</w:t>
      </w:r>
      <w:r>
        <w:rPr>
          <w:rFonts w:hint="eastAsia"/>
        </w:rPr>
        <w:t>应</w:t>
      </w:r>
      <w:r>
        <w:rPr>
          <w:rFonts w:hint="eastAsia"/>
          <w:spacing w:val="-2"/>
        </w:rPr>
        <w:t>责</w:t>
      </w:r>
      <w:r>
        <w:rPr>
          <w:rFonts w:hint="eastAsia"/>
        </w:rPr>
        <w:t>令退场并</w:t>
      </w:r>
      <w:r>
        <w:rPr>
          <w:rFonts w:hint="eastAsia"/>
          <w:spacing w:val="-2"/>
        </w:rPr>
        <w:t>另</w:t>
      </w:r>
      <w:r>
        <w:rPr>
          <w:rFonts w:hint="eastAsia"/>
        </w:rPr>
        <w:t>行</w:t>
      </w:r>
      <w:r>
        <w:rPr>
          <w:rFonts w:hint="eastAsia"/>
          <w:spacing w:val="-2"/>
        </w:rPr>
        <w:t>更</w:t>
      </w:r>
      <w:r>
        <w:rPr>
          <w:rFonts w:hint="eastAsia"/>
        </w:rPr>
        <w:t>换</w:t>
      </w:r>
      <w:r>
        <w:rPr>
          <w:rFonts w:hint="eastAsia"/>
          <w:spacing w:val="-2"/>
        </w:rPr>
        <w:t>合</w:t>
      </w:r>
      <w:r>
        <w:rPr>
          <w:rFonts w:hint="eastAsia"/>
        </w:rPr>
        <w:t>格</w:t>
      </w:r>
      <w:r>
        <w:rPr>
          <w:rFonts w:hint="eastAsia"/>
          <w:spacing w:val="-2"/>
        </w:rPr>
        <w:t>厂</w:t>
      </w:r>
      <w:r>
        <w:rPr>
          <w:rFonts w:hint="eastAsia"/>
        </w:rPr>
        <w:t>家</w:t>
      </w:r>
      <w:r>
        <w:rPr>
          <w:rFonts w:hint="eastAsia"/>
          <w:spacing w:val="-2"/>
        </w:rPr>
        <w:t>的</w:t>
      </w:r>
      <w:r>
        <w:rPr>
          <w:rFonts w:hint="eastAsia"/>
        </w:rPr>
        <w:t>产品。</w:t>
      </w:r>
    </w:p>
    <w:p w:rsidR="006A216A" w:rsidRDefault="0000211C">
      <w:pPr>
        <w:pStyle w:val="affffe"/>
        <w:ind w:firstLine="420"/>
      </w:pPr>
      <w:r>
        <w:rPr>
          <w:rFonts w:hint="eastAsia"/>
        </w:rPr>
        <w:t>检验</w:t>
      </w:r>
      <w:r>
        <w:rPr>
          <w:rFonts w:hint="eastAsia"/>
          <w:spacing w:val="-2"/>
        </w:rPr>
        <w:t>方</w:t>
      </w:r>
      <w:r>
        <w:rPr>
          <w:rFonts w:hint="eastAsia"/>
        </w:rPr>
        <w:t>法</w:t>
      </w:r>
      <w:r>
        <w:rPr>
          <w:rFonts w:hint="eastAsia"/>
          <w:spacing w:val="-2"/>
        </w:rPr>
        <w:t>：</w:t>
      </w:r>
      <w:r>
        <w:rPr>
          <w:rFonts w:hint="eastAsia"/>
        </w:rPr>
        <w:t>核</w:t>
      </w:r>
      <w:r>
        <w:rPr>
          <w:rFonts w:hint="eastAsia"/>
          <w:spacing w:val="-2"/>
        </w:rPr>
        <w:t>查</w:t>
      </w:r>
      <w:r>
        <w:rPr>
          <w:rFonts w:hint="eastAsia"/>
        </w:rPr>
        <w:t>质</w:t>
      </w:r>
      <w:r>
        <w:rPr>
          <w:rFonts w:hint="eastAsia"/>
          <w:spacing w:val="-2"/>
        </w:rPr>
        <w:t>量</w:t>
      </w:r>
      <w:r>
        <w:rPr>
          <w:rFonts w:hint="eastAsia"/>
        </w:rPr>
        <w:t>证</w:t>
      </w:r>
      <w:r>
        <w:rPr>
          <w:rFonts w:hint="eastAsia"/>
          <w:spacing w:val="-2"/>
        </w:rPr>
        <w:t>明</w:t>
      </w:r>
      <w:r>
        <w:rPr>
          <w:rFonts w:hint="eastAsia"/>
        </w:rPr>
        <w:t>文件</w:t>
      </w:r>
      <w:r>
        <w:rPr>
          <w:rFonts w:hint="eastAsia"/>
          <w:spacing w:val="-2"/>
        </w:rPr>
        <w:t>（</w:t>
      </w:r>
      <w:r>
        <w:rPr>
          <w:rFonts w:hint="eastAsia"/>
        </w:rPr>
        <w:t>含</w:t>
      </w:r>
      <w:r>
        <w:rPr>
          <w:rFonts w:hint="eastAsia"/>
          <w:spacing w:val="-2"/>
        </w:rPr>
        <w:t>有</w:t>
      </w:r>
      <w:r>
        <w:rPr>
          <w:rFonts w:hint="eastAsia"/>
        </w:rPr>
        <w:t>效</w:t>
      </w:r>
      <w:r>
        <w:rPr>
          <w:rFonts w:hint="eastAsia"/>
          <w:spacing w:val="-2"/>
        </w:rPr>
        <w:t>期</w:t>
      </w:r>
      <w:r>
        <w:rPr>
          <w:rFonts w:hint="eastAsia"/>
        </w:rPr>
        <w:t>内</w:t>
      </w:r>
      <w:r>
        <w:rPr>
          <w:rFonts w:hint="eastAsia"/>
          <w:spacing w:val="-2"/>
        </w:rPr>
        <w:t>型</w:t>
      </w:r>
      <w:r>
        <w:rPr>
          <w:rFonts w:hint="eastAsia"/>
        </w:rPr>
        <w:t>式</w:t>
      </w:r>
      <w:r>
        <w:rPr>
          <w:rFonts w:hint="eastAsia"/>
          <w:spacing w:val="-2"/>
        </w:rPr>
        <w:t>检</w:t>
      </w:r>
      <w:r>
        <w:rPr>
          <w:rFonts w:hint="eastAsia"/>
        </w:rPr>
        <w:t>验报</w:t>
      </w:r>
      <w:r>
        <w:rPr>
          <w:rFonts w:hint="eastAsia"/>
          <w:spacing w:val="-2"/>
        </w:rPr>
        <w:t>告</w:t>
      </w:r>
      <w:r>
        <w:rPr>
          <w:rFonts w:hint="eastAsia"/>
        </w:rPr>
        <w:t>及</w:t>
      </w:r>
      <w:r>
        <w:rPr>
          <w:rFonts w:hint="eastAsia"/>
          <w:spacing w:val="-2"/>
        </w:rPr>
        <w:t>复</w:t>
      </w:r>
      <w:r>
        <w:rPr>
          <w:rFonts w:hint="eastAsia"/>
        </w:rPr>
        <w:t>检</w:t>
      </w:r>
      <w:r>
        <w:rPr>
          <w:rFonts w:hint="eastAsia"/>
          <w:spacing w:val="-2"/>
        </w:rPr>
        <w:t>报</w:t>
      </w:r>
      <w:r>
        <w:rPr>
          <w:rFonts w:hint="eastAsia"/>
        </w:rPr>
        <w:t>告</w:t>
      </w:r>
      <w:r>
        <w:rPr>
          <w:rFonts w:hint="eastAsia"/>
          <w:spacing w:val="-108"/>
        </w:rPr>
        <w:t xml:space="preserve">）   </w:t>
      </w:r>
    </w:p>
    <w:p w:rsidR="006A216A" w:rsidRDefault="0000211C">
      <w:pPr>
        <w:pStyle w:val="affffffffa"/>
      </w:pPr>
      <w:r>
        <w:rPr>
          <w:rFonts w:hint="eastAsia"/>
        </w:rPr>
        <w:t>控制器通电后，运行指示是否正常，对各层传感器的采样数据是否上传，如有不显示或是采样故障的，可判定不合格。</w:t>
      </w:r>
    </w:p>
    <w:p w:rsidR="006A216A" w:rsidRDefault="0000211C">
      <w:pPr>
        <w:pStyle w:val="affffe"/>
        <w:ind w:firstLine="420"/>
      </w:pPr>
      <w:r>
        <w:rPr>
          <w:rFonts w:hint="eastAsia"/>
        </w:rPr>
        <w:t>检验方法：观</w:t>
      </w:r>
      <w:r>
        <w:rPr>
          <w:rFonts w:hint="eastAsia"/>
          <w:spacing w:val="-2"/>
        </w:rPr>
        <w:t>察</w:t>
      </w:r>
      <w:r>
        <w:rPr>
          <w:rFonts w:hint="eastAsia"/>
        </w:rPr>
        <w:t>、全数检查</w:t>
      </w:r>
    </w:p>
    <w:p w:rsidR="006A216A" w:rsidRDefault="0000211C">
      <w:pPr>
        <w:pStyle w:val="affffffffa"/>
      </w:pPr>
      <w:r>
        <w:rPr>
          <w:rFonts w:hint="eastAsia"/>
        </w:rPr>
        <w:t>安</w:t>
      </w:r>
      <w:r>
        <w:rPr>
          <w:rFonts w:hint="eastAsia"/>
          <w:spacing w:val="-2"/>
        </w:rPr>
        <w:t>装</w:t>
      </w:r>
      <w:r>
        <w:rPr>
          <w:rFonts w:hint="eastAsia"/>
        </w:rPr>
        <w:t>施</w:t>
      </w:r>
      <w:r>
        <w:rPr>
          <w:rFonts w:hint="eastAsia"/>
          <w:spacing w:val="-2"/>
        </w:rPr>
        <w:t>工</w:t>
      </w:r>
      <w:r>
        <w:rPr>
          <w:rFonts w:hint="eastAsia"/>
        </w:rPr>
        <w:t>质</w:t>
      </w:r>
      <w:r>
        <w:rPr>
          <w:rFonts w:hint="eastAsia"/>
          <w:spacing w:val="-2"/>
        </w:rPr>
        <w:t>量</w:t>
      </w:r>
      <w:r>
        <w:rPr>
          <w:rFonts w:hint="eastAsia"/>
        </w:rPr>
        <w:t>符</w:t>
      </w:r>
      <w:r>
        <w:rPr>
          <w:rFonts w:hint="eastAsia"/>
          <w:spacing w:val="-2"/>
        </w:rPr>
        <w:t>合</w:t>
      </w:r>
      <w:r>
        <w:rPr>
          <w:rFonts w:hint="eastAsia"/>
        </w:rPr>
        <w:t>以下</w:t>
      </w:r>
      <w:r>
        <w:rPr>
          <w:rFonts w:hint="eastAsia"/>
          <w:spacing w:val="-2"/>
        </w:rPr>
        <w:t>要</w:t>
      </w:r>
      <w:r>
        <w:rPr>
          <w:rFonts w:hint="eastAsia"/>
        </w:rPr>
        <w:t>求：</w:t>
      </w:r>
    </w:p>
    <w:p w:rsidR="006A216A" w:rsidRDefault="0000211C">
      <w:pPr>
        <w:pStyle w:val="af5"/>
        <w:numPr>
          <w:ilvl w:val="0"/>
          <w:numId w:val="39"/>
        </w:numPr>
      </w:pPr>
      <w:r>
        <w:rPr>
          <w:rFonts w:hint="eastAsia"/>
        </w:rPr>
        <w:t>余压监控器的安装应符合7.2条的规定；</w:t>
      </w:r>
    </w:p>
    <w:p w:rsidR="006A216A" w:rsidRDefault="0000211C">
      <w:pPr>
        <w:pStyle w:val="af5"/>
      </w:pPr>
      <w:r>
        <w:rPr>
          <w:rFonts w:hint="eastAsia"/>
        </w:rPr>
        <w:t>控制器安装应符合本规程第 7.3 条规定；</w:t>
      </w:r>
    </w:p>
    <w:p w:rsidR="006A216A" w:rsidRDefault="0000211C">
      <w:pPr>
        <w:pStyle w:val="af5"/>
      </w:pPr>
      <w:r>
        <w:rPr>
          <w:rFonts w:hint="eastAsia"/>
        </w:rPr>
        <w:t>泄压阀安装应符合本规程第 7.4 条规定；</w:t>
      </w:r>
    </w:p>
    <w:p w:rsidR="006A216A" w:rsidRDefault="0000211C">
      <w:pPr>
        <w:pStyle w:val="af5"/>
      </w:pPr>
      <w:r>
        <w:rPr>
          <w:rFonts w:hint="eastAsia"/>
        </w:rPr>
        <w:t>传感器自下而上逐层安装，安装施</w:t>
      </w:r>
      <w:r>
        <w:rPr>
          <w:rFonts w:hint="eastAsia"/>
          <w:spacing w:val="-3"/>
        </w:rPr>
        <w:t>工</w:t>
      </w:r>
      <w:r>
        <w:rPr>
          <w:rFonts w:hint="eastAsia"/>
        </w:rPr>
        <w:t>应符合本规程第7.5项所有规定。</w:t>
      </w:r>
    </w:p>
    <w:p w:rsidR="006A216A" w:rsidRDefault="0000211C">
      <w:pPr>
        <w:pStyle w:val="affffe"/>
        <w:ind w:firstLine="420"/>
      </w:pPr>
      <w:r>
        <w:rPr>
          <w:rFonts w:hint="eastAsia"/>
        </w:rPr>
        <w:t>检查</w:t>
      </w:r>
      <w:r>
        <w:rPr>
          <w:rFonts w:hint="eastAsia"/>
          <w:spacing w:val="-2"/>
        </w:rPr>
        <w:t>方</w:t>
      </w:r>
      <w:r>
        <w:rPr>
          <w:rFonts w:hint="eastAsia"/>
        </w:rPr>
        <w:t>法</w:t>
      </w:r>
      <w:r>
        <w:rPr>
          <w:rFonts w:hint="eastAsia"/>
          <w:spacing w:val="-2"/>
        </w:rPr>
        <w:t>：</w:t>
      </w:r>
      <w:r>
        <w:rPr>
          <w:rFonts w:hint="eastAsia"/>
        </w:rPr>
        <w:t>观</w:t>
      </w:r>
      <w:r>
        <w:rPr>
          <w:rFonts w:hint="eastAsia"/>
          <w:spacing w:val="-2"/>
        </w:rPr>
        <w:t>察</w:t>
      </w:r>
      <w:r>
        <w:rPr>
          <w:rFonts w:hint="eastAsia"/>
        </w:rPr>
        <w:t>、</w:t>
      </w:r>
      <w:r>
        <w:rPr>
          <w:rFonts w:hint="eastAsia"/>
          <w:spacing w:val="-2"/>
        </w:rPr>
        <w:t>全数检查</w:t>
      </w:r>
    </w:p>
    <w:p w:rsidR="006A216A" w:rsidRDefault="0000211C">
      <w:pPr>
        <w:pStyle w:val="affffffffa"/>
      </w:pPr>
      <w:r>
        <w:rPr>
          <w:rFonts w:hint="eastAsia"/>
        </w:rPr>
        <w:t>疏散通道余压监控</w:t>
      </w:r>
      <w:r>
        <w:t>系统</w:t>
      </w:r>
      <w:r>
        <w:rPr>
          <w:rFonts w:hint="eastAsia"/>
        </w:rPr>
        <w:t>应对系统进行联动</w:t>
      </w:r>
      <w:r>
        <w:t>性能测试</w:t>
      </w:r>
      <w:r>
        <w:rPr>
          <w:rFonts w:hint="eastAsia"/>
        </w:rPr>
        <w:t>，性能测试应符合本规则6.2.</w:t>
      </w:r>
      <w:r>
        <w:t>2</w:t>
      </w:r>
      <w:r>
        <w:rPr>
          <w:rFonts w:hint="eastAsia"/>
        </w:rPr>
        <w:t>设计要求。</w:t>
      </w:r>
    </w:p>
    <w:p w:rsidR="006A216A" w:rsidRDefault="0000211C">
      <w:pPr>
        <w:pStyle w:val="affffe"/>
        <w:ind w:firstLine="420"/>
      </w:pPr>
      <w:r>
        <w:t>检验方法：</w:t>
      </w:r>
      <w:r>
        <w:rPr>
          <w:rFonts w:hint="eastAsia"/>
        </w:rPr>
        <w:t>人为模拟疏散通道能的余压变化，当余压值达到超压监控值时，控制器是否监测到传感器的信号，泄压阀有无泄压动作，监控器能否实时的监控到余压状态等。</w:t>
      </w:r>
    </w:p>
    <w:p w:rsidR="006A216A" w:rsidRDefault="006A216A">
      <w:pPr>
        <w:pStyle w:val="affffe"/>
        <w:ind w:firstLine="420"/>
      </w:pPr>
    </w:p>
    <w:p w:rsidR="006A216A" w:rsidRDefault="006A216A">
      <w:pPr>
        <w:pStyle w:val="affffe"/>
        <w:ind w:firstLine="420"/>
      </w:pPr>
    </w:p>
    <w:p w:rsidR="006A216A" w:rsidRDefault="006A216A">
      <w:pPr>
        <w:pStyle w:val="affffe"/>
        <w:ind w:firstLine="420"/>
        <w:sectPr w:rsidR="006A216A">
          <w:pgSz w:w="11906" w:h="16838"/>
          <w:pgMar w:top="2410" w:right="1134" w:bottom="1134" w:left="1134" w:header="1418" w:footer="1134" w:gutter="284"/>
          <w:pgNumType w:start="1"/>
          <w:cols w:space="425"/>
          <w:formProt w:val="0"/>
          <w:docGrid w:type="lines" w:linePitch="312"/>
        </w:sectPr>
      </w:pPr>
    </w:p>
    <w:p w:rsidR="006A216A" w:rsidRDefault="006A216A">
      <w:pPr>
        <w:pStyle w:val="af8"/>
        <w:rPr>
          <w:vanish w:val="0"/>
        </w:rPr>
      </w:pPr>
      <w:bookmarkStart w:id="88" w:name="BookMark5"/>
      <w:bookmarkEnd w:id="27"/>
    </w:p>
    <w:p w:rsidR="006A216A" w:rsidRDefault="006A216A">
      <w:pPr>
        <w:pStyle w:val="afe"/>
        <w:rPr>
          <w:vanish w:val="0"/>
        </w:rPr>
      </w:pPr>
    </w:p>
    <w:p w:rsidR="006A216A" w:rsidRDefault="0000211C">
      <w:pPr>
        <w:pStyle w:val="aff3"/>
        <w:spacing w:before="78" w:after="156"/>
      </w:pPr>
      <w:r>
        <w:br/>
      </w:r>
      <w:bookmarkStart w:id="89" w:name="_Toc90280899"/>
      <w:bookmarkStart w:id="90" w:name="_Toc89679828"/>
      <w:r>
        <w:rPr>
          <w:rFonts w:hint="eastAsia"/>
        </w:rPr>
        <w:t>（资料性）</w:t>
      </w:r>
      <w:r>
        <w:br/>
      </w:r>
      <w:r>
        <w:rPr>
          <w:rFonts w:hint="eastAsia"/>
        </w:rPr>
        <w:t>疏散通道余压监控系统质量控制资料验收记录表</w:t>
      </w:r>
      <w:bookmarkEnd w:id="89"/>
      <w:bookmarkEnd w:id="90"/>
    </w:p>
    <w:p w:rsidR="006A216A" w:rsidRDefault="0000211C">
      <w:pPr>
        <w:pStyle w:val="affffe"/>
        <w:ind w:firstLine="420"/>
      </w:pPr>
      <w:r>
        <w:rPr>
          <w:rFonts w:hint="eastAsia"/>
        </w:rPr>
        <w:t>表A.1出给了疏散通道余压监控系统质量控制资料验收记录表。</w:t>
      </w:r>
    </w:p>
    <w:p w:rsidR="006A216A" w:rsidRDefault="0000211C">
      <w:pPr>
        <w:pStyle w:val="aff"/>
        <w:spacing w:before="156" w:after="156"/>
      </w:pPr>
      <w:r>
        <w:rPr>
          <w:rFonts w:hint="eastAsia"/>
        </w:rPr>
        <w:t>疏散通道余压监控系统质量控制资料验收记录表</w:t>
      </w:r>
    </w:p>
    <w:tbl>
      <w:tblPr>
        <w:tblW w:w="8186" w:type="dxa"/>
        <w:tblInd w:w="118" w:type="dxa"/>
        <w:tblLayout w:type="fixed"/>
        <w:tblCellMar>
          <w:left w:w="0" w:type="dxa"/>
          <w:right w:w="0" w:type="dxa"/>
        </w:tblCellMar>
        <w:tblLook w:val="04A0"/>
      </w:tblPr>
      <w:tblGrid>
        <w:gridCol w:w="538"/>
        <w:gridCol w:w="477"/>
        <w:gridCol w:w="1419"/>
        <w:gridCol w:w="379"/>
        <w:gridCol w:w="2686"/>
        <w:gridCol w:w="480"/>
        <w:gridCol w:w="2207"/>
      </w:tblGrid>
      <w:tr w:rsidR="006A216A">
        <w:trPr>
          <w:trHeight w:hRule="exact" w:val="528"/>
        </w:trPr>
        <w:tc>
          <w:tcPr>
            <w:tcW w:w="2434" w:type="dxa"/>
            <w:gridSpan w:val="3"/>
            <w:tcBorders>
              <w:top w:val="single" w:sz="4" w:space="0" w:color="000000"/>
              <w:left w:val="single" w:sz="4" w:space="0" w:color="000000"/>
              <w:bottom w:val="single" w:sz="4" w:space="0" w:color="000000"/>
              <w:right w:val="single" w:sz="4" w:space="0" w:color="000000"/>
            </w:tcBorders>
          </w:tcPr>
          <w:p w:rsidR="006A216A" w:rsidRDefault="0000211C">
            <w:pPr>
              <w:rPr>
                <w:rFonts w:ascii="宋体" w:hAnsi="宋体"/>
              </w:rPr>
            </w:pPr>
            <w:r>
              <w:rPr>
                <w:rFonts w:ascii="宋体" w:hAnsi="宋体" w:cs="宋体" w:hint="eastAsia"/>
              </w:rPr>
              <w:t>工程</w:t>
            </w:r>
            <w:r>
              <w:rPr>
                <w:rFonts w:ascii="宋体" w:hAnsi="宋体" w:cs="宋体" w:hint="eastAsia"/>
                <w:spacing w:val="-2"/>
              </w:rPr>
              <w:t>名</w:t>
            </w:r>
            <w:r>
              <w:rPr>
                <w:rFonts w:ascii="宋体" w:hAnsi="宋体" w:cs="宋体" w:hint="eastAsia"/>
              </w:rPr>
              <w:t>称</w:t>
            </w:r>
          </w:p>
        </w:tc>
        <w:tc>
          <w:tcPr>
            <w:tcW w:w="5752" w:type="dxa"/>
            <w:gridSpan w:val="4"/>
            <w:tcBorders>
              <w:top w:val="single" w:sz="4" w:space="0" w:color="000000"/>
              <w:left w:val="single" w:sz="4" w:space="0" w:color="000000"/>
              <w:bottom w:val="single" w:sz="4" w:space="0" w:color="000000"/>
              <w:right w:val="single" w:sz="4" w:space="0" w:color="000000"/>
            </w:tcBorders>
          </w:tcPr>
          <w:p w:rsidR="006A216A" w:rsidRDefault="006A216A">
            <w:pPr>
              <w:rPr>
                <w:rFonts w:ascii="宋体" w:hAnsi="宋体"/>
              </w:rPr>
            </w:pPr>
          </w:p>
        </w:tc>
      </w:tr>
      <w:tr w:rsidR="006A216A">
        <w:trPr>
          <w:trHeight w:hRule="exact" w:val="564"/>
        </w:trPr>
        <w:tc>
          <w:tcPr>
            <w:tcW w:w="2434" w:type="dxa"/>
            <w:gridSpan w:val="3"/>
            <w:tcBorders>
              <w:top w:val="single" w:sz="4" w:space="0" w:color="000000"/>
              <w:left w:val="single" w:sz="4" w:space="0" w:color="000000"/>
              <w:bottom w:val="single" w:sz="4" w:space="0" w:color="000000"/>
              <w:right w:val="single" w:sz="4" w:space="0" w:color="000000"/>
            </w:tcBorders>
          </w:tcPr>
          <w:p w:rsidR="006A216A" w:rsidRDefault="0000211C">
            <w:pPr>
              <w:rPr>
                <w:rFonts w:ascii="宋体" w:hAnsi="宋体"/>
              </w:rPr>
            </w:pPr>
            <w:r>
              <w:rPr>
                <w:rFonts w:ascii="宋体" w:hAnsi="宋体" w:cs="宋体" w:hint="eastAsia"/>
              </w:rPr>
              <w:t>建设单位</w:t>
            </w:r>
            <w:r>
              <w:rPr>
                <w:rFonts w:ascii="宋体" w:hAnsi="宋体" w:cs="宋体" w:hint="eastAsia"/>
                <w:spacing w:val="-1"/>
              </w:rPr>
              <w:t>/</w:t>
            </w:r>
            <w:r>
              <w:rPr>
                <w:rFonts w:ascii="宋体" w:hAnsi="宋体" w:cs="宋体" w:hint="eastAsia"/>
                <w:spacing w:val="-2"/>
              </w:rPr>
              <w:t>总</w:t>
            </w:r>
            <w:r>
              <w:rPr>
                <w:rFonts w:ascii="宋体" w:hAnsi="宋体" w:cs="宋体" w:hint="eastAsia"/>
              </w:rPr>
              <w:t>包</w:t>
            </w:r>
            <w:r>
              <w:rPr>
                <w:rFonts w:ascii="宋体" w:hAnsi="宋体" w:cs="宋体" w:hint="eastAsia"/>
                <w:spacing w:val="-2"/>
              </w:rPr>
              <w:t>单</w:t>
            </w:r>
            <w:r>
              <w:rPr>
                <w:rFonts w:ascii="宋体" w:hAnsi="宋体" w:cs="宋体" w:hint="eastAsia"/>
              </w:rPr>
              <w:t>位</w:t>
            </w:r>
          </w:p>
        </w:tc>
        <w:tc>
          <w:tcPr>
            <w:tcW w:w="5752" w:type="dxa"/>
            <w:gridSpan w:val="4"/>
            <w:tcBorders>
              <w:top w:val="single" w:sz="4" w:space="0" w:color="000000"/>
              <w:left w:val="single" w:sz="4" w:space="0" w:color="000000"/>
              <w:bottom w:val="single" w:sz="4" w:space="0" w:color="000000"/>
              <w:right w:val="single" w:sz="4" w:space="0" w:color="000000"/>
            </w:tcBorders>
          </w:tcPr>
          <w:p w:rsidR="006A216A" w:rsidRDefault="006A216A">
            <w:pPr>
              <w:rPr>
                <w:rFonts w:ascii="宋体" w:hAnsi="宋体"/>
              </w:rPr>
            </w:pPr>
          </w:p>
        </w:tc>
      </w:tr>
      <w:tr w:rsidR="006A216A">
        <w:trPr>
          <w:trHeight w:hRule="exact" w:val="503"/>
        </w:trPr>
        <w:tc>
          <w:tcPr>
            <w:tcW w:w="1015" w:type="dxa"/>
            <w:gridSpan w:val="2"/>
            <w:tcBorders>
              <w:top w:val="single" w:sz="4" w:space="0" w:color="000000"/>
              <w:left w:val="single" w:sz="4" w:space="0" w:color="000000"/>
              <w:bottom w:val="single" w:sz="4" w:space="0" w:color="000000"/>
              <w:right w:val="single" w:sz="4" w:space="0" w:color="000000"/>
            </w:tcBorders>
          </w:tcPr>
          <w:p w:rsidR="006A216A" w:rsidRDefault="0000211C">
            <w:pPr>
              <w:rPr>
                <w:rFonts w:ascii="宋体" w:hAnsi="宋体"/>
              </w:rPr>
            </w:pPr>
            <w:r>
              <w:rPr>
                <w:rFonts w:ascii="宋体" w:hAnsi="宋体" w:cs="宋体" w:hint="eastAsia"/>
              </w:rPr>
              <w:t>序号</w:t>
            </w:r>
          </w:p>
        </w:tc>
        <w:tc>
          <w:tcPr>
            <w:tcW w:w="4964" w:type="dxa"/>
            <w:gridSpan w:val="4"/>
            <w:tcBorders>
              <w:top w:val="single" w:sz="4" w:space="0" w:color="000000"/>
              <w:left w:val="single" w:sz="4" w:space="0" w:color="000000"/>
              <w:bottom w:val="single" w:sz="4" w:space="0" w:color="000000"/>
              <w:right w:val="single" w:sz="4" w:space="0" w:color="000000"/>
            </w:tcBorders>
          </w:tcPr>
          <w:p w:rsidR="006A216A" w:rsidRDefault="0000211C">
            <w:pPr>
              <w:rPr>
                <w:rFonts w:ascii="宋体" w:hAnsi="宋体"/>
              </w:rPr>
            </w:pPr>
            <w:r>
              <w:rPr>
                <w:rFonts w:ascii="宋体" w:hAnsi="宋体" w:cs="宋体" w:hint="eastAsia"/>
              </w:rPr>
              <w:t>资料</w:t>
            </w:r>
            <w:r>
              <w:rPr>
                <w:rFonts w:ascii="宋体" w:hAnsi="宋体" w:cs="宋体" w:hint="eastAsia"/>
                <w:spacing w:val="-2"/>
              </w:rPr>
              <w:t>收</w:t>
            </w:r>
            <w:r>
              <w:rPr>
                <w:rFonts w:ascii="宋体" w:hAnsi="宋体" w:cs="宋体" w:hint="eastAsia"/>
              </w:rPr>
              <w:t>录</w:t>
            </w:r>
            <w:r>
              <w:rPr>
                <w:rFonts w:ascii="宋体" w:hAnsi="宋体" w:cs="宋体" w:hint="eastAsia"/>
                <w:spacing w:val="-2"/>
              </w:rPr>
              <w:t>名</w:t>
            </w:r>
            <w:r>
              <w:rPr>
                <w:rFonts w:ascii="宋体" w:hAnsi="宋体" w:cs="宋体" w:hint="eastAsia"/>
              </w:rPr>
              <w:t>称</w:t>
            </w:r>
          </w:p>
        </w:tc>
        <w:tc>
          <w:tcPr>
            <w:tcW w:w="2207" w:type="dxa"/>
            <w:tcBorders>
              <w:top w:val="single" w:sz="4" w:space="0" w:color="000000"/>
              <w:left w:val="single" w:sz="4" w:space="0" w:color="000000"/>
              <w:bottom w:val="single" w:sz="4" w:space="0" w:color="000000"/>
              <w:right w:val="single" w:sz="4" w:space="0" w:color="000000"/>
            </w:tcBorders>
          </w:tcPr>
          <w:p w:rsidR="006A216A" w:rsidRDefault="0000211C">
            <w:pPr>
              <w:rPr>
                <w:rFonts w:ascii="宋体" w:hAnsi="宋体"/>
              </w:rPr>
            </w:pPr>
            <w:r>
              <w:rPr>
                <w:rFonts w:ascii="宋体" w:hAnsi="宋体" w:cs="宋体" w:hint="eastAsia"/>
              </w:rPr>
              <w:t>结论</w:t>
            </w:r>
          </w:p>
        </w:tc>
      </w:tr>
      <w:tr w:rsidR="006A216A">
        <w:trPr>
          <w:trHeight w:hRule="exact" w:val="578"/>
        </w:trPr>
        <w:tc>
          <w:tcPr>
            <w:tcW w:w="1015" w:type="dxa"/>
            <w:gridSpan w:val="2"/>
            <w:tcBorders>
              <w:top w:val="single" w:sz="4" w:space="0" w:color="000000"/>
              <w:left w:val="single" w:sz="4" w:space="0" w:color="000000"/>
              <w:bottom w:val="single" w:sz="4" w:space="0" w:color="000000"/>
              <w:right w:val="single" w:sz="4" w:space="0" w:color="000000"/>
            </w:tcBorders>
          </w:tcPr>
          <w:p w:rsidR="006A216A" w:rsidRDefault="0000211C">
            <w:pPr>
              <w:jc w:val="center"/>
              <w:rPr>
                <w:rFonts w:ascii="宋体" w:hAnsi="宋体"/>
              </w:rPr>
            </w:pPr>
            <w:r>
              <w:rPr>
                <w:rFonts w:ascii="宋体" w:hAnsi="宋体" w:hint="eastAsia"/>
              </w:rPr>
              <w:t>1</w:t>
            </w:r>
          </w:p>
        </w:tc>
        <w:tc>
          <w:tcPr>
            <w:tcW w:w="4964" w:type="dxa"/>
            <w:gridSpan w:val="4"/>
            <w:tcBorders>
              <w:top w:val="single" w:sz="4" w:space="0" w:color="000000"/>
              <w:left w:val="single" w:sz="4" w:space="0" w:color="000000"/>
              <w:bottom w:val="single" w:sz="4" w:space="0" w:color="000000"/>
              <w:right w:val="single" w:sz="4" w:space="0" w:color="000000"/>
            </w:tcBorders>
          </w:tcPr>
          <w:p w:rsidR="006A216A" w:rsidRDefault="0000211C">
            <w:pPr>
              <w:rPr>
                <w:rFonts w:ascii="宋体" w:hAnsi="宋体"/>
              </w:rPr>
            </w:pPr>
            <w:r>
              <w:rPr>
                <w:rFonts w:ascii="宋体" w:hAnsi="宋体" w:cs="宋体" w:hint="eastAsia"/>
              </w:rPr>
              <w:t>竣工</w:t>
            </w:r>
            <w:r>
              <w:rPr>
                <w:rFonts w:ascii="宋体" w:hAnsi="宋体" w:cs="宋体" w:hint="eastAsia"/>
                <w:spacing w:val="-2"/>
              </w:rPr>
              <w:t>验</w:t>
            </w:r>
            <w:r>
              <w:rPr>
                <w:rFonts w:ascii="宋体" w:hAnsi="宋体" w:cs="宋体" w:hint="eastAsia"/>
              </w:rPr>
              <w:t>收</w:t>
            </w:r>
            <w:r>
              <w:rPr>
                <w:rFonts w:ascii="宋体" w:hAnsi="宋体" w:cs="宋体" w:hint="eastAsia"/>
                <w:spacing w:val="-2"/>
              </w:rPr>
              <w:t>申</w:t>
            </w:r>
            <w:r>
              <w:rPr>
                <w:rFonts w:ascii="宋体" w:hAnsi="宋体" w:cs="宋体" w:hint="eastAsia"/>
              </w:rPr>
              <w:t>请</w:t>
            </w:r>
            <w:r>
              <w:rPr>
                <w:rFonts w:ascii="宋体" w:hAnsi="宋体" w:cs="宋体" w:hint="eastAsia"/>
                <w:spacing w:val="-2"/>
              </w:rPr>
              <w:t>报</w:t>
            </w:r>
            <w:r>
              <w:rPr>
                <w:rFonts w:ascii="宋体" w:hAnsi="宋体" w:cs="宋体" w:hint="eastAsia"/>
              </w:rPr>
              <w:t>告</w:t>
            </w:r>
          </w:p>
        </w:tc>
        <w:tc>
          <w:tcPr>
            <w:tcW w:w="2207" w:type="dxa"/>
            <w:tcBorders>
              <w:top w:val="single" w:sz="4" w:space="0" w:color="000000"/>
              <w:left w:val="single" w:sz="4" w:space="0" w:color="000000"/>
              <w:bottom w:val="single" w:sz="4" w:space="0" w:color="000000"/>
              <w:right w:val="single" w:sz="4" w:space="0" w:color="000000"/>
            </w:tcBorders>
          </w:tcPr>
          <w:p w:rsidR="006A216A" w:rsidRDefault="0000211C">
            <w:pPr>
              <w:rPr>
                <w:rFonts w:ascii="宋体" w:hAnsi="宋体"/>
              </w:rPr>
            </w:pPr>
            <w:r>
              <w:rPr>
                <w:rFonts w:ascii="宋体" w:hAnsi="宋体" w:cs="宋体" w:hint="eastAsia"/>
              </w:rPr>
              <w:t>□合格</w:t>
            </w:r>
            <w:r>
              <w:rPr>
                <w:rFonts w:ascii="宋体" w:hAnsi="宋体" w:cs="宋体" w:hint="eastAsia"/>
              </w:rPr>
              <w:tab/>
              <w:t>□</w:t>
            </w:r>
            <w:r>
              <w:rPr>
                <w:rFonts w:ascii="宋体" w:hAnsi="宋体" w:cs="宋体" w:hint="eastAsia"/>
                <w:spacing w:val="-2"/>
              </w:rPr>
              <w:t>不</w:t>
            </w:r>
            <w:r>
              <w:rPr>
                <w:rFonts w:ascii="宋体" w:hAnsi="宋体" w:cs="宋体" w:hint="eastAsia"/>
              </w:rPr>
              <w:t>合格</w:t>
            </w:r>
          </w:p>
        </w:tc>
      </w:tr>
      <w:tr w:rsidR="006A216A">
        <w:trPr>
          <w:trHeight w:hRule="exact" w:val="560"/>
        </w:trPr>
        <w:tc>
          <w:tcPr>
            <w:tcW w:w="1015" w:type="dxa"/>
            <w:gridSpan w:val="2"/>
            <w:tcBorders>
              <w:top w:val="single" w:sz="4" w:space="0" w:color="000000"/>
              <w:left w:val="single" w:sz="4" w:space="0" w:color="000000"/>
              <w:bottom w:val="single" w:sz="4" w:space="0" w:color="000000"/>
              <w:right w:val="single" w:sz="4" w:space="0" w:color="000000"/>
            </w:tcBorders>
          </w:tcPr>
          <w:p w:rsidR="006A216A" w:rsidRDefault="0000211C">
            <w:pPr>
              <w:jc w:val="center"/>
              <w:rPr>
                <w:rFonts w:ascii="宋体" w:hAnsi="宋体"/>
              </w:rPr>
            </w:pPr>
            <w:r>
              <w:rPr>
                <w:rFonts w:ascii="宋体" w:hAnsi="宋体" w:hint="eastAsia"/>
              </w:rPr>
              <w:t>2</w:t>
            </w:r>
          </w:p>
        </w:tc>
        <w:tc>
          <w:tcPr>
            <w:tcW w:w="4964" w:type="dxa"/>
            <w:gridSpan w:val="4"/>
            <w:tcBorders>
              <w:top w:val="single" w:sz="4" w:space="0" w:color="000000"/>
              <w:left w:val="single" w:sz="4" w:space="0" w:color="000000"/>
              <w:bottom w:val="single" w:sz="4" w:space="0" w:color="000000"/>
              <w:right w:val="single" w:sz="4" w:space="0" w:color="000000"/>
            </w:tcBorders>
          </w:tcPr>
          <w:p w:rsidR="006A216A" w:rsidRDefault="0000211C">
            <w:pPr>
              <w:rPr>
                <w:rFonts w:ascii="宋体" w:hAnsi="宋体"/>
              </w:rPr>
            </w:pPr>
            <w:r>
              <w:rPr>
                <w:rFonts w:ascii="宋体" w:hAnsi="宋体" w:cs="宋体" w:hint="eastAsia"/>
              </w:rPr>
              <w:t>设计</w:t>
            </w:r>
            <w:r>
              <w:rPr>
                <w:rFonts w:ascii="宋体" w:hAnsi="宋体" w:cs="宋体" w:hint="eastAsia"/>
                <w:spacing w:val="-2"/>
              </w:rPr>
              <w:t>图</w:t>
            </w:r>
            <w:r>
              <w:rPr>
                <w:rFonts w:ascii="宋体" w:hAnsi="宋体" w:cs="宋体" w:hint="eastAsia"/>
              </w:rPr>
              <w:t>纸</w:t>
            </w:r>
            <w:r>
              <w:rPr>
                <w:rFonts w:ascii="宋体" w:hAnsi="宋体" w:cs="宋体" w:hint="eastAsia"/>
                <w:spacing w:val="-2"/>
              </w:rPr>
              <w:t>及</w:t>
            </w:r>
            <w:r>
              <w:rPr>
                <w:rFonts w:ascii="宋体" w:hAnsi="宋体" w:cs="宋体" w:hint="eastAsia"/>
              </w:rPr>
              <w:t>相</w:t>
            </w:r>
            <w:r>
              <w:rPr>
                <w:rFonts w:ascii="宋体" w:hAnsi="宋体" w:cs="宋体" w:hint="eastAsia"/>
                <w:spacing w:val="-2"/>
              </w:rPr>
              <w:t>关</w:t>
            </w:r>
            <w:r>
              <w:rPr>
                <w:rFonts w:ascii="宋体" w:hAnsi="宋体" w:cs="宋体" w:hint="eastAsia"/>
              </w:rPr>
              <w:t>文件</w:t>
            </w:r>
          </w:p>
        </w:tc>
        <w:tc>
          <w:tcPr>
            <w:tcW w:w="2207" w:type="dxa"/>
            <w:tcBorders>
              <w:top w:val="single" w:sz="4" w:space="0" w:color="000000"/>
              <w:left w:val="single" w:sz="4" w:space="0" w:color="000000"/>
              <w:bottom w:val="single" w:sz="4" w:space="0" w:color="000000"/>
              <w:right w:val="single" w:sz="4" w:space="0" w:color="000000"/>
            </w:tcBorders>
          </w:tcPr>
          <w:p w:rsidR="006A216A" w:rsidRDefault="0000211C">
            <w:pPr>
              <w:rPr>
                <w:rFonts w:ascii="宋体" w:hAnsi="宋体"/>
              </w:rPr>
            </w:pPr>
            <w:r>
              <w:rPr>
                <w:rFonts w:ascii="宋体" w:hAnsi="宋体" w:cs="宋体" w:hint="eastAsia"/>
              </w:rPr>
              <w:t>□合格</w:t>
            </w:r>
            <w:r>
              <w:rPr>
                <w:rFonts w:ascii="宋体" w:hAnsi="宋体" w:cs="宋体" w:hint="eastAsia"/>
              </w:rPr>
              <w:tab/>
              <w:t>□</w:t>
            </w:r>
            <w:r>
              <w:rPr>
                <w:rFonts w:ascii="宋体" w:hAnsi="宋体" w:cs="宋体" w:hint="eastAsia"/>
                <w:spacing w:val="-2"/>
              </w:rPr>
              <w:t>不</w:t>
            </w:r>
            <w:r>
              <w:rPr>
                <w:rFonts w:ascii="宋体" w:hAnsi="宋体" w:cs="宋体" w:hint="eastAsia"/>
              </w:rPr>
              <w:t>合格</w:t>
            </w:r>
          </w:p>
        </w:tc>
      </w:tr>
      <w:tr w:rsidR="006A216A">
        <w:trPr>
          <w:trHeight w:hRule="exact" w:val="566"/>
        </w:trPr>
        <w:tc>
          <w:tcPr>
            <w:tcW w:w="1015" w:type="dxa"/>
            <w:gridSpan w:val="2"/>
            <w:tcBorders>
              <w:top w:val="single" w:sz="4" w:space="0" w:color="000000"/>
              <w:left w:val="single" w:sz="4" w:space="0" w:color="000000"/>
              <w:bottom w:val="single" w:sz="4" w:space="0" w:color="000000"/>
              <w:right w:val="single" w:sz="4" w:space="0" w:color="000000"/>
            </w:tcBorders>
          </w:tcPr>
          <w:p w:rsidR="006A216A" w:rsidRDefault="0000211C">
            <w:pPr>
              <w:jc w:val="center"/>
              <w:rPr>
                <w:rFonts w:ascii="宋体" w:hAnsi="宋体"/>
              </w:rPr>
            </w:pPr>
            <w:r>
              <w:rPr>
                <w:rFonts w:ascii="宋体" w:hAnsi="宋体" w:hint="eastAsia"/>
              </w:rPr>
              <w:t>3</w:t>
            </w:r>
          </w:p>
        </w:tc>
        <w:tc>
          <w:tcPr>
            <w:tcW w:w="4964" w:type="dxa"/>
            <w:gridSpan w:val="4"/>
            <w:tcBorders>
              <w:top w:val="single" w:sz="4" w:space="0" w:color="000000"/>
              <w:left w:val="single" w:sz="4" w:space="0" w:color="000000"/>
              <w:bottom w:val="single" w:sz="4" w:space="0" w:color="000000"/>
              <w:right w:val="single" w:sz="4" w:space="0" w:color="000000"/>
            </w:tcBorders>
          </w:tcPr>
          <w:p w:rsidR="006A216A" w:rsidRDefault="0000211C">
            <w:pPr>
              <w:rPr>
                <w:rFonts w:ascii="宋体" w:hAnsi="宋体"/>
              </w:rPr>
            </w:pPr>
            <w:r>
              <w:rPr>
                <w:rFonts w:ascii="宋体" w:hAnsi="宋体" w:cs="宋体" w:hint="eastAsia"/>
              </w:rPr>
              <w:t>专项</w:t>
            </w:r>
            <w:r>
              <w:rPr>
                <w:rFonts w:ascii="宋体" w:hAnsi="宋体" w:cs="宋体" w:hint="eastAsia"/>
                <w:spacing w:val="-2"/>
              </w:rPr>
              <w:t>施</w:t>
            </w:r>
            <w:r>
              <w:rPr>
                <w:rFonts w:ascii="宋体" w:hAnsi="宋体" w:cs="宋体" w:hint="eastAsia"/>
              </w:rPr>
              <w:t>工</w:t>
            </w:r>
            <w:r>
              <w:rPr>
                <w:rFonts w:ascii="宋体" w:hAnsi="宋体" w:cs="宋体" w:hint="eastAsia"/>
                <w:spacing w:val="-2"/>
              </w:rPr>
              <w:t>方</w:t>
            </w:r>
            <w:r>
              <w:rPr>
                <w:rFonts w:ascii="宋体" w:hAnsi="宋体" w:cs="宋体" w:hint="eastAsia"/>
              </w:rPr>
              <w:t>案</w:t>
            </w:r>
            <w:r>
              <w:rPr>
                <w:rFonts w:ascii="宋体" w:hAnsi="宋体" w:cs="宋体" w:hint="eastAsia"/>
                <w:spacing w:val="-2"/>
              </w:rPr>
              <w:t>和</w:t>
            </w:r>
            <w:r>
              <w:rPr>
                <w:rFonts w:ascii="宋体" w:hAnsi="宋体" w:cs="宋体" w:hint="eastAsia"/>
              </w:rPr>
              <w:t>技</w:t>
            </w:r>
            <w:r>
              <w:rPr>
                <w:rFonts w:ascii="宋体" w:hAnsi="宋体" w:cs="宋体" w:hint="eastAsia"/>
                <w:spacing w:val="-2"/>
              </w:rPr>
              <w:t>术</w:t>
            </w:r>
            <w:r>
              <w:rPr>
                <w:rFonts w:ascii="宋体" w:hAnsi="宋体" w:cs="宋体" w:hint="eastAsia"/>
              </w:rPr>
              <w:t>交底</w:t>
            </w:r>
          </w:p>
        </w:tc>
        <w:tc>
          <w:tcPr>
            <w:tcW w:w="2207" w:type="dxa"/>
            <w:tcBorders>
              <w:top w:val="single" w:sz="4" w:space="0" w:color="000000"/>
              <w:left w:val="single" w:sz="4" w:space="0" w:color="000000"/>
              <w:bottom w:val="single" w:sz="4" w:space="0" w:color="000000"/>
              <w:right w:val="single" w:sz="4" w:space="0" w:color="000000"/>
            </w:tcBorders>
          </w:tcPr>
          <w:p w:rsidR="006A216A" w:rsidRDefault="0000211C">
            <w:pPr>
              <w:rPr>
                <w:rFonts w:ascii="宋体" w:hAnsi="宋体"/>
              </w:rPr>
            </w:pPr>
            <w:r>
              <w:rPr>
                <w:rFonts w:ascii="宋体" w:hAnsi="宋体" w:cs="宋体" w:hint="eastAsia"/>
              </w:rPr>
              <w:t>□合格</w:t>
            </w:r>
            <w:r>
              <w:rPr>
                <w:rFonts w:ascii="宋体" w:hAnsi="宋体" w:cs="宋体" w:hint="eastAsia"/>
              </w:rPr>
              <w:tab/>
              <w:t>□</w:t>
            </w:r>
            <w:r>
              <w:rPr>
                <w:rFonts w:ascii="宋体" w:hAnsi="宋体" w:cs="宋体" w:hint="eastAsia"/>
                <w:spacing w:val="-2"/>
              </w:rPr>
              <w:t>不</w:t>
            </w:r>
            <w:r>
              <w:rPr>
                <w:rFonts w:ascii="宋体" w:hAnsi="宋体" w:cs="宋体" w:hint="eastAsia"/>
              </w:rPr>
              <w:t>合格</w:t>
            </w:r>
          </w:p>
        </w:tc>
      </w:tr>
      <w:tr w:rsidR="006A216A">
        <w:trPr>
          <w:trHeight w:hRule="exact" w:val="678"/>
        </w:trPr>
        <w:tc>
          <w:tcPr>
            <w:tcW w:w="1015" w:type="dxa"/>
            <w:gridSpan w:val="2"/>
            <w:tcBorders>
              <w:top w:val="single" w:sz="4" w:space="0" w:color="000000"/>
              <w:left w:val="single" w:sz="4" w:space="0" w:color="000000"/>
              <w:bottom w:val="single" w:sz="4" w:space="0" w:color="000000"/>
              <w:right w:val="single" w:sz="4" w:space="0" w:color="000000"/>
            </w:tcBorders>
          </w:tcPr>
          <w:p w:rsidR="006A216A" w:rsidRDefault="0000211C">
            <w:pPr>
              <w:jc w:val="center"/>
              <w:rPr>
                <w:rFonts w:ascii="宋体" w:hAnsi="宋体"/>
              </w:rPr>
            </w:pPr>
            <w:r>
              <w:rPr>
                <w:rFonts w:ascii="宋体" w:hAnsi="宋体" w:hint="eastAsia"/>
              </w:rPr>
              <w:t>4</w:t>
            </w:r>
          </w:p>
        </w:tc>
        <w:tc>
          <w:tcPr>
            <w:tcW w:w="4964" w:type="dxa"/>
            <w:gridSpan w:val="4"/>
            <w:tcBorders>
              <w:top w:val="single" w:sz="4" w:space="0" w:color="000000"/>
              <w:left w:val="single" w:sz="4" w:space="0" w:color="000000"/>
              <w:bottom w:val="single" w:sz="4" w:space="0" w:color="000000"/>
              <w:right w:val="single" w:sz="4" w:space="0" w:color="000000"/>
            </w:tcBorders>
          </w:tcPr>
          <w:p w:rsidR="006A216A" w:rsidRDefault="0000211C">
            <w:pPr>
              <w:pStyle w:val="affffe"/>
              <w:ind w:firstLineChars="0" w:firstLine="0"/>
              <w:rPr>
                <w:rFonts w:hAnsi="宋体"/>
                <w:szCs w:val="21"/>
              </w:rPr>
            </w:pPr>
            <w:r>
              <w:rPr>
                <w:rFonts w:hAnsi="宋体" w:hint="eastAsia"/>
                <w:szCs w:val="21"/>
              </w:rPr>
              <w:t>传感器产</w:t>
            </w:r>
            <w:r>
              <w:rPr>
                <w:rFonts w:hAnsi="宋体" w:hint="eastAsia"/>
                <w:spacing w:val="-2"/>
                <w:szCs w:val="21"/>
              </w:rPr>
              <w:t>品</w:t>
            </w:r>
            <w:r>
              <w:rPr>
                <w:rFonts w:hAnsi="宋体" w:hint="eastAsia"/>
                <w:szCs w:val="21"/>
              </w:rPr>
              <w:t>的出厂</w:t>
            </w:r>
            <w:r>
              <w:rPr>
                <w:rFonts w:hAnsi="宋体" w:hint="eastAsia"/>
                <w:spacing w:val="-2"/>
                <w:szCs w:val="21"/>
              </w:rPr>
              <w:t>合</w:t>
            </w:r>
            <w:r>
              <w:rPr>
                <w:rFonts w:hAnsi="宋体" w:hint="eastAsia"/>
                <w:szCs w:val="21"/>
              </w:rPr>
              <w:t xml:space="preserve">格证、出 厂 检 验 记 录 表 、校  准 证 书  </w:t>
            </w:r>
          </w:p>
        </w:tc>
        <w:tc>
          <w:tcPr>
            <w:tcW w:w="2207" w:type="dxa"/>
            <w:tcBorders>
              <w:top w:val="single" w:sz="4" w:space="0" w:color="000000"/>
              <w:left w:val="single" w:sz="4" w:space="0" w:color="000000"/>
              <w:bottom w:val="single" w:sz="4" w:space="0" w:color="000000"/>
              <w:right w:val="single" w:sz="4" w:space="0" w:color="000000"/>
            </w:tcBorders>
          </w:tcPr>
          <w:p w:rsidR="006A216A" w:rsidRDefault="0000211C">
            <w:pPr>
              <w:rPr>
                <w:rFonts w:ascii="宋体" w:hAnsi="宋体"/>
              </w:rPr>
            </w:pPr>
            <w:r>
              <w:rPr>
                <w:rFonts w:ascii="宋体" w:hAnsi="宋体" w:cs="宋体" w:hint="eastAsia"/>
              </w:rPr>
              <w:t>□合格</w:t>
            </w:r>
            <w:r>
              <w:rPr>
                <w:rFonts w:ascii="宋体" w:hAnsi="宋体" w:cs="宋体" w:hint="eastAsia"/>
              </w:rPr>
              <w:tab/>
              <w:t>□</w:t>
            </w:r>
            <w:r>
              <w:rPr>
                <w:rFonts w:ascii="宋体" w:hAnsi="宋体" w:cs="宋体" w:hint="eastAsia"/>
                <w:spacing w:val="-2"/>
              </w:rPr>
              <w:t>不</w:t>
            </w:r>
            <w:r>
              <w:rPr>
                <w:rFonts w:ascii="宋体" w:hAnsi="宋体" w:cs="宋体" w:hint="eastAsia"/>
              </w:rPr>
              <w:t>合格</w:t>
            </w:r>
          </w:p>
        </w:tc>
      </w:tr>
      <w:tr w:rsidR="006A216A">
        <w:trPr>
          <w:trHeight w:hRule="exact" w:val="877"/>
        </w:trPr>
        <w:tc>
          <w:tcPr>
            <w:tcW w:w="1015" w:type="dxa"/>
            <w:gridSpan w:val="2"/>
            <w:tcBorders>
              <w:top w:val="single" w:sz="4" w:space="0" w:color="000000"/>
              <w:left w:val="single" w:sz="4" w:space="0" w:color="000000"/>
              <w:bottom w:val="single" w:sz="4" w:space="0" w:color="000000"/>
              <w:right w:val="single" w:sz="4" w:space="0" w:color="000000"/>
            </w:tcBorders>
          </w:tcPr>
          <w:p w:rsidR="006A216A" w:rsidRDefault="0000211C">
            <w:pPr>
              <w:jc w:val="center"/>
              <w:rPr>
                <w:rFonts w:ascii="宋体" w:hAnsi="宋体"/>
              </w:rPr>
            </w:pPr>
            <w:r>
              <w:rPr>
                <w:rFonts w:ascii="宋体" w:hAnsi="宋体" w:hint="eastAsia"/>
              </w:rPr>
              <w:t>5</w:t>
            </w:r>
          </w:p>
        </w:tc>
        <w:tc>
          <w:tcPr>
            <w:tcW w:w="4964" w:type="dxa"/>
            <w:gridSpan w:val="4"/>
            <w:tcBorders>
              <w:top w:val="single" w:sz="4" w:space="0" w:color="000000"/>
              <w:left w:val="single" w:sz="4" w:space="0" w:color="000000"/>
              <w:bottom w:val="single" w:sz="4" w:space="0" w:color="000000"/>
              <w:right w:val="single" w:sz="4" w:space="0" w:color="000000"/>
            </w:tcBorders>
          </w:tcPr>
          <w:p w:rsidR="006A216A" w:rsidRDefault="0000211C">
            <w:pPr>
              <w:rPr>
                <w:rFonts w:ascii="宋体" w:hAnsi="宋体"/>
              </w:rPr>
            </w:pPr>
            <w:r>
              <w:rPr>
                <w:rFonts w:ascii="宋体" w:hAnsi="宋体" w:cs="宋体" w:hint="eastAsia"/>
              </w:rPr>
              <w:t>控制器的</w:t>
            </w:r>
            <w:r>
              <w:rPr>
                <w:rFonts w:ascii="宋体" w:hAnsi="宋体" w:cs="宋体" w:hint="eastAsia"/>
                <w:spacing w:val="-2"/>
              </w:rPr>
              <w:t>出</w:t>
            </w:r>
            <w:r>
              <w:rPr>
                <w:rFonts w:ascii="宋体" w:hAnsi="宋体" w:cs="宋体" w:hint="eastAsia"/>
              </w:rPr>
              <w:t>厂</w:t>
            </w:r>
            <w:r>
              <w:rPr>
                <w:rFonts w:ascii="宋体" w:hAnsi="宋体" w:cs="宋体" w:hint="eastAsia"/>
                <w:spacing w:val="-2"/>
              </w:rPr>
              <w:t>合</w:t>
            </w:r>
            <w:r>
              <w:rPr>
                <w:rFonts w:ascii="宋体" w:hAnsi="宋体" w:cs="宋体" w:hint="eastAsia"/>
              </w:rPr>
              <w:t>格</w:t>
            </w:r>
            <w:r>
              <w:rPr>
                <w:rFonts w:ascii="宋体" w:hAnsi="宋体" w:cs="宋体" w:hint="eastAsia"/>
                <w:spacing w:val="-2"/>
              </w:rPr>
              <w:t>证、出厂检验记录表</w:t>
            </w:r>
            <w:r>
              <w:rPr>
                <w:rFonts w:ascii="宋体" w:hAnsi="宋体" w:cs="宋体" w:hint="eastAsia"/>
              </w:rPr>
              <w:t>、有</w:t>
            </w:r>
            <w:r>
              <w:rPr>
                <w:rFonts w:ascii="宋体" w:hAnsi="宋体" w:cs="宋体" w:hint="eastAsia"/>
                <w:spacing w:val="-2"/>
              </w:rPr>
              <w:t>效</w:t>
            </w:r>
            <w:r>
              <w:rPr>
                <w:rFonts w:ascii="宋体" w:hAnsi="宋体" w:cs="宋体" w:hint="eastAsia"/>
              </w:rPr>
              <w:t>期</w:t>
            </w:r>
            <w:r>
              <w:rPr>
                <w:rFonts w:ascii="宋体" w:hAnsi="宋体" w:cs="宋体" w:hint="eastAsia"/>
                <w:spacing w:val="-2"/>
              </w:rPr>
              <w:t>内</w:t>
            </w:r>
            <w:r>
              <w:rPr>
                <w:rFonts w:ascii="宋体" w:hAnsi="宋体" w:cs="宋体" w:hint="eastAsia"/>
              </w:rPr>
              <w:t>的</w:t>
            </w:r>
            <w:r>
              <w:rPr>
                <w:rFonts w:ascii="宋体" w:hAnsi="宋体" w:cs="宋体" w:hint="eastAsia"/>
                <w:spacing w:val="-2"/>
              </w:rPr>
              <w:t>型</w:t>
            </w:r>
            <w:r>
              <w:rPr>
                <w:rFonts w:ascii="宋体" w:hAnsi="宋体" w:cs="宋体" w:hint="eastAsia"/>
              </w:rPr>
              <w:t>式</w:t>
            </w:r>
            <w:r>
              <w:rPr>
                <w:rFonts w:ascii="宋体" w:hAnsi="宋体" w:cs="宋体" w:hint="eastAsia"/>
                <w:spacing w:val="-2"/>
              </w:rPr>
              <w:t>检</w:t>
            </w:r>
            <w:r>
              <w:rPr>
                <w:rFonts w:ascii="宋体" w:hAnsi="宋体" w:cs="宋体" w:hint="eastAsia"/>
              </w:rPr>
              <w:t>验报</w:t>
            </w:r>
            <w:r>
              <w:rPr>
                <w:rFonts w:ascii="宋体" w:hAnsi="宋体" w:cs="宋体" w:hint="eastAsia"/>
                <w:position w:val="-1"/>
              </w:rPr>
              <w:t>告</w:t>
            </w:r>
          </w:p>
        </w:tc>
        <w:tc>
          <w:tcPr>
            <w:tcW w:w="2207" w:type="dxa"/>
            <w:tcBorders>
              <w:top w:val="single" w:sz="4" w:space="0" w:color="000000"/>
              <w:left w:val="single" w:sz="4" w:space="0" w:color="000000"/>
              <w:bottom w:val="single" w:sz="4" w:space="0" w:color="000000"/>
              <w:right w:val="single" w:sz="4" w:space="0" w:color="000000"/>
            </w:tcBorders>
          </w:tcPr>
          <w:p w:rsidR="006A216A" w:rsidRDefault="0000211C">
            <w:pPr>
              <w:rPr>
                <w:rFonts w:ascii="宋体" w:hAnsi="宋体"/>
              </w:rPr>
            </w:pPr>
            <w:r>
              <w:rPr>
                <w:rFonts w:ascii="宋体" w:hAnsi="宋体" w:cs="宋体" w:hint="eastAsia"/>
              </w:rPr>
              <w:t>□合格</w:t>
            </w:r>
            <w:r>
              <w:rPr>
                <w:rFonts w:ascii="宋体" w:hAnsi="宋体" w:cs="宋体" w:hint="eastAsia"/>
              </w:rPr>
              <w:tab/>
              <w:t>□</w:t>
            </w:r>
            <w:r>
              <w:rPr>
                <w:rFonts w:ascii="宋体" w:hAnsi="宋体" w:cs="宋体" w:hint="eastAsia"/>
                <w:spacing w:val="-2"/>
              </w:rPr>
              <w:t>不</w:t>
            </w:r>
            <w:r>
              <w:rPr>
                <w:rFonts w:ascii="宋体" w:hAnsi="宋体" w:cs="宋体" w:hint="eastAsia"/>
              </w:rPr>
              <w:t>合格</w:t>
            </w:r>
          </w:p>
        </w:tc>
      </w:tr>
      <w:tr w:rsidR="006A216A">
        <w:trPr>
          <w:trHeight w:hRule="exact" w:val="804"/>
        </w:trPr>
        <w:tc>
          <w:tcPr>
            <w:tcW w:w="1015" w:type="dxa"/>
            <w:gridSpan w:val="2"/>
            <w:tcBorders>
              <w:top w:val="single" w:sz="4" w:space="0" w:color="000000"/>
              <w:left w:val="single" w:sz="4" w:space="0" w:color="000000"/>
              <w:bottom w:val="single" w:sz="4" w:space="0" w:color="000000"/>
              <w:right w:val="single" w:sz="4" w:space="0" w:color="000000"/>
            </w:tcBorders>
          </w:tcPr>
          <w:p w:rsidR="006A216A" w:rsidRDefault="0000211C">
            <w:pPr>
              <w:jc w:val="center"/>
              <w:rPr>
                <w:rFonts w:ascii="宋体" w:hAnsi="宋体"/>
              </w:rPr>
            </w:pPr>
            <w:r>
              <w:rPr>
                <w:rFonts w:ascii="宋体" w:hAnsi="宋体" w:hint="eastAsia"/>
              </w:rPr>
              <w:t>6</w:t>
            </w:r>
          </w:p>
        </w:tc>
        <w:tc>
          <w:tcPr>
            <w:tcW w:w="4964" w:type="dxa"/>
            <w:gridSpan w:val="4"/>
            <w:tcBorders>
              <w:top w:val="single" w:sz="4" w:space="0" w:color="000000"/>
              <w:left w:val="single" w:sz="4" w:space="0" w:color="000000"/>
              <w:bottom w:val="single" w:sz="4" w:space="0" w:color="000000"/>
              <w:right w:val="single" w:sz="4" w:space="0" w:color="000000"/>
            </w:tcBorders>
          </w:tcPr>
          <w:p w:rsidR="006A216A" w:rsidRDefault="0000211C">
            <w:pPr>
              <w:rPr>
                <w:rFonts w:ascii="宋体" w:hAnsi="宋体" w:cs="宋体"/>
              </w:rPr>
            </w:pPr>
            <w:r>
              <w:rPr>
                <w:rFonts w:ascii="宋体" w:hAnsi="宋体" w:cs="宋体" w:hint="eastAsia"/>
              </w:rPr>
              <w:t>泄压阀的</w:t>
            </w:r>
            <w:r>
              <w:rPr>
                <w:rFonts w:ascii="宋体" w:hAnsi="宋体" w:cs="宋体" w:hint="eastAsia"/>
                <w:spacing w:val="-2"/>
              </w:rPr>
              <w:t>出</w:t>
            </w:r>
            <w:r>
              <w:rPr>
                <w:rFonts w:ascii="宋体" w:hAnsi="宋体" w:cs="宋体" w:hint="eastAsia"/>
              </w:rPr>
              <w:t>厂</w:t>
            </w:r>
            <w:r>
              <w:rPr>
                <w:rFonts w:ascii="宋体" w:hAnsi="宋体" w:cs="宋体" w:hint="eastAsia"/>
                <w:spacing w:val="-2"/>
              </w:rPr>
              <w:t>合</w:t>
            </w:r>
            <w:r>
              <w:rPr>
                <w:rFonts w:ascii="宋体" w:hAnsi="宋体" w:cs="宋体" w:hint="eastAsia"/>
              </w:rPr>
              <w:t>格</w:t>
            </w:r>
            <w:r>
              <w:rPr>
                <w:rFonts w:ascii="宋体" w:hAnsi="宋体" w:cs="宋体" w:hint="eastAsia"/>
                <w:spacing w:val="-2"/>
              </w:rPr>
              <w:t>证、出厂检验记录表、</w:t>
            </w:r>
            <w:r>
              <w:rPr>
                <w:rFonts w:ascii="宋体" w:hAnsi="宋体" w:cs="宋体" w:hint="eastAsia"/>
              </w:rPr>
              <w:t>有</w:t>
            </w:r>
            <w:r>
              <w:rPr>
                <w:rFonts w:ascii="宋体" w:hAnsi="宋体" w:cs="宋体" w:hint="eastAsia"/>
                <w:spacing w:val="-2"/>
              </w:rPr>
              <w:t>效</w:t>
            </w:r>
            <w:r>
              <w:rPr>
                <w:rFonts w:ascii="宋体" w:hAnsi="宋体" w:cs="宋体" w:hint="eastAsia"/>
              </w:rPr>
              <w:t>期</w:t>
            </w:r>
            <w:r>
              <w:rPr>
                <w:rFonts w:ascii="宋体" w:hAnsi="宋体" w:cs="宋体" w:hint="eastAsia"/>
                <w:spacing w:val="-2"/>
              </w:rPr>
              <w:t>内</w:t>
            </w:r>
            <w:r>
              <w:rPr>
                <w:rFonts w:ascii="宋体" w:hAnsi="宋体" w:cs="宋体" w:hint="eastAsia"/>
              </w:rPr>
              <w:t>的</w:t>
            </w:r>
            <w:r>
              <w:rPr>
                <w:rFonts w:ascii="宋体" w:hAnsi="宋体" w:cs="宋体" w:hint="eastAsia"/>
                <w:spacing w:val="-2"/>
              </w:rPr>
              <w:t>型</w:t>
            </w:r>
            <w:r>
              <w:rPr>
                <w:rFonts w:ascii="宋体" w:hAnsi="宋体" w:cs="宋体" w:hint="eastAsia"/>
              </w:rPr>
              <w:t>式</w:t>
            </w:r>
            <w:r>
              <w:rPr>
                <w:rFonts w:ascii="宋体" w:hAnsi="宋体" w:cs="宋体" w:hint="eastAsia"/>
                <w:spacing w:val="-2"/>
              </w:rPr>
              <w:t>检</w:t>
            </w:r>
            <w:r>
              <w:rPr>
                <w:rFonts w:ascii="宋体" w:hAnsi="宋体" w:cs="宋体" w:hint="eastAsia"/>
              </w:rPr>
              <w:t>验报告</w:t>
            </w:r>
          </w:p>
          <w:p w:rsidR="006A216A" w:rsidRDefault="006A216A">
            <w:pPr>
              <w:rPr>
                <w:rFonts w:ascii="宋体" w:hAnsi="宋体"/>
              </w:rPr>
            </w:pPr>
          </w:p>
        </w:tc>
        <w:tc>
          <w:tcPr>
            <w:tcW w:w="2207" w:type="dxa"/>
            <w:tcBorders>
              <w:top w:val="single" w:sz="4" w:space="0" w:color="000000"/>
              <w:left w:val="single" w:sz="4" w:space="0" w:color="000000"/>
              <w:bottom w:val="single" w:sz="4" w:space="0" w:color="000000"/>
              <w:right w:val="single" w:sz="4" w:space="0" w:color="000000"/>
            </w:tcBorders>
          </w:tcPr>
          <w:p w:rsidR="006A216A" w:rsidRDefault="0000211C">
            <w:pPr>
              <w:rPr>
                <w:rFonts w:ascii="宋体" w:hAnsi="宋体"/>
              </w:rPr>
            </w:pPr>
            <w:r>
              <w:rPr>
                <w:rFonts w:ascii="宋体" w:hAnsi="宋体" w:cs="宋体" w:hint="eastAsia"/>
              </w:rPr>
              <w:t>□合格</w:t>
            </w:r>
            <w:r>
              <w:rPr>
                <w:rFonts w:ascii="宋体" w:hAnsi="宋体" w:cs="宋体" w:hint="eastAsia"/>
              </w:rPr>
              <w:tab/>
              <w:t>□</w:t>
            </w:r>
            <w:r>
              <w:rPr>
                <w:rFonts w:ascii="宋体" w:hAnsi="宋体" w:cs="宋体" w:hint="eastAsia"/>
                <w:spacing w:val="-2"/>
              </w:rPr>
              <w:t>不</w:t>
            </w:r>
            <w:r>
              <w:rPr>
                <w:rFonts w:ascii="宋体" w:hAnsi="宋体" w:cs="宋体" w:hint="eastAsia"/>
              </w:rPr>
              <w:t>合格</w:t>
            </w:r>
          </w:p>
        </w:tc>
      </w:tr>
      <w:tr w:rsidR="006A216A">
        <w:trPr>
          <w:trHeight w:hRule="exact" w:val="846"/>
        </w:trPr>
        <w:tc>
          <w:tcPr>
            <w:tcW w:w="1015" w:type="dxa"/>
            <w:gridSpan w:val="2"/>
            <w:tcBorders>
              <w:top w:val="single" w:sz="4" w:space="0" w:color="000000"/>
              <w:left w:val="single" w:sz="4" w:space="0" w:color="000000"/>
              <w:bottom w:val="single" w:sz="4" w:space="0" w:color="000000"/>
              <w:right w:val="single" w:sz="4" w:space="0" w:color="000000"/>
            </w:tcBorders>
          </w:tcPr>
          <w:p w:rsidR="006A216A" w:rsidRDefault="0000211C">
            <w:pPr>
              <w:jc w:val="center"/>
              <w:rPr>
                <w:rFonts w:ascii="宋体" w:hAnsi="宋体"/>
              </w:rPr>
            </w:pPr>
            <w:r>
              <w:rPr>
                <w:rFonts w:ascii="宋体" w:hAnsi="宋体"/>
              </w:rPr>
              <w:t>7</w:t>
            </w:r>
          </w:p>
        </w:tc>
        <w:tc>
          <w:tcPr>
            <w:tcW w:w="4964" w:type="dxa"/>
            <w:gridSpan w:val="4"/>
            <w:tcBorders>
              <w:top w:val="single" w:sz="4" w:space="0" w:color="000000"/>
              <w:left w:val="single" w:sz="4" w:space="0" w:color="000000"/>
              <w:bottom w:val="single" w:sz="4" w:space="0" w:color="000000"/>
              <w:right w:val="single" w:sz="4" w:space="0" w:color="000000"/>
            </w:tcBorders>
          </w:tcPr>
          <w:p w:rsidR="006A216A" w:rsidRDefault="0000211C">
            <w:pPr>
              <w:rPr>
                <w:rFonts w:ascii="宋体" w:hAnsi="宋体"/>
              </w:rPr>
            </w:pPr>
            <w:r>
              <w:rPr>
                <w:rFonts w:ascii="宋体" w:hAnsi="宋体" w:cs="宋体" w:hint="eastAsia"/>
              </w:rPr>
              <w:t>余压监控系统（监控器）出厂合格证、出厂检验记录表、有效期内的形式检验报告</w:t>
            </w:r>
          </w:p>
        </w:tc>
        <w:tc>
          <w:tcPr>
            <w:tcW w:w="2207" w:type="dxa"/>
            <w:tcBorders>
              <w:top w:val="single" w:sz="4" w:space="0" w:color="000000"/>
              <w:left w:val="single" w:sz="4" w:space="0" w:color="000000"/>
              <w:bottom w:val="single" w:sz="4" w:space="0" w:color="000000"/>
              <w:right w:val="single" w:sz="4" w:space="0" w:color="000000"/>
            </w:tcBorders>
          </w:tcPr>
          <w:p w:rsidR="006A216A" w:rsidRDefault="0000211C">
            <w:pPr>
              <w:rPr>
                <w:rFonts w:ascii="宋体" w:hAnsi="宋体"/>
              </w:rPr>
            </w:pPr>
            <w:r>
              <w:rPr>
                <w:rFonts w:ascii="宋体" w:hAnsi="宋体" w:cs="宋体" w:hint="eastAsia"/>
              </w:rPr>
              <w:t>□合格</w:t>
            </w:r>
            <w:r>
              <w:rPr>
                <w:rFonts w:ascii="宋体" w:hAnsi="宋体" w:cs="宋体" w:hint="eastAsia"/>
              </w:rPr>
              <w:tab/>
              <w:t>□</w:t>
            </w:r>
            <w:r>
              <w:rPr>
                <w:rFonts w:ascii="宋体" w:hAnsi="宋体" w:cs="宋体" w:hint="eastAsia"/>
                <w:spacing w:val="-2"/>
              </w:rPr>
              <w:t>不</w:t>
            </w:r>
            <w:r>
              <w:rPr>
                <w:rFonts w:ascii="宋体" w:hAnsi="宋体" w:cs="宋体" w:hint="eastAsia"/>
              </w:rPr>
              <w:t>合格</w:t>
            </w:r>
          </w:p>
        </w:tc>
      </w:tr>
      <w:tr w:rsidR="006A216A">
        <w:trPr>
          <w:trHeight w:hRule="exact" w:val="1641"/>
        </w:trPr>
        <w:tc>
          <w:tcPr>
            <w:tcW w:w="538" w:type="dxa"/>
            <w:tcBorders>
              <w:top w:val="single" w:sz="4" w:space="0" w:color="000000"/>
              <w:left w:val="single" w:sz="4" w:space="0" w:color="000000"/>
              <w:bottom w:val="single" w:sz="4" w:space="0" w:color="000000"/>
              <w:right w:val="single" w:sz="4" w:space="0" w:color="000000"/>
            </w:tcBorders>
          </w:tcPr>
          <w:p w:rsidR="006A216A" w:rsidRDefault="006A216A">
            <w:pPr>
              <w:rPr>
                <w:rFonts w:ascii="宋体" w:hAnsi="宋体"/>
              </w:rPr>
            </w:pPr>
          </w:p>
          <w:p w:rsidR="006A216A" w:rsidRDefault="0000211C">
            <w:pPr>
              <w:rPr>
                <w:rFonts w:ascii="宋体" w:hAnsi="宋体"/>
              </w:rPr>
            </w:pPr>
            <w:r>
              <w:rPr>
                <w:rFonts w:ascii="宋体" w:hAnsi="宋体" w:cs="宋体" w:hint="eastAsia"/>
              </w:rPr>
              <w:t>验 收 意 见</w:t>
            </w:r>
          </w:p>
        </w:tc>
        <w:tc>
          <w:tcPr>
            <w:tcW w:w="7648" w:type="dxa"/>
            <w:gridSpan w:val="6"/>
            <w:tcBorders>
              <w:top w:val="single" w:sz="4" w:space="0" w:color="000000"/>
              <w:left w:val="single" w:sz="4" w:space="0" w:color="000000"/>
              <w:bottom w:val="single" w:sz="4" w:space="0" w:color="000000"/>
              <w:right w:val="single" w:sz="4" w:space="0" w:color="000000"/>
            </w:tcBorders>
          </w:tcPr>
          <w:p w:rsidR="006A216A" w:rsidRDefault="006A216A">
            <w:pPr>
              <w:rPr>
                <w:rFonts w:ascii="宋体" w:hAnsi="宋体"/>
              </w:rPr>
            </w:pPr>
          </w:p>
        </w:tc>
      </w:tr>
      <w:tr w:rsidR="006A216A">
        <w:trPr>
          <w:trHeight w:hRule="exact" w:val="566"/>
        </w:trPr>
        <w:tc>
          <w:tcPr>
            <w:tcW w:w="2813" w:type="dxa"/>
            <w:gridSpan w:val="4"/>
            <w:tcBorders>
              <w:top w:val="single" w:sz="4" w:space="0" w:color="000000"/>
              <w:left w:val="single" w:sz="4" w:space="0" w:color="000000"/>
              <w:bottom w:val="single" w:sz="4" w:space="0" w:color="000000"/>
              <w:right w:val="single" w:sz="4" w:space="0" w:color="000000"/>
            </w:tcBorders>
          </w:tcPr>
          <w:p w:rsidR="006A216A" w:rsidRDefault="0000211C">
            <w:pPr>
              <w:rPr>
                <w:rFonts w:ascii="宋体" w:hAnsi="宋体"/>
              </w:rPr>
            </w:pPr>
            <w:r>
              <w:rPr>
                <w:rFonts w:ascii="宋体" w:hAnsi="宋体" w:cs="宋体" w:hint="eastAsia"/>
              </w:rPr>
              <w:t>建设单位</w:t>
            </w:r>
            <w:r>
              <w:rPr>
                <w:rFonts w:ascii="宋体" w:hAnsi="宋体" w:cs="宋体" w:hint="eastAsia"/>
                <w:spacing w:val="-1"/>
              </w:rPr>
              <w:t>/</w:t>
            </w:r>
            <w:r>
              <w:rPr>
                <w:rFonts w:ascii="宋体" w:hAnsi="宋体" w:cs="宋体" w:hint="eastAsia"/>
                <w:spacing w:val="-2"/>
              </w:rPr>
              <w:t>总</w:t>
            </w:r>
            <w:r>
              <w:rPr>
                <w:rFonts w:ascii="宋体" w:hAnsi="宋体" w:cs="宋体" w:hint="eastAsia"/>
              </w:rPr>
              <w:t>包</w:t>
            </w:r>
            <w:r>
              <w:rPr>
                <w:rFonts w:ascii="宋体" w:hAnsi="宋体" w:cs="宋体" w:hint="eastAsia"/>
                <w:spacing w:val="-2"/>
              </w:rPr>
              <w:t>单</w:t>
            </w:r>
            <w:r>
              <w:rPr>
                <w:rFonts w:ascii="宋体" w:hAnsi="宋体" w:cs="宋体" w:hint="eastAsia"/>
              </w:rPr>
              <w:t>位</w:t>
            </w:r>
          </w:p>
        </w:tc>
        <w:tc>
          <w:tcPr>
            <w:tcW w:w="2686" w:type="dxa"/>
            <w:tcBorders>
              <w:top w:val="single" w:sz="4" w:space="0" w:color="000000"/>
              <w:left w:val="single" w:sz="4" w:space="0" w:color="000000"/>
              <w:bottom w:val="single" w:sz="4" w:space="0" w:color="000000"/>
              <w:right w:val="single" w:sz="4" w:space="0" w:color="000000"/>
            </w:tcBorders>
          </w:tcPr>
          <w:p w:rsidR="006A216A" w:rsidRDefault="0000211C">
            <w:pPr>
              <w:rPr>
                <w:rFonts w:ascii="宋体" w:hAnsi="宋体"/>
              </w:rPr>
            </w:pPr>
            <w:r>
              <w:rPr>
                <w:rFonts w:ascii="宋体" w:hAnsi="宋体" w:cs="宋体" w:hint="eastAsia"/>
              </w:rPr>
              <w:t>施工</w:t>
            </w:r>
            <w:r>
              <w:rPr>
                <w:rFonts w:ascii="宋体" w:hAnsi="宋体" w:cs="宋体" w:hint="eastAsia"/>
                <w:spacing w:val="-2"/>
              </w:rPr>
              <w:t>单</w:t>
            </w:r>
            <w:r>
              <w:rPr>
                <w:rFonts w:ascii="宋体" w:hAnsi="宋体" w:cs="宋体" w:hint="eastAsia"/>
              </w:rPr>
              <w:t>位</w:t>
            </w:r>
          </w:p>
        </w:tc>
        <w:tc>
          <w:tcPr>
            <w:tcW w:w="2687" w:type="dxa"/>
            <w:gridSpan w:val="2"/>
            <w:tcBorders>
              <w:top w:val="single" w:sz="4" w:space="0" w:color="000000"/>
              <w:left w:val="single" w:sz="4" w:space="0" w:color="000000"/>
              <w:bottom w:val="single" w:sz="4" w:space="0" w:color="000000"/>
              <w:right w:val="single" w:sz="4" w:space="0" w:color="000000"/>
            </w:tcBorders>
          </w:tcPr>
          <w:p w:rsidR="006A216A" w:rsidRDefault="0000211C">
            <w:pPr>
              <w:rPr>
                <w:rFonts w:ascii="宋体" w:hAnsi="宋体"/>
              </w:rPr>
            </w:pPr>
            <w:r>
              <w:rPr>
                <w:rFonts w:ascii="宋体" w:hAnsi="宋体" w:cs="宋体" w:hint="eastAsia"/>
              </w:rPr>
              <w:t>监理</w:t>
            </w:r>
            <w:r>
              <w:rPr>
                <w:rFonts w:ascii="宋体" w:hAnsi="宋体" w:cs="宋体" w:hint="eastAsia"/>
                <w:spacing w:val="-2"/>
              </w:rPr>
              <w:t>单</w:t>
            </w:r>
            <w:r>
              <w:rPr>
                <w:rFonts w:ascii="宋体" w:hAnsi="宋体" w:cs="宋体" w:hint="eastAsia"/>
              </w:rPr>
              <w:t>位</w:t>
            </w:r>
          </w:p>
        </w:tc>
      </w:tr>
      <w:tr w:rsidR="006A216A" w:rsidTr="0019766D">
        <w:trPr>
          <w:trHeight w:hRule="exact" w:val="1674"/>
        </w:trPr>
        <w:tc>
          <w:tcPr>
            <w:tcW w:w="2813" w:type="dxa"/>
            <w:gridSpan w:val="4"/>
            <w:tcBorders>
              <w:top w:val="single" w:sz="4" w:space="0" w:color="000000"/>
              <w:left w:val="single" w:sz="4" w:space="0" w:color="000000"/>
              <w:bottom w:val="single" w:sz="4" w:space="0" w:color="000000"/>
              <w:right w:val="single" w:sz="4" w:space="0" w:color="000000"/>
            </w:tcBorders>
          </w:tcPr>
          <w:p w:rsidR="006A216A" w:rsidRDefault="006A216A">
            <w:pPr>
              <w:rPr>
                <w:rFonts w:ascii="宋体" w:hAnsi="宋体"/>
              </w:rPr>
            </w:pPr>
          </w:p>
          <w:p w:rsidR="006A216A" w:rsidRDefault="0000211C">
            <w:pPr>
              <w:rPr>
                <w:rFonts w:ascii="宋体" w:hAnsi="宋体" w:cs="宋体"/>
              </w:rPr>
            </w:pPr>
            <w:r>
              <w:rPr>
                <w:rFonts w:ascii="宋体" w:hAnsi="宋体" w:cs="宋体" w:hint="eastAsia"/>
              </w:rPr>
              <w:t>验收人： 日期</w:t>
            </w:r>
          </w:p>
          <w:p w:rsidR="006A216A" w:rsidRDefault="006A216A">
            <w:pPr>
              <w:rPr>
                <w:rFonts w:ascii="宋体" w:hAnsi="宋体" w:cs="宋体"/>
              </w:rPr>
            </w:pPr>
          </w:p>
          <w:p w:rsidR="006A216A" w:rsidRDefault="0000211C">
            <w:pPr>
              <w:rPr>
                <w:rFonts w:ascii="宋体" w:hAnsi="宋体"/>
              </w:rPr>
            </w:pPr>
            <w:r>
              <w:rPr>
                <w:rFonts w:ascii="宋体" w:hAnsi="宋体" w:cs="宋体" w:hint="eastAsia"/>
              </w:rPr>
              <w:t>签章</w:t>
            </w:r>
          </w:p>
        </w:tc>
        <w:tc>
          <w:tcPr>
            <w:tcW w:w="2686" w:type="dxa"/>
            <w:tcBorders>
              <w:top w:val="single" w:sz="4" w:space="0" w:color="000000"/>
              <w:left w:val="single" w:sz="4" w:space="0" w:color="000000"/>
              <w:bottom w:val="single" w:sz="4" w:space="0" w:color="000000"/>
              <w:right w:val="single" w:sz="4" w:space="0" w:color="000000"/>
            </w:tcBorders>
          </w:tcPr>
          <w:p w:rsidR="006A216A" w:rsidRDefault="006A216A">
            <w:pPr>
              <w:rPr>
                <w:rFonts w:ascii="宋体" w:hAnsi="宋体"/>
              </w:rPr>
            </w:pPr>
          </w:p>
          <w:p w:rsidR="006A216A" w:rsidRDefault="0000211C">
            <w:pPr>
              <w:rPr>
                <w:rFonts w:ascii="宋体" w:hAnsi="宋体" w:cs="宋体"/>
              </w:rPr>
            </w:pPr>
            <w:r>
              <w:rPr>
                <w:rFonts w:ascii="宋体" w:hAnsi="宋体" w:cs="宋体" w:hint="eastAsia"/>
              </w:rPr>
              <w:t>验收人： 日期</w:t>
            </w:r>
          </w:p>
          <w:p w:rsidR="006A216A" w:rsidRDefault="006A216A">
            <w:pPr>
              <w:rPr>
                <w:rFonts w:ascii="宋体" w:hAnsi="宋体" w:cs="宋体"/>
              </w:rPr>
            </w:pPr>
          </w:p>
          <w:p w:rsidR="006A216A" w:rsidRDefault="0000211C">
            <w:pPr>
              <w:rPr>
                <w:rFonts w:ascii="宋体" w:hAnsi="宋体"/>
              </w:rPr>
            </w:pPr>
            <w:r>
              <w:rPr>
                <w:rFonts w:ascii="宋体" w:hAnsi="宋体" w:cs="宋体" w:hint="eastAsia"/>
              </w:rPr>
              <w:t>签章</w:t>
            </w:r>
          </w:p>
        </w:tc>
        <w:tc>
          <w:tcPr>
            <w:tcW w:w="2687" w:type="dxa"/>
            <w:gridSpan w:val="2"/>
            <w:tcBorders>
              <w:top w:val="single" w:sz="4" w:space="0" w:color="000000"/>
              <w:left w:val="single" w:sz="4" w:space="0" w:color="000000"/>
              <w:bottom w:val="single" w:sz="4" w:space="0" w:color="000000"/>
              <w:right w:val="single" w:sz="4" w:space="0" w:color="000000"/>
            </w:tcBorders>
          </w:tcPr>
          <w:p w:rsidR="006A216A" w:rsidRDefault="006A216A">
            <w:pPr>
              <w:rPr>
                <w:rFonts w:ascii="宋体" w:hAnsi="宋体"/>
              </w:rPr>
            </w:pPr>
          </w:p>
          <w:p w:rsidR="006A216A" w:rsidRDefault="0000211C">
            <w:pPr>
              <w:rPr>
                <w:rFonts w:ascii="宋体" w:hAnsi="宋体" w:cs="宋体"/>
              </w:rPr>
            </w:pPr>
            <w:r>
              <w:rPr>
                <w:rFonts w:ascii="宋体" w:hAnsi="宋体" w:cs="宋体" w:hint="eastAsia"/>
              </w:rPr>
              <w:t>验收人： 日期</w:t>
            </w:r>
          </w:p>
          <w:p w:rsidR="006A216A" w:rsidRDefault="006A216A">
            <w:pPr>
              <w:rPr>
                <w:rFonts w:ascii="宋体" w:hAnsi="宋体" w:cs="宋体"/>
              </w:rPr>
            </w:pPr>
          </w:p>
          <w:p w:rsidR="006A216A" w:rsidRDefault="0000211C">
            <w:pPr>
              <w:rPr>
                <w:rFonts w:ascii="宋体" w:hAnsi="宋体"/>
              </w:rPr>
            </w:pPr>
            <w:r>
              <w:rPr>
                <w:rFonts w:ascii="宋体" w:hAnsi="宋体" w:cs="宋体" w:hint="eastAsia"/>
              </w:rPr>
              <w:t>签章</w:t>
            </w:r>
          </w:p>
        </w:tc>
      </w:tr>
      <w:bookmarkEnd w:id="88"/>
    </w:tbl>
    <w:p w:rsidR="006A216A" w:rsidRDefault="006A216A">
      <w:pPr>
        <w:pStyle w:val="affffe"/>
        <w:ind w:firstLineChars="0" w:firstLine="0"/>
      </w:pPr>
    </w:p>
    <w:sectPr w:rsidR="006A216A" w:rsidSect="00D75CCC">
      <w:pgSz w:w="11906" w:h="16838"/>
      <w:pgMar w:top="2410" w:right="1134" w:bottom="1134" w:left="1134" w:header="1418" w:footer="1134" w:gutter="284"/>
      <w:cols w:space="425"/>
      <w:formProt w:val="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7EB9" w:rsidRDefault="00967EB9">
      <w:pPr>
        <w:spacing w:line="240" w:lineRule="auto"/>
      </w:pPr>
      <w:r>
        <w:separator/>
      </w:r>
    </w:p>
  </w:endnote>
  <w:endnote w:type="continuationSeparator" w:id="1">
    <w:p w:rsidR="00967EB9" w:rsidRDefault="00967EB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Microsoft JhengHei">
    <w:panose1 w:val="020B0604030504040204"/>
    <w:charset w:val="88"/>
    <w:family w:val="swiss"/>
    <w:pitch w:val="variable"/>
    <w:sig w:usb0="00000087" w:usb1="288F4000" w:usb2="00000016" w:usb3="00000000" w:csb0="001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16A" w:rsidRDefault="00D75CCC">
    <w:pPr>
      <w:pStyle w:val="afffc"/>
    </w:pPr>
    <w:r>
      <w:fldChar w:fldCharType="begin"/>
    </w:r>
    <w:r w:rsidR="0000211C">
      <w:instrText>PAGE   \* MERGEFORMAT</w:instrText>
    </w:r>
    <w:r>
      <w:fldChar w:fldCharType="separate"/>
    </w:r>
    <w:r w:rsidR="0000211C">
      <w:rPr>
        <w:lang w:val="zh-CN"/>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78B" w:rsidRDefault="008B278B">
    <w:pPr>
      <w:pStyle w:val="afff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16A" w:rsidRDefault="006A216A">
    <w:pPr>
      <w:pStyle w:val="afffc"/>
      <w:ind w:right="720"/>
      <w:jc w:val="both"/>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16A" w:rsidRDefault="00D75CCC">
    <w:pPr>
      <w:pStyle w:val="affffb"/>
    </w:pPr>
    <w:r>
      <w:fldChar w:fldCharType="begin"/>
    </w:r>
    <w:r w:rsidR="0000211C">
      <w:instrText>PAGE   \* MERGEFORMAT</w:instrText>
    </w:r>
    <w:r>
      <w:fldChar w:fldCharType="separate"/>
    </w:r>
    <w:r w:rsidR="008B278B" w:rsidRPr="008B278B">
      <w:rPr>
        <w:noProof/>
        <w:lang w:val="zh-CN"/>
      </w:rPr>
      <w:t>6</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7EB9" w:rsidRDefault="00967EB9">
      <w:pPr>
        <w:spacing w:line="240" w:lineRule="auto"/>
      </w:pPr>
      <w:r>
        <w:separator/>
      </w:r>
    </w:p>
  </w:footnote>
  <w:footnote w:type="continuationSeparator" w:id="1">
    <w:p w:rsidR="00967EB9" w:rsidRDefault="00967EB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78B" w:rsidRDefault="008B278B">
    <w:pPr>
      <w:pStyle w:val="afff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16A" w:rsidRDefault="0000211C">
    <w:pPr>
      <w:pStyle w:val="afffd"/>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16A" w:rsidRDefault="006A216A">
    <w:pPr>
      <w:pStyle w:val="afffd"/>
      <w:jc w:val="both"/>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16A" w:rsidRDefault="00D75CCC">
    <w:pPr>
      <w:pStyle w:val="afffd"/>
      <w:jc w:val="right"/>
      <w:rPr>
        <w:lang w:val="fr-FR"/>
      </w:rPr>
    </w:pPr>
    <w:fldSimple w:instr=" STYLEREF  标准文件_文件编号  \* MERGEFORMAT ">
      <w:r w:rsidR="0000211C">
        <w:rPr>
          <w:lang w:val="fr-FR"/>
        </w:rPr>
        <w:t>DB 42/T XXXX—XXXX</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16A" w:rsidRDefault="00D75CCC">
    <w:pPr>
      <w:pStyle w:val="afffff3"/>
    </w:pPr>
    <w:fldSimple w:instr=" STYLEREF  标准文件_文件编号  \* MERGEFORMAT ">
      <w:r w:rsidR="008B278B">
        <w:rPr>
          <w:noProof/>
        </w:rPr>
        <w:t>DB42/TXXXX</w:t>
      </w:r>
      <w:r w:rsidR="008B278B">
        <w:rPr>
          <w:noProof/>
        </w:rPr>
        <w:t>—</w:t>
      </w:r>
      <w:r w:rsidR="008B278B">
        <w:rPr>
          <w:noProof/>
        </w:rPr>
        <w:t>XXXX</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6">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7">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8">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2">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D6422"/>
    <w:rsid w:val="0000040A"/>
    <w:rsid w:val="00000A94"/>
    <w:rsid w:val="00001972"/>
    <w:rsid w:val="00001D9A"/>
    <w:rsid w:val="0000211C"/>
    <w:rsid w:val="0000352E"/>
    <w:rsid w:val="00007B3A"/>
    <w:rsid w:val="000107E0"/>
    <w:rsid w:val="00011FDE"/>
    <w:rsid w:val="00012FFD"/>
    <w:rsid w:val="00014162"/>
    <w:rsid w:val="00014340"/>
    <w:rsid w:val="00016A9C"/>
    <w:rsid w:val="00020764"/>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B7726"/>
    <w:rsid w:val="000C0F6C"/>
    <w:rsid w:val="000C11DB"/>
    <w:rsid w:val="000C1492"/>
    <w:rsid w:val="000C2FBD"/>
    <w:rsid w:val="000C4B41"/>
    <w:rsid w:val="000C57D6"/>
    <w:rsid w:val="000C6362"/>
    <w:rsid w:val="000C7666"/>
    <w:rsid w:val="000D0A9C"/>
    <w:rsid w:val="000D0D2A"/>
    <w:rsid w:val="000D1795"/>
    <w:rsid w:val="000D329A"/>
    <w:rsid w:val="000D4B9C"/>
    <w:rsid w:val="000D4EB6"/>
    <w:rsid w:val="000D753B"/>
    <w:rsid w:val="000E4C9E"/>
    <w:rsid w:val="000E6FD7"/>
    <w:rsid w:val="000F06E1"/>
    <w:rsid w:val="000F0E3C"/>
    <w:rsid w:val="000F19D5"/>
    <w:rsid w:val="000F4AEA"/>
    <w:rsid w:val="000F633F"/>
    <w:rsid w:val="000F67E9"/>
    <w:rsid w:val="00104926"/>
    <w:rsid w:val="00104F4F"/>
    <w:rsid w:val="00113B1E"/>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26"/>
    <w:rsid w:val="00173FB1"/>
    <w:rsid w:val="00176DFD"/>
    <w:rsid w:val="001852C9"/>
    <w:rsid w:val="00190087"/>
    <w:rsid w:val="001913C4"/>
    <w:rsid w:val="0019348F"/>
    <w:rsid w:val="00193A07"/>
    <w:rsid w:val="00194C95"/>
    <w:rsid w:val="00195C34"/>
    <w:rsid w:val="00196EF5"/>
    <w:rsid w:val="0019766D"/>
    <w:rsid w:val="001A1A53"/>
    <w:rsid w:val="001A234A"/>
    <w:rsid w:val="001A4CF3"/>
    <w:rsid w:val="001B06E8"/>
    <w:rsid w:val="001B6C64"/>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D6422"/>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55A08"/>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D2A"/>
    <w:rsid w:val="00324EDD"/>
    <w:rsid w:val="003331E4"/>
    <w:rsid w:val="00336C64"/>
    <w:rsid w:val="00337162"/>
    <w:rsid w:val="0034194F"/>
    <w:rsid w:val="00342174"/>
    <w:rsid w:val="00344605"/>
    <w:rsid w:val="003474AA"/>
    <w:rsid w:val="00350D1D"/>
    <w:rsid w:val="00352C83"/>
    <w:rsid w:val="003615D2"/>
    <w:rsid w:val="00362731"/>
    <w:rsid w:val="0036429C"/>
    <w:rsid w:val="00364A53"/>
    <w:rsid w:val="003654CB"/>
    <w:rsid w:val="00365AA9"/>
    <w:rsid w:val="00365F86"/>
    <w:rsid w:val="00365F87"/>
    <w:rsid w:val="00366E89"/>
    <w:rsid w:val="003705F4"/>
    <w:rsid w:val="00370D58"/>
    <w:rsid w:val="00371316"/>
    <w:rsid w:val="0037393E"/>
    <w:rsid w:val="003744B0"/>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262C"/>
    <w:rsid w:val="003D6D61"/>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7E6"/>
    <w:rsid w:val="004A1BA8"/>
    <w:rsid w:val="004A3590"/>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4DAB"/>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1E27"/>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37FA2"/>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65981"/>
    <w:rsid w:val="00672060"/>
    <w:rsid w:val="00672BFD"/>
    <w:rsid w:val="006770F4"/>
    <w:rsid w:val="00677A84"/>
    <w:rsid w:val="0068026D"/>
    <w:rsid w:val="00680A27"/>
    <w:rsid w:val="006816A4"/>
    <w:rsid w:val="006819B8"/>
    <w:rsid w:val="006840A6"/>
    <w:rsid w:val="006850CD"/>
    <w:rsid w:val="00685AAB"/>
    <w:rsid w:val="00695D22"/>
    <w:rsid w:val="006A07AA"/>
    <w:rsid w:val="006A216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E23EA"/>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1F07"/>
    <w:rsid w:val="00773C1F"/>
    <w:rsid w:val="00774DA4"/>
    <w:rsid w:val="00776599"/>
    <w:rsid w:val="0078114B"/>
    <w:rsid w:val="00781DD2"/>
    <w:rsid w:val="00783ECF"/>
    <w:rsid w:val="0078413A"/>
    <w:rsid w:val="007959E8"/>
    <w:rsid w:val="00795E9C"/>
    <w:rsid w:val="0079633E"/>
    <w:rsid w:val="007A0521"/>
    <w:rsid w:val="007A2A80"/>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F0ED8"/>
    <w:rsid w:val="007F0F63"/>
    <w:rsid w:val="007F552D"/>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6316"/>
    <w:rsid w:val="008603CE"/>
    <w:rsid w:val="008620FC"/>
    <w:rsid w:val="008627A5"/>
    <w:rsid w:val="00863E05"/>
    <w:rsid w:val="00865ACA"/>
    <w:rsid w:val="00865D28"/>
    <w:rsid w:val="00865F85"/>
    <w:rsid w:val="00867C10"/>
    <w:rsid w:val="00870439"/>
    <w:rsid w:val="00870DA1"/>
    <w:rsid w:val="00883F93"/>
    <w:rsid w:val="00884DB3"/>
    <w:rsid w:val="00885465"/>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278B"/>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67EB9"/>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2F6"/>
    <w:rsid w:val="009A278C"/>
    <w:rsid w:val="009A2BC2"/>
    <w:rsid w:val="009A42C1"/>
    <w:rsid w:val="009A5429"/>
    <w:rsid w:val="009A72AD"/>
    <w:rsid w:val="009B09E0"/>
    <w:rsid w:val="009B0BC5"/>
    <w:rsid w:val="009B1247"/>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11DF"/>
    <w:rsid w:val="00A2271D"/>
    <w:rsid w:val="00A237D5"/>
    <w:rsid w:val="00A30EFC"/>
    <w:rsid w:val="00A31984"/>
    <w:rsid w:val="00A32D73"/>
    <w:rsid w:val="00A3367B"/>
    <w:rsid w:val="00A3597D"/>
    <w:rsid w:val="00A36DD1"/>
    <w:rsid w:val="00A4006C"/>
    <w:rsid w:val="00A40091"/>
    <w:rsid w:val="00A40131"/>
    <w:rsid w:val="00A4030F"/>
    <w:rsid w:val="00A41C79"/>
    <w:rsid w:val="00A41CB5"/>
    <w:rsid w:val="00A42CDF"/>
    <w:rsid w:val="00A4452E"/>
    <w:rsid w:val="00A4472C"/>
    <w:rsid w:val="00A44E69"/>
    <w:rsid w:val="00A4661E"/>
    <w:rsid w:val="00A55BD6"/>
    <w:rsid w:val="00A55D50"/>
    <w:rsid w:val="00A564BB"/>
    <w:rsid w:val="00A57142"/>
    <w:rsid w:val="00A634EB"/>
    <w:rsid w:val="00A648CD"/>
    <w:rsid w:val="00A6537A"/>
    <w:rsid w:val="00A67866"/>
    <w:rsid w:val="00A70B07"/>
    <w:rsid w:val="00A723F8"/>
    <w:rsid w:val="00A77CCB"/>
    <w:rsid w:val="00A83D8D"/>
    <w:rsid w:val="00A8446B"/>
    <w:rsid w:val="00A8473F"/>
    <w:rsid w:val="00A862D6"/>
    <w:rsid w:val="00A8715E"/>
    <w:rsid w:val="00A9295B"/>
    <w:rsid w:val="00A93B09"/>
    <w:rsid w:val="00A94247"/>
    <w:rsid w:val="00A952D7"/>
    <w:rsid w:val="00A963F7"/>
    <w:rsid w:val="00A96AD8"/>
    <w:rsid w:val="00A9715A"/>
    <w:rsid w:val="00AA052C"/>
    <w:rsid w:val="00AA1E45"/>
    <w:rsid w:val="00AA4286"/>
    <w:rsid w:val="00AA456B"/>
    <w:rsid w:val="00AA57F5"/>
    <w:rsid w:val="00AA672E"/>
    <w:rsid w:val="00AA6EC9"/>
    <w:rsid w:val="00AA70D2"/>
    <w:rsid w:val="00AB41D5"/>
    <w:rsid w:val="00AB6309"/>
    <w:rsid w:val="00AB6C5F"/>
    <w:rsid w:val="00AB7129"/>
    <w:rsid w:val="00AC27A6"/>
    <w:rsid w:val="00AC30F7"/>
    <w:rsid w:val="00AC3A5A"/>
    <w:rsid w:val="00AC4D95"/>
    <w:rsid w:val="00AC5DF4"/>
    <w:rsid w:val="00AC7D85"/>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49AF"/>
    <w:rsid w:val="00B07242"/>
    <w:rsid w:val="00B10534"/>
    <w:rsid w:val="00B113DB"/>
    <w:rsid w:val="00B11D8A"/>
    <w:rsid w:val="00B12981"/>
    <w:rsid w:val="00B147DD"/>
    <w:rsid w:val="00B156FD"/>
    <w:rsid w:val="00B20D1E"/>
    <w:rsid w:val="00B21F61"/>
    <w:rsid w:val="00B261F1"/>
    <w:rsid w:val="00B265BC"/>
    <w:rsid w:val="00B31FB1"/>
    <w:rsid w:val="00B33952"/>
    <w:rsid w:val="00B33C5E"/>
    <w:rsid w:val="00B342F4"/>
    <w:rsid w:val="00B34369"/>
    <w:rsid w:val="00B34DC2"/>
    <w:rsid w:val="00B378E5"/>
    <w:rsid w:val="00B4346D"/>
    <w:rsid w:val="00B440F4"/>
    <w:rsid w:val="00B447A5"/>
    <w:rsid w:val="00B44B3F"/>
    <w:rsid w:val="00B4654C"/>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1B8"/>
    <w:rsid w:val="00B97386"/>
    <w:rsid w:val="00BA263B"/>
    <w:rsid w:val="00BA42B2"/>
    <w:rsid w:val="00BA58D4"/>
    <w:rsid w:val="00BA5B9E"/>
    <w:rsid w:val="00BA7C9A"/>
    <w:rsid w:val="00BB5F8F"/>
    <w:rsid w:val="00BB657A"/>
    <w:rsid w:val="00BC1A4E"/>
    <w:rsid w:val="00BC5DC7"/>
    <w:rsid w:val="00BC6B8B"/>
    <w:rsid w:val="00BC73D8"/>
    <w:rsid w:val="00BD52D7"/>
    <w:rsid w:val="00BD5AD2"/>
    <w:rsid w:val="00BE22F3"/>
    <w:rsid w:val="00BE5832"/>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4162B"/>
    <w:rsid w:val="00D4514F"/>
    <w:rsid w:val="00D451E2"/>
    <w:rsid w:val="00D45E89"/>
    <w:rsid w:val="00D45E8D"/>
    <w:rsid w:val="00D466AE"/>
    <w:rsid w:val="00D4734F"/>
    <w:rsid w:val="00D51BF3"/>
    <w:rsid w:val="00D66846"/>
    <w:rsid w:val="00D675FB"/>
    <w:rsid w:val="00D71F25"/>
    <w:rsid w:val="00D72A9C"/>
    <w:rsid w:val="00D75CCC"/>
    <w:rsid w:val="00D77031"/>
    <w:rsid w:val="00D77CF9"/>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1D4D"/>
    <w:rsid w:val="00DB27F1"/>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38AE"/>
    <w:rsid w:val="00DE6E81"/>
    <w:rsid w:val="00DE703F"/>
    <w:rsid w:val="00DE7595"/>
    <w:rsid w:val="00DF1961"/>
    <w:rsid w:val="00DF44DE"/>
    <w:rsid w:val="00DF5F11"/>
    <w:rsid w:val="00E01138"/>
    <w:rsid w:val="00E02DFB"/>
    <w:rsid w:val="00E030F9"/>
    <w:rsid w:val="00E0311A"/>
    <w:rsid w:val="00E03138"/>
    <w:rsid w:val="00E06404"/>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C5359"/>
    <w:rsid w:val="00EC562A"/>
    <w:rsid w:val="00ED067A"/>
    <w:rsid w:val="00ED2B50"/>
    <w:rsid w:val="00EE0350"/>
    <w:rsid w:val="00EE0719"/>
    <w:rsid w:val="00EE0E80"/>
    <w:rsid w:val="00EE54A6"/>
    <w:rsid w:val="00EE613F"/>
    <w:rsid w:val="00EE7295"/>
    <w:rsid w:val="00EE7869"/>
    <w:rsid w:val="00EF054A"/>
    <w:rsid w:val="00EF3235"/>
    <w:rsid w:val="00EF4832"/>
    <w:rsid w:val="00EF5285"/>
    <w:rsid w:val="00EF7E72"/>
    <w:rsid w:val="00F06D37"/>
    <w:rsid w:val="00F07B9D"/>
    <w:rsid w:val="00F101DB"/>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662D"/>
    <w:rsid w:val="00FA6D01"/>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0D830B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uiPriority="0" w:unhideWhenUsed="0" w:qFormat="1"/>
    <w:lsdException w:name="heading 5" w:uiPriority="0" w:unhideWhenUsed="0" w:qFormat="1"/>
    <w:lsdException w:name="heading 6" w:uiPriority="0" w:unhideWhenUsed="0" w:qFormat="1"/>
    <w:lsdException w:name="heading 7" w:uiPriority="0" w:unhideWhenUsed="0" w:qFormat="1"/>
    <w:lsdException w:name="heading 8" w:uiPriority="0" w:unhideWhenUsed="0" w:qFormat="1"/>
    <w:lsdException w:name="heading 9" w:uiPriority="0" w:unhideWhenUsed="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semiHidden="1" w:uiPriority="0"/>
    <w:lsdException w:name="toc 9" w:semiHidden="1" w:uiPriority="0"/>
    <w:lsdException w:name="Normal Indent" w:uiPriority="0" w:unhideWhenUsed="0"/>
    <w:lsdException w:name="footnote text" w:semiHidden="1" w:uiPriority="0" w:unhideWhenUsed="0" w:qFormat="1"/>
    <w:lsdException w:name="annotation text" w:semiHidden="1"/>
    <w:lsdException w:name="header" w:unhideWhenUsed="0" w:qFormat="1"/>
    <w:lsdException w:name="footer" w:unhideWhenUsed="0" w:qFormat="1"/>
    <w:lsdException w:name="index heading" w:semiHidden="1"/>
    <w:lsdException w:name="caption" w:semiHidden="1" w:uiPriority="35" w:qFormat="1"/>
    <w:lsdException w:name="table of figures" w:semiHidden="1" w:uiPriority="0" w:unhideWhenUsed="0"/>
    <w:lsdException w:name="envelope address" w:semiHidden="1"/>
    <w:lsdException w:name="envelope return" w:semiHidden="1"/>
    <w:lsdException w:name="footnote reference" w:semiHidden="1" w:uiPriority="0" w:unhideWhenUsed="0" w:qFormat="1"/>
    <w:lsdException w:name="annotation reference" w:semiHidden="1"/>
    <w:lsdException w:name="line number" w:semiHidden="1"/>
    <w:lsdException w:name="page number" w:uiPriority="0" w:unhideWhenUsed="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semiHidden="1" w:uiPriority="1" w:qFormat="1"/>
    <w:lsdException w:name="Body Text" w:uiPriority="0" w:unhideWhenUsed="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nhideWhenUsed="0" w:qFormat="1"/>
    <w:lsdException w:name="FollowedHyperlink" w:semiHidden="1"/>
    <w:lsdException w:name="Strong" w:uiPriority="22" w:unhideWhenUsed="0" w:qFormat="1"/>
    <w:lsdException w:name="Emphasis" w:uiPriority="2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qFormat="1"/>
    <w:lsdException w:name="Table Grid" w:uiPriority="39" w:unhideWhenUsed="0"/>
    <w:lsdException w:name="Table Theme" w:semiHidden="1"/>
    <w:lsdException w:name="Placeholder Text" w:semiHidden="1" w:unhideWhenUsed="0"/>
    <w:lsdException w:name="No Spacing" w:unhideWhenUsed="0"/>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nhideWhenUsed="0"/>
    <w:lsdException w:name="Quote" w:uiPriority="29" w:unhideWhenUsed="0" w:qFormat="1"/>
    <w:lsdException w:name="Intense Quote" w:unhideWhenUsed="0"/>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fff5">
    <w:name w:val="Normal"/>
    <w:qFormat/>
    <w:rsid w:val="00D75CCC"/>
    <w:pPr>
      <w:widowControl w:val="0"/>
      <w:adjustRightInd w:val="0"/>
      <w:spacing w:line="400" w:lineRule="exact"/>
      <w:jc w:val="both"/>
    </w:pPr>
    <w:rPr>
      <w:kern w:val="2"/>
      <w:sz w:val="21"/>
      <w:szCs w:val="21"/>
    </w:rPr>
  </w:style>
  <w:style w:type="paragraph" w:styleId="1">
    <w:name w:val="heading 1"/>
    <w:basedOn w:val="afff5"/>
    <w:next w:val="afff5"/>
    <w:link w:val="1Char"/>
    <w:qFormat/>
    <w:rsid w:val="00D75CCC"/>
    <w:pPr>
      <w:keepNext/>
      <w:keepLines/>
      <w:spacing w:before="340" w:after="330" w:line="578" w:lineRule="auto"/>
      <w:outlineLvl w:val="0"/>
    </w:pPr>
    <w:rPr>
      <w:b/>
      <w:bCs/>
      <w:kern w:val="44"/>
      <w:sz w:val="44"/>
      <w:szCs w:val="44"/>
    </w:rPr>
  </w:style>
  <w:style w:type="paragraph" w:styleId="22">
    <w:name w:val="heading 2"/>
    <w:basedOn w:val="afff5"/>
    <w:next w:val="afff5"/>
    <w:link w:val="2Char"/>
    <w:qFormat/>
    <w:rsid w:val="00D75CCC"/>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rsid w:val="00D75CCC"/>
    <w:pPr>
      <w:keepNext/>
      <w:keepLines/>
      <w:spacing w:before="260" w:after="260" w:line="416" w:lineRule="auto"/>
      <w:outlineLvl w:val="2"/>
    </w:pPr>
    <w:rPr>
      <w:b/>
      <w:bCs/>
      <w:sz w:val="32"/>
      <w:szCs w:val="32"/>
    </w:rPr>
  </w:style>
  <w:style w:type="paragraph" w:styleId="4">
    <w:name w:val="heading 4"/>
    <w:basedOn w:val="afff5"/>
    <w:next w:val="afff5"/>
    <w:link w:val="4Char"/>
    <w:qFormat/>
    <w:rsid w:val="00D75CCC"/>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rsid w:val="00D75CCC"/>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rsid w:val="00D75CCC"/>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rsid w:val="00D75CCC"/>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rsid w:val="00D75CCC"/>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rsid w:val="00D75CCC"/>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qFormat/>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70">
    <w:name w:val="toc 7"/>
    <w:basedOn w:val="afff5"/>
    <w:next w:val="afff5"/>
    <w:uiPriority w:val="39"/>
    <w:unhideWhenUsed/>
    <w:rsid w:val="00D75CCC"/>
    <w:pPr>
      <w:tabs>
        <w:tab w:val="right" w:leader="dot" w:pos="9344"/>
      </w:tabs>
      <w:spacing w:line="300" w:lineRule="exact"/>
      <w:ind w:left="1259"/>
    </w:pPr>
    <w:rPr>
      <w:rFonts w:ascii="宋体"/>
    </w:rPr>
  </w:style>
  <w:style w:type="paragraph" w:styleId="afff9">
    <w:name w:val="Normal Indent"/>
    <w:basedOn w:val="afff5"/>
    <w:rsid w:val="00D75CCC"/>
    <w:pPr>
      <w:ind w:firstLine="420"/>
    </w:pPr>
  </w:style>
  <w:style w:type="paragraph" w:styleId="afffa">
    <w:name w:val="Body Text"/>
    <w:basedOn w:val="afff5"/>
    <w:link w:val="Char"/>
    <w:qFormat/>
    <w:rsid w:val="00D75CCC"/>
    <w:pPr>
      <w:spacing w:after="120"/>
    </w:pPr>
  </w:style>
  <w:style w:type="paragraph" w:styleId="50">
    <w:name w:val="toc 5"/>
    <w:basedOn w:val="afff5"/>
    <w:next w:val="afff5"/>
    <w:uiPriority w:val="39"/>
    <w:unhideWhenUsed/>
    <w:rsid w:val="00D75CCC"/>
    <w:pPr>
      <w:ind w:left="839"/>
    </w:pPr>
    <w:rPr>
      <w:rFonts w:ascii="宋体"/>
    </w:rPr>
  </w:style>
  <w:style w:type="paragraph" w:styleId="30">
    <w:name w:val="toc 3"/>
    <w:basedOn w:val="afff5"/>
    <w:next w:val="afff5"/>
    <w:uiPriority w:val="39"/>
    <w:unhideWhenUsed/>
    <w:rsid w:val="00D75CCC"/>
    <w:pPr>
      <w:spacing w:line="300" w:lineRule="exact"/>
      <w:ind w:left="420"/>
    </w:pPr>
    <w:rPr>
      <w:rFonts w:ascii="宋体"/>
    </w:rPr>
  </w:style>
  <w:style w:type="paragraph" w:styleId="afffb">
    <w:name w:val="Balloon Text"/>
    <w:basedOn w:val="afff5"/>
    <w:link w:val="Char0"/>
    <w:uiPriority w:val="99"/>
    <w:semiHidden/>
    <w:unhideWhenUsed/>
    <w:qFormat/>
    <w:rsid w:val="00D75CCC"/>
    <w:rPr>
      <w:sz w:val="18"/>
      <w:szCs w:val="18"/>
    </w:rPr>
  </w:style>
  <w:style w:type="paragraph" w:styleId="afffc">
    <w:name w:val="footer"/>
    <w:basedOn w:val="afff5"/>
    <w:link w:val="Char1"/>
    <w:uiPriority w:val="99"/>
    <w:qFormat/>
    <w:rsid w:val="00D75CCC"/>
    <w:pPr>
      <w:tabs>
        <w:tab w:val="center" w:pos="4153"/>
        <w:tab w:val="right" w:pos="8306"/>
      </w:tabs>
      <w:adjustRightInd/>
      <w:snapToGrid w:val="0"/>
      <w:spacing w:line="240" w:lineRule="auto"/>
      <w:jc w:val="right"/>
    </w:pPr>
    <w:rPr>
      <w:rFonts w:ascii="宋体"/>
      <w:sz w:val="18"/>
      <w:szCs w:val="18"/>
    </w:rPr>
  </w:style>
  <w:style w:type="paragraph" w:styleId="afffd">
    <w:name w:val="header"/>
    <w:basedOn w:val="afff5"/>
    <w:link w:val="Char2"/>
    <w:uiPriority w:val="99"/>
    <w:qFormat/>
    <w:rsid w:val="00D75CCC"/>
    <w:pPr>
      <w:tabs>
        <w:tab w:val="center" w:pos="4153"/>
        <w:tab w:val="right" w:pos="8306"/>
      </w:tabs>
      <w:adjustRightInd/>
      <w:snapToGrid w:val="0"/>
      <w:jc w:val="center"/>
    </w:pPr>
    <w:rPr>
      <w:sz w:val="18"/>
      <w:szCs w:val="18"/>
    </w:rPr>
  </w:style>
  <w:style w:type="paragraph" w:styleId="10">
    <w:name w:val="toc 1"/>
    <w:basedOn w:val="afff5"/>
    <w:next w:val="afff5"/>
    <w:uiPriority w:val="39"/>
    <w:unhideWhenUsed/>
    <w:rsid w:val="00D75CCC"/>
    <w:rPr>
      <w:rFonts w:ascii="宋体"/>
    </w:rPr>
  </w:style>
  <w:style w:type="paragraph" w:styleId="40">
    <w:name w:val="toc 4"/>
    <w:basedOn w:val="afff5"/>
    <w:next w:val="afff5"/>
    <w:uiPriority w:val="39"/>
    <w:unhideWhenUsed/>
    <w:rsid w:val="00D75CCC"/>
    <w:pPr>
      <w:tabs>
        <w:tab w:val="right" w:leader="dot" w:pos="9344"/>
      </w:tabs>
      <w:spacing w:line="300" w:lineRule="exact"/>
      <w:ind w:left="629"/>
    </w:pPr>
    <w:rPr>
      <w:rFonts w:ascii="宋体"/>
    </w:rPr>
  </w:style>
  <w:style w:type="paragraph" w:styleId="afffe">
    <w:name w:val="footnote text"/>
    <w:basedOn w:val="afff5"/>
    <w:next w:val="afff5"/>
    <w:link w:val="Char3"/>
    <w:semiHidden/>
    <w:qFormat/>
    <w:rsid w:val="00D75CCC"/>
    <w:pPr>
      <w:adjustRightInd/>
      <w:snapToGrid w:val="0"/>
      <w:spacing w:line="300" w:lineRule="exact"/>
      <w:ind w:leftChars="200" w:left="400" w:hangingChars="200" w:hanging="200"/>
      <w:jc w:val="left"/>
    </w:pPr>
    <w:rPr>
      <w:rFonts w:ascii="宋体"/>
      <w:sz w:val="18"/>
      <w:szCs w:val="18"/>
    </w:rPr>
  </w:style>
  <w:style w:type="paragraph" w:styleId="60">
    <w:name w:val="toc 6"/>
    <w:basedOn w:val="afff5"/>
    <w:next w:val="afff5"/>
    <w:uiPriority w:val="39"/>
    <w:unhideWhenUsed/>
    <w:rsid w:val="00D75CCC"/>
    <w:pPr>
      <w:spacing w:line="300" w:lineRule="exact"/>
      <w:ind w:left="1049"/>
    </w:pPr>
    <w:rPr>
      <w:rFonts w:ascii="宋体"/>
    </w:rPr>
  </w:style>
  <w:style w:type="paragraph" w:styleId="affff">
    <w:name w:val="table of figures"/>
    <w:basedOn w:val="afff5"/>
    <w:next w:val="afff5"/>
    <w:semiHidden/>
    <w:rsid w:val="00D75CCC"/>
    <w:pPr>
      <w:adjustRightInd/>
      <w:spacing w:line="240" w:lineRule="auto"/>
      <w:jc w:val="left"/>
    </w:pPr>
    <w:rPr>
      <w:szCs w:val="24"/>
    </w:rPr>
  </w:style>
  <w:style w:type="paragraph" w:styleId="23">
    <w:name w:val="toc 2"/>
    <w:basedOn w:val="afff5"/>
    <w:next w:val="afff5"/>
    <w:uiPriority w:val="39"/>
    <w:unhideWhenUsed/>
    <w:rsid w:val="00D75CCC"/>
    <w:pPr>
      <w:tabs>
        <w:tab w:val="right" w:leader="dot" w:pos="9344"/>
      </w:tabs>
      <w:spacing w:line="300" w:lineRule="exact"/>
      <w:ind w:left="210"/>
    </w:pPr>
    <w:rPr>
      <w:rFonts w:ascii="宋体"/>
    </w:rPr>
  </w:style>
  <w:style w:type="paragraph" w:styleId="affff0">
    <w:name w:val="Title"/>
    <w:basedOn w:val="afff5"/>
    <w:link w:val="Char4"/>
    <w:qFormat/>
    <w:rsid w:val="00D75CCC"/>
    <w:pPr>
      <w:spacing w:before="240" w:after="60"/>
      <w:jc w:val="center"/>
      <w:outlineLvl w:val="0"/>
    </w:pPr>
    <w:rPr>
      <w:rFonts w:ascii="Arial" w:hAnsi="Arial" w:cs="Arial"/>
      <w:b/>
      <w:bCs/>
      <w:sz w:val="32"/>
      <w:szCs w:val="32"/>
    </w:rPr>
  </w:style>
  <w:style w:type="character" w:styleId="affff1">
    <w:name w:val="Strong"/>
    <w:uiPriority w:val="22"/>
    <w:qFormat/>
    <w:rsid w:val="00D75CCC"/>
    <w:rPr>
      <w:b/>
      <w:bCs/>
    </w:rPr>
  </w:style>
  <w:style w:type="character" w:styleId="affff2">
    <w:name w:val="page number"/>
    <w:rsid w:val="00D75CCC"/>
    <w:rPr>
      <w:rFonts w:ascii="宋体" w:eastAsia="宋体" w:hAnsi="Times New Roman"/>
      <w:sz w:val="18"/>
    </w:rPr>
  </w:style>
  <w:style w:type="character" w:styleId="affff3">
    <w:name w:val="Emphasis"/>
    <w:uiPriority w:val="20"/>
    <w:qFormat/>
    <w:rsid w:val="00D75CCC"/>
    <w:rPr>
      <w:i/>
      <w:iCs/>
    </w:rPr>
  </w:style>
  <w:style w:type="character" w:styleId="affff4">
    <w:name w:val="Hyperlink"/>
    <w:uiPriority w:val="99"/>
    <w:qFormat/>
    <w:rsid w:val="00D75CCC"/>
    <w:rPr>
      <w:rFonts w:ascii="宋体" w:eastAsia="宋体" w:hAnsi="Times New Roman"/>
      <w:color w:val="auto"/>
      <w:spacing w:val="0"/>
      <w:w w:val="100"/>
      <w:position w:val="0"/>
      <w:sz w:val="21"/>
      <w:u w:val="none"/>
      <w:vertAlign w:val="baseline"/>
    </w:rPr>
  </w:style>
  <w:style w:type="character" w:styleId="affff5">
    <w:name w:val="footnote reference"/>
    <w:semiHidden/>
    <w:qFormat/>
    <w:rsid w:val="00D75CCC"/>
    <w:rPr>
      <w:rFonts w:ascii="宋体" w:eastAsia="宋体" w:hAnsi="宋体" w:cs="Times New Roman"/>
      <w:spacing w:val="0"/>
      <w:sz w:val="18"/>
      <w:vertAlign w:val="superscript"/>
    </w:rPr>
  </w:style>
  <w:style w:type="table" w:styleId="affff6">
    <w:name w:val="Table Grid"/>
    <w:basedOn w:val="afff7"/>
    <w:uiPriority w:val="39"/>
    <w:rsid w:val="00D75C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qFormat/>
    <w:rsid w:val="00D75CCC"/>
    <w:rPr>
      <w:rFonts w:ascii="Times New Roman" w:eastAsia="宋体" w:hAnsi="Times New Roman" w:cs="Times New Roman"/>
      <w:b/>
      <w:bCs/>
      <w:kern w:val="44"/>
      <w:sz w:val="44"/>
      <w:szCs w:val="44"/>
    </w:rPr>
  </w:style>
  <w:style w:type="character" w:customStyle="1" w:styleId="2Char">
    <w:name w:val="标题 2 Char"/>
    <w:link w:val="22"/>
    <w:qFormat/>
    <w:rsid w:val="00D75CCC"/>
    <w:rPr>
      <w:rFonts w:ascii="Arial" w:eastAsia="黑体" w:hAnsi="Arial" w:cs="Times New Roman"/>
      <w:b/>
      <w:bCs/>
      <w:sz w:val="32"/>
      <w:szCs w:val="32"/>
    </w:rPr>
  </w:style>
  <w:style w:type="character" w:customStyle="1" w:styleId="3Char">
    <w:name w:val="标题 3 Char"/>
    <w:link w:val="3"/>
    <w:qFormat/>
    <w:rsid w:val="00D75CCC"/>
    <w:rPr>
      <w:rFonts w:ascii="Times New Roman" w:eastAsia="宋体" w:hAnsi="Times New Roman" w:cs="Times New Roman"/>
      <w:b/>
      <w:bCs/>
      <w:sz w:val="32"/>
      <w:szCs w:val="32"/>
    </w:rPr>
  </w:style>
  <w:style w:type="character" w:customStyle="1" w:styleId="4Char">
    <w:name w:val="标题 4 Char"/>
    <w:link w:val="4"/>
    <w:qFormat/>
    <w:rsid w:val="00D75CCC"/>
    <w:rPr>
      <w:rFonts w:ascii="Arial" w:eastAsia="黑体" w:hAnsi="Arial" w:cs="Times New Roman"/>
      <w:b/>
      <w:bCs/>
      <w:sz w:val="28"/>
      <w:szCs w:val="28"/>
    </w:rPr>
  </w:style>
  <w:style w:type="character" w:customStyle="1" w:styleId="5Char">
    <w:name w:val="标题 5 Char"/>
    <w:link w:val="5"/>
    <w:qFormat/>
    <w:rsid w:val="00D75CCC"/>
    <w:rPr>
      <w:rFonts w:ascii="Times New Roman" w:eastAsia="宋体" w:hAnsi="Times New Roman" w:cs="Times New Roman"/>
      <w:b/>
      <w:bCs/>
      <w:sz w:val="28"/>
      <w:szCs w:val="28"/>
    </w:rPr>
  </w:style>
  <w:style w:type="character" w:customStyle="1" w:styleId="6Char">
    <w:name w:val="标题 6 Char"/>
    <w:link w:val="6"/>
    <w:qFormat/>
    <w:rsid w:val="00D75CCC"/>
    <w:rPr>
      <w:rFonts w:ascii="Arial" w:eastAsia="黑体" w:hAnsi="Arial" w:cs="Times New Roman"/>
      <w:b/>
      <w:bCs/>
      <w:sz w:val="24"/>
      <w:szCs w:val="24"/>
    </w:rPr>
  </w:style>
  <w:style w:type="character" w:customStyle="1" w:styleId="7Char">
    <w:name w:val="标题 7 Char"/>
    <w:link w:val="7"/>
    <w:qFormat/>
    <w:rsid w:val="00D75CCC"/>
    <w:rPr>
      <w:rFonts w:ascii="Times New Roman" w:eastAsia="宋体" w:hAnsi="Times New Roman" w:cs="Times New Roman"/>
      <w:b/>
      <w:bCs/>
      <w:sz w:val="24"/>
      <w:szCs w:val="24"/>
    </w:rPr>
  </w:style>
  <w:style w:type="character" w:customStyle="1" w:styleId="8Char">
    <w:name w:val="标题 8 Char"/>
    <w:link w:val="8"/>
    <w:qFormat/>
    <w:rsid w:val="00D75CCC"/>
    <w:rPr>
      <w:rFonts w:ascii="Arial" w:eastAsia="黑体" w:hAnsi="Arial" w:cs="Times New Roman"/>
      <w:sz w:val="24"/>
      <w:szCs w:val="24"/>
    </w:rPr>
  </w:style>
  <w:style w:type="character" w:customStyle="1" w:styleId="9Char">
    <w:name w:val="标题 9 Char"/>
    <w:link w:val="9"/>
    <w:qFormat/>
    <w:rsid w:val="00D75CCC"/>
    <w:rPr>
      <w:rFonts w:ascii="Arial" w:eastAsia="黑体" w:hAnsi="Arial" w:cs="Times New Roman"/>
      <w:szCs w:val="21"/>
    </w:rPr>
  </w:style>
  <w:style w:type="character" w:customStyle="1" w:styleId="Char2">
    <w:name w:val="页眉 Char"/>
    <w:link w:val="afffd"/>
    <w:uiPriority w:val="99"/>
    <w:qFormat/>
    <w:rsid w:val="00D75CCC"/>
    <w:rPr>
      <w:rFonts w:ascii="Times New Roman" w:eastAsia="宋体" w:hAnsi="Times New Roman" w:cs="Times New Roman"/>
      <w:sz w:val="18"/>
      <w:szCs w:val="18"/>
    </w:rPr>
  </w:style>
  <w:style w:type="character" w:customStyle="1" w:styleId="Char1">
    <w:name w:val="页脚 Char"/>
    <w:link w:val="afffc"/>
    <w:uiPriority w:val="99"/>
    <w:qFormat/>
    <w:rsid w:val="00D75CCC"/>
    <w:rPr>
      <w:rFonts w:ascii="宋体" w:eastAsia="宋体" w:hAnsi="Times New Roman" w:cs="Times New Roman"/>
      <w:sz w:val="18"/>
      <w:szCs w:val="18"/>
    </w:rPr>
  </w:style>
  <w:style w:type="character" w:customStyle="1" w:styleId="Char0">
    <w:name w:val="批注框文本 Char"/>
    <w:link w:val="afffb"/>
    <w:uiPriority w:val="99"/>
    <w:semiHidden/>
    <w:qFormat/>
    <w:rsid w:val="00D75CCC"/>
    <w:rPr>
      <w:sz w:val="18"/>
      <w:szCs w:val="18"/>
    </w:rPr>
  </w:style>
  <w:style w:type="paragraph" w:styleId="affff7">
    <w:name w:val="Quote"/>
    <w:basedOn w:val="afff5"/>
    <w:next w:val="afff5"/>
    <w:link w:val="Char5"/>
    <w:uiPriority w:val="29"/>
    <w:qFormat/>
    <w:rsid w:val="00D75CCC"/>
    <w:rPr>
      <w:i/>
      <w:iCs/>
      <w:color w:val="000000"/>
    </w:rPr>
  </w:style>
  <w:style w:type="character" w:customStyle="1" w:styleId="Char5">
    <w:name w:val="引用 Char"/>
    <w:link w:val="affff7"/>
    <w:uiPriority w:val="29"/>
    <w:qFormat/>
    <w:rsid w:val="00D75CCC"/>
    <w:rPr>
      <w:i/>
      <w:iCs/>
      <w:color w:val="000000"/>
    </w:rPr>
  </w:style>
  <w:style w:type="character" w:customStyle="1" w:styleId="Char4">
    <w:name w:val="标题 Char"/>
    <w:link w:val="affff0"/>
    <w:qFormat/>
    <w:rsid w:val="00D75CCC"/>
    <w:rPr>
      <w:rFonts w:ascii="Arial" w:eastAsia="宋体" w:hAnsi="Arial" w:cs="Arial"/>
      <w:b/>
      <w:bCs/>
      <w:sz w:val="32"/>
      <w:szCs w:val="32"/>
    </w:rPr>
  </w:style>
  <w:style w:type="paragraph" w:customStyle="1" w:styleId="affff8">
    <w:name w:val="标准标志"/>
    <w:next w:val="afff5"/>
    <w:rsid w:val="00D75CCC"/>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9">
    <w:name w:val="标准称谓"/>
    <w:next w:val="afff5"/>
    <w:qFormat/>
    <w:rsid w:val="00D75CCC"/>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a">
    <w:name w:val="标准文件_页脚偶数页"/>
    <w:qFormat/>
    <w:rsid w:val="00D75CCC"/>
    <w:pPr>
      <w:ind w:left="198"/>
    </w:pPr>
    <w:rPr>
      <w:rFonts w:ascii="宋体" w:hAnsi="Times New Roman"/>
      <w:sz w:val="18"/>
    </w:rPr>
  </w:style>
  <w:style w:type="paragraph" w:customStyle="1" w:styleId="affffb">
    <w:name w:val="标准文件_页脚奇数页"/>
    <w:rsid w:val="00D75CCC"/>
    <w:pPr>
      <w:ind w:right="227"/>
      <w:jc w:val="right"/>
    </w:pPr>
    <w:rPr>
      <w:rFonts w:ascii="宋体" w:hAnsi="Times New Roman"/>
      <w:sz w:val="18"/>
    </w:rPr>
  </w:style>
  <w:style w:type="paragraph" w:customStyle="1" w:styleId="affffc">
    <w:name w:val="标准书眉一"/>
    <w:qFormat/>
    <w:rsid w:val="00D75CCC"/>
    <w:pPr>
      <w:jc w:val="both"/>
    </w:pPr>
    <w:rPr>
      <w:rFonts w:ascii="Times New Roman" w:hAnsi="Times New Roman"/>
    </w:rPr>
  </w:style>
  <w:style w:type="paragraph" w:customStyle="1" w:styleId="ICS">
    <w:name w:val="标准文件_ICS"/>
    <w:basedOn w:val="afff5"/>
    <w:qFormat/>
    <w:rsid w:val="00D75CCC"/>
    <w:pPr>
      <w:spacing w:line="0" w:lineRule="atLeast"/>
    </w:pPr>
    <w:rPr>
      <w:rFonts w:ascii="黑体" w:eastAsia="黑体" w:hAnsi="宋体"/>
    </w:rPr>
  </w:style>
  <w:style w:type="paragraph" w:customStyle="1" w:styleId="affffd">
    <w:name w:val="标准文件_标准正文"/>
    <w:basedOn w:val="afff5"/>
    <w:next w:val="affffe"/>
    <w:qFormat/>
    <w:rsid w:val="00D75CCC"/>
    <w:pPr>
      <w:snapToGrid w:val="0"/>
      <w:ind w:firstLineChars="200" w:firstLine="200"/>
    </w:pPr>
    <w:rPr>
      <w:kern w:val="0"/>
    </w:rPr>
  </w:style>
  <w:style w:type="paragraph" w:customStyle="1" w:styleId="affffe">
    <w:name w:val="标准文件_段"/>
    <w:link w:val="Char6"/>
    <w:rsid w:val="00D75CCC"/>
    <w:pPr>
      <w:autoSpaceDE w:val="0"/>
      <w:autoSpaceDN w:val="0"/>
      <w:ind w:firstLineChars="200" w:firstLine="200"/>
      <w:jc w:val="both"/>
    </w:pPr>
    <w:rPr>
      <w:rFonts w:ascii="宋体" w:hAnsi="Times New Roman"/>
      <w:sz w:val="21"/>
    </w:rPr>
  </w:style>
  <w:style w:type="paragraph" w:customStyle="1" w:styleId="afffff">
    <w:name w:val="标准文件_版本"/>
    <w:basedOn w:val="affffd"/>
    <w:qFormat/>
    <w:rsid w:val="00D75CCC"/>
    <w:pPr>
      <w:adjustRightInd/>
      <w:snapToGrid/>
      <w:ind w:firstLineChars="0" w:firstLine="0"/>
    </w:pPr>
    <w:rPr>
      <w:rFonts w:ascii="宋体" w:hAnsi="宋体"/>
      <w:kern w:val="2"/>
    </w:rPr>
  </w:style>
  <w:style w:type="paragraph" w:customStyle="1" w:styleId="afffff0">
    <w:name w:val="标准文件_标准部门"/>
    <w:basedOn w:val="afff5"/>
    <w:rsid w:val="00D75CCC"/>
    <w:pPr>
      <w:jc w:val="center"/>
    </w:pPr>
    <w:rPr>
      <w:rFonts w:ascii="黑体" w:eastAsia="黑体"/>
      <w:kern w:val="0"/>
      <w:sz w:val="44"/>
    </w:rPr>
  </w:style>
  <w:style w:type="paragraph" w:customStyle="1" w:styleId="afffff1">
    <w:name w:val="标准文件_标准代替"/>
    <w:basedOn w:val="afff5"/>
    <w:next w:val="afff5"/>
    <w:rsid w:val="00D75CCC"/>
    <w:pPr>
      <w:spacing w:line="310" w:lineRule="exact"/>
      <w:jc w:val="right"/>
    </w:pPr>
    <w:rPr>
      <w:rFonts w:ascii="宋体" w:hAnsi="宋体"/>
      <w:kern w:val="0"/>
    </w:rPr>
  </w:style>
  <w:style w:type="paragraph" w:customStyle="1" w:styleId="afffff2">
    <w:name w:val="标准文件_标准名称标题"/>
    <w:basedOn w:val="afff5"/>
    <w:next w:val="afff5"/>
    <w:qFormat/>
    <w:rsid w:val="00D75CCC"/>
    <w:pPr>
      <w:widowControl/>
      <w:shd w:val="clear" w:color="FFFFFF" w:fill="FFFFFF"/>
      <w:adjustRightInd/>
      <w:spacing w:before="640" w:after="100"/>
      <w:jc w:val="center"/>
    </w:pPr>
    <w:rPr>
      <w:rFonts w:ascii="黑体" w:eastAsia="黑体"/>
      <w:kern w:val="0"/>
      <w:sz w:val="32"/>
    </w:rPr>
  </w:style>
  <w:style w:type="paragraph" w:customStyle="1" w:styleId="afffff3">
    <w:name w:val="标准文件_页眉奇数页"/>
    <w:next w:val="afff5"/>
    <w:qFormat/>
    <w:rsid w:val="00D75CCC"/>
    <w:pPr>
      <w:tabs>
        <w:tab w:val="center" w:pos="4154"/>
        <w:tab w:val="right" w:pos="8306"/>
      </w:tabs>
      <w:spacing w:after="120"/>
      <w:jc w:val="right"/>
    </w:pPr>
    <w:rPr>
      <w:rFonts w:ascii="黑体" w:eastAsia="黑体" w:hAnsi="宋体"/>
      <w:sz w:val="21"/>
    </w:rPr>
  </w:style>
  <w:style w:type="paragraph" w:customStyle="1" w:styleId="afffff4">
    <w:name w:val="标准文件_页眉偶数页"/>
    <w:basedOn w:val="afffff3"/>
    <w:next w:val="afff5"/>
    <w:qFormat/>
    <w:rsid w:val="00D75CCC"/>
    <w:pPr>
      <w:jc w:val="left"/>
    </w:pPr>
  </w:style>
  <w:style w:type="paragraph" w:customStyle="1" w:styleId="afffff5">
    <w:name w:val="标准文件_参考文献标题"/>
    <w:basedOn w:val="afff5"/>
    <w:next w:val="afff5"/>
    <w:qFormat/>
    <w:rsid w:val="00D75CCC"/>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a">
    <w:name w:val="标准文件_参考文献条目"/>
    <w:qFormat/>
    <w:rsid w:val="00D75CCC"/>
    <w:pPr>
      <w:numPr>
        <w:numId w:val="1"/>
      </w:numPr>
    </w:pPr>
    <w:rPr>
      <w:rFonts w:ascii="宋体" w:hAnsi="Times New Roman"/>
    </w:rPr>
  </w:style>
  <w:style w:type="paragraph" w:customStyle="1" w:styleId="affe">
    <w:name w:val="标准文件_二级条标题"/>
    <w:next w:val="affffe"/>
    <w:qFormat/>
    <w:rsid w:val="00D75CCC"/>
    <w:pPr>
      <w:widowControl w:val="0"/>
      <w:numPr>
        <w:ilvl w:val="3"/>
        <w:numId w:val="2"/>
      </w:numPr>
      <w:spacing w:beforeLines="50" w:afterLines="50"/>
      <w:jc w:val="both"/>
      <w:outlineLvl w:val="2"/>
    </w:pPr>
    <w:rPr>
      <w:rFonts w:ascii="黑体" w:eastAsia="黑体" w:hAnsi="Times New Roman"/>
      <w:sz w:val="21"/>
    </w:rPr>
  </w:style>
  <w:style w:type="character" w:customStyle="1" w:styleId="afffff6">
    <w:name w:val="标准文件_发布"/>
    <w:qFormat/>
    <w:rsid w:val="00D75CCC"/>
    <w:rPr>
      <w:rFonts w:ascii="黑体" w:eastAsia="黑体"/>
      <w:spacing w:val="0"/>
      <w:w w:val="100"/>
      <w:position w:val="3"/>
      <w:sz w:val="28"/>
    </w:rPr>
  </w:style>
  <w:style w:type="paragraph" w:customStyle="1" w:styleId="ad">
    <w:name w:val="标准文件_方框数字列项"/>
    <w:basedOn w:val="affffe"/>
    <w:rsid w:val="00D75CCC"/>
    <w:pPr>
      <w:numPr>
        <w:numId w:val="3"/>
      </w:numPr>
      <w:ind w:firstLineChars="0" w:firstLine="0"/>
    </w:pPr>
  </w:style>
  <w:style w:type="paragraph" w:customStyle="1" w:styleId="afffff7">
    <w:name w:val="标准文件_封面标准编号"/>
    <w:basedOn w:val="afff5"/>
    <w:next w:val="afffff1"/>
    <w:rsid w:val="00D75CCC"/>
    <w:pPr>
      <w:spacing w:line="310" w:lineRule="exact"/>
      <w:jc w:val="right"/>
    </w:pPr>
    <w:rPr>
      <w:rFonts w:ascii="黑体" w:eastAsia="黑体"/>
      <w:kern w:val="0"/>
      <w:sz w:val="28"/>
    </w:rPr>
  </w:style>
  <w:style w:type="paragraph" w:customStyle="1" w:styleId="afffff8">
    <w:name w:val="标准文件_封面标准分类号"/>
    <w:basedOn w:val="afff5"/>
    <w:qFormat/>
    <w:rsid w:val="00D75CCC"/>
    <w:rPr>
      <w:rFonts w:ascii="黑体" w:eastAsia="黑体"/>
      <w:b/>
      <w:kern w:val="0"/>
      <w:sz w:val="28"/>
    </w:rPr>
  </w:style>
  <w:style w:type="paragraph" w:customStyle="1" w:styleId="afffff9">
    <w:name w:val="标准文件_封面标准名称"/>
    <w:basedOn w:val="afff5"/>
    <w:qFormat/>
    <w:rsid w:val="00D75CCC"/>
    <w:pPr>
      <w:spacing w:line="240" w:lineRule="auto"/>
      <w:jc w:val="center"/>
    </w:pPr>
    <w:rPr>
      <w:rFonts w:ascii="黑体" w:eastAsia="黑体"/>
      <w:kern w:val="0"/>
      <w:sz w:val="52"/>
    </w:rPr>
  </w:style>
  <w:style w:type="paragraph" w:customStyle="1" w:styleId="afffffa">
    <w:name w:val="标准文件_封面标准英文名称"/>
    <w:basedOn w:val="afff5"/>
    <w:qFormat/>
    <w:rsid w:val="00D75CCC"/>
    <w:pPr>
      <w:spacing w:line="240" w:lineRule="auto"/>
      <w:jc w:val="center"/>
    </w:pPr>
    <w:rPr>
      <w:rFonts w:ascii="黑体" w:eastAsia="黑体"/>
      <w:b/>
      <w:sz w:val="28"/>
    </w:rPr>
  </w:style>
  <w:style w:type="paragraph" w:customStyle="1" w:styleId="afffffb">
    <w:name w:val="标准文件_封面发布日期"/>
    <w:basedOn w:val="afff5"/>
    <w:qFormat/>
    <w:rsid w:val="00D75CCC"/>
    <w:pPr>
      <w:spacing w:line="310" w:lineRule="exact"/>
    </w:pPr>
    <w:rPr>
      <w:rFonts w:ascii="黑体" w:eastAsia="黑体"/>
      <w:kern w:val="0"/>
      <w:sz w:val="28"/>
    </w:rPr>
  </w:style>
  <w:style w:type="paragraph" w:customStyle="1" w:styleId="afffffc">
    <w:name w:val="标准文件_封面密级"/>
    <w:basedOn w:val="afff5"/>
    <w:qFormat/>
    <w:rsid w:val="00D75CCC"/>
    <w:rPr>
      <w:rFonts w:eastAsia="黑体"/>
      <w:sz w:val="32"/>
    </w:rPr>
  </w:style>
  <w:style w:type="paragraph" w:customStyle="1" w:styleId="afffffd">
    <w:name w:val="标准文件_封面实施日期"/>
    <w:basedOn w:val="afff5"/>
    <w:qFormat/>
    <w:rsid w:val="00D75CCC"/>
    <w:pPr>
      <w:spacing w:line="310" w:lineRule="exact"/>
      <w:jc w:val="right"/>
    </w:pPr>
    <w:rPr>
      <w:rFonts w:ascii="黑体" w:eastAsia="黑体"/>
      <w:sz w:val="28"/>
    </w:rPr>
  </w:style>
  <w:style w:type="paragraph" w:customStyle="1" w:styleId="afffffe">
    <w:name w:val="标准文件_封面抬头"/>
    <w:basedOn w:val="affffe"/>
    <w:qFormat/>
    <w:rsid w:val="00D75CCC"/>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e"/>
    <w:rsid w:val="00D75CCC"/>
    <w:pPr>
      <w:numPr>
        <w:numId w:val="4"/>
      </w:numPr>
      <w:shd w:val="clear" w:color="FFFFFF" w:fill="FFFFFF"/>
      <w:tabs>
        <w:tab w:val="left" w:pos="6406"/>
      </w:tabs>
      <w:spacing w:beforeLines="25" w:afterLines="50"/>
      <w:jc w:val="center"/>
      <w:outlineLvl w:val="0"/>
    </w:pPr>
    <w:rPr>
      <w:rFonts w:ascii="黑体" w:eastAsia="黑体" w:hAnsi="Times New Roman"/>
      <w:sz w:val="21"/>
    </w:rPr>
  </w:style>
  <w:style w:type="paragraph" w:customStyle="1" w:styleId="aff">
    <w:name w:val="标准文件_附录表标题"/>
    <w:next w:val="affffe"/>
    <w:qFormat/>
    <w:rsid w:val="00D75CCC"/>
    <w:pPr>
      <w:numPr>
        <w:ilvl w:val="1"/>
        <w:numId w:val="5"/>
      </w:numPr>
      <w:adjustRightInd w:val="0"/>
      <w:snapToGrid w:val="0"/>
      <w:spacing w:beforeLines="50" w:afterLines="50"/>
      <w:ind w:firstLine="420"/>
      <w:jc w:val="center"/>
      <w:textAlignment w:val="baseline"/>
    </w:pPr>
    <w:rPr>
      <w:rFonts w:ascii="黑体" w:eastAsia="黑体" w:hAnsi="Times New Roman"/>
      <w:kern w:val="21"/>
      <w:sz w:val="21"/>
    </w:rPr>
  </w:style>
  <w:style w:type="paragraph" w:customStyle="1" w:styleId="aff4">
    <w:name w:val="标准文件_附录一级条标题"/>
    <w:next w:val="affffe"/>
    <w:rsid w:val="00D75CCC"/>
    <w:pPr>
      <w:widowControl w:val="0"/>
      <w:numPr>
        <w:ilvl w:val="1"/>
        <w:numId w:val="4"/>
      </w:numPr>
      <w:spacing w:beforeLines="50" w:afterLines="50"/>
      <w:jc w:val="both"/>
      <w:outlineLvl w:val="2"/>
    </w:pPr>
    <w:rPr>
      <w:rFonts w:ascii="黑体" w:eastAsia="黑体" w:hAnsi="Times New Roman"/>
      <w:kern w:val="21"/>
      <w:sz w:val="21"/>
    </w:rPr>
  </w:style>
  <w:style w:type="paragraph" w:customStyle="1" w:styleId="aff5">
    <w:name w:val="标准文件_附录二级条标题"/>
    <w:basedOn w:val="aff4"/>
    <w:next w:val="affffe"/>
    <w:qFormat/>
    <w:rsid w:val="00D75CCC"/>
    <w:pPr>
      <w:widowControl/>
      <w:numPr>
        <w:ilvl w:val="2"/>
      </w:numPr>
      <w:wordWrap w:val="0"/>
      <w:overflowPunct w:val="0"/>
      <w:autoSpaceDE w:val="0"/>
      <w:autoSpaceDN w:val="0"/>
      <w:textAlignment w:val="baseline"/>
      <w:outlineLvl w:val="3"/>
    </w:pPr>
  </w:style>
  <w:style w:type="paragraph" w:customStyle="1" w:styleId="affffff">
    <w:name w:val="标准文件_附录公式"/>
    <w:basedOn w:val="affffd"/>
    <w:next w:val="affffd"/>
    <w:rsid w:val="00D75CCC"/>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e"/>
    <w:qFormat/>
    <w:rsid w:val="00D75CCC"/>
    <w:pPr>
      <w:widowControl w:val="0"/>
      <w:numPr>
        <w:ilvl w:val="3"/>
        <w:numId w:val="4"/>
      </w:numPr>
      <w:spacing w:beforeLines="50" w:afterLines="50"/>
      <w:jc w:val="both"/>
      <w:outlineLvl w:val="4"/>
    </w:pPr>
    <w:rPr>
      <w:rFonts w:ascii="黑体" w:eastAsia="黑体" w:hAnsi="Times New Roman"/>
      <w:kern w:val="21"/>
      <w:sz w:val="21"/>
    </w:rPr>
  </w:style>
  <w:style w:type="paragraph" w:customStyle="1" w:styleId="aff7">
    <w:name w:val="标准文件_附录四级条标题"/>
    <w:next w:val="affffe"/>
    <w:qFormat/>
    <w:rsid w:val="00D75CCC"/>
    <w:pPr>
      <w:widowControl w:val="0"/>
      <w:numPr>
        <w:ilvl w:val="4"/>
        <w:numId w:val="4"/>
      </w:numPr>
      <w:spacing w:beforeLines="50" w:afterLines="50"/>
      <w:jc w:val="both"/>
      <w:outlineLvl w:val="5"/>
    </w:pPr>
    <w:rPr>
      <w:rFonts w:ascii="黑体" w:eastAsia="黑体" w:hAnsi="Times New Roman"/>
      <w:kern w:val="21"/>
      <w:sz w:val="21"/>
    </w:rPr>
  </w:style>
  <w:style w:type="paragraph" w:customStyle="1" w:styleId="af9">
    <w:name w:val="标准文件_附录图标题"/>
    <w:next w:val="affffe"/>
    <w:rsid w:val="00D75CCC"/>
    <w:pPr>
      <w:numPr>
        <w:ilvl w:val="1"/>
        <w:numId w:val="6"/>
      </w:numPr>
      <w:adjustRightInd w:val="0"/>
      <w:snapToGrid w:val="0"/>
      <w:spacing w:beforeLines="50" w:afterLines="50"/>
      <w:ind w:firstLine="420"/>
      <w:jc w:val="center"/>
    </w:pPr>
    <w:rPr>
      <w:rFonts w:ascii="黑体" w:eastAsia="黑体" w:hAnsi="Times New Roman"/>
      <w:sz w:val="21"/>
    </w:rPr>
  </w:style>
  <w:style w:type="paragraph" w:customStyle="1" w:styleId="aff8">
    <w:name w:val="标准文件_附录五级条标题"/>
    <w:next w:val="affffe"/>
    <w:qFormat/>
    <w:rsid w:val="00D75CCC"/>
    <w:pPr>
      <w:widowControl w:val="0"/>
      <w:numPr>
        <w:ilvl w:val="5"/>
        <w:numId w:val="4"/>
      </w:numPr>
      <w:spacing w:beforeLines="50" w:afterLines="50"/>
      <w:jc w:val="both"/>
      <w:outlineLvl w:val="6"/>
    </w:pPr>
    <w:rPr>
      <w:rFonts w:ascii="黑体" w:eastAsia="黑体" w:hAnsi="Times New Roman"/>
      <w:kern w:val="21"/>
      <w:sz w:val="21"/>
    </w:rPr>
  </w:style>
  <w:style w:type="paragraph" w:customStyle="1" w:styleId="af0">
    <w:name w:val="标准文件_附录英文标识"/>
    <w:next w:val="afffa"/>
    <w:rsid w:val="00D75CCC"/>
    <w:pPr>
      <w:numPr>
        <w:numId w:val="7"/>
      </w:numPr>
      <w:tabs>
        <w:tab w:val="left" w:pos="6406"/>
      </w:tabs>
      <w:spacing w:before="220" w:after="320"/>
      <w:jc w:val="center"/>
      <w:outlineLvl w:val="0"/>
    </w:pPr>
    <w:rPr>
      <w:rFonts w:ascii="黑体" w:eastAsia="黑体" w:hAnsi="Times New Roman"/>
      <w:sz w:val="21"/>
    </w:rPr>
  </w:style>
  <w:style w:type="character" w:customStyle="1" w:styleId="Char">
    <w:name w:val="正文文本 Char"/>
    <w:link w:val="afffa"/>
    <w:qFormat/>
    <w:rsid w:val="00D75CCC"/>
    <w:rPr>
      <w:rFonts w:ascii="Times New Roman" w:eastAsia="宋体" w:hAnsi="Times New Roman" w:cs="Times New Roman"/>
      <w:szCs w:val="20"/>
    </w:rPr>
  </w:style>
  <w:style w:type="paragraph" w:customStyle="1" w:styleId="affffff0">
    <w:name w:val="标准文件_附录章标题"/>
    <w:next w:val="affffe"/>
    <w:qFormat/>
    <w:rsid w:val="00D75CCC"/>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1">
    <w:name w:val="标准文件_公式后的破折号"/>
    <w:basedOn w:val="affffe"/>
    <w:next w:val="affffe"/>
    <w:qFormat/>
    <w:rsid w:val="00D75CCC"/>
    <w:pPr>
      <w:ind w:leftChars="200" w:left="488" w:hangingChars="290" w:hanging="289"/>
    </w:pPr>
  </w:style>
  <w:style w:type="paragraph" w:customStyle="1" w:styleId="a6">
    <w:name w:val="标准文件_前言、引言标题"/>
    <w:next w:val="afff5"/>
    <w:qFormat/>
    <w:rsid w:val="00D75CCC"/>
    <w:pPr>
      <w:numPr>
        <w:numId w:val="8"/>
      </w:numPr>
      <w:shd w:val="clear" w:color="FFFFFF" w:fill="FFFFFF"/>
      <w:spacing w:afterLines="150"/>
      <w:ind w:left="0" w:firstLine="0"/>
      <w:jc w:val="center"/>
      <w:outlineLvl w:val="0"/>
    </w:pPr>
    <w:rPr>
      <w:rFonts w:ascii="黑体" w:eastAsia="黑体" w:hAnsi="Times New Roman"/>
      <w:sz w:val="32"/>
    </w:rPr>
  </w:style>
  <w:style w:type="paragraph" w:customStyle="1" w:styleId="affffff2">
    <w:name w:val="标准文件_目次、标准名称标题"/>
    <w:basedOn w:val="a6"/>
    <w:next w:val="affffe"/>
    <w:qFormat/>
    <w:rsid w:val="00D75CCC"/>
    <w:pPr>
      <w:spacing w:line="460" w:lineRule="exact"/>
    </w:pPr>
  </w:style>
  <w:style w:type="paragraph" w:customStyle="1" w:styleId="affffff3">
    <w:name w:val="标准文件_目录标题"/>
    <w:basedOn w:val="afff5"/>
    <w:qFormat/>
    <w:rsid w:val="00D75CCC"/>
    <w:pPr>
      <w:spacing w:afterLines="150" w:line="240" w:lineRule="auto"/>
      <w:jc w:val="center"/>
    </w:pPr>
    <w:rPr>
      <w:rFonts w:ascii="黑体" w:eastAsia="黑体"/>
      <w:sz w:val="32"/>
    </w:rPr>
  </w:style>
  <w:style w:type="paragraph" w:customStyle="1" w:styleId="af1">
    <w:name w:val="标准文件_破折号列项"/>
    <w:qFormat/>
    <w:rsid w:val="00D75CCC"/>
    <w:pPr>
      <w:numPr>
        <w:numId w:val="9"/>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qFormat/>
    <w:rsid w:val="00D75CCC"/>
    <w:pPr>
      <w:numPr>
        <w:numId w:val="10"/>
      </w:numPr>
      <w:ind w:left="0" w:firstLine="200"/>
    </w:pPr>
  </w:style>
  <w:style w:type="paragraph" w:customStyle="1" w:styleId="afff">
    <w:name w:val="标准文件_三级条标题"/>
    <w:basedOn w:val="affe"/>
    <w:next w:val="affffe"/>
    <w:qFormat/>
    <w:rsid w:val="00D75CCC"/>
    <w:pPr>
      <w:widowControl/>
      <w:numPr>
        <w:ilvl w:val="4"/>
      </w:numPr>
      <w:outlineLvl w:val="3"/>
    </w:pPr>
  </w:style>
  <w:style w:type="character" w:customStyle="1" w:styleId="11">
    <w:name w:val="不明显参考1"/>
    <w:uiPriority w:val="31"/>
    <w:qFormat/>
    <w:rsid w:val="00D75CCC"/>
    <w:rPr>
      <w:smallCaps/>
      <w:color w:val="C0504D"/>
      <w:u w:val="single"/>
    </w:rPr>
  </w:style>
  <w:style w:type="paragraph" w:customStyle="1" w:styleId="affffff4">
    <w:name w:val="标准文件_示例后续"/>
    <w:basedOn w:val="afff5"/>
    <w:qFormat/>
    <w:rsid w:val="00D75CCC"/>
    <w:pPr>
      <w:adjustRightInd/>
      <w:spacing w:line="240" w:lineRule="auto"/>
      <w:ind w:firstLineChars="200" w:firstLine="200"/>
    </w:pPr>
    <w:rPr>
      <w:sz w:val="18"/>
      <w:szCs w:val="24"/>
    </w:rPr>
  </w:style>
  <w:style w:type="paragraph" w:customStyle="1" w:styleId="aff9">
    <w:name w:val="标准文件_数字编号列项"/>
    <w:qFormat/>
    <w:rsid w:val="00D75CCC"/>
    <w:pPr>
      <w:numPr>
        <w:numId w:val="11"/>
      </w:numPr>
      <w:jc w:val="both"/>
    </w:pPr>
    <w:rPr>
      <w:rFonts w:ascii="宋体" w:hAnsi="宋体"/>
      <w:sz w:val="21"/>
    </w:rPr>
  </w:style>
  <w:style w:type="paragraph" w:customStyle="1" w:styleId="afff0">
    <w:name w:val="标准文件_四级条标题"/>
    <w:next w:val="affffe"/>
    <w:qFormat/>
    <w:rsid w:val="00D75CCC"/>
    <w:pPr>
      <w:widowControl w:val="0"/>
      <w:numPr>
        <w:ilvl w:val="5"/>
        <w:numId w:val="2"/>
      </w:numPr>
      <w:spacing w:beforeLines="50" w:afterLines="50"/>
      <w:jc w:val="both"/>
      <w:outlineLvl w:val="4"/>
    </w:pPr>
    <w:rPr>
      <w:rFonts w:ascii="黑体" w:eastAsia="黑体" w:hAnsi="Times New Roman"/>
      <w:sz w:val="21"/>
    </w:rPr>
  </w:style>
  <w:style w:type="character" w:customStyle="1" w:styleId="Char3">
    <w:name w:val="脚注文本 Char"/>
    <w:link w:val="afffe"/>
    <w:semiHidden/>
    <w:qFormat/>
    <w:rsid w:val="00D75CCC"/>
    <w:rPr>
      <w:rFonts w:ascii="宋体" w:eastAsia="宋体" w:hAnsi="Times New Roman" w:cs="Times New Roman"/>
      <w:sz w:val="18"/>
      <w:szCs w:val="18"/>
    </w:rPr>
  </w:style>
  <w:style w:type="paragraph" w:customStyle="1" w:styleId="affffff5">
    <w:name w:val="标准文件_条文脚注"/>
    <w:basedOn w:val="afffe"/>
    <w:qFormat/>
    <w:rsid w:val="00D75CCC"/>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e"/>
    <w:qFormat/>
    <w:rsid w:val="00D75CCC"/>
    <w:pPr>
      <w:numPr>
        <w:numId w:val="12"/>
      </w:numPr>
      <w:spacing w:line="240" w:lineRule="auto"/>
      <w:jc w:val="left"/>
    </w:pPr>
    <w:rPr>
      <w:rFonts w:ascii="宋体" w:hAnsi="宋体"/>
      <w:sz w:val="18"/>
    </w:rPr>
  </w:style>
  <w:style w:type="character" w:customStyle="1" w:styleId="affffff6">
    <w:name w:val="标准文件_图表脚注内容"/>
    <w:qFormat/>
    <w:rsid w:val="00D75CCC"/>
    <w:rPr>
      <w:rFonts w:ascii="宋体" w:eastAsia="宋体" w:hAnsi="宋体" w:cs="Times New Roman"/>
      <w:spacing w:val="0"/>
      <w:sz w:val="18"/>
      <w:vertAlign w:val="superscript"/>
    </w:rPr>
  </w:style>
  <w:style w:type="paragraph" w:customStyle="1" w:styleId="afff1">
    <w:name w:val="标准文件_五级条标题"/>
    <w:next w:val="affffe"/>
    <w:qFormat/>
    <w:rsid w:val="00D75CCC"/>
    <w:pPr>
      <w:widowControl w:val="0"/>
      <w:numPr>
        <w:ilvl w:val="6"/>
        <w:numId w:val="2"/>
      </w:numPr>
      <w:spacing w:beforeLines="50" w:afterLines="50"/>
      <w:jc w:val="both"/>
      <w:outlineLvl w:val="5"/>
    </w:pPr>
    <w:rPr>
      <w:rFonts w:ascii="黑体" w:eastAsia="黑体" w:hAnsi="Times New Roman"/>
      <w:sz w:val="21"/>
    </w:rPr>
  </w:style>
  <w:style w:type="paragraph" w:customStyle="1" w:styleId="affc">
    <w:name w:val="标准文件_章标题"/>
    <w:next w:val="affffe"/>
    <w:qFormat/>
    <w:rsid w:val="00D75CCC"/>
    <w:pPr>
      <w:numPr>
        <w:ilvl w:val="1"/>
        <w:numId w:val="2"/>
      </w:numPr>
      <w:spacing w:beforeLines="100" w:afterLines="100"/>
      <w:jc w:val="both"/>
      <w:outlineLvl w:val="0"/>
    </w:pPr>
    <w:rPr>
      <w:rFonts w:ascii="黑体" w:eastAsia="黑体" w:hAnsi="Times New Roman"/>
      <w:sz w:val="21"/>
    </w:rPr>
  </w:style>
  <w:style w:type="paragraph" w:customStyle="1" w:styleId="affd">
    <w:name w:val="标准文件_一级条标题"/>
    <w:basedOn w:val="affc"/>
    <w:next w:val="affffe"/>
    <w:qFormat/>
    <w:rsid w:val="00D75CCC"/>
    <w:pPr>
      <w:numPr>
        <w:ilvl w:val="2"/>
      </w:numPr>
      <w:spacing w:beforeLines="50" w:afterLines="50"/>
      <w:outlineLvl w:val="1"/>
    </w:pPr>
  </w:style>
  <w:style w:type="paragraph" w:customStyle="1" w:styleId="affffff7">
    <w:name w:val="标准文件_一致程度"/>
    <w:basedOn w:val="afff5"/>
    <w:qFormat/>
    <w:rsid w:val="00D75CCC"/>
    <w:pPr>
      <w:spacing w:line="440" w:lineRule="exact"/>
      <w:jc w:val="center"/>
    </w:pPr>
    <w:rPr>
      <w:sz w:val="28"/>
    </w:rPr>
  </w:style>
  <w:style w:type="paragraph" w:customStyle="1" w:styleId="affffff8">
    <w:name w:val="标准文件_引言标题"/>
    <w:next w:val="afff5"/>
    <w:qFormat/>
    <w:rsid w:val="00D75CCC"/>
    <w:pPr>
      <w:shd w:val="clear" w:color="FFFFFF" w:fill="FFFFFF"/>
      <w:spacing w:before="540" w:after="600"/>
      <w:jc w:val="center"/>
      <w:outlineLvl w:val="0"/>
    </w:pPr>
    <w:rPr>
      <w:rFonts w:ascii="黑体" w:eastAsia="黑体" w:hAnsi="Times New Roman"/>
      <w:sz w:val="32"/>
    </w:rPr>
  </w:style>
  <w:style w:type="paragraph" w:customStyle="1" w:styleId="affffff9">
    <w:name w:val="标准文件_英文图表脚注"/>
    <w:basedOn w:val="affffd"/>
    <w:qFormat/>
    <w:rsid w:val="00D75CCC"/>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rsid w:val="00D75CCC"/>
    <w:pPr>
      <w:numPr>
        <w:ilvl w:val="1"/>
        <w:numId w:val="13"/>
      </w:numPr>
      <w:jc w:val="both"/>
    </w:pPr>
    <w:rPr>
      <w:rFonts w:ascii="宋体" w:hAnsi="Times New Roman"/>
      <w:sz w:val="21"/>
    </w:rPr>
  </w:style>
  <w:style w:type="paragraph" w:customStyle="1" w:styleId="af">
    <w:name w:val="标准文件_英文注："/>
    <w:basedOn w:val="afff5"/>
    <w:next w:val="affffe"/>
    <w:qFormat/>
    <w:rsid w:val="00D75CCC"/>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qFormat/>
    <w:rsid w:val="00D75CCC"/>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e"/>
    <w:qFormat/>
    <w:rsid w:val="00D75CCC"/>
    <w:pPr>
      <w:numPr>
        <w:numId w:val="16"/>
      </w:numPr>
      <w:tabs>
        <w:tab w:val="left" w:pos="0"/>
      </w:tabs>
      <w:spacing w:beforeLines="50" w:afterLines="50"/>
      <w:jc w:val="center"/>
    </w:pPr>
    <w:rPr>
      <w:rFonts w:ascii="黑体" w:eastAsia="黑体" w:hAnsi="Times New Roman"/>
      <w:sz w:val="21"/>
    </w:rPr>
  </w:style>
  <w:style w:type="paragraph" w:customStyle="1" w:styleId="affffffa">
    <w:name w:val="标准文件_正文公式"/>
    <w:basedOn w:val="afff5"/>
    <w:next w:val="affffd"/>
    <w:qFormat/>
    <w:rsid w:val="00D75CCC"/>
    <w:pPr>
      <w:tabs>
        <w:tab w:val="center" w:pos="4678"/>
        <w:tab w:val="right" w:leader="middleDot" w:pos="9356"/>
      </w:tabs>
      <w:spacing w:line="240" w:lineRule="auto"/>
    </w:pPr>
    <w:rPr>
      <w:rFonts w:ascii="宋体" w:hAnsi="宋体"/>
    </w:rPr>
  </w:style>
  <w:style w:type="paragraph" w:customStyle="1" w:styleId="afd">
    <w:name w:val="标准文件_正文图标题"/>
    <w:next w:val="affffe"/>
    <w:qFormat/>
    <w:rsid w:val="00D75CCC"/>
    <w:pPr>
      <w:numPr>
        <w:numId w:val="17"/>
      </w:numPr>
      <w:spacing w:beforeLines="50" w:afterLines="50"/>
      <w:jc w:val="center"/>
    </w:pPr>
    <w:rPr>
      <w:rFonts w:ascii="黑体" w:eastAsia="黑体" w:hAnsi="Times New Roman"/>
      <w:sz w:val="21"/>
    </w:rPr>
  </w:style>
  <w:style w:type="paragraph" w:customStyle="1" w:styleId="afff3">
    <w:name w:val="标准文件_正文英文表标题"/>
    <w:next w:val="affffe"/>
    <w:qFormat/>
    <w:rsid w:val="00D75CCC"/>
    <w:pPr>
      <w:numPr>
        <w:numId w:val="18"/>
      </w:numPr>
      <w:jc w:val="center"/>
    </w:pPr>
    <w:rPr>
      <w:rFonts w:ascii="黑体" w:eastAsia="黑体" w:hAnsi="Times New Roman"/>
      <w:sz w:val="21"/>
    </w:rPr>
  </w:style>
  <w:style w:type="paragraph" w:customStyle="1" w:styleId="afb">
    <w:name w:val="标准文件_正文英文图标题"/>
    <w:next w:val="affffe"/>
    <w:qFormat/>
    <w:rsid w:val="00D75CCC"/>
    <w:pPr>
      <w:numPr>
        <w:numId w:val="19"/>
      </w:numPr>
      <w:jc w:val="center"/>
    </w:pPr>
    <w:rPr>
      <w:rFonts w:ascii="黑体" w:eastAsia="黑体" w:hAnsi="Times New Roman"/>
      <w:sz w:val="21"/>
    </w:rPr>
  </w:style>
  <w:style w:type="paragraph" w:customStyle="1" w:styleId="af7">
    <w:name w:val="标准文件_编号列项（三级）"/>
    <w:qFormat/>
    <w:rsid w:val="00D75CCC"/>
    <w:pPr>
      <w:numPr>
        <w:ilvl w:val="2"/>
        <w:numId w:val="13"/>
      </w:numPr>
    </w:pPr>
    <w:rPr>
      <w:rFonts w:ascii="宋体" w:hAnsi="Times New Roman"/>
      <w:sz w:val="21"/>
    </w:rPr>
  </w:style>
  <w:style w:type="paragraph" w:customStyle="1" w:styleId="a1">
    <w:name w:val="二级无标题条"/>
    <w:basedOn w:val="afff5"/>
    <w:qFormat/>
    <w:rsid w:val="00D75CCC"/>
    <w:pPr>
      <w:numPr>
        <w:ilvl w:val="3"/>
        <w:numId w:val="20"/>
      </w:numPr>
      <w:adjustRightInd/>
      <w:spacing w:line="240" w:lineRule="auto"/>
    </w:pPr>
    <w:rPr>
      <w:rFonts w:ascii="宋体" w:hAnsi="宋体"/>
      <w:szCs w:val="24"/>
    </w:rPr>
  </w:style>
  <w:style w:type="paragraph" w:customStyle="1" w:styleId="affffffb">
    <w:name w:val="发布部门"/>
    <w:next w:val="affffe"/>
    <w:qFormat/>
    <w:rsid w:val="00D75CCC"/>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c">
    <w:name w:val="发布日期"/>
    <w:qFormat/>
    <w:rsid w:val="00D75CCC"/>
    <w:pPr>
      <w:framePr w:w="4000" w:h="473" w:hRule="exact" w:hSpace="180" w:vSpace="180" w:wrap="around" w:hAnchor="margin" w:y="13511" w:anchorLock="1"/>
    </w:pPr>
    <w:rPr>
      <w:rFonts w:ascii="Times New Roman" w:eastAsia="黑体" w:hAnsi="Times New Roman"/>
      <w:sz w:val="28"/>
    </w:rPr>
  </w:style>
  <w:style w:type="paragraph" w:customStyle="1" w:styleId="affffffd">
    <w:name w:val="封面标准代替信息"/>
    <w:basedOn w:val="afff5"/>
    <w:qFormat/>
    <w:rsid w:val="00D75CCC"/>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e">
    <w:name w:val="封面标准名称"/>
    <w:qFormat/>
    <w:rsid w:val="00D75CCC"/>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
    <w:name w:val="封面标准文稿编辑信息"/>
    <w:rsid w:val="00D75CCC"/>
    <w:pPr>
      <w:spacing w:before="180" w:line="180" w:lineRule="exact"/>
      <w:jc w:val="center"/>
    </w:pPr>
    <w:rPr>
      <w:rFonts w:ascii="宋体" w:hAnsi="Times New Roman"/>
      <w:sz w:val="21"/>
    </w:rPr>
  </w:style>
  <w:style w:type="paragraph" w:customStyle="1" w:styleId="afffffff0">
    <w:name w:val="封面标准文稿类别"/>
    <w:rsid w:val="00D75CCC"/>
    <w:pPr>
      <w:spacing w:before="440" w:line="400" w:lineRule="exact"/>
      <w:jc w:val="center"/>
    </w:pPr>
    <w:rPr>
      <w:rFonts w:ascii="宋体" w:hAnsi="Times New Roman"/>
      <w:sz w:val="24"/>
    </w:rPr>
  </w:style>
  <w:style w:type="paragraph" w:customStyle="1" w:styleId="afffffff1">
    <w:name w:val="封面标准英文名称"/>
    <w:rsid w:val="00D75CCC"/>
    <w:pPr>
      <w:widowControl w:val="0"/>
      <w:spacing w:line="360" w:lineRule="exact"/>
      <w:jc w:val="center"/>
    </w:pPr>
    <w:rPr>
      <w:rFonts w:ascii="Times New Roman" w:hAnsi="Times New Roman"/>
      <w:sz w:val="28"/>
    </w:rPr>
  </w:style>
  <w:style w:type="paragraph" w:customStyle="1" w:styleId="afffffff2">
    <w:name w:val="封面一致性程度标识"/>
    <w:rsid w:val="00D75CCC"/>
    <w:pPr>
      <w:spacing w:before="440" w:line="440" w:lineRule="exact"/>
      <w:jc w:val="center"/>
    </w:pPr>
    <w:rPr>
      <w:rFonts w:ascii="Times New Roman" w:hAnsi="Times New Roman"/>
      <w:sz w:val="28"/>
    </w:rPr>
  </w:style>
  <w:style w:type="paragraph" w:customStyle="1" w:styleId="afffffff3">
    <w:name w:val="封面正文"/>
    <w:rsid w:val="00D75CCC"/>
    <w:pPr>
      <w:jc w:val="both"/>
    </w:pPr>
    <w:rPr>
      <w:rFonts w:ascii="Times New Roman" w:hAnsi="Times New Roman"/>
    </w:rPr>
  </w:style>
  <w:style w:type="paragraph" w:customStyle="1" w:styleId="afffffff4">
    <w:name w:val="附录二级无标题条"/>
    <w:basedOn w:val="afff5"/>
    <w:next w:val="affffe"/>
    <w:rsid w:val="00D75CCC"/>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5">
    <w:name w:val="附录三级无标题条"/>
    <w:basedOn w:val="afffffff4"/>
    <w:next w:val="affffe"/>
    <w:rsid w:val="00D75CCC"/>
    <w:pPr>
      <w:outlineLvl w:val="4"/>
    </w:pPr>
  </w:style>
  <w:style w:type="paragraph" w:customStyle="1" w:styleId="afffffff6">
    <w:name w:val="附录四级无标题条"/>
    <w:basedOn w:val="afffffff5"/>
    <w:next w:val="affffe"/>
    <w:rsid w:val="00D75CCC"/>
    <w:pPr>
      <w:outlineLvl w:val="5"/>
    </w:pPr>
  </w:style>
  <w:style w:type="paragraph" w:customStyle="1" w:styleId="afffffff7">
    <w:name w:val="附录图"/>
    <w:next w:val="affffe"/>
    <w:rsid w:val="00D75CCC"/>
    <w:pPr>
      <w:wordWrap w:val="0"/>
      <w:overflowPunct w:val="0"/>
      <w:autoSpaceDE w:val="0"/>
      <w:spacing w:beforeLines="50" w:afterLines="50"/>
      <w:jc w:val="center"/>
      <w:textAlignment w:val="baseline"/>
      <w:outlineLvl w:val="1"/>
    </w:pPr>
    <w:rPr>
      <w:rFonts w:ascii="黑体" w:eastAsia="黑体" w:hAnsi="Times New Roman"/>
      <w:kern w:val="21"/>
      <w:sz w:val="21"/>
    </w:rPr>
  </w:style>
  <w:style w:type="paragraph" w:customStyle="1" w:styleId="af2">
    <w:name w:val="标准文件_一级项"/>
    <w:rsid w:val="00D75CCC"/>
    <w:pPr>
      <w:numPr>
        <w:numId w:val="21"/>
      </w:numPr>
    </w:pPr>
    <w:rPr>
      <w:rFonts w:ascii="宋体" w:hAnsi="Times New Roman"/>
      <w:sz w:val="21"/>
    </w:rPr>
  </w:style>
  <w:style w:type="paragraph" w:customStyle="1" w:styleId="afffffff8">
    <w:name w:val="附录五级无标题条"/>
    <w:basedOn w:val="afffffff6"/>
    <w:next w:val="affffe"/>
    <w:rsid w:val="00D75CCC"/>
    <w:pPr>
      <w:outlineLvl w:val="6"/>
    </w:pPr>
  </w:style>
  <w:style w:type="paragraph" w:customStyle="1" w:styleId="afffffff9">
    <w:name w:val="附录性质"/>
    <w:basedOn w:val="afff5"/>
    <w:rsid w:val="00D75CCC"/>
    <w:pPr>
      <w:widowControl/>
      <w:adjustRightInd/>
      <w:jc w:val="center"/>
    </w:pPr>
    <w:rPr>
      <w:rFonts w:ascii="黑体" w:eastAsia="黑体"/>
    </w:rPr>
  </w:style>
  <w:style w:type="paragraph" w:customStyle="1" w:styleId="afffffffa">
    <w:name w:val="附录一级无标题条"/>
    <w:basedOn w:val="affffff0"/>
    <w:next w:val="affffe"/>
    <w:rsid w:val="00D75CCC"/>
    <w:pPr>
      <w:autoSpaceDN w:val="0"/>
      <w:outlineLvl w:val="2"/>
    </w:pPr>
    <w:rPr>
      <w:rFonts w:ascii="宋体" w:eastAsia="宋体" w:hAnsi="宋体"/>
    </w:rPr>
  </w:style>
  <w:style w:type="character" w:customStyle="1" w:styleId="afffffffb">
    <w:name w:val="个人答复风格"/>
    <w:rsid w:val="00D75CCC"/>
    <w:rPr>
      <w:rFonts w:ascii="Arial" w:eastAsia="宋体" w:hAnsi="Arial" w:cs="Arial"/>
      <w:color w:val="auto"/>
      <w:spacing w:val="0"/>
      <w:sz w:val="20"/>
    </w:rPr>
  </w:style>
  <w:style w:type="character" w:customStyle="1" w:styleId="afffffffc">
    <w:name w:val="个人撰写风格"/>
    <w:rsid w:val="00D75CCC"/>
    <w:rPr>
      <w:rFonts w:ascii="Arial" w:eastAsia="宋体" w:hAnsi="Arial" w:cs="Arial"/>
      <w:color w:val="auto"/>
      <w:spacing w:val="0"/>
      <w:sz w:val="20"/>
    </w:rPr>
  </w:style>
  <w:style w:type="paragraph" w:customStyle="1" w:styleId="afffffffd">
    <w:name w:val="脚注后续"/>
    <w:rsid w:val="00D75CCC"/>
    <w:pPr>
      <w:ind w:leftChars="350" w:left="350"/>
      <w:jc w:val="both"/>
    </w:pPr>
    <w:rPr>
      <w:rFonts w:ascii="宋体" w:hAnsi="Times New Roman"/>
      <w:sz w:val="18"/>
    </w:rPr>
  </w:style>
  <w:style w:type="paragraph" w:customStyle="1" w:styleId="afff4">
    <w:name w:val="列项——"/>
    <w:rsid w:val="00D75CCC"/>
    <w:pPr>
      <w:widowControl w:val="0"/>
      <w:numPr>
        <w:numId w:val="22"/>
      </w:numPr>
      <w:jc w:val="both"/>
    </w:pPr>
    <w:rPr>
      <w:rFonts w:ascii="宋体" w:hAnsi="宋体"/>
      <w:sz w:val="21"/>
    </w:rPr>
  </w:style>
  <w:style w:type="paragraph" w:customStyle="1" w:styleId="afffffffe">
    <w:name w:val="列项·"/>
    <w:basedOn w:val="affffe"/>
    <w:rsid w:val="00D75CCC"/>
    <w:pPr>
      <w:tabs>
        <w:tab w:val="left" w:pos="840"/>
      </w:tabs>
    </w:pPr>
  </w:style>
  <w:style w:type="paragraph" w:customStyle="1" w:styleId="affffffff">
    <w:name w:val="目次、索引正文"/>
    <w:rsid w:val="00D75CCC"/>
    <w:pPr>
      <w:spacing w:line="320" w:lineRule="exact"/>
      <w:jc w:val="both"/>
    </w:pPr>
    <w:rPr>
      <w:rFonts w:ascii="宋体" w:hAnsi="Times New Roman"/>
      <w:sz w:val="21"/>
    </w:rPr>
  </w:style>
  <w:style w:type="paragraph" w:customStyle="1" w:styleId="210">
    <w:name w:val="目录 21"/>
    <w:basedOn w:val="afff5"/>
    <w:next w:val="afff5"/>
    <w:semiHidden/>
    <w:rsid w:val="00D75CCC"/>
    <w:pPr>
      <w:adjustRightInd/>
      <w:spacing w:line="240" w:lineRule="auto"/>
      <w:jc w:val="left"/>
    </w:pPr>
    <w:rPr>
      <w:bCs/>
      <w:iCs/>
    </w:rPr>
  </w:style>
  <w:style w:type="paragraph" w:customStyle="1" w:styleId="31">
    <w:name w:val="目录 31"/>
    <w:basedOn w:val="afff5"/>
    <w:next w:val="afff5"/>
    <w:semiHidden/>
    <w:rsid w:val="00D75CCC"/>
    <w:pPr>
      <w:spacing w:line="240" w:lineRule="auto"/>
    </w:pPr>
    <w:rPr>
      <w:rFonts w:ascii="宋体" w:hAnsi="宋体"/>
      <w:iCs/>
    </w:rPr>
  </w:style>
  <w:style w:type="paragraph" w:customStyle="1" w:styleId="41">
    <w:name w:val="目录 41"/>
    <w:basedOn w:val="afff5"/>
    <w:next w:val="afff5"/>
    <w:semiHidden/>
    <w:rsid w:val="00D75CCC"/>
    <w:pPr>
      <w:adjustRightInd/>
      <w:spacing w:line="240" w:lineRule="auto"/>
      <w:jc w:val="left"/>
    </w:pPr>
  </w:style>
  <w:style w:type="paragraph" w:customStyle="1" w:styleId="51">
    <w:name w:val="目录 51"/>
    <w:basedOn w:val="afff5"/>
    <w:next w:val="afff5"/>
    <w:semiHidden/>
    <w:rsid w:val="00D75CCC"/>
    <w:pPr>
      <w:spacing w:line="240" w:lineRule="auto"/>
    </w:pPr>
    <w:rPr>
      <w:rFonts w:ascii="宋体" w:hAnsi="宋体"/>
    </w:rPr>
  </w:style>
  <w:style w:type="paragraph" w:customStyle="1" w:styleId="61">
    <w:name w:val="目录 61"/>
    <w:basedOn w:val="afff5"/>
    <w:next w:val="afff5"/>
    <w:semiHidden/>
    <w:rsid w:val="00D75CCC"/>
    <w:pPr>
      <w:adjustRightInd/>
      <w:spacing w:line="240" w:lineRule="auto"/>
      <w:jc w:val="left"/>
    </w:pPr>
  </w:style>
  <w:style w:type="paragraph" w:customStyle="1" w:styleId="71">
    <w:name w:val="目录 71"/>
    <w:basedOn w:val="61"/>
    <w:semiHidden/>
    <w:rsid w:val="00D75CCC"/>
    <w:pPr>
      <w:ind w:left="1260"/>
    </w:pPr>
  </w:style>
  <w:style w:type="paragraph" w:customStyle="1" w:styleId="81">
    <w:name w:val="目录 81"/>
    <w:basedOn w:val="71"/>
    <w:semiHidden/>
    <w:rsid w:val="00D75CCC"/>
    <w:pPr>
      <w:ind w:left="1470"/>
    </w:pPr>
  </w:style>
  <w:style w:type="paragraph" w:customStyle="1" w:styleId="91">
    <w:name w:val="目录 91"/>
    <w:basedOn w:val="81"/>
    <w:semiHidden/>
    <w:rsid w:val="00D75CCC"/>
    <w:pPr>
      <w:ind w:left="1680"/>
    </w:pPr>
  </w:style>
  <w:style w:type="paragraph" w:customStyle="1" w:styleId="affffffff0">
    <w:name w:val="其他标准称谓"/>
    <w:rsid w:val="00D75CCC"/>
    <w:pPr>
      <w:spacing w:line="0" w:lineRule="atLeast"/>
      <w:jc w:val="distribute"/>
    </w:pPr>
    <w:rPr>
      <w:rFonts w:ascii="黑体" w:eastAsia="黑体" w:hAnsi="宋体"/>
      <w:sz w:val="52"/>
    </w:rPr>
  </w:style>
  <w:style w:type="paragraph" w:customStyle="1" w:styleId="affffffff1">
    <w:name w:val="其他发布部门"/>
    <w:basedOn w:val="affffffb"/>
    <w:rsid w:val="00D75CCC"/>
    <w:pPr>
      <w:framePr w:wrap="around"/>
      <w:spacing w:line="0" w:lineRule="atLeast"/>
    </w:pPr>
    <w:rPr>
      <w:rFonts w:ascii="黑体" w:eastAsia="黑体"/>
      <w:b w:val="0"/>
    </w:rPr>
  </w:style>
  <w:style w:type="paragraph" w:customStyle="1" w:styleId="affb">
    <w:name w:val="前言标题"/>
    <w:next w:val="afff5"/>
    <w:rsid w:val="00D75CCC"/>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D75CCC"/>
    <w:pPr>
      <w:numPr>
        <w:ilvl w:val="4"/>
        <w:numId w:val="20"/>
      </w:numPr>
      <w:adjustRightInd/>
      <w:spacing w:line="240" w:lineRule="auto"/>
    </w:pPr>
    <w:rPr>
      <w:rFonts w:ascii="宋体" w:hAnsi="宋体"/>
      <w:szCs w:val="24"/>
    </w:rPr>
  </w:style>
  <w:style w:type="paragraph" w:customStyle="1" w:styleId="affffffff2">
    <w:name w:val="实施日期"/>
    <w:basedOn w:val="affffffc"/>
    <w:rsid w:val="00D75CCC"/>
    <w:pPr>
      <w:framePr w:hSpace="0" w:wrap="around" w:xAlign="right"/>
      <w:jc w:val="right"/>
    </w:pPr>
  </w:style>
  <w:style w:type="paragraph" w:customStyle="1" w:styleId="a3">
    <w:name w:val="四级无标题条"/>
    <w:basedOn w:val="afff5"/>
    <w:rsid w:val="00D75CCC"/>
    <w:pPr>
      <w:numPr>
        <w:ilvl w:val="5"/>
        <w:numId w:val="20"/>
      </w:numPr>
      <w:adjustRightInd/>
      <w:spacing w:line="240" w:lineRule="auto"/>
    </w:pPr>
    <w:rPr>
      <w:rFonts w:ascii="宋体" w:hAnsi="宋体"/>
      <w:szCs w:val="24"/>
    </w:rPr>
  </w:style>
  <w:style w:type="paragraph" w:customStyle="1" w:styleId="affffffff3">
    <w:name w:val="文献分类号"/>
    <w:rsid w:val="00D75CCC"/>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4">
    <w:name w:val="无标题条"/>
    <w:next w:val="affffe"/>
    <w:rsid w:val="00D75CCC"/>
    <w:pPr>
      <w:jc w:val="both"/>
    </w:pPr>
    <w:rPr>
      <w:rFonts w:ascii="宋体" w:hAnsi="宋体"/>
      <w:sz w:val="21"/>
    </w:rPr>
  </w:style>
  <w:style w:type="paragraph" w:customStyle="1" w:styleId="a4">
    <w:name w:val="五级无标题条"/>
    <w:basedOn w:val="afff5"/>
    <w:rsid w:val="00D75CCC"/>
    <w:pPr>
      <w:numPr>
        <w:ilvl w:val="6"/>
        <w:numId w:val="20"/>
      </w:numPr>
      <w:adjustRightInd/>
    </w:pPr>
    <w:rPr>
      <w:szCs w:val="24"/>
    </w:rPr>
  </w:style>
  <w:style w:type="paragraph" w:customStyle="1" w:styleId="a0">
    <w:name w:val="一级无标题条"/>
    <w:basedOn w:val="afff5"/>
    <w:rsid w:val="00D75CCC"/>
    <w:pPr>
      <w:numPr>
        <w:ilvl w:val="2"/>
        <w:numId w:val="20"/>
      </w:numPr>
      <w:adjustRightInd/>
      <w:spacing w:before="10" w:after="10" w:line="240" w:lineRule="auto"/>
    </w:pPr>
    <w:rPr>
      <w:rFonts w:ascii="宋体" w:hAnsi="宋体"/>
      <w:szCs w:val="24"/>
    </w:rPr>
  </w:style>
  <w:style w:type="paragraph" w:customStyle="1" w:styleId="affffffff5">
    <w:name w:val="注:后续"/>
    <w:rsid w:val="00D75CCC"/>
    <w:pPr>
      <w:spacing w:line="300" w:lineRule="exact"/>
      <w:ind w:leftChars="400" w:left="600" w:hangingChars="200" w:hanging="200"/>
      <w:jc w:val="both"/>
    </w:pPr>
    <w:rPr>
      <w:rFonts w:ascii="宋体" w:hAnsi="Times New Roman"/>
      <w:sz w:val="18"/>
    </w:rPr>
  </w:style>
  <w:style w:type="paragraph" w:customStyle="1" w:styleId="affffffff6">
    <w:name w:val="注×:后续"/>
    <w:basedOn w:val="affffffff5"/>
    <w:rsid w:val="00D75CCC"/>
    <w:pPr>
      <w:ind w:leftChars="0" w:left="1406" w:firstLineChars="0" w:hanging="499"/>
    </w:pPr>
  </w:style>
  <w:style w:type="paragraph" w:customStyle="1" w:styleId="affffffff7">
    <w:name w:val="标准文件_一级无标题"/>
    <w:basedOn w:val="affd"/>
    <w:qFormat/>
    <w:rsid w:val="00D75CCC"/>
    <w:pPr>
      <w:spacing w:beforeLines="0" w:afterLines="0"/>
      <w:outlineLvl w:val="9"/>
    </w:pPr>
    <w:rPr>
      <w:rFonts w:ascii="宋体" w:eastAsia="宋体"/>
    </w:rPr>
  </w:style>
  <w:style w:type="paragraph" w:customStyle="1" w:styleId="affffffff8">
    <w:name w:val="标准文件_五级无标题"/>
    <w:basedOn w:val="afff1"/>
    <w:qFormat/>
    <w:rsid w:val="00D75CCC"/>
    <w:pPr>
      <w:spacing w:beforeLines="0" w:afterLines="0"/>
      <w:outlineLvl w:val="9"/>
    </w:pPr>
    <w:rPr>
      <w:rFonts w:ascii="宋体" w:eastAsia="宋体"/>
    </w:rPr>
  </w:style>
  <w:style w:type="paragraph" w:customStyle="1" w:styleId="affffffff9">
    <w:name w:val="标准文件_三级无标题"/>
    <w:basedOn w:val="afff"/>
    <w:qFormat/>
    <w:rsid w:val="00D75CCC"/>
    <w:pPr>
      <w:spacing w:beforeLines="0" w:afterLines="0"/>
      <w:outlineLvl w:val="9"/>
    </w:pPr>
    <w:rPr>
      <w:rFonts w:ascii="宋体" w:eastAsia="宋体"/>
    </w:rPr>
  </w:style>
  <w:style w:type="paragraph" w:customStyle="1" w:styleId="affffffffa">
    <w:name w:val="标准文件_二级无标题"/>
    <w:basedOn w:val="affe"/>
    <w:qFormat/>
    <w:rsid w:val="00D75CCC"/>
    <w:pPr>
      <w:spacing w:beforeLines="0" w:afterLines="0"/>
      <w:outlineLvl w:val="9"/>
    </w:pPr>
    <w:rPr>
      <w:rFonts w:ascii="宋体" w:eastAsia="宋体"/>
    </w:rPr>
  </w:style>
  <w:style w:type="paragraph" w:customStyle="1" w:styleId="affffffffb">
    <w:name w:val="标准_四级无标题"/>
    <w:basedOn w:val="afff0"/>
    <w:next w:val="affffe"/>
    <w:qFormat/>
    <w:rsid w:val="00D75CCC"/>
    <w:rPr>
      <w:rFonts w:eastAsia="宋体"/>
    </w:rPr>
  </w:style>
  <w:style w:type="paragraph" w:customStyle="1" w:styleId="affffffffc">
    <w:name w:val="标准文件_四级无标题"/>
    <w:basedOn w:val="afff0"/>
    <w:qFormat/>
    <w:rsid w:val="00D75CCC"/>
    <w:pPr>
      <w:spacing w:beforeLines="0" w:afterLines="0"/>
      <w:outlineLvl w:val="9"/>
    </w:pPr>
    <w:rPr>
      <w:rFonts w:ascii="宋体" w:eastAsia="宋体" w:hAnsi="黑体"/>
      <w:szCs w:val="52"/>
    </w:rPr>
  </w:style>
  <w:style w:type="paragraph" w:customStyle="1" w:styleId="aff1">
    <w:name w:val="标准文件_大写罗马数字编号列项"/>
    <w:basedOn w:val="affffe"/>
    <w:rsid w:val="00D75CCC"/>
    <w:pPr>
      <w:numPr>
        <w:numId w:val="23"/>
      </w:numPr>
      <w:ind w:firstLineChars="0" w:firstLine="0"/>
    </w:pPr>
    <w:rPr>
      <w:rFonts w:ascii="Times New Roman" w:cs="Arial"/>
      <w:szCs w:val="28"/>
    </w:rPr>
  </w:style>
  <w:style w:type="paragraph" w:customStyle="1" w:styleId="ae">
    <w:name w:val="标准文件_小写罗马数字编号列项"/>
    <w:basedOn w:val="affffe"/>
    <w:rsid w:val="00D75CCC"/>
    <w:pPr>
      <w:numPr>
        <w:numId w:val="24"/>
      </w:numPr>
      <w:ind w:firstLineChars="0" w:firstLine="0"/>
    </w:pPr>
    <w:rPr>
      <w:rFonts w:cs="Arial"/>
      <w:szCs w:val="28"/>
    </w:rPr>
  </w:style>
  <w:style w:type="paragraph" w:customStyle="1" w:styleId="affffffffd">
    <w:name w:val="标准文件_附录标题"/>
    <w:basedOn w:val="aff3"/>
    <w:qFormat/>
    <w:rsid w:val="00D75CCC"/>
    <w:pPr>
      <w:numPr>
        <w:numId w:val="0"/>
      </w:numPr>
      <w:spacing w:after="280"/>
      <w:outlineLvl w:val="9"/>
    </w:pPr>
  </w:style>
  <w:style w:type="paragraph" w:customStyle="1" w:styleId="affffffffe">
    <w:name w:val="标准文件_二级项"/>
    <w:rsid w:val="00D75CCC"/>
    <w:rPr>
      <w:rFonts w:ascii="宋体" w:hAnsi="Times New Roman"/>
      <w:sz w:val="21"/>
    </w:rPr>
  </w:style>
  <w:style w:type="paragraph" w:customStyle="1" w:styleId="af3">
    <w:name w:val="标准文件_三级项"/>
    <w:basedOn w:val="afff5"/>
    <w:rsid w:val="00D75CCC"/>
    <w:pPr>
      <w:numPr>
        <w:ilvl w:val="2"/>
        <w:numId w:val="21"/>
      </w:numPr>
      <w:spacing w:line="-300" w:lineRule="auto"/>
    </w:pPr>
    <w:rPr>
      <w:rFonts w:ascii="Times New Roman" w:hAnsi="Times New Roman"/>
    </w:rPr>
  </w:style>
  <w:style w:type="paragraph" w:customStyle="1" w:styleId="affa">
    <w:name w:val="图表脚注说明"/>
    <w:basedOn w:val="afff5"/>
    <w:next w:val="affffe"/>
    <w:rsid w:val="00D75CCC"/>
    <w:pPr>
      <w:numPr>
        <w:numId w:val="25"/>
      </w:numPr>
      <w:adjustRightInd/>
      <w:spacing w:line="240" w:lineRule="auto"/>
      <w:ind w:left="783"/>
    </w:pPr>
    <w:rPr>
      <w:rFonts w:ascii="宋体" w:hAnsi="Times New Roman"/>
      <w:sz w:val="18"/>
      <w:szCs w:val="18"/>
    </w:rPr>
  </w:style>
  <w:style w:type="paragraph" w:customStyle="1" w:styleId="af5">
    <w:name w:val="标准文件_字母编号列项（一级）"/>
    <w:rsid w:val="00D75CCC"/>
    <w:pPr>
      <w:numPr>
        <w:numId w:val="13"/>
      </w:numPr>
      <w:jc w:val="both"/>
    </w:pPr>
    <w:rPr>
      <w:rFonts w:ascii="宋体" w:hAnsi="Times New Roman"/>
      <w:sz w:val="21"/>
    </w:rPr>
  </w:style>
  <w:style w:type="paragraph" w:customStyle="1" w:styleId="afffffffff">
    <w:name w:val="标准文件_索引字母"/>
    <w:next w:val="affffe"/>
    <w:qFormat/>
    <w:rsid w:val="00D75CCC"/>
    <w:pPr>
      <w:jc w:val="center"/>
    </w:pPr>
    <w:rPr>
      <w:rFonts w:ascii="宋体" w:eastAsia="Times New Roman" w:hAnsi="宋体"/>
      <w:b/>
      <w:kern w:val="2"/>
      <w:sz w:val="21"/>
    </w:rPr>
  </w:style>
  <w:style w:type="paragraph" w:customStyle="1" w:styleId="afffffffff0">
    <w:name w:val="标准文件_附录前"/>
    <w:next w:val="affffe"/>
    <w:qFormat/>
    <w:rsid w:val="00D75CCC"/>
    <w:pPr>
      <w:spacing w:line="20" w:lineRule="atLeast"/>
      <w:ind w:firstLine="200"/>
    </w:pPr>
    <w:rPr>
      <w:rFonts w:ascii="宋体" w:hAnsi="宋体"/>
      <w:kern w:val="2"/>
      <w:sz w:val="10"/>
    </w:rPr>
  </w:style>
  <w:style w:type="paragraph" w:customStyle="1" w:styleId="afffffffff1">
    <w:name w:val="标准文件_正文标准名称"/>
    <w:qFormat/>
    <w:rsid w:val="00D75CCC"/>
    <w:pPr>
      <w:spacing w:beforeLines="20" w:after="640" w:line="400" w:lineRule="exact"/>
      <w:jc w:val="center"/>
    </w:pPr>
    <w:rPr>
      <w:rFonts w:ascii="黑体" w:eastAsia="黑体" w:hAnsi="黑体"/>
      <w:kern w:val="2"/>
      <w:sz w:val="32"/>
      <w:szCs w:val="32"/>
    </w:rPr>
  </w:style>
  <w:style w:type="paragraph" w:customStyle="1" w:styleId="afffffffff2">
    <w:name w:val="标准文件_表格"/>
    <w:basedOn w:val="affffe"/>
    <w:qFormat/>
    <w:rsid w:val="00D75CCC"/>
    <w:pPr>
      <w:ind w:firstLineChars="0" w:firstLine="0"/>
      <w:jc w:val="center"/>
    </w:pPr>
    <w:rPr>
      <w:sz w:val="18"/>
    </w:rPr>
  </w:style>
  <w:style w:type="paragraph" w:customStyle="1" w:styleId="afff2">
    <w:name w:val="标准文件_注："/>
    <w:next w:val="affffe"/>
    <w:rsid w:val="00D75CCC"/>
    <w:pPr>
      <w:widowControl w:val="0"/>
      <w:numPr>
        <w:numId w:val="26"/>
      </w:numPr>
      <w:autoSpaceDE w:val="0"/>
      <w:autoSpaceDN w:val="0"/>
      <w:jc w:val="both"/>
    </w:pPr>
    <w:rPr>
      <w:rFonts w:ascii="宋体" w:hAnsi="Times New Roman"/>
      <w:sz w:val="18"/>
      <w:szCs w:val="18"/>
    </w:rPr>
  </w:style>
  <w:style w:type="paragraph" w:customStyle="1" w:styleId="a5">
    <w:name w:val="标准文件_注×："/>
    <w:rsid w:val="00D75CCC"/>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3"/>
    <w:rsid w:val="00D75CCC"/>
    <w:pPr>
      <w:widowControl w:val="0"/>
      <w:numPr>
        <w:numId w:val="28"/>
      </w:numPr>
      <w:jc w:val="both"/>
    </w:pPr>
    <w:rPr>
      <w:rFonts w:ascii="宋体" w:hAnsi="Times New Roman"/>
      <w:sz w:val="18"/>
      <w:szCs w:val="18"/>
    </w:rPr>
  </w:style>
  <w:style w:type="paragraph" w:customStyle="1" w:styleId="afffffffff3">
    <w:name w:val="标准文件_示例内容"/>
    <w:basedOn w:val="affffe"/>
    <w:qFormat/>
    <w:rsid w:val="00D75CCC"/>
    <w:pPr>
      <w:ind w:firstLine="420"/>
    </w:pPr>
    <w:rPr>
      <w:sz w:val="18"/>
    </w:rPr>
  </w:style>
  <w:style w:type="paragraph" w:customStyle="1" w:styleId="afa">
    <w:name w:val="标准文件_示例×："/>
    <w:basedOn w:val="afff5"/>
    <w:next w:val="afffffffff3"/>
    <w:qFormat/>
    <w:rsid w:val="00D75CCC"/>
    <w:pPr>
      <w:widowControl/>
      <w:numPr>
        <w:numId w:val="29"/>
      </w:numPr>
      <w:adjustRightInd/>
      <w:spacing w:line="240" w:lineRule="auto"/>
    </w:pPr>
    <w:rPr>
      <w:rFonts w:ascii="宋体" w:hAnsi="Times New Roman"/>
      <w:kern w:val="0"/>
      <w:sz w:val="18"/>
      <w:szCs w:val="18"/>
    </w:rPr>
  </w:style>
  <w:style w:type="character" w:customStyle="1" w:styleId="Char6">
    <w:name w:val="标准文件_段 Char"/>
    <w:link w:val="affffe"/>
    <w:rsid w:val="00D75CCC"/>
    <w:rPr>
      <w:rFonts w:ascii="宋体" w:hAnsi="Times New Roman"/>
      <w:sz w:val="21"/>
    </w:rPr>
  </w:style>
  <w:style w:type="paragraph" w:customStyle="1" w:styleId="afffffffff4">
    <w:name w:val="标准文件_表格续"/>
    <w:basedOn w:val="affffe"/>
    <w:next w:val="affffe"/>
    <w:qFormat/>
    <w:rsid w:val="00D75CCC"/>
    <w:pPr>
      <w:jc w:val="center"/>
    </w:pPr>
    <w:rPr>
      <w:rFonts w:ascii="黑体" w:eastAsia="黑体" w:hAnsi="黑体"/>
    </w:rPr>
  </w:style>
  <w:style w:type="character" w:styleId="afffffffff5">
    <w:name w:val="Placeholder Text"/>
    <w:basedOn w:val="afff6"/>
    <w:uiPriority w:val="99"/>
    <w:semiHidden/>
    <w:rsid w:val="00D75CCC"/>
    <w:rPr>
      <w:color w:val="808080"/>
    </w:rPr>
  </w:style>
  <w:style w:type="paragraph" w:customStyle="1" w:styleId="2">
    <w:name w:val="标准文件_二级项2"/>
    <w:basedOn w:val="affffe"/>
    <w:qFormat/>
    <w:rsid w:val="00D75CCC"/>
    <w:pPr>
      <w:numPr>
        <w:ilvl w:val="1"/>
        <w:numId w:val="21"/>
      </w:numPr>
      <w:ind w:left="1271" w:firstLineChars="0" w:hanging="420"/>
    </w:pPr>
  </w:style>
  <w:style w:type="paragraph" w:customStyle="1" w:styleId="21">
    <w:name w:val="标准文件_三级项2"/>
    <w:basedOn w:val="affffe"/>
    <w:qFormat/>
    <w:rsid w:val="00D75CCC"/>
    <w:pPr>
      <w:numPr>
        <w:numId w:val="30"/>
      </w:numPr>
      <w:spacing w:line="300" w:lineRule="exact"/>
      <w:ind w:left="1276" w:firstLineChars="0" w:hanging="425"/>
    </w:pPr>
    <w:rPr>
      <w:rFonts w:ascii="Times New Roman"/>
    </w:rPr>
  </w:style>
  <w:style w:type="paragraph" w:customStyle="1" w:styleId="20">
    <w:name w:val="标准文件_一级项2"/>
    <w:basedOn w:val="affffe"/>
    <w:qFormat/>
    <w:rsid w:val="00D75CCC"/>
    <w:pPr>
      <w:numPr>
        <w:numId w:val="31"/>
      </w:numPr>
      <w:spacing w:line="300" w:lineRule="exact"/>
      <w:ind w:left="1271" w:firstLineChars="0" w:hanging="420"/>
    </w:pPr>
    <w:rPr>
      <w:rFonts w:ascii="Times New Roman"/>
    </w:rPr>
  </w:style>
  <w:style w:type="paragraph" w:customStyle="1" w:styleId="afffffffff6">
    <w:name w:val="标准文件_提示"/>
    <w:basedOn w:val="affffe"/>
    <w:next w:val="affffe"/>
    <w:qFormat/>
    <w:rsid w:val="00D75CCC"/>
    <w:pPr>
      <w:ind w:firstLine="420"/>
    </w:pPr>
    <w:rPr>
      <w:rFonts w:ascii="黑体" w:eastAsia="黑体"/>
    </w:rPr>
  </w:style>
  <w:style w:type="character" w:customStyle="1" w:styleId="afffffffff7">
    <w:name w:val="标准文件_来源"/>
    <w:basedOn w:val="afff6"/>
    <w:uiPriority w:val="1"/>
    <w:qFormat/>
    <w:rsid w:val="00D75CCC"/>
    <w:rPr>
      <w:rFonts w:eastAsia="宋体"/>
      <w:sz w:val="21"/>
    </w:rPr>
  </w:style>
  <w:style w:type="paragraph" w:customStyle="1" w:styleId="afffffffff8">
    <w:name w:val="标准文件_图表说明"/>
    <w:qFormat/>
    <w:rsid w:val="00D75CCC"/>
    <w:pPr>
      <w:spacing w:line="276" w:lineRule="auto"/>
      <w:ind w:firstLine="420"/>
    </w:pPr>
    <w:rPr>
      <w:rFonts w:ascii="宋体" w:hAnsi="宋体"/>
      <w:kern w:val="2"/>
      <w:sz w:val="18"/>
    </w:rPr>
  </w:style>
  <w:style w:type="paragraph" w:customStyle="1" w:styleId="afffffffff9">
    <w:name w:val="其他发布日期"/>
    <w:basedOn w:val="affffffc"/>
    <w:rsid w:val="00D75CCC"/>
    <w:pPr>
      <w:framePr w:w="3997" w:h="471" w:hRule="exact" w:hSpace="0" w:vSpace="181" w:wrap="around" w:vAnchor="page" w:hAnchor="page" w:x="1419" w:y="14097"/>
    </w:pPr>
  </w:style>
  <w:style w:type="paragraph" w:customStyle="1" w:styleId="afffffffffa">
    <w:name w:val="其他实施日期"/>
    <w:basedOn w:val="affffffff2"/>
    <w:rsid w:val="00D75CCC"/>
    <w:pPr>
      <w:framePr w:w="3997" w:h="471" w:hRule="exact" w:vSpace="181" w:wrap="around" w:vAnchor="page" w:hAnchor="page" w:x="7089" w:y="14097"/>
    </w:pPr>
  </w:style>
  <w:style w:type="paragraph" w:customStyle="1" w:styleId="afffffffffb">
    <w:name w:val="标准文件_文件编号"/>
    <w:basedOn w:val="affffe"/>
    <w:qFormat/>
    <w:rsid w:val="00D75CCC"/>
    <w:pPr>
      <w:framePr w:w="9356" w:h="624" w:hRule="exact" w:hSpace="181" w:vSpace="181" w:wrap="around"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c">
    <w:name w:val="标准文件_替换文件编号"/>
    <w:basedOn w:val="afffffffffb"/>
    <w:qFormat/>
    <w:rsid w:val="00D75CCC"/>
    <w:pPr>
      <w:framePr w:wrap="around"/>
      <w:spacing w:before="57"/>
    </w:pPr>
    <w:rPr>
      <w:sz w:val="21"/>
    </w:rPr>
  </w:style>
  <w:style w:type="paragraph" w:customStyle="1" w:styleId="afffffffffd">
    <w:name w:val="标准文件_文件名称"/>
    <w:basedOn w:val="affffe"/>
    <w:next w:val="affffe"/>
    <w:qFormat/>
    <w:rsid w:val="00D75CCC"/>
    <w:pPr>
      <w:framePr w:w="9639" w:h="6976" w:hRule="exact" w:wrap="around"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e"/>
    <w:next w:val="affffe"/>
    <w:qFormat/>
    <w:rsid w:val="00D75CCC"/>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e"/>
    <w:next w:val="affffe"/>
    <w:qFormat/>
    <w:rsid w:val="00D75CCC"/>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e"/>
    <w:next w:val="affffe"/>
    <w:qFormat/>
    <w:rsid w:val="00D75CCC"/>
    <w:pPr>
      <w:numPr>
        <w:ilvl w:val="1"/>
        <w:numId w:val="8"/>
      </w:numPr>
      <w:spacing w:beforeLines="50" w:afterLines="50"/>
      <w:ind w:firstLineChars="0"/>
    </w:pPr>
    <w:rPr>
      <w:rFonts w:ascii="黑体" w:eastAsia="黑体"/>
    </w:rPr>
  </w:style>
  <w:style w:type="paragraph" w:customStyle="1" w:styleId="a8">
    <w:name w:val="标准文件_引言二级条标题"/>
    <w:basedOn w:val="affffe"/>
    <w:next w:val="affffe"/>
    <w:qFormat/>
    <w:rsid w:val="00D75CCC"/>
    <w:pPr>
      <w:numPr>
        <w:ilvl w:val="2"/>
        <w:numId w:val="8"/>
      </w:numPr>
      <w:spacing w:beforeLines="50" w:afterLines="50"/>
      <w:ind w:firstLineChars="0"/>
    </w:pPr>
    <w:rPr>
      <w:rFonts w:ascii="黑体" w:eastAsia="黑体"/>
    </w:rPr>
  </w:style>
  <w:style w:type="paragraph" w:customStyle="1" w:styleId="a9">
    <w:name w:val="标准文件_引言三级条标题"/>
    <w:basedOn w:val="affffe"/>
    <w:next w:val="affffe"/>
    <w:qFormat/>
    <w:rsid w:val="00D75CCC"/>
    <w:pPr>
      <w:numPr>
        <w:ilvl w:val="3"/>
        <w:numId w:val="8"/>
      </w:numPr>
      <w:spacing w:beforeLines="50" w:afterLines="50"/>
      <w:ind w:firstLineChars="0"/>
    </w:pPr>
    <w:rPr>
      <w:rFonts w:ascii="黑体" w:eastAsia="黑体"/>
    </w:rPr>
  </w:style>
  <w:style w:type="paragraph" w:customStyle="1" w:styleId="aa">
    <w:name w:val="标准文件_引言四级条标题"/>
    <w:basedOn w:val="affffe"/>
    <w:next w:val="affffe"/>
    <w:qFormat/>
    <w:rsid w:val="00D75CCC"/>
    <w:pPr>
      <w:numPr>
        <w:ilvl w:val="4"/>
        <w:numId w:val="8"/>
      </w:numPr>
      <w:spacing w:beforeLines="50" w:afterLines="50"/>
      <w:ind w:firstLineChars="0"/>
    </w:pPr>
    <w:rPr>
      <w:rFonts w:ascii="黑体" w:eastAsia="黑体"/>
    </w:rPr>
  </w:style>
  <w:style w:type="paragraph" w:customStyle="1" w:styleId="ab">
    <w:name w:val="标准文件_引言五级条标题"/>
    <w:basedOn w:val="affffe"/>
    <w:next w:val="affffe"/>
    <w:qFormat/>
    <w:rsid w:val="00D75CCC"/>
    <w:pPr>
      <w:numPr>
        <w:ilvl w:val="5"/>
        <w:numId w:val="8"/>
      </w:numPr>
      <w:spacing w:beforeLines="50" w:afterLines="50"/>
      <w:ind w:firstLineChars="0"/>
    </w:pPr>
    <w:rPr>
      <w:rFonts w:ascii="黑体" w:eastAsia="黑体"/>
    </w:rPr>
  </w:style>
  <w:style w:type="paragraph" w:customStyle="1" w:styleId="afffffffffe">
    <w:name w:val="标准文件_注后"/>
    <w:basedOn w:val="affffe"/>
    <w:qFormat/>
    <w:rsid w:val="00D75CCC"/>
    <w:pPr>
      <w:ind w:left="811" w:firstLineChars="0" w:firstLine="0"/>
    </w:pPr>
    <w:rPr>
      <w:sz w:val="18"/>
    </w:rPr>
  </w:style>
  <w:style w:type="paragraph" w:customStyle="1" w:styleId="X">
    <w:name w:val="标准文件_注X后"/>
    <w:basedOn w:val="affffe"/>
    <w:qFormat/>
    <w:rsid w:val="00D75CCC"/>
    <w:pPr>
      <w:ind w:left="811" w:firstLineChars="0" w:firstLine="0"/>
    </w:pPr>
    <w:rPr>
      <w:sz w:val="18"/>
    </w:rPr>
  </w:style>
  <w:style w:type="paragraph" w:customStyle="1" w:styleId="affffffffff">
    <w:name w:val="标准文件_示例后"/>
    <w:basedOn w:val="affffe"/>
    <w:qFormat/>
    <w:rsid w:val="00D75CCC"/>
    <w:pPr>
      <w:ind w:left="964" w:firstLineChars="0" w:firstLine="0"/>
    </w:pPr>
    <w:rPr>
      <w:sz w:val="18"/>
    </w:rPr>
  </w:style>
  <w:style w:type="paragraph" w:customStyle="1" w:styleId="X0">
    <w:name w:val="标准文件_示例X后"/>
    <w:basedOn w:val="affffe"/>
    <w:link w:val="X1"/>
    <w:qFormat/>
    <w:rsid w:val="00D75CCC"/>
    <w:pPr>
      <w:ind w:left="1049" w:firstLineChars="0" w:firstLine="0"/>
    </w:pPr>
    <w:rPr>
      <w:sz w:val="18"/>
    </w:rPr>
  </w:style>
  <w:style w:type="character" w:customStyle="1" w:styleId="X1">
    <w:name w:val="标准文件_示例X后 字符"/>
    <w:basedOn w:val="Char6"/>
    <w:link w:val="X0"/>
    <w:rsid w:val="00D75CCC"/>
    <w:rPr>
      <w:rFonts w:ascii="宋体" w:hAnsi="Times New Roman"/>
      <w:sz w:val="18"/>
    </w:rPr>
  </w:style>
  <w:style w:type="paragraph" w:customStyle="1" w:styleId="affffffffff0">
    <w:name w:val="标准文件_索引项"/>
    <w:basedOn w:val="affffe"/>
    <w:next w:val="affffe"/>
    <w:qFormat/>
    <w:rsid w:val="00D75CCC"/>
    <w:pPr>
      <w:tabs>
        <w:tab w:val="right" w:leader="dot" w:pos="9356"/>
      </w:tabs>
      <w:ind w:left="210" w:firstLineChars="0" w:hanging="210"/>
      <w:jc w:val="left"/>
    </w:pPr>
  </w:style>
  <w:style w:type="paragraph" w:customStyle="1" w:styleId="affffffffff1">
    <w:name w:val="标准文件_附录一级无标题"/>
    <w:basedOn w:val="aff4"/>
    <w:qFormat/>
    <w:rsid w:val="00D75CCC"/>
    <w:pPr>
      <w:spacing w:beforeLines="0" w:afterLines="0" w:line="276" w:lineRule="auto"/>
      <w:outlineLvl w:val="9"/>
    </w:pPr>
    <w:rPr>
      <w:rFonts w:ascii="宋体" w:eastAsia="宋体"/>
    </w:rPr>
  </w:style>
  <w:style w:type="paragraph" w:customStyle="1" w:styleId="affffffffff2">
    <w:name w:val="标准文件_附录二级无标题"/>
    <w:basedOn w:val="aff5"/>
    <w:rsid w:val="00D75CCC"/>
    <w:pPr>
      <w:spacing w:beforeLines="0" w:afterLines="0" w:line="276" w:lineRule="auto"/>
      <w:outlineLvl w:val="9"/>
    </w:pPr>
    <w:rPr>
      <w:rFonts w:ascii="宋体" w:eastAsia="宋体"/>
    </w:rPr>
  </w:style>
  <w:style w:type="paragraph" w:customStyle="1" w:styleId="affffffffff3">
    <w:name w:val="标准文件_附录三级无标题"/>
    <w:basedOn w:val="aff6"/>
    <w:qFormat/>
    <w:rsid w:val="00D75CCC"/>
    <w:pPr>
      <w:spacing w:beforeLines="0" w:afterLines="0" w:line="276" w:lineRule="auto"/>
      <w:outlineLvl w:val="9"/>
    </w:pPr>
    <w:rPr>
      <w:rFonts w:ascii="宋体" w:eastAsia="宋体"/>
    </w:rPr>
  </w:style>
  <w:style w:type="paragraph" w:customStyle="1" w:styleId="affffffffff4">
    <w:name w:val="标准文件_附录四级无标题"/>
    <w:basedOn w:val="aff7"/>
    <w:qFormat/>
    <w:rsid w:val="00D75CCC"/>
    <w:pPr>
      <w:spacing w:beforeLines="0" w:afterLines="0" w:line="276" w:lineRule="auto"/>
      <w:outlineLvl w:val="9"/>
    </w:pPr>
    <w:rPr>
      <w:rFonts w:ascii="宋体" w:eastAsia="宋体"/>
    </w:rPr>
  </w:style>
  <w:style w:type="paragraph" w:customStyle="1" w:styleId="affffffffff5">
    <w:name w:val="标准文件_附录五级无标题"/>
    <w:basedOn w:val="aff8"/>
    <w:qFormat/>
    <w:rsid w:val="00D75CCC"/>
    <w:pPr>
      <w:spacing w:beforeLines="0" w:afterLines="0" w:line="276" w:lineRule="auto"/>
      <w:outlineLvl w:val="9"/>
    </w:pPr>
    <w:rPr>
      <w:rFonts w:ascii="宋体" w:eastAsia="宋体"/>
    </w:rPr>
  </w:style>
  <w:style w:type="paragraph" w:customStyle="1" w:styleId="affffffffff6">
    <w:name w:val="标准文件_引言一级无标题"/>
    <w:basedOn w:val="a7"/>
    <w:next w:val="affffe"/>
    <w:qFormat/>
    <w:rsid w:val="00D75CCC"/>
    <w:pPr>
      <w:spacing w:beforeLines="0" w:afterLines="0" w:line="276" w:lineRule="auto"/>
    </w:pPr>
    <w:rPr>
      <w:rFonts w:ascii="宋体" w:eastAsia="宋体"/>
    </w:rPr>
  </w:style>
  <w:style w:type="paragraph" w:customStyle="1" w:styleId="affffffffff7">
    <w:name w:val="标准文件_引言二级无标题"/>
    <w:basedOn w:val="a8"/>
    <w:next w:val="affffe"/>
    <w:qFormat/>
    <w:rsid w:val="00D75CCC"/>
    <w:pPr>
      <w:spacing w:beforeLines="0" w:afterLines="0" w:line="276" w:lineRule="auto"/>
    </w:pPr>
    <w:rPr>
      <w:rFonts w:ascii="宋体" w:eastAsia="宋体"/>
    </w:rPr>
  </w:style>
  <w:style w:type="paragraph" w:customStyle="1" w:styleId="affffffffff8">
    <w:name w:val="标准文件_引言三级无标题"/>
    <w:basedOn w:val="a9"/>
    <w:next w:val="affffe"/>
    <w:qFormat/>
    <w:rsid w:val="00D75CCC"/>
    <w:pPr>
      <w:spacing w:beforeLines="0" w:afterLines="0" w:line="276" w:lineRule="auto"/>
    </w:pPr>
    <w:rPr>
      <w:rFonts w:ascii="宋体" w:eastAsia="宋体"/>
    </w:rPr>
  </w:style>
  <w:style w:type="paragraph" w:customStyle="1" w:styleId="affffffffff9">
    <w:name w:val="标准文件_引言四级无标题"/>
    <w:basedOn w:val="aa"/>
    <w:next w:val="affffe"/>
    <w:qFormat/>
    <w:rsid w:val="00D75CCC"/>
    <w:pPr>
      <w:spacing w:beforeLines="0" w:afterLines="0" w:line="276" w:lineRule="auto"/>
    </w:pPr>
    <w:rPr>
      <w:rFonts w:ascii="宋体" w:eastAsia="宋体"/>
    </w:rPr>
  </w:style>
  <w:style w:type="paragraph" w:customStyle="1" w:styleId="affffffffffa">
    <w:name w:val="标准文件_引言五级无标题"/>
    <w:basedOn w:val="ab"/>
    <w:next w:val="affffe"/>
    <w:qFormat/>
    <w:rsid w:val="00D75CCC"/>
    <w:pPr>
      <w:spacing w:beforeLines="0" w:afterLines="0" w:line="276" w:lineRule="auto"/>
    </w:pPr>
    <w:rPr>
      <w:rFonts w:ascii="宋体" w:eastAsia="宋体"/>
    </w:rPr>
  </w:style>
  <w:style w:type="paragraph" w:customStyle="1" w:styleId="affffffffffb">
    <w:name w:val="标准文件_索引标题"/>
    <w:basedOn w:val="afffff5"/>
    <w:next w:val="affffe"/>
    <w:qFormat/>
    <w:rsid w:val="00D75CCC"/>
    <w:rPr>
      <w:rFonts w:hAnsi="黑体"/>
    </w:rPr>
  </w:style>
  <w:style w:type="paragraph" w:customStyle="1" w:styleId="affffffffffc">
    <w:name w:val="标准文件_脚注内容"/>
    <w:basedOn w:val="affffe"/>
    <w:qFormat/>
    <w:rsid w:val="00D75CCC"/>
    <w:pPr>
      <w:ind w:leftChars="200" w:left="400" w:hangingChars="200" w:hanging="200"/>
    </w:pPr>
    <w:rPr>
      <w:sz w:val="15"/>
    </w:rPr>
  </w:style>
  <w:style w:type="paragraph" w:customStyle="1" w:styleId="affffffffffd">
    <w:name w:val="标准文件_术语条一"/>
    <w:basedOn w:val="affffffff7"/>
    <w:next w:val="affffe"/>
    <w:qFormat/>
    <w:rsid w:val="00D75CCC"/>
  </w:style>
  <w:style w:type="paragraph" w:customStyle="1" w:styleId="affffffffffe">
    <w:name w:val="标准文件_术语条二"/>
    <w:basedOn w:val="affffffffa"/>
    <w:next w:val="affffe"/>
    <w:qFormat/>
    <w:rsid w:val="00D75CCC"/>
  </w:style>
  <w:style w:type="paragraph" w:customStyle="1" w:styleId="afffffffffff">
    <w:name w:val="标准文件_术语条三"/>
    <w:basedOn w:val="affffffff9"/>
    <w:next w:val="affffe"/>
    <w:qFormat/>
    <w:rsid w:val="00D75CCC"/>
  </w:style>
  <w:style w:type="paragraph" w:customStyle="1" w:styleId="afffffffffff0">
    <w:name w:val="标准文件_术语条四"/>
    <w:basedOn w:val="affffffffc"/>
    <w:next w:val="affffe"/>
    <w:qFormat/>
    <w:rsid w:val="00D75CCC"/>
  </w:style>
  <w:style w:type="paragraph" w:customStyle="1" w:styleId="afffffffffff1">
    <w:name w:val="标准文件_术语条五"/>
    <w:basedOn w:val="affffffff8"/>
    <w:next w:val="affffe"/>
    <w:qFormat/>
    <w:rsid w:val="00D75CCC"/>
  </w:style>
  <w:style w:type="paragraph" w:customStyle="1" w:styleId="Default">
    <w:name w:val="Default"/>
    <w:rsid w:val="00D75CCC"/>
    <w:pPr>
      <w:widowControl w:val="0"/>
      <w:autoSpaceDE w:val="0"/>
      <w:autoSpaceDN w:val="0"/>
      <w:adjustRightInd w:val="0"/>
    </w:pPr>
    <w:rPr>
      <w:rFonts w:ascii="宋体" w:cs="宋体"/>
      <w:color w:val="000000"/>
      <w:sz w:val="24"/>
      <w:szCs w:val="24"/>
    </w:rPr>
  </w:style>
  <w:style w:type="character" w:customStyle="1" w:styleId="afffffffffff2">
    <w:name w:val="发布"/>
    <w:basedOn w:val="afff6"/>
    <w:rsid w:val="00D75CCC"/>
    <w:rPr>
      <w:rFonts w:ascii="黑体" w:eastAsia="黑体"/>
      <w:spacing w:val="85"/>
      <w:w w:val="100"/>
      <w:position w:val="3"/>
      <w:sz w:val="28"/>
      <w:szCs w:val="28"/>
    </w:rPr>
  </w:style>
  <w:style w:type="paragraph" w:customStyle="1" w:styleId="afffffffffff3">
    <w:name w:val="段"/>
    <w:qFormat/>
    <w:rsid w:val="00D75CCC"/>
    <w:pPr>
      <w:autoSpaceDE w:val="0"/>
      <w:autoSpaceDN w:val="0"/>
      <w:ind w:firstLineChars="200" w:firstLine="420"/>
      <w:jc w:val="both"/>
    </w:pPr>
    <w:rPr>
      <w:rFonts w:ascii="宋体" w:hAnsi="Times New Roman"/>
      <w:sz w:val="21"/>
    </w:rPr>
  </w:style>
  <w:style w:type="paragraph" w:customStyle="1" w:styleId="12">
    <w:name w:val="正文 1"/>
    <w:basedOn w:val="afff5"/>
    <w:qFormat/>
    <w:rsid w:val="00D75CCC"/>
    <w:pPr>
      <w:tabs>
        <w:tab w:val="left" w:pos="840"/>
      </w:tabs>
      <w:adjustRightInd/>
      <w:spacing w:line="360" w:lineRule="auto"/>
      <w:ind w:leftChars="200" w:left="735" w:right="-23" w:hangingChars="150" w:hanging="315"/>
      <w:jc w:val="left"/>
    </w:pPr>
    <w:rPr>
      <w:rFonts w:ascii="Times New Roman" w:eastAsia="Times New Roman" w:hAnsi="Times New Roman"/>
      <w:kern w:val="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5.jpeg"/><Relationship Id="rId10" Type="http://schemas.openxmlformats.org/officeDocument/2006/relationships/header" Target="header1.xml"/><Relationship Id="rId19" Type="http://schemas.openxmlformats.org/officeDocument/2006/relationships/hyperlink" Target="https://www.baidu.com/s?wd=GB%2FT&amp;tn=SE_PcZhidaonwhc_ngpagmjz&amp;rsv_dl=gh_pc_zhidao" TargetMode="External"/><Relationship Id="rId4" Type="http://schemas.openxmlformats.org/officeDocument/2006/relationships/styles" Target="styles.xml"/><Relationship Id="rId9" Type="http://schemas.openxmlformats.org/officeDocument/2006/relationships/image" Target="media/image1.tiff"/><Relationship Id="rId14" Type="http://schemas.openxmlformats.org/officeDocument/2006/relationships/header" Target="header3.xml"/><Relationship Id="rId22"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5F35E9F1200464889326FD1DD81C5AD"/>
        <w:category>
          <w:name w:val="常规"/>
          <w:gallery w:val="placeholder"/>
        </w:category>
        <w:types>
          <w:type w:val="bbPlcHdr"/>
        </w:types>
        <w:behaviors>
          <w:behavior w:val="content"/>
        </w:behaviors>
        <w:guid w:val="{DD5873C4-026E-49E8-B57A-0493C6C2AF4A}"/>
      </w:docPartPr>
      <w:docPartBody>
        <w:p w:rsidR="00950550" w:rsidRDefault="0071200F">
          <w:pPr>
            <w:pStyle w:val="95F35E9F1200464889326FD1DD81C5AD"/>
          </w:pPr>
          <w:r>
            <w:rPr>
              <w:rStyle w:val="a3"/>
              <w:rFonts w:hint="eastAsia"/>
            </w:rPr>
            <w:t>单击或点击此处输入文字。</w:t>
          </w:r>
        </w:p>
      </w:docPartBody>
    </w:docPart>
    <w:docPart>
      <w:docPartPr>
        <w:name w:val="73B92B99144D415A88962AA2722E886B"/>
        <w:category>
          <w:name w:val="常规"/>
          <w:gallery w:val="placeholder"/>
        </w:category>
        <w:types>
          <w:type w:val="bbPlcHdr"/>
        </w:types>
        <w:behaviors>
          <w:behavior w:val="content"/>
        </w:behaviors>
        <w:guid w:val="{4D9AC382-A280-4402-9F1C-ADB960EA4331}"/>
      </w:docPartPr>
      <w:docPartBody>
        <w:p w:rsidR="00950550" w:rsidRDefault="0071200F">
          <w:pPr>
            <w:pStyle w:val="73B92B99144D415A88962AA2722E886B"/>
          </w:pPr>
          <w:r>
            <w:rPr>
              <w:rStyle w:val="a3"/>
              <w:rFonts w:hint="eastAsia"/>
            </w:rPr>
            <w:t>选择一项。</w:t>
          </w:r>
        </w:p>
      </w:docPartBody>
    </w:docPart>
    <w:docPart>
      <w:docPartPr>
        <w:name w:val="8B7DED831758460A8A4D80DB07AC536E"/>
        <w:category>
          <w:name w:val="常规"/>
          <w:gallery w:val="placeholder"/>
        </w:category>
        <w:types>
          <w:type w:val="bbPlcHdr"/>
        </w:types>
        <w:behaviors>
          <w:behavior w:val="content"/>
        </w:behaviors>
        <w:guid w:val="{8D4CDEF4-2A40-4701-B306-5A3E3694BB27}"/>
      </w:docPartPr>
      <w:docPartBody>
        <w:p w:rsidR="00950550" w:rsidRDefault="0071200F">
          <w:pPr>
            <w:pStyle w:val="8B7DED831758460A8A4D80DB07AC536E"/>
          </w:pPr>
          <w:r>
            <w:rPr>
              <w:rStyle w:val="a3"/>
              <w:rFonts w:hint="eastAsia"/>
            </w:rPr>
            <w:t>选择一项。</w:t>
          </w:r>
        </w:p>
      </w:docPartBody>
    </w:docPart>
  </w:docParts>
</w:glossaryDocument>
</file>

<file path=word/glossary/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Microsoft JhengHei">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01836"/>
    <w:rsid w:val="00204F85"/>
    <w:rsid w:val="002B3CAC"/>
    <w:rsid w:val="00323C68"/>
    <w:rsid w:val="0067273A"/>
    <w:rsid w:val="0071200F"/>
    <w:rsid w:val="0081315E"/>
    <w:rsid w:val="008E61A6"/>
    <w:rsid w:val="00901836"/>
    <w:rsid w:val="00950550"/>
    <w:rsid w:val="00BA7B82"/>
    <w:rsid w:val="00C248B7"/>
    <w:rsid w:val="00E44C8E"/>
    <w:rsid w:val="00FE0A8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Default Paragraph Font" w:uiPriority="1" w:qFormat="1"/>
    <w:lsdException w:name="Subtitle"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CA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B3CAC"/>
    <w:rPr>
      <w:color w:val="808080"/>
    </w:rPr>
  </w:style>
  <w:style w:type="paragraph" w:customStyle="1" w:styleId="95F35E9F1200464889326FD1DD81C5AD">
    <w:name w:val="95F35E9F1200464889326FD1DD81C5AD"/>
    <w:rsid w:val="002B3CAC"/>
    <w:pPr>
      <w:widowControl w:val="0"/>
      <w:jc w:val="both"/>
    </w:pPr>
    <w:rPr>
      <w:kern w:val="2"/>
      <w:sz w:val="21"/>
      <w:szCs w:val="22"/>
    </w:rPr>
  </w:style>
  <w:style w:type="paragraph" w:customStyle="1" w:styleId="73B92B99144D415A88962AA2722E886B">
    <w:name w:val="73B92B99144D415A88962AA2722E886B"/>
    <w:rsid w:val="002B3CAC"/>
    <w:pPr>
      <w:widowControl w:val="0"/>
      <w:jc w:val="both"/>
    </w:pPr>
    <w:rPr>
      <w:kern w:val="2"/>
      <w:sz w:val="21"/>
      <w:szCs w:val="22"/>
    </w:rPr>
  </w:style>
  <w:style w:type="paragraph" w:customStyle="1" w:styleId="8B7DED831758460A8A4D80DB07AC536E">
    <w:name w:val="8B7DED831758460A8A4D80DB07AC536E"/>
    <w:rsid w:val="002B3CAC"/>
    <w:pPr>
      <w:widowControl w:val="0"/>
      <w:jc w:val="both"/>
    </w:pPr>
    <w:rPr>
      <w:kern w:val="2"/>
      <w:sz w:val="21"/>
      <w:szCs w:val="22"/>
    </w:rPr>
  </w:style>
</w:styles>
</file>

<file path=word/glossary/webSettings.xml><?xml version="1.0" encoding="utf-8"?>
<w:webSettings xmlns:r="http://schemas.openxmlformats.org/officeDocument/2006/relationships" xmlns:w="http://schemas.openxmlformats.org/wordprocessingml/2006/main"/>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777592-2F60-44EE-857D-F801D0E0B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Template>
  <TotalTime>78</TotalTime>
  <Pages>14</Pages>
  <Words>1307</Words>
  <Characters>7455</Characters>
  <Application>Microsoft Office Word</Application>
  <DocSecurity>0</DocSecurity>
  <Lines>62</Lines>
  <Paragraphs>17</Paragraphs>
  <ScaleCrop>false</ScaleCrop>
  <Company>PCMI</Company>
  <LinksUpToDate>false</LinksUpToDate>
  <CharactersWithSpaces>8745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creator>邵璇</dc:creator>
  <dc:description>&lt;config cover="true" show_menu="true" version="1.0.0" doctype="SDKXY"&gt;_x000d_
&lt;/config&gt;</dc:description>
  <cp:lastModifiedBy>Windows 用户</cp:lastModifiedBy>
  <cp:revision>21</cp:revision>
  <cp:lastPrinted>2021-12-06T02:43:00Z</cp:lastPrinted>
  <dcterms:created xsi:type="dcterms:W3CDTF">2021-12-06T01:02:00Z</dcterms:created>
  <dcterms:modified xsi:type="dcterms:W3CDTF">2022-03-07T03:30:00Z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2052-11.8.2.8053</vt:lpwstr>
  </property>
</Properties>
</file>