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ED3F" w14:textId="77777777" w:rsidR="00852764" w:rsidRDefault="00C16066">
      <w:pPr>
        <w:pStyle w:val="affff6"/>
        <w:spacing w:line="360" w:lineRule="auto"/>
      </w:pPr>
      <w:bookmarkStart w:id="0" w:name="SectionMark0"/>
      <w:r>
        <w:pict w14:anchorId="1D327067">
          <v:shapetype id="_x0000_t202" coordsize="21600,21600" o:spt="202" path="m,l,21600r21600,l21600,xe">
            <v:stroke joinstyle="miter"/>
            <v:path gradientshapeok="t" o:connecttype="rect"/>
          </v:shapetype>
          <v:shape id="fmFrame1" o:spid="_x0000_s2050" type="#_x0000_t202" style="position:absolute;left:0;text-align:left;margin-left:-21.4pt;margin-top:2.4pt;width:204pt;height:51.8pt;z-index:251660288" o:gfxdata="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GtzeLZAAAACQEAAA8AAAAAAAAA&#10;AQAgAAAAIgAAAGRycy9kb3ducmV2LnhtbFBLAQIUABQAAAAIAIdO4kBNVs3/EAIAACwEAAAOAAAA&#10;AAAAAAEAIAAAACgBAABkcnMvZTJvRG9jLnhtbFBLBQYAAAAABgAGAFkBAACqBQAAAAA=&#10;" stroked="f">
            <v:textbox inset="0,0,0,0">
              <w:txbxContent>
                <w:p w14:paraId="1DFB8A18" w14:textId="77777777" w:rsidR="00852764" w:rsidRDefault="00411028">
                  <w:pPr>
                    <w:pStyle w:val="affffffff0"/>
                    <w:rPr>
                      <w:rFonts w:ascii="Times New Roman"/>
                      <w:szCs w:val="22"/>
                    </w:rPr>
                  </w:pPr>
                  <w:r>
                    <w:rPr>
                      <w:rFonts w:ascii="Times New Roman" w:hint="eastAsia"/>
                      <w:szCs w:val="22"/>
                    </w:rPr>
                    <w:t>ICS 91.010.30</w:t>
                  </w:r>
                </w:p>
                <w:p w14:paraId="55ED78E9" w14:textId="77777777" w:rsidR="00852764" w:rsidRDefault="00411028">
                  <w:pPr>
                    <w:pStyle w:val="affffffff0"/>
                    <w:rPr>
                      <w:rFonts w:ascii="Times New Roman"/>
                      <w:szCs w:val="22"/>
                    </w:rPr>
                  </w:pPr>
                  <w:r>
                    <w:rPr>
                      <w:rFonts w:ascii="Times New Roman" w:hint="eastAsia"/>
                      <w:szCs w:val="22"/>
                    </w:rPr>
                    <w:t>P 66</w:t>
                  </w:r>
                </w:p>
                <w:p w14:paraId="12445358" w14:textId="77777777" w:rsidR="00852764" w:rsidRDefault="00411028">
                  <w:pPr>
                    <w:pStyle w:val="affffffff0"/>
                    <w:rPr>
                      <w:rFonts w:ascii="Times New Roman"/>
                      <w:szCs w:val="22"/>
                    </w:rPr>
                  </w:pPr>
                  <w:r>
                    <w:rPr>
                      <w:rFonts w:ascii="Times New Roman" w:hint="eastAsia"/>
                      <w:szCs w:val="22"/>
                    </w:rPr>
                    <w:t>备案号</w:t>
                  </w:r>
                  <w:r>
                    <w:rPr>
                      <w:rFonts w:ascii="Times New Roman" w:hint="eastAsia"/>
                      <w:szCs w:val="22"/>
                    </w:rPr>
                    <w:t>:</w:t>
                  </w:r>
                </w:p>
              </w:txbxContent>
            </v:textbox>
          </v:shape>
        </w:pict>
      </w:r>
      <w:r>
        <w:pict w14:anchorId="330EE49E">
          <v:shape id="fmFrame8" o:spid="_x0000_s3085" type="#_x0000_t202" style="position:absolute;left:0;text-align:left;margin-left:183.35pt;margin-top:8.45pt;width:255pt;height:56.7pt;z-index:251662336" o:gfxdata="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3C0VLXAAAACgEAAA8AAAAAAAAAAQAg&#10;AAAAIgAAAGRycy9kb3ducmV2LnhtbFBLAQIUABQAAAAIAIdO4kAKtizHDwIAACwEAAAOAAAAAAAA&#10;AAEAIAAAACYBAABkcnMvZTJvRG9jLnhtbFBLBQYAAAAABgAGAFkBAACnBQAAAAA=&#10;" stroked="f">
            <v:textbox inset="0,0,0,0">
              <w:txbxContent>
                <w:p w14:paraId="04BE3F94" w14:textId="77777777" w:rsidR="00852764" w:rsidRDefault="00411028">
                  <w:pPr>
                    <w:pStyle w:val="affffff8"/>
                  </w:pPr>
                  <w:r>
                    <w:t>DB</w:t>
                  </w:r>
                  <w:r>
                    <w:rPr>
                      <w:rFonts w:hint="eastAsia"/>
                    </w:rPr>
                    <w:t>42</w:t>
                  </w:r>
                </w:p>
              </w:txbxContent>
            </v:textbox>
          </v:shape>
        </w:pict>
      </w:r>
    </w:p>
    <w:p w14:paraId="149D873F" w14:textId="77777777" w:rsidR="00852764" w:rsidRDefault="00852764">
      <w:pPr>
        <w:pStyle w:val="affff6"/>
        <w:spacing w:line="360" w:lineRule="auto"/>
      </w:pPr>
    </w:p>
    <w:p w14:paraId="7A5A2AF0" w14:textId="77777777" w:rsidR="00852764" w:rsidRDefault="00C16066">
      <w:pPr>
        <w:pStyle w:val="afffffb"/>
        <w:framePr w:h="734" w:hRule="exact" w:hSpace="181" w:wrap="around" w:x="2074" w:y="15346"/>
        <w:rPr>
          <w:rFonts w:ascii="Times New Roman"/>
          <w:w w:val="100"/>
          <w:szCs w:val="28"/>
        </w:rPr>
      </w:pPr>
      <w:r>
        <w:pict w14:anchorId="5D653E47">
          <v:shape id="_x0000_s3084" type="#_x0000_t202" style="position:absolute;left:0;text-align:left;margin-left:304.25pt;margin-top:7.65pt;width:108.75pt;height:25.3pt;z-index:251670528" o:gfxdata="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KUKNDU&#10;AAAACQEAAA8AAAAAAAAAAQAgAAAAIgAAAGRycy9kb3ducmV2LnhtbFBLAQIUABQAAAAIAIdO4kD7&#10;o4ekXQIAAJsEAAAOAAAAAAAAAAEAIAAAACMBAABkcnMvZTJvRG9jLnhtbFBLBQYAAAAABgAGAFkB&#10;AADyBQAAAAA=&#10;" fillcolor="white [3201]" stroked="f" strokeweight=".5pt">
            <v:textbox style="mso-next-textbox:#_x0000_s3084">
              <w:txbxContent>
                <w:p w14:paraId="503310EA" w14:textId="77777777" w:rsidR="00852764" w:rsidRDefault="00411028">
                  <w:pPr>
                    <w:snapToGrid w:val="0"/>
                    <w:rPr>
                      <w:rFonts w:ascii="黑体" w:eastAsia="黑体" w:hAnsi="黑体" w:cs="黑体"/>
                      <w:color w:val="000000" w:themeColor="text1"/>
                      <w:sz w:val="28"/>
                      <w:szCs w:val="36"/>
                    </w:rPr>
                  </w:pPr>
                  <w:r>
                    <w:rPr>
                      <w:rFonts w:ascii="黑体" w:eastAsia="黑体" w:hAnsi="黑体" w:cs="黑体" w:hint="eastAsia"/>
                      <w:color w:val="000000" w:themeColor="text1"/>
                      <w:sz w:val="28"/>
                      <w:szCs w:val="36"/>
                    </w:rPr>
                    <w:t>联 合 发 布</w:t>
                  </w:r>
                </w:p>
              </w:txbxContent>
            </v:textbox>
          </v:shape>
        </w:pict>
      </w:r>
      <w:r>
        <w:rPr>
          <w:szCs w:val="28"/>
        </w:rPr>
        <w:pict w14:anchorId="101306D2">
          <v:shape id="fmFrame7" o:spid="_x0000_s3083" type="#_x0000_t202" style="position:absolute;left:0;text-align:left;margin-left:277.75pt;margin-top:758.75pt;width:467.1pt;height:.05pt;z-index:251669504;mso-position-horizontal-relative:page;mso-position-vertical-relative:page" o:gfxdata="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cAPw2gAAAA4B&#10;AAAPAAAAAAAAAAEAIAAAACIAAABkcnMvZG93bnJldi54bWxQSwECFAAUAAAACACHTuJAODWcoxkC&#10;AAA0BAAADgAAAAAAAAABACAAAAApAQAAZHJzL2Uyb0RvYy54bWxQSwUGAAAAAAYABgBZAQAAtAUA&#10;AAAA&#10;" stroked="f">
            <v:textbox style="mso-next-textbox:#fmFrame7" inset="0,0,0,0">
              <w:txbxContent>
                <w:p w14:paraId="342D3D83" w14:textId="77777777" w:rsidR="00852764" w:rsidRDefault="00852764">
                  <w:pPr>
                    <w:pStyle w:val="afff0"/>
                  </w:pPr>
                </w:p>
              </w:txbxContent>
            </v:textbox>
            <w10:wrap anchorx="page" anchory="page"/>
          </v:shape>
        </w:pict>
      </w:r>
      <w:r w:rsidR="00411028">
        <w:rPr>
          <w:rFonts w:ascii="Times New Roman" w:hint="eastAsia"/>
          <w:w w:val="100"/>
          <w:szCs w:val="28"/>
        </w:rPr>
        <w:t>湖北省城乡和住房建设厅</w:t>
      </w:r>
    </w:p>
    <w:p w14:paraId="702E3C16" w14:textId="77777777" w:rsidR="00852764" w:rsidRDefault="00411028">
      <w:pPr>
        <w:pStyle w:val="afffffb"/>
        <w:framePr w:h="734" w:hRule="exact" w:hSpace="181" w:wrap="around" w:x="2074" w:y="15346"/>
        <w:rPr>
          <w:rStyle w:val="afffc"/>
          <w:rFonts w:hAnsi="黑体"/>
          <w:spacing w:val="0"/>
          <w:position w:val="0"/>
        </w:rPr>
      </w:pPr>
      <w:r>
        <w:rPr>
          <w:rFonts w:ascii="Times New Roman" w:hint="eastAsia"/>
          <w:w w:val="100"/>
          <w:szCs w:val="28"/>
        </w:rPr>
        <w:t>湖北省市场监督管理局</w:t>
      </w:r>
    </w:p>
    <w:p w14:paraId="38C3FE6C" w14:textId="77777777" w:rsidR="00852764" w:rsidRDefault="00C16066">
      <w:pPr>
        <w:pStyle w:val="affff6"/>
        <w:spacing w:line="360" w:lineRule="auto"/>
        <w:sectPr w:rsidR="00852764">
          <w:headerReference w:type="even" r:id="rId8"/>
          <w:headerReference w:type="default" r:id="rId9"/>
          <w:footerReference w:type="even" r:id="rId10"/>
          <w:footerReference w:type="default" r:id="rId11"/>
          <w:headerReference w:type="first" r:id="rId12"/>
          <w:footerReference w:type="first" r:id="rId13"/>
          <w:pgSz w:w="11907" w:h="16839"/>
          <w:pgMar w:top="1418" w:right="1134" w:bottom="1134" w:left="1418" w:header="1418" w:footer="227" w:gutter="284"/>
          <w:pgNumType w:start="1"/>
          <w:cols w:space="720"/>
          <w:titlePg/>
          <w:docGrid w:type="lines" w:linePitch="341"/>
        </w:sectPr>
      </w:pPr>
      <w:r>
        <w:pict w14:anchorId="44F959FD">
          <v:line id="Line 780" o:spid="_x0000_s3082" style="position:absolute;left:0;text-align:left;z-index:251668480" from="-21.4pt,617.6pt" to="441.2pt,617.6pt" o:gfxdata="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&#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bexk1wAAAA0BAAAPAAAAAAAAAAEAIAAAACIAAABk&#10;cnMvZG93bnJldi54bWxQSwECFAAUAAAACACHTuJA0YFpvs4BAACjAwAADgAAAAAAAAABACAAAAAm&#10;AQAAZHJzL2Uyb0RvYy54bWxQSwUGAAAAAAYABgBZAQAAZgUAAAAA&#10;" strokecolor="#800008" strokeweight="1pt"/>
        </w:pict>
      </w:r>
      <w:r>
        <w:pict w14:anchorId="2CFE257D">
          <v:shape id="fmFrame6" o:spid="_x0000_s3081" type="#_x0000_t202" style="position:absolute;left:0;text-align:left;margin-left:275.4pt;margin-top:591.9pt;width:162.2pt;height:24.6pt;z-index:251667456" o:gfxdata="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caHB2wAAAA0BAAAPAAAAAAAA&#10;AAEAIAAAACIAAABkcnMvZG93bnJldi54bWxQSwECFAAUAAAACACHTuJAExxg/Q8CAAAsBAAADgAA&#10;AAAAAAABACAAAAAqAQAAZHJzL2Uyb0RvYy54bWxQSwUGAAAAAAYABgBZAQAAqwUAAAAA&#10;" stroked="f">
            <v:textbox inset="0,0,0,0">
              <w:txbxContent>
                <w:p w14:paraId="27E80B13" w14:textId="77777777" w:rsidR="00852764" w:rsidRDefault="00411028">
                  <w:pPr>
                    <w:pStyle w:val="affff4"/>
                    <w:rPr>
                      <w:rFonts w:ascii="黑体" w:hAnsi="黑体"/>
                    </w:rPr>
                  </w:pPr>
                  <w:r>
                    <w:rPr>
                      <w:rFonts w:hint="eastAsia"/>
                    </w:rPr>
                    <w:t>XXXX</w:t>
                  </w:r>
                  <w:r>
                    <w:t>-</w:t>
                  </w:r>
                  <w:r>
                    <w:rPr>
                      <w:rFonts w:hint="eastAsia"/>
                    </w:rPr>
                    <w:t>XX</w:t>
                  </w:r>
                  <w:r>
                    <w:t>-</w:t>
                  </w:r>
                  <w:r>
                    <w:rPr>
                      <w:rFonts w:hint="eastAsia"/>
                    </w:rPr>
                    <w:t>XX</w:t>
                  </w:r>
                  <w:r>
                    <w:rPr>
                      <w:rFonts w:ascii="黑体" w:hAnsi="黑体" w:hint="eastAsia"/>
                    </w:rPr>
                    <w:t>实施</w:t>
                  </w:r>
                </w:p>
              </w:txbxContent>
            </v:textbox>
          </v:shape>
        </w:pict>
      </w:r>
      <w:r>
        <w:pict w14:anchorId="2CF0F970">
          <v:shape id="fmFrame5" o:spid="_x0000_s3080" type="#_x0000_t202" style="position:absolute;left:0;text-align:left;margin-left:-21.4pt;margin-top:591.9pt;width:162.2pt;height:24.6pt;z-index:251666432" o:gfxdata="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blTUNsAAAANAQAADwAAAAAA&#10;AAABACAAAAAiAAAAZHJzL2Rvd25yZXYueG1sUEsBAhQAFAAAAAgAh07iQJncC9AQAgAAKwQAAA4A&#10;AAAAAAAAAQAgAAAAKgEAAGRycy9lMm9Eb2MueG1sUEsFBgAAAAAGAAYAWQEAAKwFAAAAAA==&#10;" stroked="f">
            <v:textbox inset="0,0,0,0">
              <w:txbxContent>
                <w:p w14:paraId="1D9E82F3" w14:textId="77777777" w:rsidR="00852764" w:rsidRDefault="00411028">
                  <w:pPr>
                    <w:pStyle w:val="affff5"/>
                  </w:pPr>
                  <w:r>
                    <w:rPr>
                      <w:rFonts w:hint="eastAsia"/>
                    </w:rPr>
                    <w:t>XXXX</w:t>
                  </w:r>
                  <w:r>
                    <w:t>-</w:t>
                  </w:r>
                  <w:r>
                    <w:rPr>
                      <w:rFonts w:hint="eastAsia"/>
                    </w:rPr>
                    <w:t>XX</w:t>
                  </w:r>
                  <w:r>
                    <w:t>-</w:t>
                  </w:r>
                  <w:r>
                    <w:rPr>
                      <w:rFonts w:hint="eastAsia"/>
                    </w:rPr>
                    <w:t>XX</w:t>
                  </w:r>
                  <w:r>
                    <w:t xml:space="preserve"> </w:t>
                  </w:r>
                  <w:r>
                    <w:t>发布</w:t>
                  </w:r>
                </w:p>
              </w:txbxContent>
            </v:textbox>
          </v:shape>
        </w:pict>
      </w:r>
      <w:r>
        <w:pict w14:anchorId="339E0D0A">
          <v:line id="Line 777" o:spid="_x0000_s3079" style="position:absolute;left:0;text-align:left;z-index:251665408" from="-21.4pt,127.85pt" to="441.2pt,127.85pt" o:gfxdata="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HgibZAAAACwEAAA8AAAAAAAAAAQAgAAAAIgAAAGRy&#10;cy9kb3ducmV2LnhtbFBLAQIUABQAAAAIAIdO4kDqa9s2ywEAAKIDAAAOAAAAAAAAAAEAIAAAACgB&#10;AABkcnMvZTJvRG9jLnhtbFBLBQYAAAAABgAGAFkBAABlBQAAAAA=&#10;" strokeweight="1pt"/>
        </w:pict>
      </w:r>
      <w:r>
        <w:pict w14:anchorId="5166F9D2">
          <v:shape id="fmFrame4" o:spid="_x0000_s3078" type="#_x0000_t202" style="position:absolute;left:0;text-align:left;margin-left:-21.4pt;margin-top:235.1pt;width:479.4pt;height:310.5pt;z-index:251664384" o:gfxdata="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v+mAdoAAAAMAQAADwAAAAAA&#10;AAABACAAAAAiAAAAZHJzL2Rvd25yZXYueG1sUEsBAhQAFAAAAAgAh07iQMEuzVoRAgAALAQAAA4A&#10;AAAAAAAAAQAgAAAAKQEAAGRycy9lMm9Eb2MueG1sUEsFBgAAAAAGAAYAWQEAAKwFAAAAAA==&#10;" stroked="f">
            <v:textbox inset="0,0,0,0">
              <w:txbxContent>
                <w:p w14:paraId="0DA8E2AC" w14:textId="77777777" w:rsidR="00852764" w:rsidRDefault="00411028">
                  <w:pPr>
                    <w:jc w:val="center"/>
                    <w:rPr>
                      <w:rFonts w:ascii="黑体" w:eastAsia="黑体" w:hAnsi="黑体"/>
                      <w:b/>
                      <w:sz w:val="52"/>
                      <w:szCs w:val="52"/>
                    </w:rPr>
                  </w:pPr>
                  <w:bookmarkStart w:id="1" w:name="OLE_LINK4"/>
                  <w:bookmarkStart w:id="2" w:name="OLE_LINK8"/>
                  <w:r>
                    <w:rPr>
                      <w:rFonts w:ascii="黑体" w:eastAsia="黑体" w:hAnsi="黑体" w:hint="eastAsia"/>
                      <w:b/>
                      <w:sz w:val="52"/>
                      <w:szCs w:val="52"/>
                    </w:rPr>
                    <w:t>城镇</w:t>
                  </w:r>
                  <w:proofErr w:type="gramStart"/>
                  <w:r>
                    <w:rPr>
                      <w:rFonts w:ascii="黑体" w:eastAsia="黑体" w:hAnsi="黑体" w:hint="eastAsia"/>
                      <w:b/>
                      <w:sz w:val="52"/>
                      <w:szCs w:val="52"/>
                    </w:rPr>
                    <w:t>沥青路面冷补沥青混合料</w:t>
                  </w:r>
                  <w:proofErr w:type="gramEnd"/>
                  <w:r>
                    <w:rPr>
                      <w:rFonts w:ascii="黑体" w:eastAsia="黑体" w:hAnsi="黑体" w:hint="eastAsia"/>
                      <w:b/>
                      <w:sz w:val="52"/>
                      <w:szCs w:val="52"/>
                    </w:rPr>
                    <w:t>施工</w:t>
                  </w:r>
                </w:p>
                <w:p w14:paraId="230CABB7" w14:textId="77777777" w:rsidR="00852764" w:rsidRDefault="00411028">
                  <w:pPr>
                    <w:jc w:val="center"/>
                    <w:rPr>
                      <w:rFonts w:ascii="黑体" w:eastAsia="黑体" w:hAnsi="黑体"/>
                      <w:b/>
                      <w:sz w:val="36"/>
                      <w:szCs w:val="36"/>
                    </w:rPr>
                  </w:pPr>
                  <w:r>
                    <w:rPr>
                      <w:rFonts w:ascii="黑体" w:eastAsia="黑体" w:hAnsi="黑体" w:hint="eastAsia"/>
                      <w:b/>
                      <w:sz w:val="52"/>
                      <w:szCs w:val="52"/>
                    </w:rPr>
                    <w:t>技术规程</w:t>
                  </w:r>
                </w:p>
                <w:bookmarkEnd w:id="1"/>
                <w:bookmarkEnd w:id="2"/>
                <w:p w14:paraId="38244D0B" w14:textId="77777777" w:rsidR="00852764" w:rsidRDefault="00411028">
                  <w:pPr>
                    <w:pStyle w:val="affffe"/>
                  </w:pPr>
                  <w:proofErr w:type="gramStart"/>
                  <w:r>
                    <w:t>Technical  standards</w:t>
                  </w:r>
                  <w:proofErr w:type="gramEnd"/>
                  <w:r>
                    <w:t> for  </w:t>
                  </w:r>
                  <w:r>
                    <w:rPr>
                      <w:rFonts w:hint="eastAsia"/>
                    </w:rPr>
                    <w:t>C</w:t>
                  </w:r>
                  <w:r>
                    <w:t>onstruction of Urban Road Asphalt Pavement</w:t>
                  </w:r>
                </w:p>
                <w:p w14:paraId="63AC765C" w14:textId="77777777" w:rsidR="00852764" w:rsidRDefault="00411028">
                  <w:pPr>
                    <w:pStyle w:val="affffe"/>
                  </w:pPr>
                  <w:r>
                    <w:rPr>
                      <w:rFonts w:hint="eastAsia"/>
                    </w:rPr>
                    <w:t>C</w:t>
                  </w:r>
                  <w:r>
                    <w:t xml:space="preserve">old </w:t>
                  </w:r>
                  <w:r>
                    <w:rPr>
                      <w:rFonts w:hint="eastAsia"/>
                    </w:rPr>
                    <w:t>R</w:t>
                  </w:r>
                  <w:r>
                    <w:t xml:space="preserve">epair </w:t>
                  </w:r>
                  <w:r>
                    <w:rPr>
                      <w:rFonts w:hint="eastAsia"/>
                    </w:rPr>
                    <w:t>A</w:t>
                  </w:r>
                  <w:r>
                    <w:t xml:space="preserve">sphalt </w:t>
                  </w:r>
                  <w:r>
                    <w:rPr>
                      <w:rFonts w:hint="eastAsia"/>
                    </w:rPr>
                    <w:t>M</w:t>
                  </w:r>
                  <w:r>
                    <w:t xml:space="preserve">ixture </w:t>
                  </w:r>
                </w:p>
                <w:p w14:paraId="6A459FAE" w14:textId="77777777" w:rsidR="00852764" w:rsidRDefault="00411028">
                  <w:pPr>
                    <w:pStyle w:val="affffd"/>
                    <w:spacing w:line="200" w:lineRule="exact"/>
                  </w:pPr>
                  <w:r>
                    <w:rPr>
                      <w:rFonts w:hint="eastAsia"/>
                    </w:rPr>
                    <w:t>（征求意见稿）</w:t>
                  </w:r>
                </w:p>
              </w:txbxContent>
            </v:textbox>
          </v:shape>
        </w:pict>
      </w:r>
      <w:r>
        <w:pict w14:anchorId="768AC82D">
          <v:shape id="fmFrame3" o:spid="_x0000_s3077" type="#_x0000_t202" style="position:absolute;left:0;text-align:left;margin-left:-19.25pt;margin-top:59.2pt;width:462.95pt;height:67.75pt;z-index:251663360" o:gfxdata="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ov/ZnaAAAACwEAAA8AAAAA&#10;AAAAAQAgAAAAIgAAAGRycy9kb3ducmV2LnhtbFBLAQIUABQAAAAIAIdO4kCmVnd2EgIAACsEAAAO&#10;AAAAAAAAAAEAIAAAACkBAABkcnMvZTJvRG9jLnhtbFBLBQYAAAAABgAGAFkBAACtBQAAAAA=&#10;" stroked="f">
            <v:textbox inset="0,0,0,0">
              <w:txbxContent>
                <w:p w14:paraId="3A7E7117" w14:textId="77777777" w:rsidR="00852764" w:rsidRDefault="00411028">
                  <w:pPr>
                    <w:pStyle w:val="13"/>
                    <w:wordWrap w:val="0"/>
                    <w:rPr>
                      <w:rFonts w:eastAsia="黑体"/>
                    </w:rPr>
                  </w:pPr>
                  <w:r>
                    <w:rPr>
                      <w:rFonts w:eastAsia="黑体"/>
                    </w:rPr>
                    <w:t xml:space="preserve">DB42/T </w:t>
                  </w:r>
                  <w:r>
                    <w:rPr>
                      <w:rFonts w:eastAsia="黑体" w:hint="eastAsia"/>
                    </w:rPr>
                    <w:t>XXXX</w:t>
                  </w:r>
                  <w:r>
                    <w:rPr>
                      <w:rFonts w:eastAsia="黑体"/>
                    </w:rPr>
                    <w:t>—</w:t>
                  </w:r>
                  <w:r>
                    <w:rPr>
                      <w:rFonts w:eastAsia="黑体" w:hint="eastAsia"/>
                    </w:rPr>
                    <w:t>XXXX</w:t>
                  </w:r>
                </w:p>
              </w:txbxContent>
            </v:textbox>
          </v:shape>
        </w:pict>
      </w:r>
      <w:r>
        <w:pict w14:anchorId="452E4CD9">
          <v:shape id="fmFrame2" o:spid="_x0000_s3076" type="#_x0000_t202" style="position:absolute;left:0;text-align:left;margin-left:-21.4pt;margin-top:28.45pt;width:465.1pt;height:30.8pt;z-index:251661312" o:gfxdata="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bi9b2gAAAAoBAAAPAAAAAAAA&#10;AAEAIAAAACIAAABkcnMvZG93bnJldi54bWxQSwECFAAUAAAACACHTuJA4r8RhxACAAArBAAADgAA&#10;AAAAAAABACAAAAApAQAAZHJzL2Uyb0RvYy54bWxQSwUGAAAAAAYABgBZAQAAqwUAAAAA&#10;" stroked="f">
            <v:textbox inset="0,0,0,0">
              <w:txbxContent>
                <w:p w14:paraId="6F0A5B35" w14:textId="77777777" w:rsidR="00852764" w:rsidRDefault="00411028">
                  <w:pPr>
                    <w:pStyle w:val="afffffff2"/>
                  </w:pPr>
                  <w:r>
                    <w:rPr>
                      <w:rFonts w:hint="eastAsia"/>
                    </w:rPr>
                    <w:t>湖北省</w:t>
                  </w:r>
                  <w:r>
                    <w:t>地方标准</w:t>
                  </w:r>
                </w:p>
              </w:txbxContent>
            </v:textbox>
          </v:shape>
        </w:pict>
      </w:r>
      <w:r>
        <w:pict w14:anchorId="1C470D41">
          <v:shape id="Text Box 784" o:spid="_x0000_s3075" type="#_x0000_t202" style="position:absolute;left:0;text-align:left;margin-left:324pt;margin-top:153.9pt;width:162pt;height:24.3pt;z-index:251659264" o:gfxdata="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U535rYAAAACwEAAA8AAAAAAAAAAQAgAAAAIgAA&#10;AGRycy9kb3ducmV2LnhtbFBLAQIUABQAAAAIAIdO4kAUHqmECAIAABYEAAAOAAAAAAAAAAEAIAAA&#10;ACcBAABkcnMvZTJvRG9jLnhtbFBLBQYAAAAABgAGAFkBAAChBQAAAAA=&#10;" filled="f" stroked="f">
            <v:textbox>
              <w:txbxContent>
                <w:p w14:paraId="445AD680" w14:textId="77777777" w:rsidR="00852764" w:rsidRDefault="00852764">
                  <w:pPr>
                    <w:jc w:val="center"/>
                    <w:rPr>
                      <w:szCs w:val="21"/>
                    </w:rPr>
                  </w:pPr>
                </w:p>
              </w:txbxContent>
            </v:textbox>
          </v:shape>
        </w:pict>
      </w:r>
    </w:p>
    <w:bookmarkEnd w:id="0"/>
    <w:p w14:paraId="52043466" w14:textId="77777777" w:rsidR="00852764" w:rsidRDefault="00411028">
      <w:pPr>
        <w:pStyle w:val="afffff3"/>
      </w:pPr>
      <w:r>
        <w:rPr>
          <w:rFonts w:hint="eastAsia"/>
        </w:rPr>
        <w:lastRenderedPageBreak/>
        <w:t>目</w:t>
      </w:r>
      <w:bookmarkStart w:id="3" w:name="BKML"/>
      <w:r>
        <w:rPr>
          <w:rFonts w:ascii="MS Mincho" w:eastAsia="MS Mincho" w:hAnsi="MS Mincho" w:cs="MS Mincho" w:hint="eastAsia"/>
        </w:rPr>
        <w:t>  </w:t>
      </w:r>
      <w:r>
        <w:rPr>
          <w:rFonts w:hint="eastAsia"/>
        </w:rPr>
        <w:t>次</w:t>
      </w:r>
      <w:bookmarkEnd w:id="3"/>
    </w:p>
    <w:p w14:paraId="065B0B9E" w14:textId="77777777" w:rsidR="00852764" w:rsidRDefault="00852764" w:rsidP="00593037">
      <w:pPr>
        <w:pStyle w:val="TOC1"/>
        <w:tabs>
          <w:tab w:val="clear" w:pos="8296"/>
          <w:tab w:val="right" w:leader="dot" w:pos="9241"/>
        </w:tabs>
        <w:spacing w:beforeLines="25" w:before="78" w:afterLines="25" w:after="78" w:line="240" w:lineRule="auto"/>
        <w:jc w:val="left"/>
        <w:outlineLvl w:val="9"/>
        <w:rPr>
          <w:rStyle w:val="afff9"/>
          <w:szCs w:val="21"/>
        </w:rPr>
      </w:pPr>
      <w:r>
        <w:fldChar w:fldCharType="begin" w:fldLock="1"/>
      </w:r>
      <w:r w:rsidR="00411028">
        <w:instrText xml:space="preserve"> TOC \h \z \t"</w:instrText>
      </w:r>
      <w:r w:rsidR="00411028">
        <w:instrText>前言、引言标题</w:instrText>
      </w:r>
      <w:r w:rsidR="00411028">
        <w:instrText>,1,</w:instrText>
      </w:r>
      <w:r w:rsidR="00411028">
        <w:instrText>参考文献、索引标题</w:instrText>
      </w:r>
      <w:r w:rsidR="00411028">
        <w:instrText>,1,</w:instrText>
      </w:r>
      <w:r w:rsidR="00411028">
        <w:instrText>章标题</w:instrText>
      </w:r>
      <w:r w:rsidR="00411028">
        <w:instrText>,1,</w:instrText>
      </w:r>
      <w:r w:rsidR="00411028">
        <w:instrText>参考文献</w:instrText>
      </w:r>
      <w:r w:rsidR="00411028">
        <w:instrText>,1,</w:instrText>
      </w:r>
      <w:r w:rsidR="00411028">
        <w:instrText>附录标识</w:instrText>
      </w:r>
      <w:r w:rsidR="00411028">
        <w:instrText>,1,</w:instrText>
      </w:r>
      <w:r w:rsidR="00411028">
        <w:instrText>一级条标题</w:instrText>
      </w:r>
      <w:r w:rsidR="00411028">
        <w:instrText>, 3,</w:instrText>
      </w:r>
      <w:r w:rsidR="00411028">
        <w:instrText>二级条标题</w:instrText>
      </w:r>
      <w:r w:rsidR="00411028">
        <w:instrText xml:space="preserve">, 4" \* MERGEFORMAT </w:instrText>
      </w:r>
      <w:r>
        <w:fldChar w:fldCharType="separate"/>
      </w:r>
      <w:hyperlink w:anchor="_Toc452549677" w:history="1">
        <w:r w:rsidR="00411028">
          <w:rPr>
            <w:rStyle w:val="afff9"/>
            <w:rFonts w:hint="eastAsia"/>
            <w:szCs w:val="21"/>
          </w:rPr>
          <w:t>前言</w:t>
        </w:r>
        <w:r w:rsidR="00411028">
          <w:rPr>
            <w:rStyle w:val="afff9"/>
            <w:szCs w:val="21"/>
          </w:rPr>
          <w:tab/>
        </w:r>
        <w:r w:rsidR="00411028">
          <w:rPr>
            <w:rStyle w:val="afff9"/>
            <w:rFonts w:hint="eastAsia"/>
            <w:szCs w:val="21"/>
          </w:rPr>
          <w:t>III</w:t>
        </w:r>
      </w:hyperlink>
    </w:p>
    <w:p w14:paraId="6DD968B7"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szCs w:val="21"/>
          </w:rPr>
          <w:t>1</w:t>
        </w:r>
        <w:r w:rsidR="00411028">
          <w:rPr>
            <w:rStyle w:val="afff9"/>
            <w:rFonts w:hint="eastAsia"/>
            <w:szCs w:val="21"/>
          </w:rPr>
          <w:t xml:space="preserve">　范围</w:t>
        </w:r>
        <w:r w:rsidR="00411028">
          <w:rPr>
            <w:rStyle w:val="afff9"/>
            <w:szCs w:val="21"/>
          </w:rPr>
          <w:tab/>
        </w:r>
        <w:r w:rsidR="00852764">
          <w:rPr>
            <w:rStyle w:val="afff9"/>
            <w:szCs w:val="21"/>
          </w:rPr>
          <w:fldChar w:fldCharType="begin" w:fldLock="1"/>
        </w:r>
        <w:r w:rsidR="00411028">
          <w:rPr>
            <w:rStyle w:val="afff9"/>
            <w:szCs w:val="21"/>
          </w:rPr>
          <w:instrText xml:space="preserve"> PAGEREF _Toc452549677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489316C9"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8" w:history="1">
        <w:r w:rsidR="00411028">
          <w:rPr>
            <w:rStyle w:val="afff9"/>
            <w:szCs w:val="21"/>
          </w:rPr>
          <w:t>2</w:t>
        </w:r>
        <w:r w:rsidR="00411028">
          <w:rPr>
            <w:rStyle w:val="afff9"/>
            <w:rFonts w:hint="eastAsia"/>
            <w:szCs w:val="21"/>
          </w:rPr>
          <w:t xml:space="preserve">　规范性引用文件</w:t>
        </w:r>
        <w:r w:rsidR="00411028">
          <w:rPr>
            <w:rStyle w:val="afff9"/>
            <w:szCs w:val="21"/>
          </w:rPr>
          <w:tab/>
        </w:r>
        <w:r w:rsidR="00852764">
          <w:rPr>
            <w:rStyle w:val="afff9"/>
            <w:szCs w:val="21"/>
          </w:rPr>
          <w:fldChar w:fldCharType="begin" w:fldLock="1"/>
        </w:r>
        <w:r w:rsidR="00411028">
          <w:rPr>
            <w:rStyle w:val="afff9"/>
            <w:szCs w:val="21"/>
          </w:rPr>
          <w:instrText xml:space="preserve"> PAGEREF _Toc452549678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4DDE02D9"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szCs w:val="21"/>
          </w:rPr>
          <w:t>3</w:t>
        </w:r>
        <w:r w:rsidR="00411028">
          <w:rPr>
            <w:rStyle w:val="afff9"/>
            <w:rFonts w:hint="eastAsia"/>
            <w:szCs w:val="21"/>
          </w:rPr>
          <w:t xml:space="preserve">　术语和定义</w:t>
        </w:r>
        <w:r w:rsidR="00411028">
          <w:rPr>
            <w:rStyle w:val="afff9"/>
            <w:szCs w:val="21"/>
          </w:rPr>
          <w:tab/>
        </w:r>
        <w:r w:rsidR="00852764">
          <w:rPr>
            <w:rStyle w:val="afff9"/>
            <w:szCs w:val="21"/>
          </w:rPr>
          <w:fldChar w:fldCharType="begin" w:fldLock="1"/>
        </w:r>
        <w:r w:rsidR="00411028">
          <w:rPr>
            <w:rStyle w:val="afff9"/>
            <w:szCs w:val="21"/>
          </w:rPr>
          <w:instrText xml:space="preserve"> PAGEREF _Toc452549679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592012E6"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3.1</w:t>
        </w:r>
        <w:r w:rsidR="00411028">
          <w:rPr>
            <w:rStyle w:val="afff9"/>
            <w:rFonts w:hint="eastAsia"/>
            <w:szCs w:val="21"/>
          </w:rPr>
          <w:t>冷补液</w:t>
        </w:r>
        <w:r w:rsidR="00411028">
          <w:rPr>
            <w:rStyle w:val="afff9"/>
            <w:szCs w:val="21"/>
          </w:rPr>
          <w:tab/>
        </w:r>
        <w:r w:rsidR="00852764">
          <w:rPr>
            <w:rStyle w:val="afff9"/>
            <w:szCs w:val="21"/>
          </w:rPr>
          <w:fldChar w:fldCharType="begin" w:fldLock="1"/>
        </w:r>
        <w:r w:rsidR="00411028">
          <w:rPr>
            <w:rStyle w:val="afff9"/>
            <w:szCs w:val="21"/>
          </w:rPr>
          <w:instrText xml:space="preserve"> PAGEREF _Toc452549677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3E81FA1D"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3.2</w:t>
        </w:r>
        <w:r w:rsidR="00411028">
          <w:rPr>
            <w:rStyle w:val="afff9"/>
            <w:rFonts w:hint="eastAsia"/>
            <w:szCs w:val="21"/>
          </w:rPr>
          <w:t>冷补沥青混合料</w:t>
        </w:r>
        <w:r w:rsidR="00411028">
          <w:rPr>
            <w:rStyle w:val="afff9"/>
            <w:szCs w:val="21"/>
          </w:rPr>
          <w:tab/>
        </w:r>
        <w:r w:rsidR="00852764">
          <w:rPr>
            <w:rStyle w:val="afff9"/>
            <w:szCs w:val="21"/>
          </w:rPr>
          <w:fldChar w:fldCharType="begin" w:fldLock="1"/>
        </w:r>
        <w:r w:rsidR="00411028">
          <w:rPr>
            <w:rStyle w:val="afff9"/>
            <w:szCs w:val="21"/>
          </w:rPr>
          <w:instrText xml:space="preserve"> PAGEREF _Toc452549677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1B650E58"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rFonts w:hint="eastAsia"/>
            <w:szCs w:val="21"/>
          </w:rPr>
          <w:t>4</w:t>
        </w:r>
        <w:r w:rsidR="00411028">
          <w:rPr>
            <w:rStyle w:val="afff9"/>
            <w:rFonts w:hint="eastAsia"/>
            <w:szCs w:val="21"/>
          </w:rPr>
          <w:t xml:space="preserve">　分类</w:t>
        </w:r>
        <w:r w:rsidR="00411028">
          <w:rPr>
            <w:rStyle w:val="afff9"/>
            <w:szCs w:val="21"/>
          </w:rPr>
          <w:tab/>
        </w:r>
        <w:r w:rsidR="00852764">
          <w:rPr>
            <w:rStyle w:val="afff9"/>
            <w:szCs w:val="21"/>
          </w:rPr>
          <w:fldChar w:fldCharType="begin" w:fldLock="1"/>
        </w:r>
        <w:r w:rsidR="00411028">
          <w:rPr>
            <w:rStyle w:val="afff9"/>
            <w:szCs w:val="21"/>
          </w:rPr>
          <w:instrText xml:space="preserve"> PAGEREF _Toc452549679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0EE3F75A"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4.1</w:t>
        </w:r>
        <w:r w:rsidR="00411028">
          <w:rPr>
            <w:rStyle w:val="afff9"/>
            <w:rFonts w:hint="eastAsia"/>
            <w:szCs w:val="21"/>
          </w:rPr>
          <w:t>按公称最大粒径分类</w:t>
        </w:r>
        <w:r w:rsidR="00411028">
          <w:rPr>
            <w:rStyle w:val="afff9"/>
            <w:szCs w:val="21"/>
          </w:rPr>
          <w:tab/>
        </w:r>
        <w:r w:rsidR="00852764">
          <w:rPr>
            <w:rStyle w:val="afff9"/>
            <w:szCs w:val="21"/>
          </w:rPr>
          <w:fldChar w:fldCharType="begin" w:fldLock="1"/>
        </w:r>
        <w:r w:rsidR="00411028">
          <w:rPr>
            <w:rStyle w:val="afff9"/>
            <w:szCs w:val="21"/>
          </w:rPr>
          <w:instrText xml:space="preserve"> PAGEREF _Toc452549677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5A94DFB5"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4.2</w:t>
        </w:r>
        <w:r w:rsidR="00411028">
          <w:rPr>
            <w:rStyle w:val="afff9"/>
            <w:rFonts w:hint="eastAsia"/>
            <w:szCs w:val="21"/>
          </w:rPr>
          <w:t>按气温条件分类</w:t>
        </w:r>
        <w:r w:rsidR="00411028">
          <w:rPr>
            <w:rStyle w:val="afff9"/>
            <w:szCs w:val="21"/>
          </w:rPr>
          <w:tab/>
        </w:r>
        <w:r w:rsidR="00852764">
          <w:rPr>
            <w:rStyle w:val="afff9"/>
            <w:szCs w:val="21"/>
          </w:rPr>
          <w:fldChar w:fldCharType="begin" w:fldLock="1"/>
        </w:r>
        <w:r w:rsidR="00411028">
          <w:rPr>
            <w:rStyle w:val="afff9"/>
            <w:szCs w:val="21"/>
          </w:rPr>
          <w:instrText xml:space="preserve"> PAGEREF _Toc452549677 \h </w:instrText>
        </w:r>
        <w:r w:rsidR="00852764">
          <w:rPr>
            <w:rStyle w:val="afff9"/>
            <w:szCs w:val="21"/>
          </w:rPr>
        </w:r>
        <w:r w:rsidR="00852764">
          <w:rPr>
            <w:rStyle w:val="afff9"/>
            <w:szCs w:val="21"/>
          </w:rPr>
          <w:fldChar w:fldCharType="separate"/>
        </w:r>
        <w:r w:rsidR="00411028">
          <w:rPr>
            <w:rStyle w:val="afff9"/>
            <w:szCs w:val="21"/>
          </w:rPr>
          <w:t>1</w:t>
        </w:r>
        <w:r w:rsidR="00852764">
          <w:rPr>
            <w:rStyle w:val="afff9"/>
            <w:szCs w:val="21"/>
          </w:rPr>
          <w:fldChar w:fldCharType="end"/>
        </w:r>
      </w:hyperlink>
    </w:p>
    <w:p w14:paraId="1C56FC72"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rFonts w:hint="eastAsia"/>
            <w:szCs w:val="21"/>
          </w:rPr>
          <w:t>5</w:t>
        </w:r>
        <w:r w:rsidR="00411028">
          <w:rPr>
            <w:rStyle w:val="afff9"/>
            <w:rFonts w:hint="eastAsia"/>
            <w:szCs w:val="21"/>
          </w:rPr>
          <w:t xml:space="preserve">　材料</w:t>
        </w:r>
        <w:r w:rsidR="00411028">
          <w:rPr>
            <w:rStyle w:val="afff9"/>
            <w:szCs w:val="21"/>
          </w:rPr>
          <w:tab/>
        </w:r>
        <w:r w:rsidR="00411028">
          <w:rPr>
            <w:rStyle w:val="afff9"/>
            <w:rFonts w:hint="eastAsia"/>
            <w:szCs w:val="21"/>
          </w:rPr>
          <w:t>1</w:t>
        </w:r>
      </w:hyperlink>
    </w:p>
    <w:p w14:paraId="501F6526"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5.1</w:t>
        </w:r>
        <w:r w:rsidR="00411028">
          <w:rPr>
            <w:rStyle w:val="afff9"/>
            <w:rFonts w:hint="eastAsia"/>
            <w:szCs w:val="21"/>
          </w:rPr>
          <w:t>冷补液</w:t>
        </w:r>
        <w:r w:rsidR="00411028">
          <w:rPr>
            <w:rStyle w:val="afff9"/>
            <w:szCs w:val="21"/>
          </w:rPr>
          <w:tab/>
        </w:r>
        <w:r w:rsidR="00411028">
          <w:rPr>
            <w:rStyle w:val="afff9"/>
            <w:rFonts w:hint="eastAsia"/>
            <w:szCs w:val="21"/>
          </w:rPr>
          <w:t>2</w:t>
        </w:r>
      </w:hyperlink>
    </w:p>
    <w:p w14:paraId="5F78446F"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5.2</w:t>
        </w:r>
        <w:r w:rsidR="00411028">
          <w:rPr>
            <w:rStyle w:val="afff9"/>
            <w:rFonts w:hint="eastAsia"/>
            <w:szCs w:val="21"/>
          </w:rPr>
          <w:t>集料</w:t>
        </w:r>
        <w:r w:rsidR="00411028">
          <w:rPr>
            <w:rStyle w:val="afff9"/>
            <w:szCs w:val="21"/>
          </w:rPr>
          <w:tab/>
        </w:r>
        <w:r w:rsidR="00411028">
          <w:rPr>
            <w:rStyle w:val="afff9"/>
            <w:rFonts w:hint="eastAsia"/>
            <w:szCs w:val="21"/>
          </w:rPr>
          <w:t>2</w:t>
        </w:r>
      </w:hyperlink>
    </w:p>
    <w:p w14:paraId="23E64A2A"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rFonts w:hint="eastAsia"/>
            <w:szCs w:val="21"/>
          </w:rPr>
          <w:t>6</w:t>
        </w:r>
        <w:r w:rsidR="00411028">
          <w:rPr>
            <w:rStyle w:val="afff9"/>
            <w:rFonts w:hint="eastAsia"/>
            <w:szCs w:val="21"/>
          </w:rPr>
          <w:t xml:space="preserve">　混合料设计</w:t>
        </w:r>
        <w:r w:rsidR="00411028">
          <w:rPr>
            <w:rStyle w:val="afff9"/>
            <w:szCs w:val="21"/>
          </w:rPr>
          <w:tab/>
        </w:r>
        <w:r w:rsidR="00411028">
          <w:rPr>
            <w:rStyle w:val="afff9"/>
            <w:rFonts w:hint="eastAsia"/>
            <w:szCs w:val="21"/>
          </w:rPr>
          <w:t>2</w:t>
        </w:r>
      </w:hyperlink>
    </w:p>
    <w:p w14:paraId="54B8000D"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6.1</w:t>
        </w:r>
        <w:r w:rsidR="00411028">
          <w:rPr>
            <w:rStyle w:val="afff9"/>
            <w:rFonts w:hint="eastAsia"/>
            <w:szCs w:val="21"/>
          </w:rPr>
          <w:t>一般规定</w:t>
        </w:r>
        <w:r w:rsidR="00411028">
          <w:rPr>
            <w:rStyle w:val="afff9"/>
            <w:szCs w:val="21"/>
          </w:rPr>
          <w:tab/>
        </w:r>
        <w:r w:rsidR="00411028">
          <w:rPr>
            <w:rStyle w:val="afff9"/>
            <w:rFonts w:hint="eastAsia"/>
            <w:szCs w:val="21"/>
          </w:rPr>
          <w:t>2</w:t>
        </w:r>
      </w:hyperlink>
    </w:p>
    <w:p w14:paraId="31E6E7E9"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6.2</w:t>
        </w:r>
        <w:r w:rsidR="00411028">
          <w:rPr>
            <w:rStyle w:val="afff9"/>
            <w:rFonts w:hint="eastAsia"/>
            <w:szCs w:val="21"/>
          </w:rPr>
          <w:t>配合比设计</w:t>
        </w:r>
        <w:r w:rsidR="00411028">
          <w:rPr>
            <w:rStyle w:val="afff9"/>
            <w:szCs w:val="21"/>
          </w:rPr>
          <w:tab/>
        </w:r>
        <w:r w:rsidR="00411028">
          <w:rPr>
            <w:rStyle w:val="afff9"/>
            <w:rFonts w:hint="eastAsia"/>
            <w:szCs w:val="21"/>
          </w:rPr>
          <w:t>2</w:t>
        </w:r>
      </w:hyperlink>
    </w:p>
    <w:p w14:paraId="025BB2C9"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rFonts w:hint="eastAsia"/>
            <w:szCs w:val="21"/>
          </w:rPr>
          <w:t>7</w:t>
        </w:r>
        <w:r w:rsidR="00411028">
          <w:rPr>
            <w:rStyle w:val="afff9"/>
            <w:rFonts w:hint="eastAsia"/>
            <w:szCs w:val="21"/>
          </w:rPr>
          <w:t xml:space="preserve">　混合料施工</w:t>
        </w:r>
        <w:r w:rsidR="00411028">
          <w:rPr>
            <w:rStyle w:val="afff9"/>
            <w:szCs w:val="21"/>
          </w:rPr>
          <w:tab/>
        </w:r>
        <w:r w:rsidR="00411028">
          <w:rPr>
            <w:rStyle w:val="afff9"/>
            <w:rFonts w:hint="eastAsia"/>
            <w:szCs w:val="21"/>
          </w:rPr>
          <w:t>3</w:t>
        </w:r>
      </w:hyperlink>
    </w:p>
    <w:p w14:paraId="12E67408"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7.1</w:t>
        </w:r>
        <w:r w:rsidR="00411028">
          <w:rPr>
            <w:rStyle w:val="afff9"/>
            <w:rFonts w:hint="eastAsia"/>
            <w:szCs w:val="21"/>
          </w:rPr>
          <w:t>一般规定</w:t>
        </w:r>
        <w:r w:rsidR="00411028">
          <w:rPr>
            <w:rStyle w:val="afff9"/>
            <w:szCs w:val="21"/>
          </w:rPr>
          <w:tab/>
        </w:r>
        <w:r w:rsidR="00411028">
          <w:rPr>
            <w:rStyle w:val="afff9"/>
            <w:rFonts w:hint="eastAsia"/>
            <w:szCs w:val="21"/>
          </w:rPr>
          <w:t>3</w:t>
        </w:r>
      </w:hyperlink>
    </w:p>
    <w:p w14:paraId="2DFE146D"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7.2</w:t>
        </w:r>
        <w:r w:rsidR="00411028">
          <w:rPr>
            <w:rStyle w:val="afff9"/>
            <w:rFonts w:hint="eastAsia"/>
            <w:szCs w:val="21"/>
          </w:rPr>
          <w:t>混合料制拌</w:t>
        </w:r>
        <w:r w:rsidR="00411028">
          <w:rPr>
            <w:rStyle w:val="afff9"/>
            <w:szCs w:val="21"/>
          </w:rPr>
          <w:tab/>
        </w:r>
        <w:r w:rsidR="00411028">
          <w:rPr>
            <w:rStyle w:val="afff9"/>
            <w:rFonts w:hint="eastAsia"/>
            <w:szCs w:val="21"/>
          </w:rPr>
          <w:t>4</w:t>
        </w:r>
      </w:hyperlink>
    </w:p>
    <w:p w14:paraId="076268F3"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7.3</w:t>
        </w:r>
        <w:r w:rsidR="00411028">
          <w:rPr>
            <w:rStyle w:val="afff9"/>
            <w:rFonts w:hint="eastAsia"/>
            <w:szCs w:val="21"/>
          </w:rPr>
          <w:t>混合料贮存</w:t>
        </w:r>
        <w:r w:rsidR="00411028">
          <w:rPr>
            <w:rStyle w:val="afff9"/>
            <w:szCs w:val="21"/>
          </w:rPr>
          <w:tab/>
        </w:r>
        <w:r w:rsidR="00411028">
          <w:rPr>
            <w:rStyle w:val="afff9"/>
            <w:rFonts w:hint="eastAsia"/>
            <w:szCs w:val="21"/>
          </w:rPr>
          <w:t>4</w:t>
        </w:r>
      </w:hyperlink>
    </w:p>
    <w:p w14:paraId="6560F377"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7.4</w:t>
        </w:r>
        <w:r w:rsidR="00411028">
          <w:rPr>
            <w:rStyle w:val="afff9"/>
            <w:rFonts w:hint="eastAsia"/>
            <w:szCs w:val="21"/>
          </w:rPr>
          <w:t>混合料运输</w:t>
        </w:r>
        <w:r w:rsidR="00411028">
          <w:rPr>
            <w:rStyle w:val="afff9"/>
            <w:szCs w:val="21"/>
          </w:rPr>
          <w:tab/>
        </w:r>
        <w:r w:rsidR="00411028">
          <w:rPr>
            <w:rStyle w:val="afff9"/>
            <w:rFonts w:hint="eastAsia"/>
            <w:szCs w:val="21"/>
          </w:rPr>
          <w:t>4</w:t>
        </w:r>
      </w:hyperlink>
    </w:p>
    <w:p w14:paraId="5368F71E"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7.5</w:t>
        </w:r>
        <w:r w:rsidR="00411028">
          <w:rPr>
            <w:rStyle w:val="afff9"/>
            <w:rFonts w:hint="eastAsia"/>
            <w:szCs w:val="21"/>
          </w:rPr>
          <w:t>坑槽修补</w:t>
        </w:r>
        <w:r w:rsidR="00411028">
          <w:rPr>
            <w:rStyle w:val="afff9"/>
            <w:szCs w:val="21"/>
          </w:rPr>
          <w:tab/>
        </w:r>
        <w:r w:rsidR="00411028">
          <w:rPr>
            <w:rStyle w:val="afff9"/>
            <w:rFonts w:hint="eastAsia"/>
            <w:szCs w:val="21"/>
          </w:rPr>
          <w:t>5</w:t>
        </w:r>
      </w:hyperlink>
    </w:p>
    <w:p w14:paraId="7CDD2066"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rFonts w:hint="eastAsia"/>
            <w:szCs w:val="21"/>
          </w:rPr>
          <w:t>8</w:t>
        </w:r>
        <w:r w:rsidR="00411028">
          <w:rPr>
            <w:rStyle w:val="afff9"/>
            <w:rFonts w:hint="eastAsia"/>
            <w:szCs w:val="21"/>
          </w:rPr>
          <w:t xml:space="preserve">　</w:t>
        </w:r>
        <w:r w:rsidR="00411028">
          <w:rPr>
            <w:rStyle w:val="afff9"/>
            <w:szCs w:val="21"/>
          </w:rPr>
          <w:t>质量管理和</w:t>
        </w:r>
        <w:r w:rsidR="00411028">
          <w:rPr>
            <w:rStyle w:val="afff9"/>
            <w:rFonts w:hint="eastAsia"/>
            <w:szCs w:val="21"/>
          </w:rPr>
          <w:t>检查</w:t>
        </w:r>
        <w:r w:rsidR="00411028">
          <w:rPr>
            <w:rStyle w:val="afff9"/>
            <w:szCs w:val="21"/>
          </w:rPr>
          <w:t>验收</w:t>
        </w:r>
        <w:r w:rsidR="00411028">
          <w:rPr>
            <w:rStyle w:val="afff9"/>
            <w:szCs w:val="21"/>
          </w:rPr>
          <w:tab/>
        </w:r>
        <w:r w:rsidR="00411028">
          <w:rPr>
            <w:rStyle w:val="afff9"/>
            <w:rFonts w:hint="eastAsia"/>
            <w:szCs w:val="21"/>
          </w:rPr>
          <w:t>5</w:t>
        </w:r>
      </w:hyperlink>
    </w:p>
    <w:p w14:paraId="4A30D57A"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8.1</w:t>
        </w:r>
        <w:r w:rsidR="00411028">
          <w:rPr>
            <w:rStyle w:val="afff9"/>
            <w:rFonts w:hint="eastAsia"/>
            <w:szCs w:val="21"/>
          </w:rPr>
          <w:t>一般规定</w:t>
        </w:r>
        <w:r w:rsidR="00411028">
          <w:rPr>
            <w:rStyle w:val="afff9"/>
            <w:szCs w:val="21"/>
          </w:rPr>
          <w:tab/>
        </w:r>
        <w:r w:rsidR="00411028">
          <w:rPr>
            <w:rStyle w:val="afff9"/>
            <w:rFonts w:hint="eastAsia"/>
            <w:szCs w:val="21"/>
          </w:rPr>
          <w:t>5</w:t>
        </w:r>
      </w:hyperlink>
    </w:p>
    <w:p w14:paraId="4E7A7CDD"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8.2</w:t>
        </w:r>
        <w:r w:rsidR="00411028">
          <w:rPr>
            <w:rStyle w:val="afff9"/>
            <w:rFonts w:hint="eastAsia"/>
            <w:szCs w:val="21"/>
          </w:rPr>
          <w:t>混合料检验</w:t>
        </w:r>
        <w:r w:rsidR="00411028">
          <w:rPr>
            <w:rStyle w:val="afff9"/>
            <w:szCs w:val="21"/>
          </w:rPr>
          <w:tab/>
        </w:r>
        <w:r w:rsidR="00411028">
          <w:rPr>
            <w:rStyle w:val="afff9"/>
            <w:rFonts w:hint="eastAsia"/>
            <w:szCs w:val="21"/>
          </w:rPr>
          <w:t>5</w:t>
        </w:r>
      </w:hyperlink>
    </w:p>
    <w:p w14:paraId="4C15186E"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8.3</w:t>
        </w:r>
        <w:r w:rsidR="00411028">
          <w:rPr>
            <w:rStyle w:val="afff9"/>
            <w:rFonts w:hint="eastAsia"/>
            <w:szCs w:val="21"/>
          </w:rPr>
          <w:t>施工工序检验</w:t>
        </w:r>
        <w:r w:rsidR="00411028">
          <w:rPr>
            <w:rStyle w:val="afff9"/>
            <w:szCs w:val="21"/>
          </w:rPr>
          <w:tab/>
        </w:r>
        <w:r w:rsidR="00411028">
          <w:rPr>
            <w:rStyle w:val="afff9"/>
            <w:rFonts w:hint="eastAsia"/>
            <w:szCs w:val="21"/>
          </w:rPr>
          <w:t>5</w:t>
        </w:r>
      </w:hyperlink>
    </w:p>
    <w:p w14:paraId="60570E3F"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8.4</w:t>
        </w:r>
        <w:r w:rsidR="00411028">
          <w:rPr>
            <w:rStyle w:val="afff9"/>
            <w:rFonts w:hint="eastAsia"/>
            <w:szCs w:val="21"/>
          </w:rPr>
          <w:t>修补质量检验</w:t>
        </w:r>
        <w:r w:rsidR="00411028">
          <w:rPr>
            <w:rStyle w:val="afff9"/>
            <w:szCs w:val="21"/>
          </w:rPr>
          <w:tab/>
        </w:r>
        <w:r w:rsidR="00411028">
          <w:rPr>
            <w:rStyle w:val="afff9"/>
            <w:rFonts w:hint="eastAsia"/>
            <w:szCs w:val="21"/>
          </w:rPr>
          <w:t>5</w:t>
        </w:r>
      </w:hyperlink>
    </w:p>
    <w:p w14:paraId="06CA825F"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9" w:history="1">
        <w:r w:rsidR="00411028">
          <w:rPr>
            <w:rStyle w:val="afff9"/>
            <w:rFonts w:hint="eastAsia"/>
            <w:szCs w:val="21"/>
          </w:rPr>
          <w:t>附录</w:t>
        </w:r>
        <w:r w:rsidR="00411028">
          <w:rPr>
            <w:rStyle w:val="afff9"/>
            <w:rFonts w:hint="eastAsia"/>
            <w:szCs w:val="21"/>
          </w:rPr>
          <w:t>A</w:t>
        </w:r>
        <w:r w:rsidR="00411028">
          <w:rPr>
            <w:rStyle w:val="afff9"/>
            <w:rFonts w:hint="eastAsia"/>
            <w:szCs w:val="21"/>
          </w:rPr>
          <w:t>（规范性附录）</w:t>
        </w:r>
        <w:r w:rsidR="00411028">
          <w:rPr>
            <w:rStyle w:val="afff9"/>
            <w:rFonts w:hint="eastAsia"/>
            <w:szCs w:val="21"/>
          </w:rPr>
          <w:t xml:space="preserve"> </w:t>
        </w:r>
        <w:r w:rsidR="00411028">
          <w:rPr>
            <w:rStyle w:val="afff9"/>
            <w:rFonts w:hint="eastAsia"/>
            <w:szCs w:val="21"/>
          </w:rPr>
          <w:t>冷拌沥青混合料黏聚性试验方法</w:t>
        </w:r>
        <w:r w:rsidR="00411028">
          <w:rPr>
            <w:rStyle w:val="afff9"/>
            <w:szCs w:val="21"/>
          </w:rPr>
          <w:tab/>
          <w:t>8</w:t>
        </w:r>
      </w:hyperlink>
    </w:p>
    <w:p w14:paraId="21F8372D"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A.1</w:t>
        </w:r>
        <w:r w:rsidR="00411028">
          <w:rPr>
            <w:rStyle w:val="afff9"/>
            <w:rFonts w:hint="eastAsia"/>
            <w:szCs w:val="21"/>
          </w:rPr>
          <w:t>目的</w:t>
        </w:r>
        <w:r w:rsidR="00411028">
          <w:rPr>
            <w:rStyle w:val="afff9"/>
            <w:szCs w:val="21"/>
          </w:rPr>
          <w:tab/>
          <w:t>8</w:t>
        </w:r>
      </w:hyperlink>
    </w:p>
    <w:p w14:paraId="4A6989D2"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A.2</w:t>
        </w:r>
        <w:r w:rsidR="00411028">
          <w:rPr>
            <w:rStyle w:val="afff9"/>
            <w:rFonts w:hint="eastAsia"/>
            <w:szCs w:val="21"/>
          </w:rPr>
          <w:t>仪器设备</w:t>
        </w:r>
        <w:r w:rsidR="00411028">
          <w:rPr>
            <w:rStyle w:val="afff9"/>
            <w:szCs w:val="21"/>
          </w:rPr>
          <w:tab/>
          <w:t>8</w:t>
        </w:r>
      </w:hyperlink>
    </w:p>
    <w:p w14:paraId="4DD91A46"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A.3</w:t>
        </w:r>
        <w:r w:rsidR="00411028">
          <w:rPr>
            <w:rStyle w:val="afff9"/>
            <w:rFonts w:hint="eastAsia"/>
            <w:szCs w:val="21"/>
          </w:rPr>
          <w:t>方法与步骤</w:t>
        </w:r>
        <w:r w:rsidR="00411028">
          <w:rPr>
            <w:rStyle w:val="afff9"/>
            <w:szCs w:val="21"/>
          </w:rPr>
          <w:tab/>
          <w:t>8</w:t>
        </w:r>
      </w:hyperlink>
    </w:p>
    <w:p w14:paraId="1CD1D93B"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A.4</w:t>
        </w:r>
        <w:r w:rsidR="00411028">
          <w:rPr>
            <w:rStyle w:val="afff9"/>
            <w:rFonts w:hint="eastAsia"/>
            <w:szCs w:val="21"/>
          </w:rPr>
          <w:t>报告</w:t>
        </w:r>
        <w:r w:rsidR="00411028">
          <w:rPr>
            <w:rStyle w:val="afff9"/>
            <w:szCs w:val="21"/>
          </w:rPr>
          <w:tab/>
          <w:t>8</w:t>
        </w:r>
      </w:hyperlink>
    </w:p>
    <w:p w14:paraId="39877231" w14:textId="77777777" w:rsidR="00852764" w:rsidRDefault="00411028" w:rsidP="00593037">
      <w:pPr>
        <w:pStyle w:val="TOC1"/>
        <w:tabs>
          <w:tab w:val="clear" w:pos="8296"/>
          <w:tab w:val="right" w:leader="dot" w:pos="9241"/>
        </w:tabs>
        <w:spacing w:beforeLines="25" w:before="78" w:afterLines="25" w:after="78" w:line="240" w:lineRule="auto"/>
        <w:jc w:val="left"/>
        <w:outlineLvl w:val="9"/>
        <w:rPr>
          <w:rStyle w:val="afff9"/>
          <w:szCs w:val="21"/>
        </w:rPr>
      </w:pPr>
      <w:r>
        <w:rPr>
          <w:rStyle w:val="afff9"/>
          <w:rFonts w:hint="eastAsia"/>
          <w:szCs w:val="21"/>
        </w:rPr>
        <w:t>附录</w:t>
      </w:r>
      <w:r>
        <w:rPr>
          <w:rStyle w:val="afff9"/>
          <w:rFonts w:hint="eastAsia"/>
          <w:szCs w:val="21"/>
        </w:rPr>
        <w:t>B</w:t>
      </w:r>
      <w:r>
        <w:rPr>
          <w:rStyle w:val="afff9"/>
          <w:rFonts w:hint="eastAsia"/>
          <w:szCs w:val="21"/>
        </w:rPr>
        <w:t>（规范性附录）</w:t>
      </w:r>
      <w:r>
        <w:rPr>
          <w:rStyle w:val="afff9"/>
          <w:rFonts w:hint="eastAsia"/>
          <w:szCs w:val="21"/>
        </w:rPr>
        <w:t xml:space="preserve"> </w:t>
      </w:r>
      <w:r>
        <w:rPr>
          <w:rStyle w:val="afff9"/>
          <w:szCs w:val="21"/>
        </w:rPr>
        <w:t>冷补沥青混合料</w:t>
      </w:r>
      <w:r>
        <w:rPr>
          <w:rStyle w:val="afff9"/>
          <w:rFonts w:hint="eastAsia"/>
          <w:szCs w:val="21"/>
        </w:rPr>
        <w:t>最佳油石比</w:t>
      </w:r>
      <w:r>
        <w:rPr>
          <w:rStyle w:val="afff9"/>
          <w:szCs w:val="21"/>
        </w:rPr>
        <w:t>试验方法</w:t>
      </w:r>
      <w:r>
        <w:rPr>
          <w:rStyle w:val="afff9"/>
          <w:szCs w:val="21"/>
        </w:rPr>
        <w:tab/>
        <w:t>9</w:t>
      </w:r>
    </w:p>
    <w:p w14:paraId="1C349FC3" w14:textId="77777777" w:rsidR="00852764" w:rsidRDefault="00411028" w:rsidP="00593037">
      <w:pPr>
        <w:pStyle w:val="TOC1"/>
        <w:tabs>
          <w:tab w:val="clear" w:pos="8296"/>
          <w:tab w:val="right" w:leader="dot" w:pos="9241"/>
        </w:tabs>
        <w:spacing w:beforeLines="25" w:before="78" w:afterLines="25" w:after="78" w:line="240" w:lineRule="auto"/>
        <w:jc w:val="left"/>
        <w:outlineLvl w:val="9"/>
        <w:rPr>
          <w:rStyle w:val="afff9"/>
          <w:szCs w:val="21"/>
        </w:rPr>
      </w:pPr>
      <w:r>
        <w:rPr>
          <w:rStyle w:val="afff9"/>
          <w:rFonts w:hint="eastAsia"/>
          <w:szCs w:val="21"/>
        </w:rPr>
        <w:t>B.1</w:t>
      </w:r>
      <w:r>
        <w:rPr>
          <w:rStyle w:val="afff9"/>
          <w:rFonts w:hint="eastAsia"/>
          <w:szCs w:val="21"/>
        </w:rPr>
        <w:t>目的</w:t>
      </w:r>
      <w:r>
        <w:rPr>
          <w:rStyle w:val="afff9"/>
          <w:szCs w:val="21"/>
        </w:rPr>
        <w:tab/>
        <w:t>9</w:t>
      </w:r>
    </w:p>
    <w:p w14:paraId="29E1CD24" w14:textId="77777777" w:rsidR="00852764" w:rsidRDefault="00411028" w:rsidP="00593037">
      <w:pPr>
        <w:pStyle w:val="TOC1"/>
        <w:tabs>
          <w:tab w:val="clear" w:pos="8296"/>
          <w:tab w:val="right" w:leader="dot" w:pos="9241"/>
        </w:tabs>
        <w:spacing w:beforeLines="25" w:before="78" w:afterLines="25" w:after="78" w:line="240" w:lineRule="auto"/>
        <w:jc w:val="left"/>
        <w:outlineLvl w:val="9"/>
        <w:rPr>
          <w:rStyle w:val="afff9"/>
          <w:szCs w:val="21"/>
        </w:rPr>
      </w:pPr>
      <w:r>
        <w:rPr>
          <w:rStyle w:val="afff9"/>
          <w:rFonts w:hint="eastAsia"/>
          <w:szCs w:val="21"/>
        </w:rPr>
        <w:t>B.2</w:t>
      </w:r>
      <w:r>
        <w:rPr>
          <w:rStyle w:val="afff9"/>
          <w:rFonts w:hint="eastAsia"/>
          <w:szCs w:val="21"/>
        </w:rPr>
        <w:t>仪器设备</w:t>
      </w:r>
      <w:r>
        <w:rPr>
          <w:rStyle w:val="afff9"/>
          <w:szCs w:val="21"/>
        </w:rPr>
        <w:tab/>
        <w:t>9</w:t>
      </w:r>
    </w:p>
    <w:p w14:paraId="568794A0" w14:textId="77777777" w:rsidR="00852764" w:rsidRDefault="00411028" w:rsidP="00593037">
      <w:pPr>
        <w:pStyle w:val="TOC1"/>
        <w:tabs>
          <w:tab w:val="clear" w:pos="8296"/>
          <w:tab w:val="right" w:leader="dot" w:pos="9241"/>
        </w:tabs>
        <w:spacing w:beforeLines="25" w:before="78" w:afterLines="25" w:after="78" w:line="240" w:lineRule="auto"/>
        <w:jc w:val="left"/>
        <w:outlineLvl w:val="9"/>
        <w:rPr>
          <w:rStyle w:val="afff9"/>
          <w:szCs w:val="21"/>
        </w:rPr>
      </w:pPr>
      <w:r>
        <w:rPr>
          <w:rStyle w:val="afff9"/>
          <w:rFonts w:hint="eastAsia"/>
          <w:szCs w:val="21"/>
        </w:rPr>
        <w:t>B.3</w:t>
      </w:r>
      <w:r>
        <w:rPr>
          <w:rStyle w:val="afff9"/>
          <w:rFonts w:hint="eastAsia"/>
          <w:szCs w:val="21"/>
        </w:rPr>
        <w:t>方法与步骤</w:t>
      </w:r>
      <w:r>
        <w:rPr>
          <w:rStyle w:val="afff9"/>
          <w:szCs w:val="21"/>
        </w:rPr>
        <w:tab/>
        <w:t>9</w:t>
      </w:r>
    </w:p>
    <w:p w14:paraId="2A5DA0F5" w14:textId="77777777" w:rsidR="00852764" w:rsidRDefault="00C16066" w:rsidP="00593037">
      <w:pPr>
        <w:pStyle w:val="TOC1"/>
        <w:tabs>
          <w:tab w:val="clear" w:pos="8296"/>
          <w:tab w:val="right" w:leader="dot" w:pos="9241"/>
        </w:tabs>
        <w:spacing w:beforeLines="25" w:before="78" w:afterLines="25" w:after="78" w:line="240" w:lineRule="auto"/>
        <w:jc w:val="left"/>
        <w:outlineLvl w:val="9"/>
        <w:rPr>
          <w:rStyle w:val="afff9"/>
          <w:szCs w:val="21"/>
        </w:rPr>
      </w:pPr>
      <w:hyperlink w:anchor="_Toc452549677" w:history="1">
        <w:r w:rsidR="00411028">
          <w:rPr>
            <w:rStyle w:val="afff9"/>
            <w:rFonts w:hint="eastAsia"/>
            <w:szCs w:val="21"/>
          </w:rPr>
          <w:t>B.4</w:t>
        </w:r>
        <w:r w:rsidR="00411028">
          <w:rPr>
            <w:rStyle w:val="afff9"/>
            <w:rFonts w:hint="eastAsia"/>
            <w:szCs w:val="21"/>
          </w:rPr>
          <w:t>报告</w:t>
        </w:r>
        <w:r w:rsidR="00411028">
          <w:rPr>
            <w:rStyle w:val="afff9"/>
            <w:szCs w:val="21"/>
          </w:rPr>
          <w:tab/>
          <w:t>9</w:t>
        </w:r>
      </w:hyperlink>
    </w:p>
    <w:p w14:paraId="64F4A0E2" w14:textId="77777777" w:rsidR="00852764" w:rsidRDefault="00852764"/>
    <w:p w14:paraId="17CCDBB1" w14:textId="77777777" w:rsidR="00852764" w:rsidRDefault="00852764"/>
    <w:p w14:paraId="2914C3C2" w14:textId="77777777" w:rsidR="00852764" w:rsidRDefault="00852764">
      <w:pPr>
        <w:pStyle w:val="afffff0"/>
      </w:pPr>
      <w:r>
        <w:lastRenderedPageBreak/>
        <w:fldChar w:fldCharType="end"/>
      </w:r>
      <w:r w:rsidR="00411028">
        <w:rPr>
          <w:rFonts w:hint="eastAsia"/>
        </w:rPr>
        <w:t>前</w:t>
      </w:r>
      <w:r w:rsidR="00411028">
        <w:rPr>
          <w:rFonts w:ascii="MS Mincho" w:eastAsia="MS Mincho" w:hAnsi="MS Mincho" w:cs="MS Mincho" w:hint="eastAsia"/>
        </w:rPr>
        <w:t>  </w:t>
      </w:r>
      <w:r w:rsidR="00411028">
        <w:rPr>
          <w:rFonts w:hint="eastAsia"/>
        </w:rPr>
        <w:t>言</w:t>
      </w:r>
    </w:p>
    <w:p w14:paraId="1CA6B4A2" w14:textId="77777777" w:rsidR="00852764" w:rsidRDefault="00411028">
      <w:pPr>
        <w:widowControl/>
        <w:ind w:firstLineChars="200" w:firstLine="420"/>
        <w:rPr>
          <w:rFonts w:ascii="宋体" w:hAnsi="宋体"/>
          <w:szCs w:val="21"/>
        </w:rPr>
      </w:pPr>
      <w:r>
        <w:rPr>
          <w:rStyle w:val="fontstyle01"/>
          <w:rFonts w:hint="default"/>
          <w:sz w:val="21"/>
          <w:szCs w:val="21"/>
        </w:rPr>
        <w:t>本</w:t>
      </w:r>
      <w:r>
        <w:rPr>
          <w:rFonts w:ascii="宋体" w:hAnsi="宋体" w:hint="eastAsia"/>
          <w:szCs w:val="21"/>
        </w:rPr>
        <w:t>文件</w:t>
      </w:r>
      <w:r>
        <w:rPr>
          <w:rStyle w:val="fontstyle01"/>
          <w:rFonts w:hint="default"/>
          <w:sz w:val="21"/>
          <w:szCs w:val="21"/>
        </w:rPr>
        <w:t>按照GB/T 1.1-2020《标准化工作导则 第一部分：标准化文件的结构和起草规则》给出的规则起草。</w:t>
      </w:r>
    </w:p>
    <w:p w14:paraId="426C6572" w14:textId="77777777" w:rsidR="00852764" w:rsidRDefault="00411028">
      <w:pPr>
        <w:pStyle w:val="afff0"/>
        <w:rPr>
          <w:rFonts w:ascii="Times New Roman"/>
          <w:kern w:val="2"/>
          <w:szCs w:val="24"/>
        </w:rPr>
      </w:pPr>
      <w:r>
        <w:rPr>
          <w:rFonts w:ascii="Times New Roman" w:hint="eastAsia"/>
          <w:kern w:val="2"/>
          <w:szCs w:val="24"/>
        </w:rPr>
        <w:t>本文件由湖北省住房和城乡建设厅提出并归口。</w:t>
      </w:r>
    </w:p>
    <w:p w14:paraId="537CA1E7" w14:textId="77777777" w:rsidR="00852764" w:rsidRDefault="00411028">
      <w:pPr>
        <w:ind w:firstLineChars="200" w:firstLine="422"/>
        <w:jc w:val="left"/>
        <w:rPr>
          <w:rFonts w:eastAsia="仿宋"/>
          <w:b/>
          <w:bCs/>
        </w:rPr>
      </w:pPr>
      <w:r>
        <w:rPr>
          <w:rFonts w:hint="eastAsia"/>
          <w:b/>
          <w:bCs/>
        </w:rPr>
        <w:t>本文件</w:t>
      </w:r>
      <w:r>
        <w:rPr>
          <w:b/>
          <w:bCs/>
        </w:rPr>
        <w:t>起草单位：</w:t>
      </w:r>
      <w:r>
        <w:rPr>
          <w:rFonts w:hint="eastAsia"/>
        </w:rPr>
        <w:t>武汉市市政建设集团有限公司、武汉市汉阳市政建设集团有限公司、汉江城建集团有限公司、湖北沛函建工集团有限公司、武汉市青山市政建设集团有限公司、武汉生态环境设计研究院有限公司、武汉市市政路桥有限公司、湖北大学、武汉工程大学、湖北省市政工程协会、武汉市城市道路维修养护管理站、湖北兴天瑞工程有限公司、</w:t>
      </w:r>
      <w:proofErr w:type="gramStart"/>
      <w:r>
        <w:rPr>
          <w:rFonts w:hint="eastAsia"/>
        </w:rPr>
        <w:t>中冶华亚</w:t>
      </w:r>
      <w:proofErr w:type="gramEnd"/>
      <w:r>
        <w:rPr>
          <w:rFonts w:hint="eastAsia"/>
        </w:rPr>
        <w:t>建设集团有限公司、湖北源发市政工程有限公司、十堰市建设工程质量安全检测协会、</w:t>
      </w:r>
      <w:proofErr w:type="gramStart"/>
      <w:r>
        <w:rPr>
          <w:rFonts w:hint="eastAsia"/>
        </w:rPr>
        <w:t>中冶南方</w:t>
      </w:r>
      <w:proofErr w:type="gramEnd"/>
      <w:r>
        <w:rPr>
          <w:rFonts w:hint="eastAsia"/>
        </w:rPr>
        <w:t>城市建设工程技术有限公司、武汉市武昌市政建设（集团）有限公司、湖北先创市政工程有限公司、天恩建设集团有限公司、湖北益通建设股份有限公司、宜昌</w:t>
      </w:r>
      <w:proofErr w:type="gramStart"/>
      <w:r>
        <w:rPr>
          <w:rFonts w:hint="eastAsia"/>
        </w:rPr>
        <w:t>砼</w:t>
      </w:r>
      <w:proofErr w:type="gramEnd"/>
      <w:r>
        <w:rPr>
          <w:rFonts w:hint="eastAsia"/>
        </w:rPr>
        <w:t>富公路养护有限公司、武汉市市政路桥有限公司。</w:t>
      </w:r>
    </w:p>
    <w:p w14:paraId="6F5BEC70" w14:textId="77777777" w:rsidR="00852764" w:rsidRDefault="00411028">
      <w:pPr>
        <w:pStyle w:val="afff0"/>
        <w:ind w:firstLine="422"/>
        <w:rPr>
          <w:rFonts w:eastAsia="仿宋"/>
        </w:rPr>
      </w:pPr>
      <w:r>
        <w:rPr>
          <w:rFonts w:ascii="Times New Roman" w:hint="eastAsia"/>
          <w:b/>
          <w:bCs/>
        </w:rPr>
        <w:t>本文件</w:t>
      </w:r>
      <w:r>
        <w:rPr>
          <w:rFonts w:ascii="Times New Roman"/>
          <w:b/>
          <w:bCs/>
        </w:rPr>
        <w:t>主要起草</w:t>
      </w:r>
      <w:r>
        <w:rPr>
          <w:rFonts w:ascii="Times New Roman" w:hint="eastAsia"/>
          <w:b/>
          <w:bCs/>
        </w:rPr>
        <w:t>人</w:t>
      </w:r>
      <w:r>
        <w:rPr>
          <w:rFonts w:ascii="Times New Roman"/>
          <w:b/>
          <w:bCs/>
        </w:rPr>
        <w:t>：</w:t>
      </w:r>
      <w:r>
        <w:rPr>
          <w:rFonts w:ascii="Times New Roman" w:hint="eastAsia"/>
          <w:kern w:val="2"/>
          <w:szCs w:val="24"/>
        </w:rPr>
        <w:t>邓利明、肖铭钊、范涛、曹亦斌、吕方武、张丽萍、孙聪、王洪伟、黄绍龙、沈凡、赵亚玲、刘红玲、卫雪松、修德庆、方阳、黎湘伟、程小亮、喻正军、张新峰、张蓓、杨金华、朱鸿飞涂轶铭、戴玉郎、吴朝焕、危波、周旋、罗宵、卢吉、郭鹏。</w:t>
      </w:r>
    </w:p>
    <w:p w14:paraId="348A7681" w14:textId="77777777" w:rsidR="00852764" w:rsidRDefault="00411028">
      <w:pPr>
        <w:widowControl/>
        <w:ind w:firstLineChars="200" w:firstLine="420"/>
        <w:rPr>
          <w:rFonts w:ascii="宋体" w:hAnsi="宋体"/>
          <w:szCs w:val="21"/>
        </w:rPr>
      </w:pPr>
      <w:r>
        <w:rPr>
          <w:rFonts w:ascii="宋体" w:hAnsi="宋体" w:hint="eastAsia"/>
          <w:szCs w:val="21"/>
        </w:rPr>
        <w:t>本文件实施应用中的疑问，可咨询湖北省住房和城乡建设厅，联系电话：</w:t>
      </w:r>
      <w:r>
        <w:rPr>
          <w:rFonts w:ascii="宋体" w:hAnsi="宋体"/>
          <w:szCs w:val="21"/>
        </w:rPr>
        <w:t>027-68873088</w:t>
      </w:r>
      <w:r>
        <w:rPr>
          <w:rFonts w:ascii="宋体" w:hAnsi="宋体" w:hint="eastAsia"/>
          <w:szCs w:val="21"/>
        </w:rPr>
        <w:t>，邮箱：</w:t>
      </w:r>
      <w:r>
        <w:rPr>
          <w:rFonts w:ascii="仿宋_GB2312" w:eastAsia="仿宋_GB2312"/>
        </w:rPr>
        <w:t>mail.hbszjt.net.cn</w:t>
      </w:r>
      <w:r>
        <w:rPr>
          <w:rFonts w:ascii="宋体" w:hAnsi="宋体" w:hint="eastAsia"/>
          <w:szCs w:val="21"/>
        </w:rPr>
        <w:t>；对本文件的有关修改意见建议请反馈至武汉市市政建设集团有限公司，联系电话：027-59611919，邮箱：807769003</w:t>
      </w:r>
      <w:r>
        <w:rPr>
          <w:rFonts w:ascii="宋体" w:hAnsi="宋体"/>
          <w:szCs w:val="21"/>
        </w:rPr>
        <w:t>@qq.com</w:t>
      </w:r>
      <w:r>
        <w:rPr>
          <w:rFonts w:ascii="宋体" w:hAnsi="宋体" w:hint="eastAsia"/>
          <w:szCs w:val="21"/>
        </w:rPr>
        <w:t>。</w:t>
      </w:r>
    </w:p>
    <w:p w14:paraId="3EF10968" w14:textId="77777777" w:rsidR="00852764" w:rsidRDefault="00852764">
      <w:pPr>
        <w:pStyle w:val="TOC1"/>
        <w:spacing w:beforeLines="0" w:afterLines="0"/>
        <w:ind w:firstLineChars="150" w:firstLine="315"/>
      </w:pPr>
    </w:p>
    <w:p w14:paraId="4002ACC1" w14:textId="77777777" w:rsidR="00852764" w:rsidRDefault="00852764">
      <w:pPr>
        <w:pStyle w:val="afff0"/>
        <w:sectPr w:rsidR="00852764">
          <w:headerReference w:type="default" r:id="rId14"/>
          <w:footerReference w:type="default" r:id="rId15"/>
          <w:pgSz w:w="11906" w:h="16838"/>
          <w:pgMar w:top="567" w:right="1134" w:bottom="1134" w:left="1418" w:header="1418" w:footer="1134" w:gutter="0"/>
          <w:pgNumType w:fmt="upperRoman" w:start="1"/>
          <w:cols w:space="720"/>
          <w:formProt w:val="0"/>
          <w:docGrid w:type="lines" w:linePitch="312"/>
        </w:sectPr>
      </w:pPr>
    </w:p>
    <w:p w14:paraId="41AA3703" w14:textId="77777777" w:rsidR="00852764" w:rsidRDefault="00411028">
      <w:pPr>
        <w:pStyle w:val="afffff3"/>
      </w:pPr>
      <w:r>
        <w:rPr>
          <w:rFonts w:ascii="Times New Roman" w:hint="eastAsia"/>
          <w:kern w:val="2"/>
          <w:szCs w:val="32"/>
        </w:rPr>
        <w:lastRenderedPageBreak/>
        <w:t>城镇</w:t>
      </w:r>
      <w:proofErr w:type="gramStart"/>
      <w:r>
        <w:rPr>
          <w:rFonts w:ascii="Times New Roman" w:hint="eastAsia"/>
          <w:kern w:val="2"/>
          <w:szCs w:val="32"/>
        </w:rPr>
        <w:t>沥青路面冷补沥青混合料</w:t>
      </w:r>
      <w:proofErr w:type="gramEnd"/>
      <w:r>
        <w:rPr>
          <w:rFonts w:ascii="Times New Roman" w:hint="eastAsia"/>
          <w:kern w:val="2"/>
          <w:szCs w:val="32"/>
        </w:rPr>
        <w:t>施工技术规程</w:t>
      </w:r>
    </w:p>
    <w:p w14:paraId="3A0D5232" w14:textId="77777777" w:rsidR="00852764" w:rsidRDefault="00411028" w:rsidP="00593037">
      <w:pPr>
        <w:pStyle w:val="afff0"/>
        <w:adjustRightInd w:val="0"/>
        <w:snapToGrid w:val="0"/>
        <w:spacing w:afterLines="100" w:after="312"/>
        <w:ind w:firstLineChars="0" w:firstLine="0"/>
        <w:jc w:val="left"/>
        <w:rPr>
          <w:rFonts w:ascii="Times New Roman" w:eastAsia="黑体"/>
        </w:rPr>
      </w:pPr>
      <w:r>
        <w:rPr>
          <w:rFonts w:ascii="黑体" w:eastAsia="黑体" w:hAnsi="黑体" w:cs="黑体" w:hint="eastAsia"/>
          <w:kern w:val="2"/>
          <w:szCs w:val="21"/>
        </w:rPr>
        <w:t xml:space="preserve">1  </w:t>
      </w:r>
      <w:r>
        <w:rPr>
          <w:rFonts w:ascii="黑体" w:eastAsia="黑体" w:hAnsi="黑体" w:cs="黑体" w:hint="eastAsia"/>
        </w:rPr>
        <w:t>范围</w:t>
      </w:r>
    </w:p>
    <w:p w14:paraId="2C17156B" w14:textId="77777777" w:rsidR="00852764" w:rsidRDefault="00411028">
      <w:pPr>
        <w:pStyle w:val="afff0"/>
        <w:rPr>
          <w:rFonts w:ascii="Times New Roman"/>
          <w:color w:val="000000"/>
        </w:rPr>
      </w:pPr>
      <w:r>
        <w:rPr>
          <w:rFonts w:ascii="Times New Roman" w:hint="eastAsia"/>
          <w:color w:val="000000"/>
        </w:rPr>
        <w:t>本文件</w:t>
      </w:r>
      <w:r>
        <w:rPr>
          <w:rFonts w:ascii="Times New Roman"/>
          <w:color w:val="000000"/>
        </w:rPr>
        <w:t>规定</w:t>
      </w:r>
      <w:proofErr w:type="gramStart"/>
      <w:r>
        <w:rPr>
          <w:rFonts w:ascii="Times New Roman"/>
          <w:color w:val="000000"/>
        </w:rPr>
        <w:t>了冷补沥青混合料</w:t>
      </w:r>
      <w:proofErr w:type="gramEnd"/>
      <w:r>
        <w:rPr>
          <w:rFonts w:ascii="Times New Roman"/>
          <w:color w:val="000000"/>
        </w:rPr>
        <w:t>的分类、材料、混合料设计、混合料施工、质量管理和</w:t>
      </w:r>
      <w:r>
        <w:rPr>
          <w:rFonts w:ascii="Times New Roman" w:hint="eastAsia"/>
          <w:color w:val="000000"/>
        </w:rPr>
        <w:t>检查</w:t>
      </w:r>
      <w:r>
        <w:rPr>
          <w:rFonts w:ascii="Times New Roman"/>
          <w:color w:val="000000"/>
        </w:rPr>
        <w:t>验收。</w:t>
      </w:r>
    </w:p>
    <w:p w14:paraId="0C9D67C4" w14:textId="77777777" w:rsidR="00852764" w:rsidRDefault="00411028">
      <w:pPr>
        <w:pStyle w:val="afff0"/>
        <w:rPr>
          <w:rFonts w:ascii="Times New Roman"/>
        </w:rPr>
      </w:pPr>
      <w:r>
        <w:rPr>
          <w:rFonts w:ascii="Times New Roman" w:hint="eastAsia"/>
        </w:rPr>
        <w:t>本文件</w:t>
      </w:r>
      <w:r>
        <w:rPr>
          <w:rFonts w:ascii="Times New Roman"/>
        </w:rPr>
        <w:t>适用于各等级公路及城市道路沥青路面</w:t>
      </w:r>
      <w:r>
        <w:rPr>
          <w:rFonts w:ascii="Times New Roman" w:hint="eastAsia"/>
        </w:rPr>
        <w:t>破损</w:t>
      </w:r>
      <w:r>
        <w:rPr>
          <w:rFonts w:ascii="Times New Roman"/>
        </w:rPr>
        <w:t>的修补。</w:t>
      </w:r>
    </w:p>
    <w:p w14:paraId="0DA27F08" w14:textId="77777777" w:rsidR="00852764" w:rsidRDefault="00411028">
      <w:pPr>
        <w:pStyle w:val="a0"/>
        <w:numPr>
          <w:ilvl w:val="0"/>
          <w:numId w:val="0"/>
        </w:numPr>
        <w:adjustRightInd w:val="0"/>
        <w:snapToGrid w:val="0"/>
        <w:spacing w:before="156" w:after="156"/>
        <w:rPr>
          <w:rFonts w:ascii="Times New Roman"/>
        </w:rPr>
      </w:pPr>
      <w:bookmarkStart w:id="4" w:name="_Toc451422070"/>
      <w:r>
        <w:rPr>
          <w:rFonts w:hAnsi="黑体" w:hint="eastAsia"/>
        </w:rPr>
        <w:t>2  规范性引用文件</w:t>
      </w:r>
      <w:bookmarkEnd w:id="4"/>
    </w:p>
    <w:p w14:paraId="2DF00B8E" w14:textId="77777777" w:rsidR="00852764" w:rsidRDefault="00411028">
      <w:pPr>
        <w:pStyle w:val="afff0"/>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14:paraId="6CF82285" w14:textId="77777777" w:rsidR="00852764" w:rsidRDefault="00411028">
      <w:pPr>
        <w:pStyle w:val="afff0"/>
        <w:rPr>
          <w:rFonts w:hAnsi="宋体" w:cs="宋体"/>
        </w:rPr>
      </w:pPr>
      <w:r>
        <w:rPr>
          <w:rFonts w:hAnsi="宋体" w:cs="宋体" w:hint="eastAsia"/>
        </w:rPr>
        <w:t>GB 252  普通柴油</w:t>
      </w:r>
    </w:p>
    <w:p w14:paraId="065143A7" w14:textId="77777777" w:rsidR="00852764" w:rsidRDefault="00411028">
      <w:pPr>
        <w:tabs>
          <w:tab w:val="center" w:pos="4201"/>
          <w:tab w:val="right" w:leader="dot" w:pos="9298"/>
        </w:tabs>
        <w:ind w:firstLineChars="200" w:firstLine="420"/>
        <w:rPr>
          <w:rFonts w:ascii="宋体" w:hAnsi="宋体" w:cs="宋体"/>
          <w:kern w:val="0"/>
          <w:szCs w:val="20"/>
        </w:rPr>
      </w:pPr>
      <w:r>
        <w:rPr>
          <w:rFonts w:ascii="宋体" w:hAnsi="宋体" w:cs="宋体" w:hint="eastAsia"/>
          <w:kern w:val="0"/>
          <w:szCs w:val="20"/>
        </w:rPr>
        <w:t>JT/T860.4沥青混合料改性添加剂第4部分:抗剥落剂</w:t>
      </w:r>
    </w:p>
    <w:p w14:paraId="769D108B" w14:textId="77777777" w:rsidR="00852764" w:rsidRDefault="00411028">
      <w:pPr>
        <w:tabs>
          <w:tab w:val="center" w:pos="4201"/>
          <w:tab w:val="right" w:leader="dot" w:pos="9298"/>
        </w:tabs>
        <w:ind w:firstLineChars="200" w:firstLine="420"/>
        <w:rPr>
          <w:rFonts w:ascii="宋体" w:hAnsi="宋体" w:cs="宋体"/>
          <w:kern w:val="0"/>
          <w:szCs w:val="20"/>
        </w:rPr>
      </w:pPr>
      <w:r>
        <w:rPr>
          <w:rFonts w:ascii="宋体" w:hAnsi="宋体" w:cs="宋体" w:hint="eastAsia"/>
        </w:rPr>
        <w:t>JT/T972  沥青路面</w:t>
      </w:r>
      <w:proofErr w:type="gramStart"/>
      <w:r>
        <w:rPr>
          <w:rFonts w:ascii="宋体" w:hAnsi="宋体" w:cs="宋体" w:hint="eastAsia"/>
        </w:rPr>
        <w:t>坑槽冷补成品</w:t>
      </w:r>
      <w:proofErr w:type="gramEnd"/>
      <w:r>
        <w:rPr>
          <w:rFonts w:ascii="宋体" w:hAnsi="宋体" w:cs="宋体" w:hint="eastAsia"/>
        </w:rPr>
        <w:t>料</w:t>
      </w:r>
    </w:p>
    <w:p w14:paraId="02908B27" w14:textId="77777777" w:rsidR="00852764" w:rsidRDefault="00411028">
      <w:pPr>
        <w:pStyle w:val="afff0"/>
        <w:rPr>
          <w:rFonts w:hAnsi="宋体" w:cs="宋体"/>
        </w:rPr>
      </w:pPr>
      <w:r>
        <w:rPr>
          <w:rFonts w:hAnsi="宋体" w:cs="宋体" w:hint="eastAsia"/>
        </w:rPr>
        <w:t>JTG E42  公路工程集料试验规程</w:t>
      </w:r>
    </w:p>
    <w:p w14:paraId="7E3704F2" w14:textId="77777777" w:rsidR="00852764" w:rsidRDefault="00411028">
      <w:pPr>
        <w:pStyle w:val="afff0"/>
        <w:rPr>
          <w:rFonts w:hAnsi="宋体" w:cs="宋体"/>
        </w:rPr>
      </w:pPr>
      <w:r>
        <w:rPr>
          <w:rFonts w:hAnsi="宋体" w:cs="宋体" w:hint="eastAsia"/>
        </w:rPr>
        <w:t>JTG E20  公路工程沥青及沥青混合料试验规程</w:t>
      </w:r>
    </w:p>
    <w:p w14:paraId="1FC5B772" w14:textId="77777777" w:rsidR="00852764" w:rsidRDefault="00411028">
      <w:pPr>
        <w:tabs>
          <w:tab w:val="center" w:pos="4201"/>
          <w:tab w:val="right" w:leader="dot" w:pos="9298"/>
        </w:tabs>
        <w:ind w:firstLineChars="200" w:firstLine="420"/>
        <w:rPr>
          <w:rFonts w:ascii="宋体" w:hAnsi="宋体" w:cs="宋体"/>
          <w:kern w:val="0"/>
          <w:szCs w:val="20"/>
        </w:rPr>
      </w:pPr>
      <w:r>
        <w:rPr>
          <w:rFonts w:ascii="宋体" w:hAnsi="宋体" w:cs="宋体" w:hint="eastAsia"/>
          <w:kern w:val="0"/>
          <w:szCs w:val="20"/>
        </w:rPr>
        <w:t>J</w:t>
      </w:r>
      <w:r>
        <w:rPr>
          <w:rFonts w:ascii="宋体" w:hAnsi="宋体" w:cs="宋体"/>
          <w:kern w:val="0"/>
          <w:szCs w:val="20"/>
        </w:rPr>
        <w:t xml:space="preserve">GJ 63 </w:t>
      </w:r>
      <w:r>
        <w:rPr>
          <w:rFonts w:ascii="宋体" w:hAnsi="宋体" w:cs="宋体" w:hint="eastAsia"/>
          <w:kern w:val="0"/>
          <w:szCs w:val="20"/>
        </w:rPr>
        <w:t>混凝土用水标准</w:t>
      </w:r>
    </w:p>
    <w:p w14:paraId="7F1B60CF" w14:textId="77777777" w:rsidR="00852764" w:rsidRDefault="00411028">
      <w:pPr>
        <w:tabs>
          <w:tab w:val="center" w:pos="4201"/>
          <w:tab w:val="right" w:leader="dot" w:pos="9298"/>
        </w:tabs>
        <w:ind w:firstLineChars="200" w:firstLine="420"/>
        <w:rPr>
          <w:rFonts w:ascii="宋体" w:hAnsi="宋体" w:cs="宋体"/>
          <w:kern w:val="0"/>
          <w:szCs w:val="20"/>
        </w:rPr>
      </w:pPr>
      <w:r>
        <w:rPr>
          <w:rFonts w:ascii="宋体" w:hAnsi="宋体" w:cs="宋体" w:hint="eastAsia"/>
          <w:kern w:val="0"/>
          <w:szCs w:val="20"/>
        </w:rPr>
        <w:t>C</w:t>
      </w:r>
      <w:r>
        <w:rPr>
          <w:rFonts w:ascii="宋体" w:hAnsi="宋体" w:cs="宋体"/>
          <w:kern w:val="0"/>
          <w:szCs w:val="20"/>
        </w:rPr>
        <w:t xml:space="preserve">JJ 36 </w:t>
      </w:r>
      <w:r>
        <w:rPr>
          <w:rFonts w:ascii="宋体" w:hAnsi="宋体" w:cs="宋体" w:hint="eastAsia"/>
          <w:kern w:val="0"/>
          <w:szCs w:val="20"/>
        </w:rPr>
        <w:t>城镇道路养护技术规范</w:t>
      </w:r>
    </w:p>
    <w:p w14:paraId="585DE194" w14:textId="77777777" w:rsidR="00852764" w:rsidRDefault="00411028">
      <w:pPr>
        <w:pStyle w:val="a0"/>
        <w:numPr>
          <w:ilvl w:val="0"/>
          <w:numId w:val="0"/>
        </w:numPr>
        <w:adjustRightInd w:val="0"/>
        <w:snapToGrid w:val="0"/>
        <w:spacing w:before="156" w:after="156"/>
        <w:rPr>
          <w:rFonts w:hAnsi="黑体"/>
        </w:rPr>
      </w:pPr>
      <w:bookmarkStart w:id="5" w:name="_Toc451422071"/>
      <w:bookmarkEnd w:id="5"/>
      <w:r>
        <w:rPr>
          <w:rFonts w:hAnsi="黑体" w:hint="eastAsia"/>
        </w:rPr>
        <w:t>3  术语和定义</w:t>
      </w:r>
    </w:p>
    <w:p w14:paraId="24A3D8B0" w14:textId="77777777" w:rsidR="00852764" w:rsidRDefault="00411028">
      <w:pPr>
        <w:pStyle w:val="afff0"/>
        <w:rPr>
          <w:rFonts w:ascii="Times New Roman"/>
        </w:rPr>
      </w:pPr>
      <w:r>
        <w:rPr>
          <w:rFonts w:ascii="Times New Roman"/>
        </w:rPr>
        <w:t>下列术语和定义适用于本文件。</w:t>
      </w:r>
    </w:p>
    <w:p w14:paraId="3CBC9D52" w14:textId="77777777" w:rsidR="00852764" w:rsidRDefault="00411028">
      <w:pPr>
        <w:pStyle w:val="a0"/>
        <w:numPr>
          <w:ilvl w:val="0"/>
          <w:numId w:val="0"/>
        </w:numPr>
        <w:spacing w:before="156" w:afterLines="0"/>
        <w:rPr>
          <w:rFonts w:ascii="Times New Roman"/>
        </w:rPr>
      </w:pPr>
      <w:r>
        <w:rPr>
          <w:rFonts w:hAnsi="黑体" w:hint="eastAsia"/>
        </w:rPr>
        <w:t>3</w:t>
      </w:r>
      <w:r>
        <w:rPr>
          <w:rFonts w:hAnsi="黑体"/>
        </w:rPr>
        <w:t>.1</w:t>
      </w:r>
      <w:proofErr w:type="gramStart"/>
      <w:r>
        <w:rPr>
          <w:rFonts w:ascii="Times New Roman" w:hint="eastAsia"/>
        </w:rPr>
        <w:t>溶剂型冷补液</w:t>
      </w:r>
      <w:proofErr w:type="gramEnd"/>
      <w:r>
        <w:rPr>
          <w:rFonts w:ascii="Times New Roman" w:hint="eastAsia"/>
        </w:rPr>
        <w:t xml:space="preserve"> </w:t>
      </w:r>
      <w:r>
        <w:rPr>
          <w:rFonts w:hAnsi="黑体"/>
        </w:rPr>
        <w:t xml:space="preserve">Solvent </w:t>
      </w:r>
      <w:r>
        <w:rPr>
          <w:rFonts w:hAnsi="黑体" w:hint="eastAsia"/>
        </w:rPr>
        <w:t>cold rehydration</w:t>
      </w:r>
    </w:p>
    <w:p w14:paraId="2AEC3446" w14:textId="77777777" w:rsidR="00852764" w:rsidRDefault="00411028">
      <w:pPr>
        <w:pStyle w:val="afff0"/>
        <w:ind w:firstLineChars="0"/>
        <w:rPr>
          <w:rFonts w:ascii="Times New Roman"/>
        </w:rPr>
      </w:pPr>
      <w:r>
        <w:rPr>
          <w:rFonts w:ascii="Times New Roman" w:hint="eastAsia"/>
        </w:rPr>
        <w:t>将一定比例的挥发性油类稀释溶剂和具有增粘、增塑、抗剥落等功能的化合物添加剂掺入沥青中，经均匀搅拌而成的一种用于生产</w:t>
      </w:r>
      <w:proofErr w:type="gramStart"/>
      <w:r>
        <w:rPr>
          <w:rFonts w:ascii="Times New Roman" w:hint="eastAsia"/>
        </w:rPr>
        <w:t>溶剂型冷补料</w:t>
      </w:r>
      <w:proofErr w:type="gramEnd"/>
      <w:r>
        <w:rPr>
          <w:rFonts w:ascii="Times New Roman" w:hint="eastAsia"/>
        </w:rPr>
        <w:t>的结合料。</w:t>
      </w:r>
    </w:p>
    <w:p w14:paraId="429E20F8" w14:textId="77777777" w:rsidR="00852764" w:rsidRDefault="00411028">
      <w:pPr>
        <w:pStyle w:val="afff0"/>
        <w:ind w:firstLineChars="0" w:firstLine="0"/>
        <w:rPr>
          <w:rFonts w:ascii="Times New Roman" w:eastAsia="黑体" w:cs="黑体"/>
          <w:szCs w:val="21"/>
        </w:rPr>
      </w:pPr>
      <w:r>
        <w:rPr>
          <w:rFonts w:ascii="Times New Roman" w:eastAsia="黑体" w:cs="黑体"/>
          <w:szCs w:val="21"/>
        </w:rPr>
        <w:t xml:space="preserve">3.2  </w:t>
      </w:r>
      <w:proofErr w:type="gramStart"/>
      <w:r>
        <w:rPr>
          <w:rFonts w:ascii="Times New Roman" w:eastAsia="黑体" w:cs="黑体" w:hint="eastAsia"/>
          <w:szCs w:val="21"/>
        </w:rPr>
        <w:t>反应型冷补液</w:t>
      </w:r>
      <w:proofErr w:type="gramEnd"/>
      <w:r>
        <w:rPr>
          <w:rFonts w:ascii="Times New Roman" w:eastAsia="黑体" w:cs="黑体" w:hint="eastAsia"/>
          <w:szCs w:val="21"/>
        </w:rPr>
        <w:t xml:space="preserve"> </w:t>
      </w:r>
      <w:r>
        <w:rPr>
          <w:rFonts w:ascii="Times New Roman" w:eastAsia="黑体" w:cs="黑体"/>
          <w:szCs w:val="21"/>
        </w:rPr>
        <w:t xml:space="preserve"> </w:t>
      </w:r>
      <w:proofErr w:type="spellStart"/>
      <w:r>
        <w:rPr>
          <w:rFonts w:ascii="Times New Roman" w:eastAsia="黑体" w:cs="黑体"/>
          <w:szCs w:val="21"/>
        </w:rPr>
        <w:t>Reactive</w:t>
      </w:r>
      <w:r>
        <w:rPr>
          <w:rFonts w:hAnsi="黑体" w:hint="eastAsia"/>
        </w:rPr>
        <w:t>cold</w:t>
      </w:r>
      <w:proofErr w:type="spellEnd"/>
      <w:r>
        <w:rPr>
          <w:rFonts w:hAnsi="黑体" w:hint="eastAsia"/>
        </w:rPr>
        <w:t xml:space="preserve"> rehydration</w:t>
      </w:r>
    </w:p>
    <w:p w14:paraId="4763A522" w14:textId="1D4122D1" w:rsidR="00852764" w:rsidRDefault="00411028">
      <w:pPr>
        <w:pStyle w:val="afff0"/>
        <w:rPr>
          <w:rFonts w:ascii="Times New Roman"/>
        </w:rPr>
      </w:pPr>
      <w:r>
        <w:rPr>
          <w:rFonts w:ascii="Times New Roman" w:hint="eastAsia"/>
        </w:rPr>
        <w:t>将一定比例的</w:t>
      </w:r>
      <w:r w:rsidR="005560C6">
        <w:rPr>
          <w:rFonts w:hint="eastAsia"/>
        </w:rPr>
        <w:t>液体树脂</w:t>
      </w:r>
      <w:r>
        <w:rPr>
          <w:rFonts w:hint="eastAsia"/>
        </w:rPr>
        <w:t>掺入沥青中，</w:t>
      </w:r>
      <w:r>
        <w:rPr>
          <w:rFonts w:ascii="Times New Roman" w:hint="eastAsia"/>
        </w:rPr>
        <w:t>经均匀搅拌而成的一种用于生产</w:t>
      </w:r>
      <w:proofErr w:type="gramStart"/>
      <w:r>
        <w:rPr>
          <w:rFonts w:ascii="Times New Roman" w:hint="eastAsia"/>
        </w:rPr>
        <w:t>反应型冷补料</w:t>
      </w:r>
      <w:proofErr w:type="gramEnd"/>
      <w:r>
        <w:rPr>
          <w:rFonts w:ascii="Times New Roman" w:hint="eastAsia"/>
        </w:rPr>
        <w:t>的结合料。</w:t>
      </w:r>
    </w:p>
    <w:p w14:paraId="54C2D76D" w14:textId="77777777" w:rsidR="00852764" w:rsidRDefault="00411028">
      <w:pPr>
        <w:pStyle w:val="a0"/>
        <w:numPr>
          <w:ilvl w:val="0"/>
          <w:numId w:val="0"/>
        </w:numPr>
        <w:spacing w:before="156" w:afterLines="0"/>
        <w:rPr>
          <w:rFonts w:hAnsi="黑体"/>
          <w:b/>
          <w:color w:val="FF0000"/>
        </w:rPr>
      </w:pPr>
      <w:bookmarkStart w:id="6" w:name="_Toc330535802"/>
      <w:bookmarkStart w:id="7" w:name="_Toc332346855"/>
      <w:bookmarkStart w:id="8" w:name="_Toc451352083"/>
      <w:bookmarkStart w:id="9" w:name="_Toc332549189"/>
      <w:bookmarkStart w:id="10" w:name="_Toc333853544"/>
      <w:bookmarkStart w:id="11" w:name="_Toc330535800"/>
      <w:bookmarkStart w:id="12" w:name="_Toc332346851"/>
      <w:bookmarkStart w:id="13" w:name="_Toc330535804"/>
      <w:bookmarkStart w:id="14" w:name="_Toc333853542"/>
      <w:bookmarkStart w:id="15" w:name="_Toc333506525"/>
      <w:bookmarkStart w:id="16" w:name="_Toc332549187"/>
      <w:bookmarkStart w:id="17" w:name="_Toc282179128"/>
      <w:bookmarkStart w:id="18" w:name="_Toc333506527"/>
      <w:bookmarkStart w:id="19" w:name="_Toc332346853"/>
      <w:bookmarkStart w:id="20" w:name="_Toc332549185"/>
      <w:bookmarkStart w:id="21" w:name="_Toc451352081"/>
      <w:bookmarkStart w:id="22" w:name="_Toc329143475"/>
      <w:bookmarkStart w:id="23" w:name="_Toc329964246"/>
      <w:bookmarkStart w:id="24" w:name="_Toc329172424"/>
      <w:bookmarkStart w:id="25" w:name="_Toc32864580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Ansi="黑体" w:hint="eastAsia"/>
        </w:rPr>
        <w:t>3.</w:t>
      </w:r>
      <w:r>
        <w:rPr>
          <w:rFonts w:hAnsi="黑体"/>
        </w:rPr>
        <w:t>3</w:t>
      </w:r>
      <w:bookmarkStart w:id="26" w:name="_Toc330535805"/>
      <w:bookmarkStart w:id="27" w:name="_Toc333506526"/>
      <w:bookmarkStart w:id="28" w:name="_Toc332549190"/>
      <w:bookmarkStart w:id="29" w:name="_Toc451352082"/>
      <w:bookmarkStart w:id="30" w:name="_Toc333853543"/>
      <w:bookmarkStart w:id="31" w:name="_Toc332346856"/>
      <w:bookmarkStart w:id="32" w:name="_Toc332549188"/>
      <w:bookmarkStart w:id="33" w:name="_Toc332346854"/>
      <w:bookmarkStart w:id="34" w:name="_Toc330535803"/>
      <w:r>
        <w:rPr>
          <w:rFonts w:ascii="Times New Roman" w:hint="eastAsia"/>
        </w:rPr>
        <w:t>溶剂</w:t>
      </w:r>
      <w:proofErr w:type="gramStart"/>
      <w:r>
        <w:rPr>
          <w:rFonts w:ascii="Times New Roman" w:hint="eastAsia"/>
        </w:rPr>
        <w:t>型</w:t>
      </w:r>
      <w:r>
        <w:rPr>
          <w:rFonts w:ascii="Times New Roman"/>
        </w:rPr>
        <w:t>冷补</w:t>
      </w:r>
      <w:proofErr w:type="gramEnd"/>
      <w:r>
        <w:rPr>
          <w:rFonts w:ascii="Times New Roman"/>
        </w:rPr>
        <w:t>沥青混合料</w:t>
      </w:r>
      <w:r>
        <w:rPr>
          <w:rFonts w:ascii="Times New Roman"/>
        </w:rPr>
        <w:t xml:space="preserve">  </w:t>
      </w:r>
      <w:r>
        <w:rPr>
          <w:rFonts w:hAnsi="黑体"/>
        </w:rPr>
        <w:t xml:space="preserve">Solvent </w:t>
      </w:r>
      <w:r>
        <w:rPr>
          <w:rFonts w:hAnsi="黑体" w:hint="eastAsia"/>
        </w:rPr>
        <w:t>cold patch asphalt mixture</w:t>
      </w:r>
      <w:bookmarkEnd w:id="26"/>
      <w:bookmarkEnd w:id="27"/>
      <w:bookmarkEnd w:id="28"/>
      <w:bookmarkEnd w:id="29"/>
      <w:bookmarkEnd w:id="30"/>
      <w:bookmarkEnd w:id="31"/>
    </w:p>
    <w:bookmarkEnd w:id="22"/>
    <w:bookmarkEnd w:id="23"/>
    <w:bookmarkEnd w:id="24"/>
    <w:bookmarkEnd w:id="25"/>
    <w:bookmarkEnd w:id="32"/>
    <w:bookmarkEnd w:id="33"/>
    <w:bookmarkEnd w:id="34"/>
    <w:p w14:paraId="51CF54C7" w14:textId="77777777" w:rsidR="00852764" w:rsidRDefault="00411028">
      <w:pPr>
        <w:widowControl/>
        <w:ind w:firstLineChars="200" w:firstLine="420"/>
        <w:jc w:val="left"/>
      </w:pPr>
      <w:r>
        <w:rPr>
          <w:rFonts w:hint="eastAsia"/>
        </w:rPr>
        <w:t>将矿料与</w:t>
      </w:r>
      <w:proofErr w:type="gramStart"/>
      <w:r>
        <w:rPr>
          <w:rFonts w:hint="eastAsia"/>
        </w:rPr>
        <w:t>溶剂型冷补液</w:t>
      </w:r>
      <w:proofErr w:type="gramEnd"/>
      <w:r>
        <w:rPr>
          <w:rFonts w:hint="eastAsia"/>
        </w:rPr>
        <w:t>经厂拌制成的一种常温、低温下快速修补沥青路面坑槽的混合料。</w:t>
      </w:r>
    </w:p>
    <w:p w14:paraId="19F42A84" w14:textId="77777777" w:rsidR="00852764" w:rsidRDefault="00411028">
      <w:pPr>
        <w:pStyle w:val="a0"/>
        <w:numPr>
          <w:ilvl w:val="0"/>
          <w:numId w:val="0"/>
        </w:numPr>
        <w:spacing w:before="156" w:afterLines="0"/>
        <w:rPr>
          <w:rFonts w:hAnsi="黑体"/>
        </w:rPr>
      </w:pPr>
      <w:r>
        <w:rPr>
          <w:rFonts w:hAnsi="黑体" w:hint="eastAsia"/>
        </w:rPr>
        <w:t>3</w:t>
      </w:r>
      <w:r>
        <w:rPr>
          <w:rFonts w:hAnsi="黑体"/>
        </w:rPr>
        <w:t xml:space="preserve">.4  </w:t>
      </w:r>
      <w:r>
        <w:rPr>
          <w:rFonts w:hAnsi="黑体" w:hint="eastAsia"/>
        </w:rPr>
        <w:t>反应</w:t>
      </w:r>
      <w:proofErr w:type="gramStart"/>
      <w:r>
        <w:rPr>
          <w:rFonts w:hAnsi="黑体" w:hint="eastAsia"/>
        </w:rPr>
        <w:t>型冷补</w:t>
      </w:r>
      <w:proofErr w:type="gramEnd"/>
      <w:r>
        <w:rPr>
          <w:rFonts w:hAnsi="黑体" w:hint="eastAsia"/>
        </w:rPr>
        <w:t xml:space="preserve">沥青混合料 </w:t>
      </w:r>
      <w:r>
        <w:rPr>
          <w:rFonts w:ascii="Times New Roman"/>
        </w:rPr>
        <w:t xml:space="preserve">Reactive </w:t>
      </w:r>
      <w:r>
        <w:rPr>
          <w:rFonts w:hAnsi="黑体" w:hint="eastAsia"/>
        </w:rPr>
        <w:t>cold patch asphalt mixture</w:t>
      </w:r>
    </w:p>
    <w:p w14:paraId="470FC3B9" w14:textId="77777777" w:rsidR="00852764" w:rsidRDefault="00411028">
      <w:pPr>
        <w:ind w:firstLineChars="200" w:firstLine="420"/>
      </w:pPr>
      <w:r>
        <w:rPr>
          <w:rFonts w:hint="eastAsia"/>
        </w:rPr>
        <w:t>将</w:t>
      </w:r>
      <w:proofErr w:type="gramStart"/>
      <w:r>
        <w:rPr>
          <w:rFonts w:hint="eastAsia"/>
        </w:rPr>
        <w:t>反应型冷补液</w:t>
      </w:r>
      <w:proofErr w:type="gramEnd"/>
      <w:r>
        <w:rPr>
          <w:rFonts w:hint="eastAsia"/>
        </w:rPr>
        <w:t>、矿料、</w:t>
      </w:r>
      <w:proofErr w:type="gramStart"/>
      <w:r>
        <w:rPr>
          <w:rFonts w:hint="eastAsia"/>
        </w:rPr>
        <w:t>化学反应剂经厂</w:t>
      </w:r>
      <w:proofErr w:type="gramEnd"/>
      <w:r>
        <w:rPr>
          <w:rFonts w:hint="eastAsia"/>
        </w:rPr>
        <w:t>拌制成的一种需要加水施工的快速修补沥青路面坑槽的混合料。</w:t>
      </w:r>
    </w:p>
    <w:p w14:paraId="42D46BC5" w14:textId="77777777" w:rsidR="00852764" w:rsidRDefault="00411028">
      <w:pPr>
        <w:pStyle w:val="a0"/>
        <w:numPr>
          <w:ilvl w:val="0"/>
          <w:numId w:val="0"/>
        </w:numPr>
        <w:adjustRightInd w:val="0"/>
        <w:snapToGrid w:val="0"/>
        <w:spacing w:before="156" w:after="156"/>
        <w:rPr>
          <w:rFonts w:hAnsi="黑体"/>
        </w:rPr>
      </w:pPr>
      <w:bookmarkStart w:id="35" w:name="_Toc282179132"/>
      <w:bookmarkStart w:id="36" w:name="_Toc333853546"/>
      <w:bookmarkStart w:id="37" w:name="_Toc332346857"/>
      <w:bookmarkStart w:id="38" w:name="_Toc332346859"/>
      <w:bookmarkStart w:id="39" w:name="_Toc451352085"/>
      <w:bookmarkStart w:id="40" w:name="_Toc282179133"/>
      <w:bookmarkStart w:id="41" w:name="_Toc333853548"/>
      <w:bookmarkStart w:id="42" w:name="_Toc282179130"/>
      <w:bookmarkStart w:id="43" w:name="_Toc333506531"/>
      <w:bookmarkStart w:id="44" w:name="_Toc282179129"/>
      <w:bookmarkStart w:id="45" w:name="_Toc330535808"/>
      <w:bookmarkStart w:id="46" w:name="_Toc332549191"/>
      <w:bookmarkStart w:id="47" w:name="_Toc333506529"/>
      <w:bookmarkStart w:id="48" w:name="_Toc282179134"/>
      <w:bookmarkStart w:id="49" w:name="_Toc282179131"/>
      <w:bookmarkStart w:id="50" w:name="_Toc332549193"/>
      <w:bookmarkStart w:id="51" w:name="_Toc330535806"/>
      <w:bookmarkStart w:id="52" w:name="_Toc451352087"/>
      <w:bookmarkStart w:id="53" w:name="_Toc329964251"/>
      <w:bookmarkStart w:id="54" w:name="_Toc295974610"/>
      <w:bookmarkStart w:id="55" w:name="_Toc329172429"/>
      <w:bookmarkStart w:id="56" w:name="_Toc296001572"/>
      <w:bookmarkStart w:id="57" w:name="_Toc329143480"/>
      <w:bookmarkStart w:id="58" w:name="_Toc32864581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Ansi="黑体" w:hint="eastAsia"/>
        </w:rPr>
        <w:t>4  分类</w:t>
      </w:r>
    </w:p>
    <w:p w14:paraId="6A373D0E" w14:textId="77777777" w:rsidR="00852764" w:rsidRDefault="00411028">
      <w:pPr>
        <w:widowControl/>
        <w:jc w:val="left"/>
        <w:rPr>
          <w:rFonts w:ascii="黑体" w:eastAsia="黑体" w:hAnsi="黑体" w:cs="黑体"/>
          <w:kern w:val="0"/>
          <w:szCs w:val="20"/>
        </w:rPr>
      </w:pPr>
      <w:r>
        <w:rPr>
          <w:rFonts w:ascii="黑体" w:eastAsia="黑体" w:hAnsi="黑体" w:cs="黑体" w:hint="eastAsia"/>
          <w:kern w:val="0"/>
          <w:szCs w:val="20"/>
        </w:rPr>
        <w:t xml:space="preserve">4.1  </w:t>
      </w:r>
      <w:r>
        <w:rPr>
          <w:rFonts w:ascii="宋体" w:hAnsi="宋体" w:cs="宋体" w:hint="eastAsia"/>
        </w:rPr>
        <w:t>按公称最大粒径分为：砂粒式LB-5、细粒式LB-10、细粒式LB-13和中粒式LB-16</w:t>
      </w:r>
      <w:proofErr w:type="gramStart"/>
      <w:r>
        <w:rPr>
          <w:rFonts w:ascii="宋体" w:hAnsi="宋体" w:cs="宋体" w:hint="eastAsia"/>
        </w:rPr>
        <w:t>四</w:t>
      </w:r>
      <w:proofErr w:type="gramEnd"/>
      <w:r>
        <w:rPr>
          <w:rFonts w:ascii="宋体" w:hAnsi="宋体" w:cs="宋体" w:hint="eastAsia"/>
        </w:rPr>
        <w:t>种类型。</w:t>
      </w:r>
    </w:p>
    <w:p w14:paraId="642E2FC7" w14:textId="77777777" w:rsidR="00852764" w:rsidRDefault="00411028">
      <w:pPr>
        <w:widowControl/>
        <w:jc w:val="left"/>
        <w:rPr>
          <w:rFonts w:ascii="宋体" w:hAnsi="宋体" w:cs="宋体"/>
        </w:rPr>
      </w:pPr>
      <w:r>
        <w:rPr>
          <w:rFonts w:ascii="黑体" w:eastAsia="黑体" w:hAnsi="黑体" w:cs="黑体" w:hint="eastAsia"/>
          <w:kern w:val="0"/>
          <w:szCs w:val="20"/>
        </w:rPr>
        <w:t xml:space="preserve">4.2  </w:t>
      </w:r>
      <w:r>
        <w:rPr>
          <w:rFonts w:ascii="宋体" w:hAnsi="宋体" w:cs="宋体" w:hint="eastAsia"/>
        </w:rPr>
        <w:t>按气温条件分为：春秋季（I型）、夏季（II型）和冬季（III型）三种类型。</w:t>
      </w:r>
    </w:p>
    <w:p w14:paraId="5AEBE27F" w14:textId="77777777" w:rsidR="00852764" w:rsidRDefault="00411028">
      <w:pPr>
        <w:widowControl/>
        <w:jc w:val="left"/>
      </w:pPr>
      <w:r>
        <w:rPr>
          <w:rFonts w:ascii="黑体" w:eastAsia="黑体" w:hAnsi="黑体" w:cs="黑体" w:hint="eastAsia"/>
          <w:kern w:val="0"/>
          <w:szCs w:val="20"/>
        </w:rPr>
        <w:t>4</w:t>
      </w:r>
      <w:r>
        <w:rPr>
          <w:rFonts w:ascii="黑体" w:eastAsia="黑体" w:hAnsi="黑体" w:cs="黑体"/>
          <w:kern w:val="0"/>
          <w:szCs w:val="20"/>
        </w:rPr>
        <w:t xml:space="preserve">.3 </w:t>
      </w:r>
      <w:r>
        <w:rPr>
          <w:rFonts w:ascii="宋体" w:hAnsi="宋体" w:cs="宋体" w:hint="eastAsia"/>
        </w:rPr>
        <w:t>按强度形成原理分为：溶剂型沥青冷补料R</w:t>
      </w:r>
      <w:r>
        <w:rPr>
          <w:rFonts w:ascii="宋体" w:hAnsi="宋体" w:cs="宋体"/>
        </w:rPr>
        <w:t>LB</w:t>
      </w:r>
      <w:r>
        <w:rPr>
          <w:rFonts w:ascii="宋体" w:hAnsi="宋体" w:cs="宋体" w:hint="eastAsia"/>
        </w:rPr>
        <w:t>和反应型沥青冷补料F</w:t>
      </w:r>
      <w:r>
        <w:rPr>
          <w:rFonts w:ascii="宋体" w:hAnsi="宋体" w:cs="宋体"/>
        </w:rPr>
        <w:t>LB</w:t>
      </w:r>
      <w:r>
        <w:rPr>
          <w:rFonts w:ascii="宋体" w:hAnsi="宋体" w:cs="宋体" w:hint="eastAsia"/>
        </w:rPr>
        <w:t>。</w:t>
      </w:r>
    </w:p>
    <w:p w14:paraId="265D0FFC" w14:textId="77777777" w:rsidR="00852764" w:rsidRDefault="00411028">
      <w:pPr>
        <w:pStyle w:val="a0"/>
        <w:numPr>
          <w:ilvl w:val="0"/>
          <w:numId w:val="0"/>
        </w:numPr>
        <w:adjustRightInd w:val="0"/>
        <w:snapToGrid w:val="0"/>
        <w:spacing w:before="156" w:after="156"/>
        <w:rPr>
          <w:rFonts w:hAnsi="黑体"/>
        </w:rPr>
      </w:pPr>
      <w:bookmarkStart w:id="59" w:name="_Toc451352091"/>
      <w:bookmarkStart w:id="60" w:name="_Toc333506542"/>
      <w:bookmarkStart w:id="61" w:name="_Toc329143486"/>
      <w:bookmarkStart w:id="62" w:name="_Toc330535821"/>
      <w:bookmarkStart w:id="63" w:name="_Toc332346872"/>
      <w:bookmarkStart w:id="64" w:name="_Toc332549206"/>
      <w:bookmarkStart w:id="65" w:name="_Toc329172435"/>
      <w:bookmarkStart w:id="66" w:name="_Toc329964257"/>
      <w:bookmarkStart w:id="67" w:name="_Toc451352099"/>
      <w:bookmarkStart w:id="68" w:name="_Toc328645819"/>
      <w:bookmarkStart w:id="69" w:name="_Toc329964258"/>
      <w:bookmarkStart w:id="70" w:name="_Toc329143487"/>
      <w:bookmarkStart w:id="71" w:name="_Toc329172436"/>
      <w:bookmarkEnd w:id="53"/>
      <w:bookmarkEnd w:id="54"/>
      <w:bookmarkEnd w:id="55"/>
      <w:bookmarkEnd w:id="56"/>
      <w:bookmarkEnd w:id="57"/>
      <w:bookmarkEnd w:id="58"/>
      <w:bookmarkEnd w:id="59"/>
      <w:r>
        <w:rPr>
          <w:rFonts w:hAnsi="黑体" w:hint="eastAsia"/>
        </w:rPr>
        <w:t>5  材料</w:t>
      </w:r>
      <w:bookmarkEnd w:id="60"/>
      <w:bookmarkEnd w:id="61"/>
      <w:bookmarkEnd w:id="62"/>
      <w:bookmarkEnd w:id="63"/>
      <w:bookmarkEnd w:id="64"/>
      <w:bookmarkEnd w:id="65"/>
      <w:bookmarkEnd w:id="66"/>
      <w:bookmarkEnd w:id="67"/>
    </w:p>
    <w:p w14:paraId="5B3AF4F6" w14:textId="77777777" w:rsidR="00852764" w:rsidRDefault="00411028">
      <w:pPr>
        <w:pStyle w:val="a0"/>
        <w:numPr>
          <w:ilvl w:val="0"/>
          <w:numId w:val="0"/>
        </w:numPr>
        <w:adjustRightInd w:val="0"/>
        <w:snapToGrid w:val="0"/>
        <w:spacing w:before="156" w:after="156"/>
        <w:rPr>
          <w:rFonts w:hAnsi="黑体"/>
        </w:rPr>
      </w:pPr>
      <w:r>
        <w:rPr>
          <w:rFonts w:hAnsi="黑体" w:hint="eastAsia"/>
        </w:rPr>
        <w:t>5</w:t>
      </w:r>
      <w:r>
        <w:rPr>
          <w:rFonts w:hAnsi="黑体"/>
        </w:rPr>
        <w:t xml:space="preserve">.1 </w:t>
      </w:r>
      <w:r>
        <w:rPr>
          <w:rFonts w:hAnsi="黑体" w:hint="eastAsia"/>
        </w:rPr>
        <w:t>沥青</w:t>
      </w:r>
    </w:p>
    <w:p w14:paraId="7FD466F7" w14:textId="77777777" w:rsidR="00852764" w:rsidRDefault="00411028">
      <w:pPr>
        <w:pStyle w:val="a0"/>
        <w:numPr>
          <w:ilvl w:val="0"/>
          <w:numId w:val="0"/>
        </w:numPr>
        <w:adjustRightInd w:val="0"/>
        <w:snapToGrid w:val="0"/>
        <w:spacing w:before="156" w:after="156"/>
        <w:ind w:firstLineChars="200" w:firstLine="420"/>
        <w:rPr>
          <w:rFonts w:ascii="Times New Roman" w:eastAsia="宋体" w:hAnsi="黑体" w:cs="Times New Roman"/>
          <w:kern w:val="2"/>
          <w:szCs w:val="24"/>
        </w:rPr>
      </w:pPr>
      <w:r>
        <w:rPr>
          <w:rFonts w:ascii="Times New Roman" w:eastAsia="宋体" w:hAnsi="黑体" w:cs="Times New Roman" w:hint="eastAsia"/>
          <w:kern w:val="2"/>
          <w:szCs w:val="24"/>
        </w:rPr>
        <w:t>沥青应采用符合</w:t>
      </w:r>
      <w:r>
        <w:rPr>
          <w:rFonts w:ascii="Times New Roman" w:eastAsia="宋体" w:hAnsi="黑体" w:cs="Times New Roman" w:hint="eastAsia"/>
          <w:kern w:val="2"/>
          <w:szCs w:val="24"/>
        </w:rPr>
        <w:t>JTG F40</w:t>
      </w:r>
      <w:r>
        <w:rPr>
          <w:rFonts w:ascii="Times New Roman" w:eastAsia="宋体" w:hAnsi="黑体" w:cs="Times New Roman" w:hint="eastAsia"/>
          <w:kern w:val="2"/>
          <w:szCs w:val="24"/>
        </w:rPr>
        <w:t>规范规定的</w:t>
      </w:r>
      <w:r>
        <w:rPr>
          <w:rFonts w:ascii="Times New Roman" w:eastAsia="宋体" w:hAnsi="黑体" w:cs="Times New Roman" w:hint="eastAsia"/>
          <w:kern w:val="2"/>
          <w:szCs w:val="24"/>
        </w:rPr>
        <w:t>70</w:t>
      </w:r>
      <w:r>
        <w:rPr>
          <w:rFonts w:ascii="Times New Roman" w:eastAsia="宋体" w:hAnsi="黑体" w:cs="Times New Roman" w:hint="eastAsia"/>
          <w:kern w:val="2"/>
          <w:szCs w:val="24"/>
        </w:rPr>
        <w:t>号、</w:t>
      </w:r>
      <w:r>
        <w:rPr>
          <w:rFonts w:ascii="Times New Roman" w:eastAsia="宋体" w:hAnsi="黑体" w:cs="Times New Roman" w:hint="eastAsia"/>
          <w:kern w:val="2"/>
          <w:szCs w:val="24"/>
        </w:rPr>
        <w:t>90</w:t>
      </w:r>
      <w:r>
        <w:rPr>
          <w:rFonts w:ascii="Times New Roman" w:eastAsia="宋体" w:hAnsi="黑体" w:cs="Times New Roman" w:hint="eastAsia"/>
          <w:kern w:val="2"/>
          <w:szCs w:val="24"/>
        </w:rPr>
        <w:t>号</w:t>
      </w:r>
      <w:r>
        <w:rPr>
          <w:rFonts w:ascii="Times New Roman" w:eastAsia="宋体" w:hAnsi="黑体" w:cs="Times New Roman" w:hint="eastAsia"/>
          <w:kern w:val="2"/>
          <w:szCs w:val="24"/>
        </w:rPr>
        <w:t>A</w:t>
      </w:r>
      <w:r>
        <w:rPr>
          <w:rFonts w:ascii="Times New Roman" w:eastAsia="宋体" w:hAnsi="黑体" w:cs="Times New Roman" w:hint="eastAsia"/>
          <w:kern w:val="2"/>
          <w:szCs w:val="24"/>
        </w:rPr>
        <w:t>级道路石油沥青，不宜选用改性沥青</w:t>
      </w:r>
    </w:p>
    <w:p w14:paraId="127F1DA0" w14:textId="77777777" w:rsidR="00852764" w:rsidRDefault="00411028">
      <w:pPr>
        <w:pStyle w:val="a0"/>
        <w:numPr>
          <w:ilvl w:val="0"/>
          <w:numId w:val="0"/>
        </w:numPr>
        <w:adjustRightInd w:val="0"/>
        <w:snapToGrid w:val="0"/>
        <w:spacing w:before="156" w:after="156"/>
        <w:rPr>
          <w:rFonts w:hAnsi="黑体"/>
          <w:b/>
          <w:bCs/>
        </w:rPr>
      </w:pPr>
      <w:r>
        <w:rPr>
          <w:rFonts w:hAnsi="黑体" w:hint="eastAsia"/>
        </w:rPr>
        <w:t>5.</w:t>
      </w:r>
      <w:r>
        <w:rPr>
          <w:rFonts w:hAnsi="黑体"/>
        </w:rPr>
        <w:t>2</w:t>
      </w:r>
      <w:bookmarkEnd w:id="68"/>
      <w:bookmarkEnd w:id="69"/>
      <w:bookmarkEnd w:id="70"/>
      <w:bookmarkEnd w:id="71"/>
      <w:proofErr w:type="gramStart"/>
      <w:r>
        <w:rPr>
          <w:rFonts w:hAnsi="黑体" w:hint="eastAsia"/>
        </w:rPr>
        <w:t>溶剂型冷补液</w:t>
      </w:r>
      <w:proofErr w:type="gramEnd"/>
    </w:p>
    <w:p w14:paraId="31A03B66" w14:textId="77777777" w:rsidR="00852764" w:rsidRDefault="00411028" w:rsidP="00593037">
      <w:pPr>
        <w:widowControl/>
        <w:adjustRightInd w:val="0"/>
        <w:snapToGrid w:val="0"/>
        <w:spacing w:beforeLines="50" w:before="156"/>
        <w:jc w:val="left"/>
        <w:rPr>
          <w:rFonts w:ascii="宋体" w:hAnsi="宋体" w:cs="宋体"/>
          <w:kern w:val="0"/>
          <w:szCs w:val="20"/>
        </w:rPr>
      </w:pPr>
      <w:r>
        <w:rPr>
          <w:rFonts w:ascii="黑体" w:eastAsia="黑体" w:hAnsi="黑体" w:cs="黑体" w:hint="eastAsia"/>
          <w:kern w:val="0"/>
          <w:szCs w:val="20"/>
        </w:rPr>
        <w:lastRenderedPageBreak/>
        <w:t>5.</w:t>
      </w:r>
      <w:r>
        <w:rPr>
          <w:rFonts w:ascii="黑体" w:eastAsia="黑体" w:hAnsi="黑体" w:cs="黑体"/>
          <w:kern w:val="0"/>
          <w:szCs w:val="20"/>
        </w:rPr>
        <w:t>2</w:t>
      </w:r>
      <w:r>
        <w:rPr>
          <w:rFonts w:ascii="黑体" w:eastAsia="黑体" w:hAnsi="黑体" w:cs="黑体" w:hint="eastAsia"/>
          <w:kern w:val="0"/>
          <w:szCs w:val="20"/>
        </w:rPr>
        <w:t>.1</w:t>
      </w:r>
      <w:proofErr w:type="gramStart"/>
      <w:r>
        <w:rPr>
          <w:rFonts w:hAnsi="黑体" w:hint="eastAsia"/>
        </w:rPr>
        <w:t>溶剂型冷补液</w:t>
      </w:r>
      <w:proofErr w:type="gramEnd"/>
      <w:r>
        <w:rPr>
          <w:rFonts w:hAnsi="黑体" w:hint="eastAsia"/>
        </w:rPr>
        <w:t>由沥青、稀释溶剂、改性剂和抗剥落剂组成。</w:t>
      </w:r>
    </w:p>
    <w:p w14:paraId="6B137B57" w14:textId="77777777" w:rsidR="00852764" w:rsidRDefault="00411028">
      <w:pPr>
        <w:widowControl/>
        <w:adjustRightInd w:val="0"/>
        <w:snapToGrid w:val="0"/>
        <w:jc w:val="left"/>
        <w:rPr>
          <w:rFonts w:ascii="宋体" w:hAnsi="宋体" w:cs="宋体"/>
          <w:kern w:val="0"/>
          <w:szCs w:val="20"/>
        </w:rPr>
      </w:pPr>
      <w:r>
        <w:rPr>
          <w:rFonts w:ascii="黑体" w:eastAsia="黑体" w:hAnsi="黑体" w:cs="黑体" w:hint="eastAsia"/>
          <w:kern w:val="0"/>
          <w:szCs w:val="20"/>
        </w:rPr>
        <w:t>5.</w:t>
      </w:r>
      <w:r>
        <w:rPr>
          <w:rFonts w:ascii="黑体" w:eastAsia="黑体" w:hAnsi="黑体" w:cs="黑体"/>
          <w:kern w:val="0"/>
          <w:szCs w:val="20"/>
        </w:rPr>
        <w:t>2</w:t>
      </w:r>
      <w:r>
        <w:rPr>
          <w:rFonts w:ascii="黑体" w:eastAsia="黑体" w:hAnsi="黑体" w:cs="黑体" w:hint="eastAsia"/>
          <w:kern w:val="0"/>
          <w:szCs w:val="20"/>
        </w:rPr>
        <w:t xml:space="preserve">.2 </w:t>
      </w:r>
      <w:r>
        <w:rPr>
          <w:rFonts w:ascii="宋体" w:hAnsi="宋体" w:cs="宋体" w:hint="eastAsia"/>
          <w:kern w:val="0"/>
          <w:szCs w:val="20"/>
        </w:rPr>
        <w:t xml:space="preserve"> 稀释溶剂应</w:t>
      </w:r>
      <w:proofErr w:type="gramStart"/>
      <w:r>
        <w:rPr>
          <w:rFonts w:ascii="宋体" w:hAnsi="宋体" w:cs="宋体" w:hint="eastAsia"/>
          <w:kern w:val="0"/>
          <w:szCs w:val="20"/>
        </w:rPr>
        <w:t>根据冷补沥青混合料</w:t>
      </w:r>
      <w:proofErr w:type="gramEnd"/>
      <w:r>
        <w:rPr>
          <w:rFonts w:ascii="宋体" w:hAnsi="宋体" w:cs="宋体" w:hint="eastAsia"/>
          <w:kern w:val="0"/>
          <w:szCs w:val="20"/>
        </w:rPr>
        <w:t>使用的季节和温度采用GB 252标准规定的-20号</w:t>
      </w:r>
      <w:r>
        <w:rPr>
          <w:kern w:val="0"/>
          <w:szCs w:val="20"/>
        </w:rPr>
        <w:t>~</w:t>
      </w:r>
      <w:r>
        <w:rPr>
          <w:rFonts w:ascii="宋体" w:hAnsi="宋体" w:cs="宋体" w:hint="eastAsia"/>
          <w:kern w:val="0"/>
          <w:szCs w:val="20"/>
        </w:rPr>
        <w:t>0号普通柴油。</w:t>
      </w:r>
    </w:p>
    <w:p w14:paraId="656F96CA" w14:textId="77777777" w:rsidR="00852764" w:rsidRDefault="00411028" w:rsidP="00593037">
      <w:pPr>
        <w:widowControl/>
        <w:adjustRightInd w:val="0"/>
        <w:snapToGrid w:val="0"/>
        <w:spacing w:beforeLines="50" w:before="156"/>
        <w:jc w:val="left"/>
        <w:rPr>
          <w:rFonts w:ascii="宋体" w:hAnsi="宋体" w:cs="宋体"/>
          <w:kern w:val="0"/>
          <w:szCs w:val="20"/>
        </w:rPr>
      </w:pPr>
      <w:r>
        <w:rPr>
          <w:rFonts w:ascii="黑体" w:eastAsia="黑体" w:hAnsi="黑体" w:cs="黑体" w:hint="eastAsia"/>
          <w:kern w:val="0"/>
          <w:szCs w:val="20"/>
        </w:rPr>
        <w:t>5.</w:t>
      </w:r>
      <w:r>
        <w:rPr>
          <w:rFonts w:ascii="黑体" w:eastAsia="黑体" w:hAnsi="黑体" w:cs="黑体"/>
          <w:kern w:val="0"/>
          <w:szCs w:val="20"/>
        </w:rPr>
        <w:t>2</w:t>
      </w:r>
      <w:r>
        <w:rPr>
          <w:rFonts w:ascii="黑体" w:eastAsia="黑体" w:hAnsi="黑体" w:cs="黑体" w:hint="eastAsia"/>
          <w:kern w:val="0"/>
          <w:szCs w:val="20"/>
        </w:rPr>
        <w:t>.3</w:t>
      </w:r>
      <w:r>
        <w:rPr>
          <w:rFonts w:ascii="宋体" w:hAnsi="宋体" w:cs="宋体" w:hint="eastAsia"/>
          <w:kern w:val="0"/>
          <w:szCs w:val="20"/>
        </w:rPr>
        <w:t xml:space="preserve">  改性剂宜采用符合相关产品标准</w:t>
      </w:r>
      <w:proofErr w:type="gramStart"/>
      <w:r>
        <w:rPr>
          <w:rFonts w:ascii="宋体" w:hAnsi="宋体" w:cs="宋体" w:hint="eastAsia"/>
          <w:kern w:val="0"/>
          <w:szCs w:val="20"/>
        </w:rPr>
        <w:t>的冷补添加剂</w:t>
      </w:r>
      <w:proofErr w:type="gramEnd"/>
      <w:r>
        <w:rPr>
          <w:rFonts w:ascii="宋体" w:hAnsi="宋体" w:cs="宋体" w:hint="eastAsia"/>
          <w:kern w:val="0"/>
          <w:szCs w:val="20"/>
        </w:rPr>
        <w:t>，能够有效改善冷补液的粘弹性，并有助于冷补料初期强度的形成。</w:t>
      </w:r>
    </w:p>
    <w:p w14:paraId="04F8A9AA" w14:textId="77777777" w:rsidR="00852764" w:rsidRDefault="00411028" w:rsidP="00593037">
      <w:pPr>
        <w:widowControl/>
        <w:adjustRightInd w:val="0"/>
        <w:snapToGrid w:val="0"/>
        <w:spacing w:beforeLines="50" w:before="156"/>
        <w:rPr>
          <w:rFonts w:ascii="宋体" w:hAnsi="宋体" w:cs="宋体"/>
          <w:kern w:val="0"/>
          <w:szCs w:val="20"/>
        </w:rPr>
      </w:pPr>
      <w:r>
        <w:rPr>
          <w:rFonts w:ascii="黑体" w:eastAsia="黑体" w:hAnsi="黑体" w:cs="黑体"/>
          <w:kern w:val="0"/>
          <w:szCs w:val="20"/>
        </w:rPr>
        <w:t>5.2.4</w:t>
      </w:r>
      <w:proofErr w:type="gramStart"/>
      <w:r>
        <w:rPr>
          <w:rFonts w:hAnsi="黑体" w:hint="eastAsia"/>
        </w:rPr>
        <w:t>溶剂型冷补液</w:t>
      </w:r>
      <w:proofErr w:type="gramEnd"/>
      <w:r>
        <w:rPr>
          <w:rFonts w:hAnsi="黑体" w:hint="eastAsia"/>
        </w:rPr>
        <w:t>宜掺加</w:t>
      </w:r>
      <w:r>
        <w:rPr>
          <w:rFonts w:ascii="宋体" w:hAnsi="宋体" w:cs="宋体" w:hint="eastAsia"/>
          <w:kern w:val="0"/>
          <w:szCs w:val="20"/>
        </w:rPr>
        <w:t>抗剥落剂，</w:t>
      </w:r>
      <w:r>
        <w:rPr>
          <w:rFonts w:hint="eastAsia"/>
        </w:rPr>
        <w:t>质量要求符合</w:t>
      </w:r>
      <w:r>
        <w:t>JT/T860.4</w:t>
      </w:r>
      <w:r>
        <w:rPr>
          <w:rFonts w:hint="eastAsia"/>
        </w:rPr>
        <w:t>，掺量宜为沥青质量的</w:t>
      </w:r>
      <w:r>
        <w:t>0.25%~0.35%</w:t>
      </w:r>
      <w:r>
        <w:t>。</w:t>
      </w:r>
    </w:p>
    <w:p w14:paraId="52918FE9" w14:textId="77777777" w:rsidR="00852764" w:rsidRDefault="00411028">
      <w:pPr>
        <w:pStyle w:val="affff1"/>
        <w:numPr>
          <w:ilvl w:val="1"/>
          <w:numId w:val="0"/>
        </w:numPr>
        <w:adjustRightInd w:val="0"/>
        <w:snapToGrid w:val="0"/>
        <w:spacing w:before="156" w:after="156"/>
        <w:rPr>
          <w:rFonts w:hAnsi="黑体" w:cs="黑体"/>
          <w:szCs w:val="20"/>
        </w:rPr>
      </w:pPr>
      <w:r>
        <w:rPr>
          <w:rFonts w:hAnsi="黑体" w:cs="黑体" w:hint="eastAsia"/>
          <w:szCs w:val="20"/>
        </w:rPr>
        <w:t>5</w:t>
      </w:r>
      <w:r>
        <w:rPr>
          <w:rFonts w:hAnsi="黑体" w:cs="黑体"/>
          <w:szCs w:val="20"/>
        </w:rPr>
        <w:t xml:space="preserve">.3 </w:t>
      </w:r>
      <w:proofErr w:type="gramStart"/>
      <w:r>
        <w:rPr>
          <w:rFonts w:hAnsi="黑体" w:cs="黑体" w:hint="eastAsia"/>
          <w:szCs w:val="20"/>
        </w:rPr>
        <w:t>反应型冷补液</w:t>
      </w:r>
      <w:proofErr w:type="gramEnd"/>
    </w:p>
    <w:p w14:paraId="354ABD7B" w14:textId="716029B4" w:rsidR="00852764" w:rsidRDefault="00411028">
      <w:pPr>
        <w:pStyle w:val="affff1"/>
        <w:numPr>
          <w:ilvl w:val="1"/>
          <w:numId w:val="0"/>
        </w:numPr>
        <w:adjustRightInd w:val="0"/>
        <w:snapToGrid w:val="0"/>
        <w:spacing w:before="156" w:after="156"/>
        <w:rPr>
          <w:rFonts w:hAnsi="黑体" w:cs="黑体"/>
          <w:szCs w:val="20"/>
        </w:rPr>
      </w:pPr>
      <w:r>
        <w:t xml:space="preserve">5.3.1 </w:t>
      </w:r>
      <w:proofErr w:type="gramStart"/>
      <w:r>
        <w:rPr>
          <w:rFonts w:ascii="宋体" w:eastAsia="宋体" w:hAnsi="宋体" w:cs="宋体" w:hint="eastAsia"/>
          <w:szCs w:val="20"/>
        </w:rPr>
        <w:t>反应型冷补液</w:t>
      </w:r>
      <w:proofErr w:type="gramEnd"/>
      <w:r>
        <w:rPr>
          <w:rFonts w:ascii="宋体" w:eastAsia="宋体" w:hAnsi="宋体" w:cs="宋体" w:hint="eastAsia"/>
          <w:szCs w:val="20"/>
        </w:rPr>
        <w:t>由沥青和</w:t>
      </w:r>
      <w:r w:rsidR="005560C6">
        <w:rPr>
          <w:rFonts w:ascii="宋体" w:eastAsia="宋体" w:hAnsi="宋体" w:cs="宋体" w:hint="eastAsia"/>
          <w:szCs w:val="20"/>
        </w:rPr>
        <w:t>液体树脂</w:t>
      </w:r>
      <w:r>
        <w:rPr>
          <w:rFonts w:ascii="宋体" w:eastAsia="宋体" w:hAnsi="宋体" w:cs="宋体" w:hint="eastAsia"/>
          <w:szCs w:val="20"/>
        </w:rPr>
        <w:t>组成。</w:t>
      </w:r>
    </w:p>
    <w:p w14:paraId="0F53D760" w14:textId="01D17A0E" w:rsidR="00852764" w:rsidRDefault="00411028">
      <w:pPr>
        <w:pStyle w:val="afff0"/>
        <w:ind w:firstLineChars="0" w:firstLine="0"/>
      </w:pPr>
      <w:r>
        <w:rPr>
          <w:rFonts w:hint="eastAsia"/>
        </w:rPr>
        <w:t>5</w:t>
      </w:r>
      <w:r>
        <w:t xml:space="preserve">.3.2 </w:t>
      </w:r>
      <w:r w:rsidR="005560C6">
        <w:rPr>
          <w:rFonts w:hint="eastAsia"/>
        </w:rPr>
        <w:t>液体树脂</w:t>
      </w:r>
      <w:r>
        <w:rPr>
          <w:rFonts w:hint="eastAsia"/>
        </w:rPr>
        <w:t>能够很好的降低沥青的粘度，且能够与所选用的化学反应剂在有水的条件下快速反应，其技术指标应符合相关产品标准。</w:t>
      </w:r>
    </w:p>
    <w:p w14:paraId="1E7A407D" w14:textId="77777777" w:rsidR="00852764" w:rsidRDefault="00411028">
      <w:pPr>
        <w:pStyle w:val="affff1"/>
        <w:numPr>
          <w:ilvl w:val="1"/>
          <w:numId w:val="0"/>
        </w:numPr>
        <w:adjustRightInd w:val="0"/>
        <w:snapToGrid w:val="0"/>
        <w:spacing w:before="156" w:after="156"/>
        <w:rPr>
          <w:rFonts w:hAnsi="黑体" w:cs="黑体"/>
          <w:szCs w:val="20"/>
        </w:rPr>
      </w:pPr>
      <w:r>
        <w:t xml:space="preserve">5.4 </w:t>
      </w:r>
      <w:r>
        <w:rPr>
          <w:rFonts w:hint="eastAsia"/>
        </w:rPr>
        <w:t>化学反应剂</w:t>
      </w:r>
    </w:p>
    <w:p w14:paraId="5308C13E" w14:textId="63EEE5D5" w:rsidR="00852764" w:rsidRDefault="00411028">
      <w:pPr>
        <w:pStyle w:val="afff0"/>
      </w:pPr>
      <w:r>
        <w:rPr>
          <w:rFonts w:hint="eastAsia"/>
        </w:rPr>
        <w:t>化学反应剂在干燥的条件下与选用的</w:t>
      </w:r>
      <w:r w:rsidR="005560C6">
        <w:rPr>
          <w:rFonts w:hint="eastAsia"/>
        </w:rPr>
        <w:t>液体树脂</w:t>
      </w:r>
      <w:proofErr w:type="gramStart"/>
      <w:r>
        <w:rPr>
          <w:rFonts w:hint="eastAsia"/>
        </w:rPr>
        <w:t>不</w:t>
      </w:r>
      <w:proofErr w:type="gramEnd"/>
      <w:r>
        <w:rPr>
          <w:rFonts w:hint="eastAsia"/>
        </w:rPr>
        <w:t>反应或者反应较慢，在加入水分后能够与所选用的</w:t>
      </w:r>
      <w:r w:rsidR="005560C6">
        <w:rPr>
          <w:rFonts w:hint="eastAsia"/>
        </w:rPr>
        <w:t>液体树脂</w:t>
      </w:r>
      <w:r>
        <w:rPr>
          <w:rFonts w:hint="eastAsia"/>
        </w:rPr>
        <w:t>快速反应，其技术指标应符合相关产品标准。</w:t>
      </w:r>
    </w:p>
    <w:p w14:paraId="11EA4C74" w14:textId="77777777" w:rsidR="00852764" w:rsidRDefault="00411028">
      <w:pPr>
        <w:pStyle w:val="affff1"/>
        <w:numPr>
          <w:ilvl w:val="1"/>
          <w:numId w:val="0"/>
        </w:numPr>
        <w:adjustRightInd w:val="0"/>
        <w:snapToGrid w:val="0"/>
        <w:spacing w:before="156" w:after="156"/>
        <w:rPr>
          <w:rFonts w:ascii="Times New Roman"/>
        </w:rPr>
      </w:pPr>
      <w:bookmarkStart w:id="72" w:name="_Toc451352101"/>
      <w:r>
        <w:rPr>
          <w:rFonts w:hAnsi="黑体" w:cs="黑体" w:hint="eastAsia"/>
          <w:szCs w:val="20"/>
        </w:rPr>
        <w:t>5.</w:t>
      </w:r>
      <w:r>
        <w:rPr>
          <w:rFonts w:hAnsi="黑体" w:cs="黑体"/>
          <w:szCs w:val="20"/>
        </w:rPr>
        <w:t>5</w:t>
      </w:r>
      <w:r>
        <w:rPr>
          <w:rFonts w:ascii="Times New Roman" w:hint="eastAsia"/>
        </w:rPr>
        <w:t>矿</w:t>
      </w:r>
      <w:r>
        <w:rPr>
          <w:rFonts w:ascii="Times New Roman"/>
        </w:rPr>
        <w:t>料</w:t>
      </w:r>
      <w:bookmarkEnd w:id="72"/>
    </w:p>
    <w:p w14:paraId="6483CB51" w14:textId="77777777" w:rsidR="00852764" w:rsidRDefault="00411028">
      <w:pPr>
        <w:widowControl/>
        <w:adjustRightInd w:val="0"/>
        <w:snapToGrid w:val="0"/>
        <w:jc w:val="left"/>
        <w:outlineLvl w:val="3"/>
        <w:rPr>
          <w:rFonts w:ascii="宋体" w:hAnsi="宋体" w:cs="宋体"/>
        </w:rPr>
      </w:pPr>
      <w:r>
        <w:rPr>
          <w:rFonts w:ascii="黑体" w:eastAsia="黑体" w:hAnsi="黑体" w:cs="黑体" w:hint="eastAsia"/>
          <w:kern w:val="0"/>
          <w:szCs w:val="20"/>
        </w:rPr>
        <w:t>5.</w:t>
      </w:r>
      <w:r>
        <w:rPr>
          <w:rFonts w:ascii="黑体" w:eastAsia="黑体" w:hAnsi="黑体" w:cs="黑体"/>
          <w:kern w:val="0"/>
          <w:szCs w:val="20"/>
        </w:rPr>
        <w:t>5</w:t>
      </w:r>
      <w:r>
        <w:rPr>
          <w:rFonts w:ascii="黑体" w:eastAsia="黑体" w:hAnsi="黑体" w:cs="黑体" w:hint="eastAsia"/>
          <w:kern w:val="0"/>
          <w:szCs w:val="20"/>
        </w:rPr>
        <w:t xml:space="preserve">.1 </w:t>
      </w:r>
      <w:r>
        <w:rPr>
          <w:rFonts w:ascii="宋体" w:hAnsi="宋体" w:cs="宋体" w:hint="eastAsia"/>
        </w:rPr>
        <w:t xml:space="preserve"> 矿料由</w:t>
      </w:r>
      <w:r>
        <w:rPr>
          <w:rFonts w:ascii="宋体" w:hAnsi="宋体" w:cs="宋体" w:hint="eastAsia"/>
          <w:color w:val="000000"/>
          <w:kern w:val="0"/>
          <w:szCs w:val="21"/>
        </w:rPr>
        <w:t>不同规格的粗、细集料和填料</w:t>
      </w:r>
      <w:proofErr w:type="gramStart"/>
      <w:r>
        <w:rPr>
          <w:rFonts w:ascii="宋体" w:hAnsi="宋体" w:cs="宋体" w:hint="eastAsia"/>
          <w:color w:val="000000"/>
          <w:kern w:val="0"/>
          <w:szCs w:val="21"/>
        </w:rPr>
        <w:t>等掺配而</w:t>
      </w:r>
      <w:proofErr w:type="gramEnd"/>
      <w:r>
        <w:rPr>
          <w:rFonts w:ascii="宋体" w:hAnsi="宋体" w:cs="宋体" w:hint="eastAsia"/>
          <w:color w:val="000000"/>
          <w:kern w:val="0"/>
          <w:szCs w:val="21"/>
        </w:rPr>
        <w:t>成，粗集料应洁净、干燥、表面粗糙，细集料应洁净、干燥、无风化、无杂质，填料应采用石灰岩矿粉，集料及填料的技术性能应符合表1的要求。</w:t>
      </w:r>
    </w:p>
    <w:p w14:paraId="2F1BBFB6" w14:textId="77777777" w:rsidR="00852764" w:rsidRDefault="00411028" w:rsidP="00593037">
      <w:pPr>
        <w:widowControl/>
        <w:adjustRightInd w:val="0"/>
        <w:snapToGrid w:val="0"/>
        <w:spacing w:beforeLines="50" w:before="156" w:afterLines="50" w:after="156"/>
        <w:jc w:val="center"/>
        <w:outlineLvl w:val="3"/>
        <w:rPr>
          <w:rFonts w:eastAsia="黑体"/>
          <w:kern w:val="0"/>
          <w:szCs w:val="20"/>
        </w:rPr>
      </w:pPr>
      <w:bookmarkStart w:id="73" w:name="_Toc451352102"/>
      <w:r>
        <w:rPr>
          <w:rFonts w:eastAsia="黑体"/>
          <w:kern w:val="0"/>
          <w:szCs w:val="20"/>
        </w:rPr>
        <w:t>表</w:t>
      </w:r>
      <w:r>
        <w:rPr>
          <w:rFonts w:eastAsia="黑体"/>
          <w:kern w:val="0"/>
          <w:szCs w:val="20"/>
        </w:rPr>
        <w:t xml:space="preserve">1  </w:t>
      </w:r>
      <w:proofErr w:type="gramStart"/>
      <w:r>
        <w:rPr>
          <w:rFonts w:eastAsia="黑体"/>
          <w:kern w:val="0"/>
          <w:szCs w:val="20"/>
        </w:rPr>
        <w:t>冷补沥青混合料</w:t>
      </w:r>
      <w:proofErr w:type="gramEnd"/>
      <w:r>
        <w:rPr>
          <w:rFonts w:eastAsia="黑体"/>
          <w:kern w:val="0"/>
          <w:szCs w:val="20"/>
        </w:rPr>
        <w:t>用粗、细集料质量要求</w:t>
      </w:r>
      <w:bookmarkEnd w:id="73"/>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3543"/>
        <w:gridCol w:w="935"/>
        <w:gridCol w:w="1417"/>
        <w:gridCol w:w="2370"/>
      </w:tblGrid>
      <w:tr w:rsidR="00852764" w14:paraId="6B8E31FD" w14:textId="77777777">
        <w:trPr>
          <w:trHeight w:val="320"/>
          <w:tblHeader/>
          <w:jc w:val="center"/>
        </w:trPr>
        <w:tc>
          <w:tcPr>
            <w:tcW w:w="1181" w:type="dxa"/>
            <w:tcBorders>
              <w:top w:val="single" w:sz="8" w:space="0" w:color="auto"/>
              <w:left w:val="single" w:sz="8" w:space="0" w:color="auto"/>
              <w:bottom w:val="single" w:sz="8" w:space="0" w:color="auto"/>
            </w:tcBorders>
            <w:vAlign w:val="center"/>
          </w:tcPr>
          <w:p w14:paraId="5696886D" w14:textId="77777777" w:rsidR="00852764" w:rsidRDefault="00411028">
            <w:pPr>
              <w:jc w:val="center"/>
              <w:rPr>
                <w:rFonts w:ascii="宋体" w:hAnsi="宋体" w:cs="宋体"/>
                <w:color w:val="000000"/>
                <w:sz w:val="18"/>
                <w:szCs w:val="18"/>
              </w:rPr>
            </w:pPr>
            <w:r>
              <w:rPr>
                <w:rFonts w:ascii="宋体" w:hAnsi="宋体" w:cs="宋体" w:hint="eastAsia"/>
                <w:sz w:val="18"/>
                <w:szCs w:val="18"/>
              </w:rPr>
              <w:t>材料名称</w:t>
            </w:r>
          </w:p>
        </w:tc>
        <w:tc>
          <w:tcPr>
            <w:tcW w:w="3543" w:type="dxa"/>
            <w:tcBorders>
              <w:top w:val="single" w:sz="8" w:space="0" w:color="auto"/>
              <w:bottom w:val="single" w:sz="8" w:space="0" w:color="auto"/>
            </w:tcBorders>
            <w:vAlign w:val="center"/>
          </w:tcPr>
          <w:p w14:paraId="67FC993C" w14:textId="77777777" w:rsidR="00852764" w:rsidRDefault="00411028">
            <w:pPr>
              <w:jc w:val="center"/>
              <w:rPr>
                <w:rFonts w:ascii="宋体" w:hAnsi="宋体" w:cs="宋体"/>
                <w:color w:val="000000"/>
                <w:sz w:val="18"/>
                <w:szCs w:val="18"/>
              </w:rPr>
            </w:pPr>
            <w:r>
              <w:rPr>
                <w:rFonts w:ascii="宋体" w:hAnsi="宋体" w:cs="宋体" w:hint="eastAsia"/>
                <w:sz w:val="18"/>
                <w:szCs w:val="18"/>
              </w:rPr>
              <w:t>项目</w:t>
            </w:r>
          </w:p>
        </w:tc>
        <w:tc>
          <w:tcPr>
            <w:tcW w:w="935" w:type="dxa"/>
            <w:tcBorders>
              <w:top w:val="single" w:sz="8" w:space="0" w:color="auto"/>
              <w:bottom w:val="single" w:sz="8" w:space="0" w:color="auto"/>
            </w:tcBorders>
            <w:vAlign w:val="center"/>
          </w:tcPr>
          <w:p w14:paraId="608F7241" w14:textId="77777777" w:rsidR="00852764" w:rsidRDefault="00411028">
            <w:pPr>
              <w:jc w:val="center"/>
              <w:rPr>
                <w:rFonts w:ascii="宋体" w:hAnsi="宋体" w:cs="宋体"/>
                <w:color w:val="000000"/>
                <w:sz w:val="18"/>
                <w:szCs w:val="18"/>
              </w:rPr>
            </w:pPr>
            <w:r>
              <w:rPr>
                <w:rFonts w:ascii="宋体" w:hAnsi="宋体" w:cs="宋体" w:hint="eastAsia"/>
                <w:sz w:val="18"/>
                <w:szCs w:val="18"/>
              </w:rPr>
              <w:t>标准</w:t>
            </w:r>
          </w:p>
        </w:tc>
        <w:tc>
          <w:tcPr>
            <w:tcW w:w="1417" w:type="dxa"/>
            <w:tcBorders>
              <w:top w:val="single" w:sz="8" w:space="0" w:color="auto"/>
              <w:bottom w:val="single" w:sz="8" w:space="0" w:color="auto"/>
            </w:tcBorders>
            <w:vAlign w:val="center"/>
          </w:tcPr>
          <w:p w14:paraId="7A1F112F" w14:textId="77777777" w:rsidR="00852764" w:rsidRDefault="00411028">
            <w:pPr>
              <w:jc w:val="center"/>
              <w:rPr>
                <w:rFonts w:ascii="宋体" w:hAnsi="宋体" w:cs="宋体"/>
                <w:color w:val="000000"/>
                <w:sz w:val="18"/>
                <w:szCs w:val="18"/>
              </w:rPr>
            </w:pPr>
            <w:r>
              <w:rPr>
                <w:rFonts w:ascii="宋体" w:hAnsi="宋体" w:cs="宋体" w:hint="eastAsia"/>
                <w:sz w:val="18"/>
                <w:szCs w:val="18"/>
              </w:rPr>
              <w:t>试验方法</w:t>
            </w:r>
          </w:p>
        </w:tc>
        <w:tc>
          <w:tcPr>
            <w:tcW w:w="2370" w:type="dxa"/>
            <w:tcBorders>
              <w:top w:val="single" w:sz="8" w:space="0" w:color="auto"/>
              <w:bottom w:val="single" w:sz="8" w:space="0" w:color="auto"/>
              <w:right w:val="single" w:sz="8" w:space="0" w:color="auto"/>
            </w:tcBorders>
            <w:vAlign w:val="center"/>
          </w:tcPr>
          <w:p w14:paraId="14E335A8" w14:textId="77777777" w:rsidR="00852764" w:rsidRDefault="00411028">
            <w:pPr>
              <w:jc w:val="center"/>
              <w:rPr>
                <w:rFonts w:ascii="宋体" w:hAnsi="宋体" w:cs="宋体"/>
                <w:color w:val="000000"/>
                <w:sz w:val="18"/>
                <w:szCs w:val="18"/>
              </w:rPr>
            </w:pPr>
            <w:r>
              <w:rPr>
                <w:rFonts w:ascii="宋体" w:hAnsi="宋体" w:cs="宋体" w:hint="eastAsia"/>
                <w:sz w:val="18"/>
                <w:szCs w:val="18"/>
              </w:rPr>
              <w:t>备注</w:t>
            </w:r>
          </w:p>
        </w:tc>
      </w:tr>
      <w:tr w:rsidR="00852764" w14:paraId="7B8EBEA8" w14:textId="77777777">
        <w:trPr>
          <w:cantSplit/>
          <w:trHeight w:val="249"/>
          <w:jc w:val="center"/>
        </w:trPr>
        <w:tc>
          <w:tcPr>
            <w:tcW w:w="1181" w:type="dxa"/>
            <w:vMerge w:val="restart"/>
            <w:tcBorders>
              <w:top w:val="single" w:sz="8" w:space="0" w:color="auto"/>
              <w:left w:val="single" w:sz="8" w:space="0" w:color="auto"/>
            </w:tcBorders>
            <w:vAlign w:val="center"/>
          </w:tcPr>
          <w:p w14:paraId="4920AD72" w14:textId="77777777" w:rsidR="00852764" w:rsidRDefault="00411028">
            <w:pPr>
              <w:jc w:val="center"/>
              <w:rPr>
                <w:rFonts w:ascii="宋体" w:hAnsi="宋体" w:cs="宋体"/>
                <w:color w:val="000000"/>
                <w:sz w:val="18"/>
                <w:szCs w:val="18"/>
              </w:rPr>
            </w:pPr>
            <w:r>
              <w:rPr>
                <w:rFonts w:ascii="宋体" w:hAnsi="宋体" w:cs="宋体" w:hint="eastAsia"/>
                <w:sz w:val="18"/>
                <w:szCs w:val="18"/>
              </w:rPr>
              <w:t>粗集料</w:t>
            </w:r>
          </w:p>
        </w:tc>
        <w:tc>
          <w:tcPr>
            <w:tcW w:w="3543" w:type="dxa"/>
            <w:tcBorders>
              <w:top w:val="single" w:sz="8" w:space="0" w:color="auto"/>
            </w:tcBorders>
            <w:vAlign w:val="center"/>
          </w:tcPr>
          <w:p w14:paraId="05AAD60B"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表观相对密度，不小于</w:t>
            </w:r>
          </w:p>
        </w:tc>
        <w:tc>
          <w:tcPr>
            <w:tcW w:w="935" w:type="dxa"/>
            <w:tcBorders>
              <w:top w:val="single" w:sz="8" w:space="0" w:color="auto"/>
            </w:tcBorders>
            <w:vAlign w:val="center"/>
          </w:tcPr>
          <w:p w14:paraId="05E21F7E" w14:textId="77777777" w:rsidR="00852764" w:rsidRDefault="00411028">
            <w:pPr>
              <w:jc w:val="center"/>
              <w:rPr>
                <w:rFonts w:ascii="宋体" w:hAnsi="宋体" w:cs="宋体"/>
                <w:color w:val="000000"/>
                <w:sz w:val="18"/>
                <w:szCs w:val="18"/>
              </w:rPr>
            </w:pPr>
            <w:r>
              <w:rPr>
                <w:rFonts w:ascii="宋体" w:hAnsi="宋体" w:cs="宋体"/>
                <w:color w:val="000000"/>
                <w:sz w:val="18"/>
                <w:szCs w:val="18"/>
              </w:rPr>
              <w:t>2.5</w:t>
            </w:r>
          </w:p>
        </w:tc>
        <w:tc>
          <w:tcPr>
            <w:tcW w:w="1417" w:type="dxa"/>
            <w:tcBorders>
              <w:top w:val="single" w:sz="8" w:space="0" w:color="auto"/>
            </w:tcBorders>
            <w:vAlign w:val="center"/>
          </w:tcPr>
          <w:p w14:paraId="4EDEE0CA"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w:t>
            </w:r>
            <w:r>
              <w:rPr>
                <w:rFonts w:ascii="宋体" w:hAnsi="宋体" w:cs="宋体"/>
                <w:sz w:val="18"/>
                <w:szCs w:val="18"/>
              </w:rPr>
              <w:t>14</w:t>
            </w:r>
          </w:p>
        </w:tc>
        <w:tc>
          <w:tcPr>
            <w:tcW w:w="2370" w:type="dxa"/>
            <w:tcBorders>
              <w:top w:val="single" w:sz="8" w:space="0" w:color="auto"/>
              <w:right w:val="single" w:sz="8" w:space="0" w:color="auto"/>
            </w:tcBorders>
            <w:vAlign w:val="center"/>
          </w:tcPr>
          <w:p w14:paraId="5762922D" w14:textId="77777777" w:rsidR="00852764" w:rsidRDefault="00852764">
            <w:pPr>
              <w:jc w:val="center"/>
              <w:rPr>
                <w:rFonts w:ascii="宋体" w:hAnsi="宋体" w:cs="宋体"/>
                <w:color w:val="000000"/>
                <w:sz w:val="18"/>
                <w:szCs w:val="18"/>
              </w:rPr>
            </w:pPr>
          </w:p>
        </w:tc>
      </w:tr>
      <w:tr w:rsidR="00852764" w14:paraId="6386D3E7" w14:textId="77777777">
        <w:trPr>
          <w:cantSplit/>
          <w:trHeight w:val="249"/>
          <w:jc w:val="center"/>
        </w:trPr>
        <w:tc>
          <w:tcPr>
            <w:tcW w:w="1181" w:type="dxa"/>
            <w:vMerge/>
            <w:tcBorders>
              <w:top w:val="single" w:sz="8" w:space="0" w:color="auto"/>
              <w:left w:val="single" w:sz="8" w:space="0" w:color="auto"/>
            </w:tcBorders>
            <w:vAlign w:val="center"/>
          </w:tcPr>
          <w:p w14:paraId="2E352BF8" w14:textId="77777777" w:rsidR="00852764" w:rsidRDefault="00852764">
            <w:pPr>
              <w:jc w:val="center"/>
              <w:rPr>
                <w:rFonts w:ascii="宋体" w:hAnsi="宋体" w:cs="宋体"/>
                <w:sz w:val="18"/>
                <w:szCs w:val="18"/>
              </w:rPr>
            </w:pPr>
          </w:p>
        </w:tc>
        <w:tc>
          <w:tcPr>
            <w:tcW w:w="3543" w:type="dxa"/>
            <w:tcBorders>
              <w:top w:val="single" w:sz="8" w:space="0" w:color="auto"/>
            </w:tcBorders>
            <w:vAlign w:val="center"/>
          </w:tcPr>
          <w:p w14:paraId="48E4832A" w14:textId="77777777" w:rsidR="00852764" w:rsidRDefault="00411028">
            <w:pPr>
              <w:jc w:val="center"/>
              <w:rPr>
                <w:rFonts w:ascii="宋体" w:hAnsi="宋体" w:cs="宋体"/>
                <w:sz w:val="18"/>
                <w:szCs w:val="18"/>
              </w:rPr>
            </w:pPr>
            <w:r>
              <w:rPr>
                <w:rFonts w:ascii="宋体" w:hAnsi="宋体" w:cs="宋体" w:hint="eastAsia"/>
                <w:sz w:val="18"/>
                <w:szCs w:val="18"/>
              </w:rPr>
              <w:t>石料压碎值 不大于(%)</w:t>
            </w:r>
          </w:p>
        </w:tc>
        <w:tc>
          <w:tcPr>
            <w:tcW w:w="935" w:type="dxa"/>
            <w:tcBorders>
              <w:top w:val="single" w:sz="8" w:space="0" w:color="auto"/>
            </w:tcBorders>
            <w:vAlign w:val="center"/>
          </w:tcPr>
          <w:p w14:paraId="0188B356" w14:textId="77777777" w:rsidR="00852764" w:rsidRDefault="00411028">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8</w:t>
            </w:r>
          </w:p>
        </w:tc>
        <w:tc>
          <w:tcPr>
            <w:tcW w:w="1417" w:type="dxa"/>
            <w:tcBorders>
              <w:top w:val="single" w:sz="8" w:space="0" w:color="auto"/>
            </w:tcBorders>
            <w:vAlign w:val="center"/>
          </w:tcPr>
          <w:p w14:paraId="74548BE2" w14:textId="77777777" w:rsidR="00852764" w:rsidRDefault="00411028">
            <w:pPr>
              <w:jc w:val="center"/>
              <w:rPr>
                <w:rFonts w:ascii="宋体" w:hAnsi="宋体" w:cs="宋体"/>
                <w:sz w:val="18"/>
                <w:szCs w:val="18"/>
              </w:rPr>
            </w:pPr>
            <w:r>
              <w:rPr>
                <w:rFonts w:ascii="宋体" w:hAnsi="宋体" w:cs="宋体" w:hint="eastAsia"/>
                <w:sz w:val="18"/>
                <w:szCs w:val="18"/>
              </w:rPr>
              <w:t>JTG E42 T0316</w:t>
            </w:r>
          </w:p>
        </w:tc>
        <w:tc>
          <w:tcPr>
            <w:tcW w:w="2370" w:type="dxa"/>
            <w:tcBorders>
              <w:top w:val="single" w:sz="8" w:space="0" w:color="auto"/>
              <w:right w:val="single" w:sz="8" w:space="0" w:color="auto"/>
            </w:tcBorders>
            <w:vAlign w:val="center"/>
          </w:tcPr>
          <w:p w14:paraId="6A874C4B" w14:textId="77777777" w:rsidR="00852764" w:rsidRDefault="00852764">
            <w:pPr>
              <w:jc w:val="center"/>
              <w:rPr>
                <w:rFonts w:ascii="宋体" w:hAnsi="宋体" w:cs="宋体"/>
                <w:color w:val="000000"/>
                <w:sz w:val="18"/>
                <w:szCs w:val="18"/>
              </w:rPr>
            </w:pPr>
          </w:p>
        </w:tc>
      </w:tr>
      <w:tr w:rsidR="00852764" w14:paraId="7D6B290B" w14:textId="77777777">
        <w:trPr>
          <w:cantSplit/>
          <w:trHeight w:val="287"/>
          <w:jc w:val="center"/>
        </w:trPr>
        <w:tc>
          <w:tcPr>
            <w:tcW w:w="1181" w:type="dxa"/>
            <w:vMerge/>
            <w:tcBorders>
              <w:left w:val="single" w:sz="8" w:space="0" w:color="auto"/>
            </w:tcBorders>
            <w:vAlign w:val="center"/>
          </w:tcPr>
          <w:p w14:paraId="467C2C05" w14:textId="77777777" w:rsidR="00852764" w:rsidRDefault="00852764">
            <w:pPr>
              <w:jc w:val="center"/>
              <w:rPr>
                <w:rFonts w:ascii="宋体" w:hAnsi="宋体" w:cs="宋体"/>
                <w:color w:val="000000"/>
                <w:sz w:val="18"/>
                <w:szCs w:val="18"/>
              </w:rPr>
            </w:pPr>
          </w:p>
        </w:tc>
        <w:tc>
          <w:tcPr>
            <w:tcW w:w="3543" w:type="dxa"/>
            <w:vAlign w:val="center"/>
          </w:tcPr>
          <w:p w14:paraId="24B19342" w14:textId="77777777" w:rsidR="00852764" w:rsidRDefault="00411028">
            <w:pPr>
              <w:jc w:val="center"/>
              <w:rPr>
                <w:rFonts w:ascii="宋体" w:hAnsi="宋体" w:cs="宋体"/>
                <w:color w:val="000000"/>
                <w:sz w:val="18"/>
                <w:szCs w:val="18"/>
              </w:rPr>
            </w:pPr>
            <w:proofErr w:type="gramStart"/>
            <w:r>
              <w:rPr>
                <w:rFonts w:ascii="宋体" w:hAnsi="宋体" w:cs="宋体" w:hint="eastAsia"/>
                <w:sz w:val="18"/>
                <w:szCs w:val="18"/>
              </w:rPr>
              <w:t>洛</w:t>
            </w:r>
            <w:proofErr w:type="gramEnd"/>
            <w:r>
              <w:rPr>
                <w:rFonts w:ascii="宋体" w:hAnsi="宋体" w:cs="宋体" w:hint="eastAsia"/>
                <w:sz w:val="18"/>
                <w:szCs w:val="18"/>
              </w:rPr>
              <w:t>杉机磨耗损失 不大于(%)</w:t>
            </w:r>
          </w:p>
        </w:tc>
        <w:tc>
          <w:tcPr>
            <w:tcW w:w="935" w:type="dxa"/>
            <w:vAlign w:val="center"/>
          </w:tcPr>
          <w:p w14:paraId="4B6B23D7" w14:textId="77777777" w:rsidR="00852764" w:rsidRDefault="00411028">
            <w:pPr>
              <w:jc w:val="center"/>
              <w:rPr>
                <w:rFonts w:ascii="宋体" w:hAnsi="宋体" w:cs="宋体"/>
                <w:color w:val="000000"/>
                <w:sz w:val="18"/>
                <w:szCs w:val="18"/>
              </w:rPr>
            </w:pPr>
            <w:r>
              <w:rPr>
                <w:rFonts w:ascii="宋体" w:hAnsi="宋体" w:cs="宋体"/>
                <w:sz w:val="18"/>
                <w:szCs w:val="18"/>
              </w:rPr>
              <w:t>30</w:t>
            </w:r>
          </w:p>
        </w:tc>
        <w:tc>
          <w:tcPr>
            <w:tcW w:w="1417" w:type="dxa"/>
            <w:vAlign w:val="center"/>
          </w:tcPr>
          <w:p w14:paraId="684AD947"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T0317</w:t>
            </w:r>
          </w:p>
        </w:tc>
        <w:tc>
          <w:tcPr>
            <w:tcW w:w="2370" w:type="dxa"/>
            <w:tcBorders>
              <w:right w:val="single" w:sz="8" w:space="0" w:color="auto"/>
            </w:tcBorders>
            <w:vAlign w:val="center"/>
          </w:tcPr>
          <w:p w14:paraId="1A7E6165" w14:textId="77777777" w:rsidR="00852764" w:rsidRDefault="00852764">
            <w:pPr>
              <w:jc w:val="center"/>
              <w:rPr>
                <w:rFonts w:ascii="宋体" w:hAnsi="宋体" w:cs="宋体"/>
                <w:color w:val="000000"/>
                <w:sz w:val="18"/>
                <w:szCs w:val="18"/>
              </w:rPr>
            </w:pPr>
          </w:p>
        </w:tc>
      </w:tr>
      <w:tr w:rsidR="00852764" w14:paraId="151EB34A" w14:textId="77777777">
        <w:trPr>
          <w:cantSplit/>
          <w:jc w:val="center"/>
        </w:trPr>
        <w:tc>
          <w:tcPr>
            <w:tcW w:w="1181" w:type="dxa"/>
            <w:vMerge/>
            <w:tcBorders>
              <w:left w:val="single" w:sz="8" w:space="0" w:color="auto"/>
            </w:tcBorders>
            <w:vAlign w:val="center"/>
          </w:tcPr>
          <w:p w14:paraId="13128488" w14:textId="77777777" w:rsidR="00852764" w:rsidRDefault="00852764">
            <w:pPr>
              <w:jc w:val="center"/>
              <w:rPr>
                <w:rFonts w:ascii="宋体" w:hAnsi="宋体" w:cs="宋体"/>
                <w:color w:val="000000"/>
                <w:sz w:val="18"/>
                <w:szCs w:val="18"/>
              </w:rPr>
            </w:pPr>
          </w:p>
        </w:tc>
        <w:tc>
          <w:tcPr>
            <w:tcW w:w="3543" w:type="dxa"/>
            <w:vAlign w:val="center"/>
          </w:tcPr>
          <w:p w14:paraId="487320DC" w14:textId="77777777" w:rsidR="00852764" w:rsidRDefault="00411028">
            <w:pPr>
              <w:jc w:val="center"/>
              <w:rPr>
                <w:rFonts w:ascii="宋体" w:hAnsi="宋体" w:cs="宋体"/>
                <w:color w:val="000000"/>
                <w:sz w:val="18"/>
                <w:szCs w:val="18"/>
              </w:rPr>
            </w:pPr>
            <w:r>
              <w:rPr>
                <w:rFonts w:ascii="宋体" w:hAnsi="宋体" w:cs="宋体" w:hint="eastAsia"/>
                <w:sz w:val="18"/>
                <w:szCs w:val="18"/>
              </w:rPr>
              <w:t>坚固性 不大于(%)</w:t>
            </w:r>
          </w:p>
        </w:tc>
        <w:tc>
          <w:tcPr>
            <w:tcW w:w="935" w:type="dxa"/>
            <w:vAlign w:val="center"/>
          </w:tcPr>
          <w:p w14:paraId="03C06E65" w14:textId="77777777" w:rsidR="00852764" w:rsidRDefault="00411028">
            <w:pPr>
              <w:jc w:val="center"/>
              <w:rPr>
                <w:rFonts w:ascii="宋体" w:hAnsi="宋体" w:cs="宋体"/>
                <w:color w:val="000000"/>
                <w:sz w:val="18"/>
                <w:szCs w:val="18"/>
              </w:rPr>
            </w:pPr>
            <w:r>
              <w:rPr>
                <w:rFonts w:ascii="宋体" w:hAnsi="宋体" w:cs="宋体" w:hint="eastAsia"/>
                <w:sz w:val="18"/>
                <w:szCs w:val="18"/>
              </w:rPr>
              <w:t>12</w:t>
            </w:r>
          </w:p>
        </w:tc>
        <w:tc>
          <w:tcPr>
            <w:tcW w:w="1417" w:type="dxa"/>
            <w:vAlign w:val="center"/>
          </w:tcPr>
          <w:p w14:paraId="0857BD56"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T0314</w:t>
            </w:r>
          </w:p>
        </w:tc>
        <w:tc>
          <w:tcPr>
            <w:tcW w:w="2370" w:type="dxa"/>
            <w:tcBorders>
              <w:right w:val="single" w:sz="8" w:space="0" w:color="auto"/>
            </w:tcBorders>
            <w:vAlign w:val="center"/>
          </w:tcPr>
          <w:p w14:paraId="290738E7" w14:textId="77777777" w:rsidR="00852764" w:rsidRDefault="00852764">
            <w:pPr>
              <w:jc w:val="center"/>
              <w:rPr>
                <w:rFonts w:ascii="宋体" w:hAnsi="宋体" w:cs="宋体"/>
                <w:color w:val="000000"/>
                <w:sz w:val="18"/>
                <w:szCs w:val="18"/>
              </w:rPr>
            </w:pPr>
          </w:p>
        </w:tc>
      </w:tr>
      <w:tr w:rsidR="00852764" w14:paraId="199FB7A6" w14:textId="77777777">
        <w:trPr>
          <w:cantSplit/>
          <w:jc w:val="center"/>
        </w:trPr>
        <w:tc>
          <w:tcPr>
            <w:tcW w:w="1181" w:type="dxa"/>
            <w:vMerge/>
            <w:tcBorders>
              <w:left w:val="single" w:sz="8" w:space="0" w:color="auto"/>
            </w:tcBorders>
            <w:vAlign w:val="center"/>
          </w:tcPr>
          <w:p w14:paraId="55D0C84B" w14:textId="77777777" w:rsidR="00852764" w:rsidRDefault="00852764">
            <w:pPr>
              <w:jc w:val="center"/>
              <w:rPr>
                <w:rFonts w:ascii="宋体" w:hAnsi="宋体" w:cs="宋体"/>
                <w:color w:val="000000"/>
                <w:sz w:val="18"/>
                <w:szCs w:val="18"/>
              </w:rPr>
            </w:pPr>
          </w:p>
        </w:tc>
        <w:tc>
          <w:tcPr>
            <w:tcW w:w="3543" w:type="dxa"/>
            <w:vAlign w:val="center"/>
          </w:tcPr>
          <w:p w14:paraId="45A0B7BE" w14:textId="77777777" w:rsidR="00852764" w:rsidRDefault="00411028">
            <w:pPr>
              <w:jc w:val="center"/>
              <w:rPr>
                <w:rFonts w:ascii="宋体" w:hAnsi="宋体" w:cs="宋体"/>
                <w:color w:val="000000"/>
                <w:sz w:val="18"/>
                <w:szCs w:val="18"/>
              </w:rPr>
            </w:pPr>
            <w:r>
              <w:rPr>
                <w:rFonts w:ascii="宋体" w:hAnsi="宋体" w:cs="宋体" w:hint="eastAsia"/>
                <w:sz w:val="18"/>
                <w:szCs w:val="18"/>
              </w:rPr>
              <w:t>针片状含量 不大于(%)</w:t>
            </w:r>
          </w:p>
        </w:tc>
        <w:tc>
          <w:tcPr>
            <w:tcW w:w="935" w:type="dxa"/>
            <w:vAlign w:val="center"/>
          </w:tcPr>
          <w:p w14:paraId="41B5CD57" w14:textId="77777777" w:rsidR="00852764" w:rsidRDefault="00411028">
            <w:pPr>
              <w:jc w:val="center"/>
              <w:rPr>
                <w:rFonts w:ascii="宋体" w:hAnsi="宋体" w:cs="宋体"/>
                <w:color w:val="000000"/>
                <w:sz w:val="18"/>
                <w:szCs w:val="18"/>
              </w:rPr>
            </w:pPr>
            <w:r>
              <w:rPr>
                <w:rFonts w:ascii="宋体" w:hAnsi="宋体" w:cs="宋体" w:hint="eastAsia"/>
                <w:sz w:val="18"/>
                <w:szCs w:val="18"/>
              </w:rPr>
              <w:t>1</w:t>
            </w:r>
            <w:r>
              <w:rPr>
                <w:rFonts w:ascii="宋体" w:hAnsi="宋体" w:cs="宋体"/>
                <w:sz w:val="18"/>
                <w:szCs w:val="18"/>
              </w:rPr>
              <w:t>8</w:t>
            </w:r>
          </w:p>
        </w:tc>
        <w:tc>
          <w:tcPr>
            <w:tcW w:w="1417" w:type="dxa"/>
            <w:vAlign w:val="center"/>
          </w:tcPr>
          <w:p w14:paraId="769349DC"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T0312</w:t>
            </w:r>
          </w:p>
        </w:tc>
        <w:tc>
          <w:tcPr>
            <w:tcW w:w="2370" w:type="dxa"/>
            <w:tcBorders>
              <w:right w:val="single" w:sz="8" w:space="0" w:color="auto"/>
            </w:tcBorders>
            <w:vAlign w:val="center"/>
          </w:tcPr>
          <w:p w14:paraId="0B85732A"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混合料</w:t>
            </w:r>
          </w:p>
        </w:tc>
      </w:tr>
      <w:tr w:rsidR="00852764" w14:paraId="2484FA92" w14:textId="77777777">
        <w:trPr>
          <w:cantSplit/>
          <w:jc w:val="center"/>
        </w:trPr>
        <w:tc>
          <w:tcPr>
            <w:tcW w:w="1181" w:type="dxa"/>
            <w:vMerge/>
            <w:tcBorders>
              <w:left w:val="single" w:sz="8" w:space="0" w:color="auto"/>
            </w:tcBorders>
            <w:vAlign w:val="center"/>
          </w:tcPr>
          <w:p w14:paraId="1F552749" w14:textId="77777777" w:rsidR="00852764" w:rsidRDefault="00852764">
            <w:pPr>
              <w:jc w:val="center"/>
              <w:rPr>
                <w:rFonts w:ascii="宋体" w:hAnsi="宋体" w:cs="宋体"/>
                <w:color w:val="000000"/>
                <w:sz w:val="18"/>
                <w:szCs w:val="18"/>
              </w:rPr>
            </w:pPr>
          </w:p>
        </w:tc>
        <w:tc>
          <w:tcPr>
            <w:tcW w:w="3543" w:type="dxa"/>
            <w:vAlign w:val="center"/>
          </w:tcPr>
          <w:p w14:paraId="20D0D60A" w14:textId="77777777" w:rsidR="00852764" w:rsidRDefault="00411028">
            <w:pPr>
              <w:jc w:val="center"/>
              <w:rPr>
                <w:rFonts w:ascii="宋体" w:hAnsi="宋体" w:cs="宋体"/>
                <w:color w:val="000000"/>
                <w:sz w:val="18"/>
                <w:szCs w:val="18"/>
              </w:rPr>
            </w:pPr>
            <w:r>
              <w:rPr>
                <w:rFonts w:ascii="宋体" w:hAnsi="宋体" w:cs="宋体" w:hint="eastAsia"/>
                <w:sz w:val="18"/>
                <w:szCs w:val="18"/>
              </w:rPr>
              <w:t>水洗法＜0.075mm颗粒含量 不大于(%)</w:t>
            </w:r>
          </w:p>
        </w:tc>
        <w:tc>
          <w:tcPr>
            <w:tcW w:w="935" w:type="dxa"/>
            <w:vAlign w:val="center"/>
          </w:tcPr>
          <w:p w14:paraId="06B01228"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p>
        </w:tc>
        <w:tc>
          <w:tcPr>
            <w:tcW w:w="1417" w:type="dxa"/>
            <w:vAlign w:val="center"/>
          </w:tcPr>
          <w:p w14:paraId="2BB537D0"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T0310</w:t>
            </w:r>
          </w:p>
        </w:tc>
        <w:tc>
          <w:tcPr>
            <w:tcW w:w="2370" w:type="dxa"/>
            <w:tcBorders>
              <w:right w:val="single" w:sz="8" w:space="0" w:color="auto"/>
            </w:tcBorders>
            <w:vAlign w:val="center"/>
          </w:tcPr>
          <w:p w14:paraId="622AF1A4" w14:textId="77777777" w:rsidR="00852764" w:rsidRDefault="00852764">
            <w:pPr>
              <w:jc w:val="center"/>
              <w:rPr>
                <w:rFonts w:ascii="宋体" w:hAnsi="宋体" w:cs="宋体"/>
                <w:color w:val="000000"/>
                <w:sz w:val="18"/>
                <w:szCs w:val="18"/>
              </w:rPr>
            </w:pPr>
          </w:p>
        </w:tc>
      </w:tr>
      <w:tr w:rsidR="00852764" w14:paraId="7893C0C8" w14:textId="77777777">
        <w:trPr>
          <w:cantSplit/>
          <w:jc w:val="center"/>
        </w:trPr>
        <w:tc>
          <w:tcPr>
            <w:tcW w:w="1181" w:type="dxa"/>
            <w:vMerge/>
            <w:tcBorders>
              <w:left w:val="single" w:sz="8" w:space="0" w:color="auto"/>
            </w:tcBorders>
            <w:vAlign w:val="center"/>
          </w:tcPr>
          <w:p w14:paraId="1C8D6C49" w14:textId="77777777" w:rsidR="00852764" w:rsidRDefault="00852764">
            <w:pPr>
              <w:jc w:val="center"/>
              <w:rPr>
                <w:rFonts w:ascii="宋体" w:hAnsi="宋体" w:cs="宋体"/>
                <w:color w:val="000000"/>
                <w:sz w:val="18"/>
                <w:szCs w:val="18"/>
              </w:rPr>
            </w:pPr>
          </w:p>
        </w:tc>
        <w:tc>
          <w:tcPr>
            <w:tcW w:w="3543" w:type="dxa"/>
            <w:vAlign w:val="center"/>
          </w:tcPr>
          <w:p w14:paraId="787FFDAA" w14:textId="77777777" w:rsidR="00852764" w:rsidRDefault="00411028">
            <w:pPr>
              <w:jc w:val="center"/>
              <w:rPr>
                <w:rFonts w:ascii="宋体" w:hAnsi="宋体" w:cs="宋体"/>
                <w:color w:val="000000"/>
                <w:sz w:val="18"/>
                <w:szCs w:val="18"/>
              </w:rPr>
            </w:pPr>
            <w:r>
              <w:rPr>
                <w:rFonts w:ascii="宋体" w:hAnsi="宋体" w:cs="宋体" w:hint="eastAsia"/>
                <w:sz w:val="18"/>
                <w:szCs w:val="18"/>
              </w:rPr>
              <w:t>软石含量  不大于(%)</w:t>
            </w:r>
          </w:p>
        </w:tc>
        <w:tc>
          <w:tcPr>
            <w:tcW w:w="935" w:type="dxa"/>
            <w:vAlign w:val="center"/>
          </w:tcPr>
          <w:p w14:paraId="61335818"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3</w:t>
            </w:r>
          </w:p>
        </w:tc>
        <w:tc>
          <w:tcPr>
            <w:tcW w:w="1417" w:type="dxa"/>
            <w:vAlign w:val="center"/>
          </w:tcPr>
          <w:p w14:paraId="09C77BF2"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T0320</w:t>
            </w:r>
          </w:p>
        </w:tc>
        <w:tc>
          <w:tcPr>
            <w:tcW w:w="2370" w:type="dxa"/>
            <w:tcBorders>
              <w:right w:val="single" w:sz="8" w:space="0" w:color="auto"/>
            </w:tcBorders>
            <w:vAlign w:val="center"/>
          </w:tcPr>
          <w:p w14:paraId="44EAA39E" w14:textId="77777777" w:rsidR="00852764" w:rsidRDefault="00852764">
            <w:pPr>
              <w:jc w:val="center"/>
              <w:rPr>
                <w:rFonts w:ascii="宋体" w:hAnsi="宋体" w:cs="宋体"/>
                <w:color w:val="000000"/>
                <w:sz w:val="18"/>
                <w:szCs w:val="18"/>
              </w:rPr>
            </w:pPr>
          </w:p>
        </w:tc>
      </w:tr>
      <w:tr w:rsidR="00852764" w14:paraId="4744B175" w14:textId="77777777">
        <w:trPr>
          <w:cantSplit/>
          <w:jc w:val="center"/>
        </w:trPr>
        <w:tc>
          <w:tcPr>
            <w:tcW w:w="1181" w:type="dxa"/>
            <w:vMerge w:val="restart"/>
            <w:tcBorders>
              <w:left w:val="single" w:sz="8" w:space="0" w:color="auto"/>
            </w:tcBorders>
            <w:vAlign w:val="center"/>
          </w:tcPr>
          <w:p w14:paraId="5757B76F" w14:textId="77777777" w:rsidR="00852764" w:rsidRDefault="00411028">
            <w:pPr>
              <w:jc w:val="center"/>
              <w:rPr>
                <w:rFonts w:ascii="宋体" w:hAnsi="宋体" w:cs="宋体"/>
                <w:color w:val="000000"/>
                <w:sz w:val="18"/>
                <w:szCs w:val="18"/>
              </w:rPr>
            </w:pPr>
            <w:r>
              <w:rPr>
                <w:rFonts w:ascii="宋体" w:hAnsi="宋体" w:cs="宋体" w:hint="eastAsia"/>
                <w:sz w:val="18"/>
                <w:szCs w:val="18"/>
              </w:rPr>
              <w:t>细集料</w:t>
            </w:r>
          </w:p>
        </w:tc>
        <w:tc>
          <w:tcPr>
            <w:tcW w:w="3543" w:type="dxa"/>
            <w:vAlign w:val="center"/>
          </w:tcPr>
          <w:p w14:paraId="5B25040D"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表观相对密度，不小于</w:t>
            </w:r>
          </w:p>
        </w:tc>
        <w:tc>
          <w:tcPr>
            <w:tcW w:w="935" w:type="dxa"/>
            <w:vAlign w:val="center"/>
          </w:tcPr>
          <w:p w14:paraId="361941B0"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.50</w:t>
            </w:r>
          </w:p>
        </w:tc>
        <w:tc>
          <w:tcPr>
            <w:tcW w:w="1417" w:type="dxa"/>
            <w:vAlign w:val="center"/>
          </w:tcPr>
          <w:p w14:paraId="01F9C40C"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T032</w:t>
            </w:r>
            <w:r>
              <w:rPr>
                <w:rFonts w:ascii="宋体" w:hAnsi="宋体" w:cs="宋体"/>
                <w:sz w:val="18"/>
                <w:szCs w:val="18"/>
              </w:rPr>
              <w:t>8</w:t>
            </w:r>
          </w:p>
        </w:tc>
        <w:tc>
          <w:tcPr>
            <w:tcW w:w="2370" w:type="dxa"/>
            <w:tcBorders>
              <w:right w:val="single" w:sz="8" w:space="0" w:color="auto"/>
            </w:tcBorders>
            <w:vAlign w:val="center"/>
          </w:tcPr>
          <w:p w14:paraId="65E2C24B" w14:textId="77777777" w:rsidR="00852764" w:rsidRDefault="00852764">
            <w:pPr>
              <w:jc w:val="center"/>
              <w:rPr>
                <w:rFonts w:ascii="宋体" w:hAnsi="宋体" w:cs="宋体"/>
                <w:color w:val="000000"/>
                <w:sz w:val="18"/>
                <w:szCs w:val="18"/>
              </w:rPr>
            </w:pPr>
          </w:p>
        </w:tc>
      </w:tr>
      <w:tr w:rsidR="00852764" w14:paraId="457B9266" w14:textId="77777777">
        <w:trPr>
          <w:cantSplit/>
          <w:jc w:val="center"/>
        </w:trPr>
        <w:tc>
          <w:tcPr>
            <w:tcW w:w="1181" w:type="dxa"/>
            <w:vMerge/>
            <w:tcBorders>
              <w:left w:val="single" w:sz="8" w:space="0" w:color="auto"/>
            </w:tcBorders>
            <w:vAlign w:val="center"/>
          </w:tcPr>
          <w:p w14:paraId="3158A9CD" w14:textId="77777777" w:rsidR="00852764" w:rsidRDefault="00852764">
            <w:pPr>
              <w:jc w:val="center"/>
              <w:rPr>
                <w:rFonts w:ascii="宋体" w:hAnsi="宋体" w:cs="宋体"/>
                <w:sz w:val="18"/>
                <w:szCs w:val="18"/>
              </w:rPr>
            </w:pPr>
          </w:p>
        </w:tc>
        <w:tc>
          <w:tcPr>
            <w:tcW w:w="3543" w:type="dxa"/>
            <w:vAlign w:val="center"/>
          </w:tcPr>
          <w:p w14:paraId="3176DE36" w14:textId="77777777" w:rsidR="00852764" w:rsidRDefault="00411028">
            <w:pPr>
              <w:jc w:val="center"/>
              <w:rPr>
                <w:rFonts w:ascii="宋体" w:hAnsi="宋体" w:cs="宋体"/>
                <w:sz w:val="18"/>
                <w:szCs w:val="18"/>
              </w:rPr>
            </w:pPr>
            <w:r>
              <w:rPr>
                <w:rFonts w:ascii="宋体" w:hAnsi="宋体" w:cs="宋体" w:hint="eastAsia"/>
                <w:sz w:val="18"/>
                <w:szCs w:val="18"/>
              </w:rPr>
              <w:t>坚固性 不大于(%)</w:t>
            </w:r>
          </w:p>
        </w:tc>
        <w:tc>
          <w:tcPr>
            <w:tcW w:w="935" w:type="dxa"/>
            <w:vAlign w:val="center"/>
          </w:tcPr>
          <w:p w14:paraId="3837950F"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12</w:t>
            </w:r>
          </w:p>
        </w:tc>
        <w:tc>
          <w:tcPr>
            <w:tcW w:w="1417" w:type="dxa"/>
            <w:vAlign w:val="center"/>
          </w:tcPr>
          <w:p w14:paraId="475E3950" w14:textId="77777777" w:rsidR="00852764" w:rsidRDefault="00411028">
            <w:pPr>
              <w:jc w:val="center"/>
              <w:rPr>
                <w:rFonts w:ascii="宋体" w:hAnsi="宋体" w:cs="宋体"/>
                <w:sz w:val="18"/>
                <w:szCs w:val="18"/>
              </w:rPr>
            </w:pPr>
            <w:r>
              <w:rPr>
                <w:rFonts w:ascii="宋体" w:hAnsi="宋体" w:cs="宋体" w:hint="eastAsia"/>
                <w:sz w:val="18"/>
                <w:szCs w:val="18"/>
              </w:rPr>
              <w:t>JTG E42 T0340</w:t>
            </w:r>
          </w:p>
        </w:tc>
        <w:tc>
          <w:tcPr>
            <w:tcW w:w="2370" w:type="dxa"/>
            <w:tcBorders>
              <w:right w:val="single" w:sz="8" w:space="0" w:color="auto"/>
            </w:tcBorders>
            <w:vAlign w:val="center"/>
          </w:tcPr>
          <w:p w14:paraId="04C99C3D" w14:textId="77777777" w:rsidR="00852764" w:rsidRDefault="00411028">
            <w:pPr>
              <w:jc w:val="center"/>
              <w:rPr>
                <w:rFonts w:ascii="宋体" w:hAnsi="宋体" w:cs="宋体"/>
                <w:sz w:val="18"/>
                <w:szCs w:val="18"/>
              </w:rPr>
            </w:pPr>
            <w:r>
              <w:rPr>
                <w:rFonts w:ascii="宋体" w:hAnsi="宋体" w:cs="宋体" w:hint="eastAsia"/>
                <w:sz w:val="18"/>
                <w:szCs w:val="18"/>
              </w:rPr>
              <w:t>&gt;0.</w:t>
            </w:r>
            <w:r>
              <w:rPr>
                <w:rFonts w:ascii="宋体" w:hAnsi="宋体" w:cs="宋体" w:hint="eastAsia"/>
                <w:spacing w:val="53"/>
                <w:sz w:val="18"/>
                <w:szCs w:val="18"/>
              </w:rPr>
              <w:t>3</w:t>
            </w:r>
            <w:r>
              <w:rPr>
                <w:rFonts w:ascii="宋体" w:hAnsi="宋体" w:cs="宋体" w:hint="eastAsia"/>
                <w:sz w:val="18"/>
                <w:szCs w:val="18"/>
              </w:rPr>
              <w:t>mm部分</w:t>
            </w:r>
          </w:p>
        </w:tc>
      </w:tr>
      <w:tr w:rsidR="00852764" w14:paraId="4E7E3197" w14:textId="77777777">
        <w:trPr>
          <w:cantSplit/>
          <w:jc w:val="center"/>
        </w:trPr>
        <w:tc>
          <w:tcPr>
            <w:tcW w:w="1181" w:type="dxa"/>
            <w:vMerge/>
            <w:tcBorders>
              <w:left w:val="single" w:sz="8" w:space="0" w:color="auto"/>
            </w:tcBorders>
            <w:vAlign w:val="center"/>
          </w:tcPr>
          <w:p w14:paraId="30AC1C69" w14:textId="77777777" w:rsidR="00852764" w:rsidRDefault="00852764">
            <w:pPr>
              <w:jc w:val="center"/>
              <w:rPr>
                <w:rFonts w:ascii="宋体" w:hAnsi="宋体" w:cs="宋体"/>
                <w:color w:val="000000"/>
                <w:sz w:val="18"/>
                <w:szCs w:val="18"/>
              </w:rPr>
            </w:pPr>
          </w:p>
        </w:tc>
        <w:tc>
          <w:tcPr>
            <w:tcW w:w="3543" w:type="dxa"/>
            <w:vAlign w:val="center"/>
          </w:tcPr>
          <w:p w14:paraId="55CABB50" w14:textId="77777777" w:rsidR="00852764" w:rsidRDefault="00411028">
            <w:pPr>
              <w:jc w:val="center"/>
              <w:rPr>
                <w:rFonts w:ascii="宋体" w:hAnsi="宋体" w:cs="宋体"/>
                <w:color w:val="000000"/>
                <w:sz w:val="18"/>
                <w:szCs w:val="18"/>
              </w:rPr>
            </w:pPr>
            <w:proofErr w:type="gramStart"/>
            <w:r>
              <w:rPr>
                <w:rFonts w:ascii="宋体" w:hAnsi="宋体" w:cs="宋体" w:hint="eastAsia"/>
                <w:sz w:val="18"/>
                <w:szCs w:val="18"/>
              </w:rPr>
              <w:t>砂</w:t>
            </w:r>
            <w:proofErr w:type="gramEnd"/>
            <w:r>
              <w:rPr>
                <w:rFonts w:ascii="宋体" w:hAnsi="宋体" w:cs="宋体" w:hint="eastAsia"/>
                <w:sz w:val="18"/>
                <w:szCs w:val="18"/>
              </w:rPr>
              <w:t>当量  不小于(%)</w:t>
            </w:r>
          </w:p>
        </w:tc>
        <w:tc>
          <w:tcPr>
            <w:tcW w:w="935" w:type="dxa"/>
            <w:vAlign w:val="center"/>
          </w:tcPr>
          <w:p w14:paraId="5D80DDBA" w14:textId="77777777" w:rsidR="00852764" w:rsidRDefault="00411028">
            <w:pPr>
              <w:jc w:val="center"/>
              <w:rPr>
                <w:rFonts w:ascii="宋体" w:hAnsi="宋体" w:cs="宋体"/>
                <w:color w:val="000000"/>
                <w:sz w:val="18"/>
                <w:szCs w:val="18"/>
              </w:rPr>
            </w:pPr>
            <w:r>
              <w:rPr>
                <w:rFonts w:ascii="宋体" w:hAnsi="宋体" w:cs="宋体"/>
                <w:color w:val="000000"/>
                <w:sz w:val="18"/>
                <w:szCs w:val="18"/>
              </w:rPr>
              <w:t>65</w:t>
            </w:r>
          </w:p>
        </w:tc>
        <w:tc>
          <w:tcPr>
            <w:tcW w:w="1417" w:type="dxa"/>
            <w:vAlign w:val="center"/>
          </w:tcPr>
          <w:p w14:paraId="33C71777" w14:textId="77777777" w:rsidR="00852764" w:rsidRDefault="00411028">
            <w:pPr>
              <w:jc w:val="center"/>
              <w:rPr>
                <w:rFonts w:ascii="宋体" w:hAnsi="宋体" w:cs="宋体"/>
                <w:color w:val="000000"/>
                <w:sz w:val="18"/>
                <w:szCs w:val="18"/>
              </w:rPr>
            </w:pPr>
            <w:r>
              <w:rPr>
                <w:rFonts w:ascii="宋体" w:hAnsi="宋体" w:cs="宋体" w:hint="eastAsia"/>
                <w:sz w:val="18"/>
                <w:szCs w:val="18"/>
              </w:rPr>
              <w:t>JTG E42 T0334</w:t>
            </w:r>
          </w:p>
        </w:tc>
        <w:tc>
          <w:tcPr>
            <w:tcW w:w="2370" w:type="dxa"/>
            <w:tcBorders>
              <w:right w:val="single" w:sz="8" w:space="0" w:color="auto"/>
            </w:tcBorders>
            <w:vAlign w:val="center"/>
          </w:tcPr>
          <w:p w14:paraId="77DC0379" w14:textId="77777777" w:rsidR="00852764" w:rsidRDefault="00411028">
            <w:pPr>
              <w:jc w:val="center"/>
              <w:rPr>
                <w:rFonts w:ascii="宋体" w:hAnsi="宋体" w:cs="宋体"/>
                <w:color w:val="000000"/>
                <w:sz w:val="18"/>
                <w:szCs w:val="18"/>
              </w:rPr>
            </w:pPr>
            <w:r>
              <w:rPr>
                <w:rFonts w:ascii="宋体" w:hAnsi="宋体" w:cs="宋体" w:hint="eastAsia"/>
                <w:sz w:val="18"/>
                <w:szCs w:val="18"/>
              </w:rPr>
              <w:t>合成矿料中&lt;4.7</w:t>
            </w:r>
            <w:r>
              <w:rPr>
                <w:rFonts w:ascii="宋体" w:hAnsi="宋体" w:cs="宋体" w:hint="eastAsia"/>
                <w:spacing w:val="53"/>
                <w:sz w:val="18"/>
                <w:szCs w:val="18"/>
              </w:rPr>
              <w:t>5</w:t>
            </w:r>
            <w:r>
              <w:rPr>
                <w:rFonts w:ascii="宋体" w:hAnsi="宋体" w:cs="宋体" w:hint="eastAsia"/>
                <w:sz w:val="18"/>
                <w:szCs w:val="18"/>
              </w:rPr>
              <w:t>mm部分</w:t>
            </w:r>
          </w:p>
        </w:tc>
      </w:tr>
      <w:tr w:rsidR="00852764" w14:paraId="4481A38A" w14:textId="77777777">
        <w:trPr>
          <w:cantSplit/>
          <w:jc w:val="center"/>
        </w:trPr>
        <w:tc>
          <w:tcPr>
            <w:tcW w:w="1181" w:type="dxa"/>
            <w:vMerge w:val="restart"/>
            <w:tcBorders>
              <w:left w:val="single" w:sz="8" w:space="0" w:color="auto"/>
            </w:tcBorders>
            <w:vAlign w:val="center"/>
          </w:tcPr>
          <w:p w14:paraId="5A4158C7"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填料</w:t>
            </w:r>
          </w:p>
        </w:tc>
        <w:tc>
          <w:tcPr>
            <w:tcW w:w="3543" w:type="dxa"/>
            <w:vAlign w:val="center"/>
          </w:tcPr>
          <w:p w14:paraId="17F7ABDA" w14:textId="77777777" w:rsidR="00852764" w:rsidRDefault="00411028">
            <w:pPr>
              <w:jc w:val="center"/>
              <w:rPr>
                <w:rFonts w:ascii="宋体" w:hAnsi="宋体" w:cs="宋体"/>
                <w:sz w:val="18"/>
                <w:szCs w:val="18"/>
              </w:rPr>
            </w:pPr>
            <w:r>
              <w:rPr>
                <w:rFonts w:ascii="宋体" w:hAnsi="宋体" w:cs="宋体" w:hint="eastAsia"/>
                <w:sz w:val="18"/>
                <w:szCs w:val="18"/>
              </w:rPr>
              <w:t>表观</w:t>
            </w:r>
            <w:r>
              <w:rPr>
                <w:rFonts w:ascii="宋体" w:hAnsi="宋体" w:cs="宋体" w:hint="eastAsia"/>
                <w:color w:val="000000"/>
                <w:sz w:val="18"/>
                <w:szCs w:val="18"/>
              </w:rPr>
              <w:t>相对</w:t>
            </w:r>
            <w:r>
              <w:rPr>
                <w:rFonts w:ascii="宋体" w:hAnsi="宋体" w:cs="宋体" w:hint="eastAsia"/>
                <w:sz w:val="18"/>
                <w:szCs w:val="18"/>
              </w:rPr>
              <w:t>密度，不小于（t</w:t>
            </w:r>
            <w:r>
              <w:rPr>
                <w:rFonts w:ascii="宋体" w:hAnsi="宋体" w:cs="宋体"/>
                <w:sz w:val="18"/>
                <w:szCs w:val="18"/>
              </w:rPr>
              <w:t>/m</w:t>
            </w:r>
            <w:r>
              <w:rPr>
                <w:rFonts w:ascii="宋体" w:hAnsi="宋体" w:cs="宋体"/>
                <w:sz w:val="18"/>
                <w:szCs w:val="18"/>
                <w:vertAlign w:val="superscript"/>
              </w:rPr>
              <w:t>3</w:t>
            </w:r>
            <w:r>
              <w:rPr>
                <w:rFonts w:ascii="宋体" w:hAnsi="宋体" w:cs="宋体" w:hint="eastAsia"/>
                <w:sz w:val="18"/>
                <w:szCs w:val="18"/>
              </w:rPr>
              <w:t>）</w:t>
            </w:r>
          </w:p>
        </w:tc>
        <w:tc>
          <w:tcPr>
            <w:tcW w:w="935" w:type="dxa"/>
            <w:vAlign w:val="center"/>
          </w:tcPr>
          <w:p w14:paraId="138890B5"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.50</w:t>
            </w:r>
          </w:p>
        </w:tc>
        <w:tc>
          <w:tcPr>
            <w:tcW w:w="1417" w:type="dxa"/>
            <w:vAlign w:val="center"/>
          </w:tcPr>
          <w:p w14:paraId="7924204E" w14:textId="77777777" w:rsidR="00852764" w:rsidRDefault="00411028">
            <w:pPr>
              <w:jc w:val="center"/>
              <w:rPr>
                <w:rFonts w:ascii="宋体" w:hAnsi="宋体" w:cs="宋体"/>
                <w:sz w:val="18"/>
                <w:szCs w:val="18"/>
              </w:rPr>
            </w:pPr>
            <w:r>
              <w:rPr>
                <w:rFonts w:ascii="宋体" w:hAnsi="宋体" w:cs="宋体" w:hint="eastAsia"/>
                <w:sz w:val="18"/>
                <w:szCs w:val="18"/>
              </w:rPr>
              <w:t>JTG E42 T03</w:t>
            </w:r>
            <w:r>
              <w:rPr>
                <w:rFonts w:ascii="宋体" w:hAnsi="宋体" w:cs="宋体"/>
                <w:sz w:val="18"/>
                <w:szCs w:val="18"/>
              </w:rPr>
              <w:t>52</w:t>
            </w:r>
          </w:p>
        </w:tc>
        <w:tc>
          <w:tcPr>
            <w:tcW w:w="2370" w:type="dxa"/>
            <w:tcBorders>
              <w:right w:val="single" w:sz="8" w:space="0" w:color="auto"/>
            </w:tcBorders>
            <w:vAlign w:val="center"/>
          </w:tcPr>
          <w:p w14:paraId="79F84525" w14:textId="77777777" w:rsidR="00852764" w:rsidRDefault="00852764">
            <w:pPr>
              <w:jc w:val="center"/>
              <w:rPr>
                <w:rFonts w:ascii="宋体" w:hAnsi="宋体" w:cs="宋体"/>
                <w:sz w:val="18"/>
                <w:szCs w:val="18"/>
              </w:rPr>
            </w:pPr>
          </w:p>
        </w:tc>
      </w:tr>
      <w:tr w:rsidR="00852764" w14:paraId="0D55B58E" w14:textId="77777777">
        <w:trPr>
          <w:cantSplit/>
          <w:jc w:val="center"/>
        </w:trPr>
        <w:tc>
          <w:tcPr>
            <w:tcW w:w="1181" w:type="dxa"/>
            <w:vMerge/>
            <w:tcBorders>
              <w:left w:val="single" w:sz="8" w:space="0" w:color="auto"/>
            </w:tcBorders>
            <w:vAlign w:val="center"/>
          </w:tcPr>
          <w:p w14:paraId="3C6BABCA" w14:textId="77777777" w:rsidR="00852764" w:rsidRDefault="00852764">
            <w:pPr>
              <w:jc w:val="center"/>
              <w:rPr>
                <w:rFonts w:ascii="宋体" w:hAnsi="宋体" w:cs="宋体"/>
                <w:color w:val="000000"/>
                <w:sz w:val="18"/>
                <w:szCs w:val="18"/>
              </w:rPr>
            </w:pPr>
          </w:p>
        </w:tc>
        <w:tc>
          <w:tcPr>
            <w:tcW w:w="3543" w:type="dxa"/>
            <w:vAlign w:val="center"/>
          </w:tcPr>
          <w:p w14:paraId="09AA493D" w14:textId="77777777" w:rsidR="00852764" w:rsidRDefault="00411028">
            <w:pPr>
              <w:jc w:val="center"/>
              <w:rPr>
                <w:rFonts w:ascii="宋体" w:hAnsi="宋体" w:cs="宋体"/>
                <w:sz w:val="18"/>
                <w:szCs w:val="18"/>
              </w:rPr>
            </w:pPr>
            <w:r>
              <w:rPr>
                <w:rFonts w:ascii="宋体" w:hAnsi="宋体" w:cs="宋体" w:hint="eastAsia"/>
                <w:sz w:val="18"/>
                <w:szCs w:val="18"/>
              </w:rPr>
              <w:t>含水量，不大于（%）</w:t>
            </w:r>
          </w:p>
        </w:tc>
        <w:tc>
          <w:tcPr>
            <w:tcW w:w="935" w:type="dxa"/>
            <w:vAlign w:val="center"/>
          </w:tcPr>
          <w:p w14:paraId="64C86F5E"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p>
        </w:tc>
        <w:tc>
          <w:tcPr>
            <w:tcW w:w="1417" w:type="dxa"/>
            <w:vAlign w:val="center"/>
          </w:tcPr>
          <w:p w14:paraId="78654A8D" w14:textId="77777777" w:rsidR="00852764" w:rsidRDefault="00411028">
            <w:pPr>
              <w:jc w:val="center"/>
              <w:rPr>
                <w:rFonts w:ascii="宋体" w:hAnsi="宋体" w:cs="宋体"/>
                <w:sz w:val="18"/>
                <w:szCs w:val="18"/>
              </w:rPr>
            </w:pPr>
            <w:r>
              <w:rPr>
                <w:rFonts w:ascii="宋体" w:hAnsi="宋体" w:cs="宋体" w:hint="eastAsia"/>
                <w:sz w:val="18"/>
                <w:szCs w:val="18"/>
              </w:rPr>
              <w:t>JTG E42 T0</w:t>
            </w:r>
            <w:r>
              <w:rPr>
                <w:rFonts w:ascii="宋体" w:hAnsi="宋体" w:cs="宋体"/>
                <w:sz w:val="18"/>
                <w:szCs w:val="18"/>
              </w:rPr>
              <w:t>103</w:t>
            </w:r>
          </w:p>
        </w:tc>
        <w:tc>
          <w:tcPr>
            <w:tcW w:w="2370" w:type="dxa"/>
            <w:tcBorders>
              <w:right w:val="single" w:sz="8" w:space="0" w:color="auto"/>
            </w:tcBorders>
            <w:vAlign w:val="center"/>
          </w:tcPr>
          <w:p w14:paraId="60EA0885" w14:textId="77777777" w:rsidR="00852764" w:rsidRDefault="00411028">
            <w:pPr>
              <w:jc w:val="center"/>
              <w:rPr>
                <w:rFonts w:ascii="宋体" w:hAnsi="宋体" w:cs="宋体"/>
                <w:sz w:val="18"/>
                <w:szCs w:val="18"/>
              </w:rPr>
            </w:pPr>
            <w:r>
              <w:rPr>
                <w:rFonts w:ascii="宋体" w:hAnsi="宋体" w:cs="宋体" w:hint="eastAsia"/>
                <w:sz w:val="18"/>
                <w:szCs w:val="18"/>
              </w:rPr>
              <w:t>烘干法</w:t>
            </w:r>
          </w:p>
        </w:tc>
      </w:tr>
      <w:tr w:rsidR="00852764" w14:paraId="1AEFC746" w14:textId="77777777">
        <w:trPr>
          <w:cantSplit/>
          <w:jc w:val="center"/>
        </w:trPr>
        <w:tc>
          <w:tcPr>
            <w:tcW w:w="1181" w:type="dxa"/>
            <w:vMerge/>
            <w:tcBorders>
              <w:left w:val="single" w:sz="8" w:space="0" w:color="auto"/>
            </w:tcBorders>
            <w:vAlign w:val="center"/>
          </w:tcPr>
          <w:p w14:paraId="2C22B6E5" w14:textId="77777777" w:rsidR="00852764" w:rsidRDefault="00852764">
            <w:pPr>
              <w:jc w:val="center"/>
              <w:rPr>
                <w:rFonts w:ascii="宋体" w:hAnsi="宋体" w:cs="宋体"/>
                <w:color w:val="000000"/>
                <w:sz w:val="18"/>
                <w:szCs w:val="18"/>
              </w:rPr>
            </w:pPr>
          </w:p>
        </w:tc>
        <w:tc>
          <w:tcPr>
            <w:tcW w:w="3543" w:type="dxa"/>
            <w:vAlign w:val="center"/>
          </w:tcPr>
          <w:p w14:paraId="4ACF2C68" w14:textId="77777777" w:rsidR="00852764" w:rsidRDefault="00411028">
            <w:pPr>
              <w:jc w:val="center"/>
              <w:rPr>
                <w:rFonts w:ascii="宋体" w:hAnsi="宋体" w:cs="宋体"/>
                <w:sz w:val="18"/>
                <w:szCs w:val="18"/>
              </w:rPr>
            </w:pPr>
            <w:r>
              <w:rPr>
                <w:rFonts w:ascii="宋体" w:hAnsi="宋体" w:cs="宋体" w:hint="eastAsia"/>
                <w:sz w:val="18"/>
                <w:szCs w:val="18"/>
              </w:rPr>
              <w:t>塑性指数，不大于（%）</w:t>
            </w:r>
          </w:p>
        </w:tc>
        <w:tc>
          <w:tcPr>
            <w:tcW w:w="935" w:type="dxa"/>
            <w:vAlign w:val="center"/>
          </w:tcPr>
          <w:p w14:paraId="08E77AFC"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4</w:t>
            </w:r>
          </w:p>
        </w:tc>
        <w:tc>
          <w:tcPr>
            <w:tcW w:w="1417" w:type="dxa"/>
            <w:vAlign w:val="center"/>
          </w:tcPr>
          <w:p w14:paraId="3365C9EC" w14:textId="77777777" w:rsidR="00852764" w:rsidRDefault="00411028">
            <w:pPr>
              <w:jc w:val="center"/>
              <w:rPr>
                <w:rFonts w:ascii="宋体" w:hAnsi="宋体" w:cs="宋体"/>
                <w:sz w:val="18"/>
                <w:szCs w:val="18"/>
              </w:rPr>
            </w:pPr>
            <w:r>
              <w:rPr>
                <w:rFonts w:ascii="宋体" w:hAnsi="宋体" w:cs="宋体" w:hint="eastAsia"/>
                <w:sz w:val="18"/>
                <w:szCs w:val="18"/>
              </w:rPr>
              <w:t>JTG E42 T0</w:t>
            </w:r>
            <w:r>
              <w:rPr>
                <w:rFonts w:ascii="宋体" w:hAnsi="宋体" w:cs="宋体"/>
                <w:sz w:val="18"/>
                <w:szCs w:val="18"/>
              </w:rPr>
              <w:t>354</w:t>
            </w:r>
          </w:p>
        </w:tc>
        <w:tc>
          <w:tcPr>
            <w:tcW w:w="2370" w:type="dxa"/>
            <w:tcBorders>
              <w:right w:val="single" w:sz="8" w:space="0" w:color="auto"/>
            </w:tcBorders>
            <w:vAlign w:val="center"/>
          </w:tcPr>
          <w:p w14:paraId="63003B4C" w14:textId="77777777" w:rsidR="00852764" w:rsidRDefault="00852764">
            <w:pPr>
              <w:jc w:val="center"/>
              <w:rPr>
                <w:rFonts w:ascii="宋体" w:hAnsi="宋体" w:cs="宋体"/>
                <w:sz w:val="18"/>
                <w:szCs w:val="18"/>
              </w:rPr>
            </w:pPr>
          </w:p>
        </w:tc>
      </w:tr>
      <w:tr w:rsidR="00852764" w14:paraId="1FC85421" w14:textId="77777777">
        <w:trPr>
          <w:cantSplit/>
          <w:jc w:val="center"/>
        </w:trPr>
        <w:tc>
          <w:tcPr>
            <w:tcW w:w="1181" w:type="dxa"/>
            <w:vMerge/>
            <w:tcBorders>
              <w:left w:val="single" w:sz="8" w:space="0" w:color="auto"/>
              <w:bottom w:val="single" w:sz="8" w:space="0" w:color="auto"/>
            </w:tcBorders>
            <w:vAlign w:val="center"/>
          </w:tcPr>
          <w:p w14:paraId="7BBC9B26" w14:textId="77777777" w:rsidR="00852764" w:rsidRDefault="00852764">
            <w:pPr>
              <w:jc w:val="center"/>
              <w:rPr>
                <w:rFonts w:ascii="宋体" w:hAnsi="宋体" w:cs="宋体"/>
                <w:color w:val="000000"/>
                <w:sz w:val="18"/>
                <w:szCs w:val="18"/>
              </w:rPr>
            </w:pPr>
          </w:p>
        </w:tc>
        <w:tc>
          <w:tcPr>
            <w:tcW w:w="3543" w:type="dxa"/>
            <w:tcBorders>
              <w:bottom w:val="single" w:sz="8" w:space="0" w:color="auto"/>
            </w:tcBorders>
            <w:vAlign w:val="center"/>
          </w:tcPr>
          <w:p w14:paraId="0D98EF07" w14:textId="77777777" w:rsidR="00852764" w:rsidRDefault="00411028">
            <w:pPr>
              <w:jc w:val="center"/>
              <w:rPr>
                <w:rFonts w:ascii="宋体" w:hAnsi="宋体" w:cs="宋体"/>
                <w:sz w:val="18"/>
                <w:szCs w:val="18"/>
              </w:rPr>
            </w:pPr>
            <w:r>
              <w:rPr>
                <w:rFonts w:ascii="宋体" w:hAnsi="宋体" w:cs="宋体" w:hint="eastAsia"/>
                <w:sz w:val="18"/>
                <w:szCs w:val="18"/>
              </w:rPr>
              <w:t>粒度范围&lt;</w:t>
            </w:r>
            <w:r>
              <w:rPr>
                <w:rFonts w:ascii="宋体" w:hAnsi="宋体" w:cs="宋体"/>
                <w:sz w:val="18"/>
                <w:szCs w:val="18"/>
              </w:rPr>
              <w:t>0.6mm</w:t>
            </w:r>
          </w:p>
          <w:p w14:paraId="3F169A83" w14:textId="77777777" w:rsidR="00852764" w:rsidRDefault="00411028">
            <w:pPr>
              <w:jc w:val="center"/>
              <w:rPr>
                <w:rFonts w:ascii="宋体" w:hAnsi="宋体" w:cs="宋体"/>
                <w:sz w:val="18"/>
                <w:szCs w:val="18"/>
              </w:rPr>
            </w:pPr>
            <w:r>
              <w:rPr>
                <w:rFonts w:ascii="宋体" w:hAnsi="宋体" w:cs="宋体" w:hint="eastAsia"/>
                <w:sz w:val="18"/>
                <w:szCs w:val="18"/>
              </w:rPr>
              <w:t>&lt;</w:t>
            </w:r>
            <w:r>
              <w:rPr>
                <w:rFonts w:ascii="宋体" w:hAnsi="宋体" w:cs="宋体"/>
                <w:sz w:val="18"/>
                <w:szCs w:val="18"/>
              </w:rPr>
              <w:t>0.15mm</w:t>
            </w:r>
          </w:p>
          <w:p w14:paraId="61326B8E" w14:textId="77777777" w:rsidR="00852764" w:rsidRDefault="00411028">
            <w:pPr>
              <w:jc w:val="center"/>
              <w:rPr>
                <w:rFonts w:ascii="宋体" w:hAnsi="宋体" w:cs="宋体"/>
                <w:sz w:val="18"/>
                <w:szCs w:val="18"/>
              </w:rPr>
            </w:pPr>
            <w:r>
              <w:rPr>
                <w:rFonts w:ascii="宋体" w:hAnsi="宋体" w:cs="宋体" w:hint="eastAsia"/>
                <w:sz w:val="18"/>
                <w:szCs w:val="18"/>
              </w:rPr>
              <w:t>&lt;</w:t>
            </w:r>
            <w:r>
              <w:rPr>
                <w:rFonts w:ascii="宋体" w:hAnsi="宋体" w:cs="宋体"/>
                <w:sz w:val="18"/>
                <w:szCs w:val="18"/>
              </w:rPr>
              <w:t>0.075</w:t>
            </w:r>
          </w:p>
        </w:tc>
        <w:tc>
          <w:tcPr>
            <w:tcW w:w="935" w:type="dxa"/>
            <w:tcBorders>
              <w:bottom w:val="single" w:sz="8" w:space="0" w:color="auto"/>
            </w:tcBorders>
            <w:vAlign w:val="center"/>
          </w:tcPr>
          <w:p w14:paraId="665509DD"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00</w:t>
            </w:r>
          </w:p>
          <w:p w14:paraId="676856F9"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color w:val="000000"/>
                <w:sz w:val="18"/>
                <w:szCs w:val="18"/>
              </w:rPr>
              <w:t>0-100</w:t>
            </w:r>
          </w:p>
          <w:p w14:paraId="28DD79AE"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color w:val="000000"/>
                <w:sz w:val="18"/>
                <w:szCs w:val="18"/>
              </w:rPr>
              <w:t>5-100</w:t>
            </w:r>
          </w:p>
        </w:tc>
        <w:tc>
          <w:tcPr>
            <w:tcW w:w="1417" w:type="dxa"/>
            <w:tcBorders>
              <w:bottom w:val="single" w:sz="8" w:space="0" w:color="auto"/>
            </w:tcBorders>
            <w:vAlign w:val="center"/>
          </w:tcPr>
          <w:p w14:paraId="5391DF47" w14:textId="77777777" w:rsidR="00852764" w:rsidRDefault="00411028">
            <w:pPr>
              <w:jc w:val="center"/>
              <w:rPr>
                <w:rFonts w:ascii="宋体" w:hAnsi="宋体" w:cs="宋体"/>
                <w:sz w:val="18"/>
                <w:szCs w:val="18"/>
              </w:rPr>
            </w:pPr>
            <w:r>
              <w:rPr>
                <w:rFonts w:ascii="宋体" w:hAnsi="宋体" w:cs="宋体" w:hint="eastAsia"/>
                <w:sz w:val="18"/>
                <w:szCs w:val="18"/>
              </w:rPr>
              <w:t>JTG E42 T0</w:t>
            </w:r>
            <w:r>
              <w:rPr>
                <w:rFonts w:ascii="宋体" w:hAnsi="宋体" w:cs="宋体"/>
                <w:sz w:val="18"/>
                <w:szCs w:val="18"/>
              </w:rPr>
              <w:t>351</w:t>
            </w:r>
          </w:p>
        </w:tc>
        <w:tc>
          <w:tcPr>
            <w:tcW w:w="2370" w:type="dxa"/>
            <w:tcBorders>
              <w:bottom w:val="single" w:sz="8" w:space="0" w:color="auto"/>
              <w:right w:val="single" w:sz="8" w:space="0" w:color="auto"/>
            </w:tcBorders>
            <w:vAlign w:val="center"/>
          </w:tcPr>
          <w:p w14:paraId="1E2F832F" w14:textId="77777777" w:rsidR="00852764" w:rsidRDefault="00852764">
            <w:pPr>
              <w:jc w:val="center"/>
              <w:rPr>
                <w:rFonts w:ascii="宋体" w:hAnsi="宋体" w:cs="宋体"/>
                <w:sz w:val="18"/>
                <w:szCs w:val="18"/>
              </w:rPr>
            </w:pPr>
          </w:p>
        </w:tc>
      </w:tr>
    </w:tbl>
    <w:p w14:paraId="6350365A" w14:textId="77777777" w:rsidR="00852764" w:rsidRDefault="00411028">
      <w:pPr>
        <w:widowControl/>
        <w:adjustRightInd w:val="0"/>
        <w:snapToGrid w:val="0"/>
        <w:jc w:val="left"/>
        <w:outlineLvl w:val="3"/>
        <w:rPr>
          <w:rFonts w:ascii="宋体" w:hAnsi="宋体" w:cs="宋体"/>
        </w:rPr>
      </w:pPr>
      <w:bookmarkStart w:id="74" w:name="_Toc451352103"/>
      <w:r>
        <w:rPr>
          <w:rFonts w:ascii="黑体" w:eastAsia="黑体" w:hAnsi="黑体" w:cs="黑体" w:hint="eastAsia"/>
          <w:kern w:val="0"/>
          <w:szCs w:val="20"/>
        </w:rPr>
        <w:t>5.</w:t>
      </w:r>
      <w:r>
        <w:rPr>
          <w:rFonts w:ascii="黑体" w:eastAsia="黑体" w:hAnsi="黑体" w:cs="黑体"/>
          <w:kern w:val="0"/>
          <w:szCs w:val="20"/>
        </w:rPr>
        <w:t>5</w:t>
      </w:r>
      <w:r>
        <w:rPr>
          <w:rFonts w:ascii="黑体" w:eastAsia="黑体" w:hAnsi="黑体" w:cs="黑体" w:hint="eastAsia"/>
          <w:kern w:val="0"/>
          <w:szCs w:val="20"/>
        </w:rPr>
        <w:t>.2</w:t>
      </w:r>
      <w:r>
        <w:rPr>
          <w:rFonts w:hint="eastAsia"/>
        </w:rPr>
        <w:t>矿料级配范围</w:t>
      </w:r>
      <w:r>
        <w:rPr>
          <w:rFonts w:ascii="宋体" w:hAnsi="宋体" w:cs="宋体" w:hint="eastAsia"/>
        </w:rPr>
        <w:t>应符合表2的规定。</w:t>
      </w:r>
    </w:p>
    <w:p w14:paraId="1741F5A9" w14:textId="77777777" w:rsidR="00852764" w:rsidRDefault="00852764">
      <w:pPr>
        <w:widowControl/>
        <w:adjustRightInd w:val="0"/>
        <w:snapToGrid w:val="0"/>
        <w:jc w:val="left"/>
        <w:outlineLvl w:val="3"/>
        <w:rPr>
          <w:rFonts w:ascii="宋体" w:hAnsi="宋体" w:cs="宋体"/>
        </w:rPr>
      </w:pPr>
    </w:p>
    <w:p w14:paraId="587A1B80" w14:textId="77777777" w:rsidR="00852764" w:rsidRDefault="00852764">
      <w:pPr>
        <w:widowControl/>
        <w:adjustRightInd w:val="0"/>
        <w:snapToGrid w:val="0"/>
        <w:jc w:val="left"/>
        <w:outlineLvl w:val="3"/>
        <w:rPr>
          <w:rFonts w:ascii="宋体" w:hAnsi="宋体" w:cs="宋体"/>
        </w:rPr>
      </w:pPr>
    </w:p>
    <w:p w14:paraId="5F7DE5CC" w14:textId="77777777" w:rsidR="00852764" w:rsidRDefault="00852764">
      <w:pPr>
        <w:widowControl/>
        <w:adjustRightInd w:val="0"/>
        <w:snapToGrid w:val="0"/>
        <w:jc w:val="left"/>
        <w:outlineLvl w:val="3"/>
        <w:rPr>
          <w:rFonts w:ascii="宋体" w:hAnsi="宋体" w:cs="宋体"/>
        </w:rPr>
      </w:pPr>
    </w:p>
    <w:p w14:paraId="7BE5BD50" w14:textId="77777777" w:rsidR="00852764" w:rsidRDefault="00411028" w:rsidP="00593037">
      <w:pPr>
        <w:widowControl/>
        <w:spacing w:beforeLines="50" w:before="156" w:afterLines="50" w:after="156"/>
        <w:ind w:leftChars="68" w:left="143" w:firstLineChars="50" w:firstLine="105"/>
        <w:jc w:val="center"/>
        <w:outlineLvl w:val="1"/>
        <w:rPr>
          <w:rFonts w:eastAsia="黑体"/>
          <w:kern w:val="0"/>
          <w:szCs w:val="20"/>
        </w:rPr>
      </w:pPr>
      <w:r>
        <w:rPr>
          <w:rFonts w:eastAsia="黑体"/>
          <w:kern w:val="0"/>
          <w:szCs w:val="20"/>
        </w:rPr>
        <w:t>表</w:t>
      </w:r>
      <w:r>
        <w:rPr>
          <w:rFonts w:ascii="黑体" w:eastAsia="黑体" w:hAnsi="黑体" w:cs="黑体" w:hint="eastAsia"/>
          <w:kern w:val="0"/>
          <w:szCs w:val="20"/>
        </w:rPr>
        <w:t>2</w:t>
      </w:r>
      <w:r>
        <w:rPr>
          <w:rFonts w:eastAsia="黑体"/>
          <w:kern w:val="0"/>
          <w:szCs w:val="20"/>
        </w:rPr>
        <w:t xml:space="preserve">  </w:t>
      </w:r>
      <w:proofErr w:type="gramStart"/>
      <w:r>
        <w:rPr>
          <w:rFonts w:eastAsia="黑体"/>
          <w:kern w:val="0"/>
          <w:szCs w:val="20"/>
        </w:rPr>
        <w:t>冷补沥青混合料</w:t>
      </w:r>
      <w:proofErr w:type="gramEnd"/>
      <w:r>
        <w:rPr>
          <w:rFonts w:eastAsia="黑体"/>
          <w:kern w:val="0"/>
          <w:szCs w:val="20"/>
        </w:rPr>
        <w:t>的</w:t>
      </w:r>
      <w:r>
        <w:rPr>
          <w:rFonts w:eastAsia="黑体" w:hint="eastAsia"/>
          <w:kern w:val="0"/>
          <w:szCs w:val="20"/>
        </w:rPr>
        <w:t>矿料</w:t>
      </w:r>
      <w:r>
        <w:rPr>
          <w:rFonts w:eastAsia="黑体"/>
          <w:kern w:val="0"/>
          <w:szCs w:val="20"/>
        </w:rPr>
        <w:t>级配</w:t>
      </w:r>
    </w:p>
    <w:tbl>
      <w:tblPr>
        <w:tblW w:w="9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4"/>
        <w:gridCol w:w="778"/>
        <w:gridCol w:w="779"/>
        <w:gridCol w:w="779"/>
        <w:gridCol w:w="778"/>
        <w:gridCol w:w="779"/>
        <w:gridCol w:w="779"/>
        <w:gridCol w:w="779"/>
        <w:gridCol w:w="778"/>
        <w:gridCol w:w="779"/>
        <w:gridCol w:w="779"/>
        <w:gridCol w:w="779"/>
      </w:tblGrid>
      <w:tr w:rsidR="00852764" w14:paraId="755D3BAE" w14:textId="77777777">
        <w:trPr>
          <w:cantSplit/>
          <w:jc w:val="center"/>
        </w:trPr>
        <w:tc>
          <w:tcPr>
            <w:tcW w:w="914" w:type="dxa"/>
            <w:vMerge w:val="restart"/>
            <w:tcBorders>
              <w:top w:val="single" w:sz="8" w:space="0" w:color="auto"/>
              <w:left w:val="single" w:sz="8" w:space="0" w:color="auto"/>
            </w:tcBorders>
            <w:vAlign w:val="center"/>
          </w:tcPr>
          <w:p w14:paraId="379CB015" w14:textId="77777777" w:rsidR="00852764" w:rsidRDefault="00411028">
            <w:pPr>
              <w:jc w:val="center"/>
              <w:rPr>
                <w:rFonts w:ascii="宋体" w:hAnsi="宋体" w:cs="宋体"/>
                <w:sz w:val="18"/>
                <w:szCs w:val="18"/>
              </w:rPr>
            </w:pPr>
            <w:r>
              <w:rPr>
                <w:rFonts w:ascii="宋体" w:hAnsi="宋体" w:cs="宋体" w:hint="eastAsia"/>
                <w:sz w:val="18"/>
                <w:szCs w:val="18"/>
              </w:rPr>
              <w:lastRenderedPageBreak/>
              <w:t>类型</w:t>
            </w:r>
          </w:p>
        </w:tc>
        <w:tc>
          <w:tcPr>
            <w:tcW w:w="8566" w:type="dxa"/>
            <w:gridSpan w:val="11"/>
            <w:tcBorders>
              <w:top w:val="single" w:sz="8" w:space="0" w:color="auto"/>
              <w:right w:val="single" w:sz="8" w:space="0" w:color="auto"/>
            </w:tcBorders>
            <w:vAlign w:val="center"/>
          </w:tcPr>
          <w:p w14:paraId="111BDF96" w14:textId="77777777" w:rsidR="00852764" w:rsidRDefault="00411028">
            <w:pPr>
              <w:jc w:val="center"/>
              <w:rPr>
                <w:rFonts w:ascii="宋体" w:hAnsi="宋体" w:cs="宋体"/>
                <w:sz w:val="18"/>
                <w:szCs w:val="18"/>
              </w:rPr>
            </w:pPr>
            <w:r>
              <w:rPr>
                <w:rFonts w:ascii="宋体" w:hAnsi="宋体" w:cs="宋体" w:hint="eastAsia"/>
                <w:sz w:val="18"/>
                <w:szCs w:val="18"/>
              </w:rPr>
              <w:t>通过下列筛孔（mm）的百分率（%）</w:t>
            </w:r>
          </w:p>
        </w:tc>
      </w:tr>
      <w:tr w:rsidR="00852764" w14:paraId="7E2627F6" w14:textId="77777777">
        <w:trPr>
          <w:cantSplit/>
          <w:jc w:val="center"/>
        </w:trPr>
        <w:tc>
          <w:tcPr>
            <w:tcW w:w="914" w:type="dxa"/>
            <w:vMerge/>
            <w:tcBorders>
              <w:left w:val="single" w:sz="8" w:space="0" w:color="auto"/>
              <w:bottom w:val="single" w:sz="4" w:space="0" w:color="auto"/>
            </w:tcBorders>
            <w:vAlign w:val="center"/>
          </w:tcPr>
          <w:p w14:paraId="14C77946" w14:textId="77777777" w:rsidR="00852764" w:rsidRDefault="00852764">
            <w:pPr>
              <w:jc w:val="center"/>
              <w:rPr>
                <w:rFonts w:ascii="宋体" w:hAnsi="宋体" w:cs="宋体"/>
                <w:sz w:val="18"/>
                <w:szCs w:val="18"/>
              </w:rPr>
            </w:pPr>
          </w:p>
        </w:tc>
        <w:tc>
          <w:tcPr>
            <w:tcW w:w="778" w:type="dxa"/>
            <w:tcBorders>
              <w:bottom w:val="single" w:sz="4" w:space="0" w:color="auto"/>
            </w:tcBorders>
            <w:vAlign w:val="center"/>
          </w:tcPr>
          <w:p w14:paraId="43843E08" w14:textId="77777777" w:rsidR="00852764" w:rsidRDefault="00411028">
            <w:pPr>
              <w:jc w:val="center"/>
              <w:rPr>
                <w:rFonts w:ascii="宋体" w:hAnsi="宋体" w:cs="宋体"/>
                <w:sz w:val="18"/>
                <w:szCs w:val="18"/>
              </w:rPr>
            </w:pPr>
            <w:r>
              <w:rPr>
                <w:rFonts w:ascii="宋体" w:hAnsi="宋体" w:cs="宋体" w:hint="eastAsia"/>
                <w:sz w:val="18"/>
                <w:szCs w:val="18"/>
              </w:rPr>
              <w:t>19</w:t>
            </w:r>
          </w:p>
        </w:tc>
        <w:tc>
          <w:tcPr>
            <w:tcW w:w="779" w:type="dxa"/>
            <w:tcBorders>
              <w:bottom w:val="single" w:sz="4" w:space="0" w:color="auto"/>
            </w:tcBorders>
            <w:vAlign w:val="center"/>
          </w:tcPr>
          <w:p w14:paraId="434C9D4F" w14:textId="77777777" w:rsidR="00852764" w:rsidRDefault="00411028">
            <w:pPr>
              <w:jc w:val="center"/>
              <w:rPr>
                <w:rFonts w:ascii="宋体" w:hAnsi="宋体" w:cs="宋体"/>
                <w:sz w:val="18"/>
                <w:szCs w:val="18"/>
              </w:rPr>
            </w:pPr>
            <w:r>
              <w:rPr>
                <w:rFonts w:ascii="宋体" w:hAnsi="宋体" w:cs="宋体" w:hint="eastAsia"/>
                <w:sz w:val="18"/>
                <w:szCs w:val="18"/>
              </w:rPr>
              <w:t>16</w:t>
            </w:r>
          </w:p>
        </w:tc>
        <w:tc>
          <w:tcPr>
            <w:tcW w:w="779" w:type="dxa"/>
            <w:tcBorders>
              <w:bottom w:val="single" w:sz="4" w:space="0" w:color="auto"/>
            </w:tcBorders>
            <w:vAlign w:val="center"/>
          </w:tcPr>
          <w:p w14:paraId="6D3BC8D2" w14:textId="77777777" w:rsidR="00852764" w:rsidRDefault="00411028">
            <w:pPr>
              <w:jc w:val="center"/>
              <w:rPr>
                <w:rFonts w:ascii="宋体" w:hAnsi="宋体" w:cs="宋体"/>
                <w:sz w:val="18"/>
                <w:szCs w:val="18"/>
              </w:rPr>
            </w:pPr>
            <w:r>
              <w:rPr>
                <w:rFonts w:ascii="宋体" w:hAnsi="宋体" w:cs="宋体" w:hint="eastAsia"/>
                <w:sz w:val="18"/>
                <w:szCs w:val="18"/>
              </w:rPr>
              <w:t>13.2</w:t>
            </w:r>
          </w:p>
        </w:tc>
        <w:tc>
          <w:tcPr>
            <w:tcW w:w="778" w:type="dxa"/>
            <w:tcBorders>
              <w:bottom w:val="single" w:sz="4" w:space="0" w:color="auto"/>
            </w:tcBorders>
            <w:vAlign w:val="center"/>
          </w:tcPr>
          <w:p w14:paraId="29941A6D" w14:textId="77777777" w:rsidR="00852764" w:rsidRDefault="00411028">
            <w:pPr>
              <w:jc w:val="center"/>
              <w:rPr>
                <w:rFonts w:ascii="宋体" w:hAnsi="宋体" w:cs="宋体"/>
                <w:sz w:val="18"/>
                <w:szCs w:val="18"/>
              </w:rPr>
            </w:pPr>
            <w:r>
              <w:rPr>
                <w:rFonts w:ascii="宋体" w:hAnsi="宋体" w:cs="宋体" w:hint="eastAsia"/>
                <w:sz w:val="18"/>
                <w:szCs w:val="18"/>
              </w:rPr>
              <w:t>9.5</w:t>
            </w:r>
          </w:p>
        </w:tc>
        <w:tc>
          <w:tcPr>
            <w:tcW w:w="779" w:type="dxa"/>
            <w:tcBorders>
              <w:bottom w:val="single" w:sz="4" w:space="0" w:color="auto"/>
            </w:tcBorders>
            <w:vAlign w:val="center"/>
          </w:tcPr>
          <w:p w14:paraId="31C67E12" w14:textId="77777777" w:rsidR="00852764" w:rsidRDefault="00411028">
            <w:pPr>
              <w:jc w:val="center"/>
              <w:rPr>
                <w:rFonts w:ascii="宋体" w:hAnsi="宋体" w:cs="宋体"/>
                <w:sz w:val="18"/>
                <w:szCs w:val="18"/>
              </w:rPr>
            </w:pPr>
            <w:r>
              <w:rPr>
                <w:rFonts w:ascii="宋体" w:hAnsi="宋体" w:cs="宋体" w:hint="eastAsia"/>
                <w:sz w:val="18"/>
                <w:szCs w:val="18"/>
              </w:rPr>
              <w:t>4.75</w:t>
            </w:r>
          </w:p>
        </w:tc>
        <w:tc>
          <w:tcPr>
            <w:tcW w:w="779" w:type="dxa"/>
            <w:tcBorders>
              <w:bottom w:val="single" w:sz="4" w:space="0" w:color="auto"/>
            </w:tcBorders>
            <w:vAlign w:val="center"/>
          </w:tcPr>
          <w:p w14:paraId="26DF5467" w14:textId="77777777" w:rsidR="00852764" w:rsidRDefault="00411028">
            <w:pPr>
              <w:jc w:val="center"/>
              <w:rPr>
                <w:rFonts w:ascii="宋体" w:hAnsi="宋体" w:cs="宋体"/>
                <w:sz w:val="18"/>
                <w:szCs w:val="18"/>
              </w:rPr>
            </w:pPr>
            <w:r>
              <w:rPr>
                <w:rFonts w:ascii="宋体" w:hAnsi="宋体" w:cs="宋体" w:hint="eastAsia"/>
                <w:sz w:val="18"/>
                <w:szCs w:val="18"/>
              </w:rPr>
              <w:t>2.36</w:t>
            </w:r>
          </w:p>
        </w:tc>
        <w:tc>
          <w:tcPr>
            <w:tcW w:w="779" w:type="dxa"/>
            <w:tcBorders>
              <w:bottom w:val="single" w:sz="4" w:space="0" w:color="auto"/>
            </w:tcBorders>
            <w:vAlign w:val="center"/>
          </w:tcPr>
          <w:p w14:paraId="60B5C16B" w14:textId="77777777" w:rsidR="00852764" w:rsidRDefault="00411028">
            <w:pPr>
              <w:jc w:val="center"/>
              <w:rPr>
                <w:rFonts w:ascii="宋体" w:hAnsi="宋体" w:cs="宋体"/>
                <w:sz w:val="18"/>
                <w:szCs w:val="18"/>
              </w:rPr>
            </w:pPr>
            <w:r>
              <w:rPr>
                <w:rFonts w:ascii="宋体" w:hAnsi="宋体" w:cs="宋体" w:hint="eastAsia"/>
                <w:sz w:val="18"/>
                <w:szCs w:val="18"/>
              </w:rPr>
              <w:t>1.18</w:t>
            </w:r>
          </w:p>
        </w:tc>
        <w:tc>
          <w:tcPr>
            <w:tcW w:w="778" w:type="dxa"/>
            <w:tcBorders>
              <w:bottom w:val="single" w:sz="4" w:space="0" w:color="auto"/>
            </w:tcBorders>
            <w:vAlign w:val="center"/>
          </w:tcPr>
          <w:p w14:paraId="37CA0315" w14:textId="77777777" w:rsidR="00852764" w:rsidRDefault="00411028">
            <w:pPr>
              <w:jc w:val="center"/>
              <w:rPr>
                <w:rFonts w:ascii="宋体" w:hAnsi="宋体" w:cs="宋体"/>
                <w:sz w:val="18"/>
                <w:szCs w:val="18"/>
              </w:rPr>
            </w:pPr>
            <w:r>
              <w:rPr>
                <w:rFonts w:ascii="宋体" w:hAnsi="宋体" w:cs="宋体" w:hint="eastAsia"/>
                <w:sz w:val="18"/>
                <w:szCs w:val="18"/>
              </w:rPr>
              <w:t>0.6</w:t>
            </w:r>
          </w:p>
        </w:tc>
        <w:tc>
          <w:tcPr>
            <w:tcW w:w="779" w:type="dxa"/>
            <w:tcBorders>
              <w:bottom w:val="single" w:sz="4" w:space="0" w:color="auto"/>
            </w:tcBorders>
            <w:vAlign w:val="center"/>
          </w:tcPr>
          <w:p w14:paraId="5BE514F8" w14:textId="77777777" w:rsidR="00852764" w:rsidRDefault="00411028">
            <w:pPr>
              <w:jc w:val="center"/>
              <w:rPr>
                <w:rFonts w:ascii="宋体" w:hAnsi="宋体" w:cs="宋体"/>
                <w:sz w:val="18"/>
                <w:szCs w:val="18"/>
              </w:rPr>
            </w:pPr>
            <w:r>
              <w:rPr>
                <w:rFonts w:ascii="宋体" w:hAnsi="宋体" w:cs="宋体" w:hint="eastAsia"/>
                <w:sz w:val="18"/>
                <w:szCs w:val="18"/>
              </w:rPr>
              <w:t>0.3</w:t>
            </w:r>
          </w:p>
        </w:tc>
        <w:tc>
          <w:tcPr>
            <w:tcW w:w="779" w:type="dxa"/>
            <w:tcBorders>
              <w:bottom w:val="single" w:sz="4" w:space="0" w:color="auto"/>
            </w:tcBorders>
            <w:vAlign w:val="center"/>
          </w:tcPr>
          <w:p w14:paraId="7E624DD9" w14:textId="77777777" w:rsidR="00852764" w:rsidRDefault="00411028">
            <w:pPr>
              <w:jc w:val="center"/>
              <w:rPr>
                <w:rFonts w:ascii="宋体" w:hAnsi="宋体" w:cs="宋体"/>
                <w:sz w:val="18"/>
                <w:szCs w:val="18"/>
              </w:rPr>
            </w:pPr>
            <w:r>
              <w:rPr>
                <w:rFonts w:ascii="宋体" w:hAnsi="宋体" w:cs="宋体" w:hint="eastAsia"/>
                <w:sz w:val="18"/>
                <w:szCs w:val="18"/>
              </w:rPr>
              <w:t>0.15</w:t>
            </w:r>
          </w:p>
        </w:tc>
        <w:tc>
          <w:tcPr>
            <w:tcW w:w="779" w:type="dxa"/>
            <w:tcBorders>
              <w:bottom w:val="single" w:sz="4" w:space="0" w:color="auto"/>
              <w:right w:val="single" w:sz="8" w:space="0" w:color="auto"/>
            </w:tcBorders>
            <w:vAlign w:val="center"/>
          </w:tcPr>
          <w:p w14:paraId="1C518348" w14:textId="77777777" w:rsidR="00852764" w:rsidRDefault="00411028">
            <w:pPr>
              <w:jc w:val="center"/>
              <w:rPr>
                <w:rFonts w:ascii="宋体" w:hAnsi="宋体" w:cs="宋体"/>
                <w:sz w:val="18"/>
                <w:szCs w:val="18"/>
              </w:rPr>
            </w:pPr>
            <w:r>
              <w:rPr>
                <w:rFonts w:ascii="宋体" w:hAnsi="宋体" w:cs="宋体" w:hint="eastAsia"/>
                <w:sz w:val="18"/>
                <w:szCs w:val="18"/>
              </w:rPr>
              <w:t>0.075</w:t>
            </w:r>
          </w:p>
        </w:tc>
      </w:tr>
      <w:tr w:rsidR="00852764" w14:paraId="497F5F4C" w14:textId="77777777">
        <w:trPr>
          <w:cantSplit/>
          <w:jc w:val="center"/>
        </w:trPr>
        <w:tc>
          <w:tcPr>
            <w:tcW w:w="914" w:type="dxa"/>
            <w:tcBorders>
              <w:top w:val="single" w:sz="4" w:space="0" w:color="auto"/>
              <w:left w:val="single" w:sz="8" w:space="0" w:color="auto"/>
            </w:tcBorders>
            <w:vAlign w:val="center"/>
          </w:tcPr>
          <w:p w14:paraId="18D7FB29" w14:textId="77777777" w:rsidR="00852764" w:rsidRDefault="00411028">
            <w:pPr>
              <w:jc w:val="center"/>
              <w:rPr>
                <w:rFonts w:ascii="宋体" w:hAnsi="宋体" w:cs="宋体"/>
                <w:color w:val="000000"/>
                <w:sz w:val="18"/>
                <w:szCs w:val="18"/>
              </w:rPr>
            </w:pPr>
            <w:r>
              <w:rPr>
                <w:rFonts w:ascii="宋体" w:hAnsi="宋体" w:cs="宋体"/>
                <w:color w:val="000000"/>
                <w:sz w:val="18"/>
                <w:szCs w:val="18"/>
              </w:rPr>
              <w:t>R</w:t>
            </w:r>
            <w:r>
              <w:rPr>
                <w:rFonts w:ascii="宋体" w:hAnsi="宋体" w:cs="宋体" w:hint="eastAsia"/>
                <w:color w:val="000000"/>
                <w:sz w:val="18"/>
                <w:szCs w:val="18"/>
              </w:rPr>
              <w:t>LB-5</w:t>
            </w:r>
          </w:p>
        </w:tc>
        <w:tc>
          <w:tcPr>
            <w:tcW w:w="778" w:type="dxa"/>
            <w:tcBorders>
              <w:top w:val="single" w:sz="4" w:space="0" w:color="auto"/>
            </w:tcBorders>
            <w:vAlign w:val="center"/>
          </w:tcPr>
          <w:p w14:paraId="30CB11DD"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tcBorders>
              <w:top w:val="single" w:sz="4" w:space="0" w:color="auto"/>
            </w:tcBorders>
            <w:vAlign w:val="center"/>
          </w:tcPr>
          <w:p w14:paraId="79790713"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tcBorders>
              <w:top w:val="single" w:sz="4" w:space="0" w:color="auto"/>
            </w:tcBorders>
            <w:vAlign w:val="center"/>
          </w:tcPr>
          <w:p w14:paraId="33116228"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8" w:type="dxa"/>
            <w:tcBorders>
              <w:top w:val="single" w:sz="4" w:space="0" w:color="auto"/>
            </w:tcBorders>
            <w:vAlign w:val="center"/>
          </w:tcPr>
          <w:p w14:paraId="3CEF74EB"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100</w:t>
            </w:r>
          </w:p>
        </w:tc>
        <w:tc>
          <w:tcPr>
            <w:tcW w:w="779" w:type="dxa"/>
            <w:tcBorders>
              <w:top w:val="single" w:sz="4" w:space="0" w:color="auto"/>
            </w:tcBorders>
            <w:vAlign w:val="center"/>
          </w:tcPr>
          <w:p w14:paraId="496533C9"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80</w:t>
            </w:r>
            <w:r>
              <w:rPr>
                <w:rFonts w:hint="eastAsia"/>
                <w:color w:val="000000"/>
                <w:sz w:val="18"/>
                <w:szCs w:val="18"/>
              </w:rPr>
              <w:t>~</w:t>
            </w:r>
            <w:r>
              <w:rPr>
                <w:rFonts w:ascii="宋体" w:hAnsi="宋体" w:cs="宋体" w:hint="eastAsia"/>
                <w:color w:val="000000"/>
                <w:sz w:val="18"/>
                <w:szCs w:val="18"/>
              </w:rPr>
              <w:t>100</w:t>
            </w:r>
          </w:p>
        </w:tc>
        <w:tc>
          <w:tcPr>
            <w:tcW w:w="779" w:type="dxa"/>
            <w:tcBorders>
              <w:top w:val="single" w:sz="4" w:space="0" w:color="auto"/>
            </w:tcBorders>
            <w:vAlign w:val="center"/>
          </w:tcPr>
          <w:p w14:paraId="4A808CBF"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20</w:t>
            </w:r>
            <w:r>
              <w:rPr>
                <w:rFonts w:hint="eastAsia"/>
                <w:color w:val="000000"/>
                <w:sz w:val="18"/>
                <w:szCs w:val="18"/>
              </w:rPr>
              <w:t>~</w:t>
            </w:r>
            <w:r>
              <w:rPr>
                <w:rFonts w:ascii="宋体" w:hAnsi="宋体" w:cs="宋体" w:hint="eastAsia"/>
                <w:color w:val="000000"/>
                <w:sz w:val="18"/>
                <w:szCs w:val="18"/>
              </w:rPr>
              <w:t>40</w:t>
            </w:r>
          </w:p>
        </w:tc>
        <w:tc>
          <w:tcPr>
            <w:tcW w:w="779" w:type="dxa"/>
            <w:tcBorders>
              <w:top w:val="single" w:sz="4" w:space="0" w:color="auto"/>
            </w:tcBorders>
            <w:vAlign w:val="center"/>
          </w:tcPr>
          <w:p w14:paraId="40A4565A" w14:textId="77777777" w:rsidR="00852764" w:rsidRDefault="00411028">
            <w:pPr>
              <w:jc w:val="center"/>
              <w:rPr>
                <w:rFonts w:ascii="宋体" w:hAnsi="宋体" w:cs="宋体"/>
                <w:sz w:val="18"/>
                <w:szCs w:val="18"/>
              </w:rPr>
            </w:pPr>
            <w:r>
              <w:rPr>
                <w:rFonts w:ascii="宋体" w:hAnsi="宋体" w:cs="宋体"/>
                <w:sz w:val="18"/>
                <w:szCs w:val="18"/>
              </w:rPr>
              <w:t>8</w:t>
            </w:r>
            <w:r>
              <w:rPr>
                <w:rFonts w:hint="eastAsia"/>
                <w:color w:val="000000"/>
                <w:sz w:val="18"/>
                <w:szCs w:val="18"/>
              </w:rPr>
              <w:t>~</w:t>
            </w:r>
            <w:r>
              <w:rPr>
                <w:rFonts w:ascii="宋体" w:hAnsi="宋体" w:cs="宋体" w:hint="eastAsia"/>
                <w:sz w:val="18"/>
                <w:szCs w:val="18"/>
              </w:rPr>
              <w:t>2</w:t>
            </w:r>
            <w:r>
              <w:rPr>
                <w:rFonts w:ascii="宋体" w:hAnsi="宋体" w:cs="宋体"/>
                <w:sz w:val="18"/>
                <w:szCs w:val="18"/>
              </w:rPr>
              <w:t>0</w:t>
            </w:r>
          </w:p>
        </w:tc>
        <w:tc>
          <w:tcPr>
            <w:tcW w:w="778" w:type="dxa"/>
            <w:tcBorders>
              <w:top w:val="single" w:sz="4" w:space="0" w:color="auto"/>
            </w:tcBorders>
            <w:vAlign w:val="center"/>
          </w:tcPr>
          <w:p w14:paraId="7B9181CD" w14:textId="77777777" w:rsidR="00852764" w:rsidRDefault="00411028">
            <w:pPr>
              <w:jc w:val="center"/>
              <w:rPr>
                <w:rFonts w:ascii="宋体" w:hAnsi="宋体" w:cs="宋体"/>
                <w:sz w:val="18"/>
                <w:szCs w:val="18"/>
              </w:rPr>
            </w:pPr>
            <w:r>
              <w:rPr>
                <w:rFonts w:ascii="宋体" w:hAnsi="宋体" w:cs="宋体"/>
                <w:sz w:val="18"/>
                <w:szCs w:val="18"/>
              </w:rPr>
              <w:t>6</w:t>
            </w:r>
            <w:r>
              <w:rPr>
                <w:rFonts w:hint="eastAsia"/>
                <w:color w:val="000000"/>
                <w:sz w:val="18"/>
                <w:szCs w:val="18"/>
              </w:rPr>
              <w:t>~</w:t>
            </w:r>
            <w:r>
              <w:rPr>
                <w:rFonts w:ascii="宋体" w:hAnsi="宋体" w:cs="宋体" w:hint="eastAsia"/>
                <w:sz w:val="18"/>
                <w:szCs w:val="18"/>
              </w:rPr>
              <w:t>1</w:t>
            </w:r>
            <w:r>
              <w:rPr>
                <w:rFonts w:ascii="宋体" w:hAnsi="宋体" w:cs="宋体"/>
                <w:sz w:val="18"/>
                <w:szCs w:val="18"/>
              </w:rPr>
              <w:t>6</w:t>
            </w:r>
          </w:p>
        </w:tc>
        <w:tc>
          <w:tcPr>
            <w:tcW w:w="779" w:type="dxa"/>
            <w:tcBorders>
              <w:top w:val="single" w:sz="4" w:space="0" w:color="auto"/>
            </w:tcBorders>
            <w:vAlign w:val="center"/>
          </w:tcPr>
          <w:p w14:paraId="182D7DC7" w14:textId="77777777" w:rsidR="00852764" w:rsidRDefault="00411028">
            <w:pPr>
              <w:jc w:val="center"/>
              <w:rPr>
                <w:rFonts w:ascii="宋体" w:hAnsi="宋体" w:cs="宋体"/>
                <w:sz w:val="18"/>
                <w:szCs w:val="18"/>
              </w:rPr>
            </w:pPr>
            <w:r>
              <w:rPr>
                <w:rFonts w:ascii="宋体" w:hAnsi="宋体" w:cs="宋体" w:hint="eastAsia"/>
                <w:sz w:val="18"/>
                <w:szCs w:val="18"/>
              </w:rPr>
              <w:t>5</w:t>
            </w:r>
            <w:r>
              <w:rPr>
                <w:rFonts w:hint="eastAsia"/>
                <w:color w:val="000000"/>
                <w:sz w:val="18"/>
                <w:szCs w:val="18"/>
              </w:rPr>
              <w:t>~</w:t>
            </w:r>
            <w:r>
              <w:rPr>
                <w:rFonts w:ascii="宋体" w:hAnsi="宋体" w:cs="宋体" w:hint="eastAsia"/>
                <w:sz w:val="18"/>
                <w:szCs w:val="18"/>
              </w:rPr>
              <w:t>12</w:t>
            </w:r>
          </w:p>
        </w:tc>
        <w:tc>
          <w:tcPr>
            <w:tcW w:w="779" w:type="dxa"/>
            <w:tcBorders>
              <w:top w:val="single" w:sz="4" w:space="0" w:color="auto"/>
            </w:tcBorders>
            <w:vAlign w:val="center"/>
          </w:tcPr>
          <w:p w14:paraId="243EE8C7" w14:textId="77777777" w:rsidR="00852764" w:rsidRDefault="00411028">
            <w:pPr>
              <w:jc w:val="center"/>
              <w:rPr>
                <w:rFonts w:ascii="宋体" w:hAnsi="宋体" w:cs="宋体"/>
                <w:sz w:val="18"/>
                <w:szCs w:val="18"/>
              </w:rPr>
            </w:pPr>
            <w:r>
              <w:rPr>
                <w:rFonts w:ascii="宋体" w:hAnsi="宋体" w:cs="宋体" w:hint="eastAsia"/>
                <w:sz w:val="18"/>
                <w:szCs w:val="18"/>
              </w:rPr>
              <w:t>3</w:t>
            </w:r>
            <w:r>
              <w:rPr>
                <w:rFonts w:hint="eastAsia"/>
                <w:color w:val="000000"/>
                <w:sz w:val="18"/>
                <w:szCs w:val="18"/>
              </w:rPr>
              <w:t>~</w:t>
            </w:r>
            <w:r>
              <w:rPr>
                <w:rFonts w:ascii="宋体" w:hAnsi="宋体" w:cs="宋体" w:hint="eastAsia"/>
                <w:sz w:val="18"/>
                <w:szCs w:val="18"/>
              </w:rPr>
              <w:t>8</w:t>
            </w:r>
          </w:p>
        </w:tc>
        <w:tc>
          <w:tcPr>
            <w:tcW w:w="779" w:type="dxa"/>
            <w:tcBorders>
              <w:top w:val="single" w:sz="4" w:space="0" w:color="auto"/>
              <w:right w:val="single" w:sz="8" w:space="0" w:color="auto"/>
            </w:tcBorders>
            <w:vAlign w:val="center"/>
          </w:tcPr>
          <w:p w14:paraId="1C74D796" w14:textId="77777777" w:rsidR="00852764" w:rsidRDefault="00411028">
            <w:pPr>
              <w:jc w:val="center"/>
              <w:rPr>
                <w:rFonts w:ascii="宋体" w:hAnsi="宋体" w:cs="宋体"/>
                <w:sz w:val="18"/>
                <w:szCs w:val="18"/>
              </w:rPr>
            </w:pPr>
            <w:r>
              <w:rPr>
                <w:rFonts w:ascii="宋体" w:hAnsi="宋体" w:cs="宋体" w:hint="eastAsia"/>
                <w:sz w:val="18"/>
                <w:szCs w:val="18"/>
              </w:rPr>
              <w:t>2</w:t>
            </w:r>
            <w:r>
              <w:rPr>
                <w:rFonts w:hint="eastAsia"/>
                <w:color w:val="000000"/>
                <w:sz w:val="18"/>
                <w:szCs w:val="18"/>
              </w:rPr>
              <w:t>~</w:t>
            </w:r>
            <w:r>
              <w:rPr>
                <w:rFonts w:ascii="宋体" w:hAnsi="宋体" w:cs="宋体" w:hint="eastAsia"/>
                <w:sz w:val="18"/>
                <w:szCs w:val="18"/>
              </w:rPr>
              <w:t>5</w:t>
            </w:r>
          </w:p>
        </w:tc>
      </w:tr>
      <w:tr w:rsidR="00852764" w14:paraId="1492A91D" w14:textId="77777777">
        <w:trPr>
          <w:cantSplit/>
          <w:jc w:val="center"/>
        </w:trPr>
        <w:tc>
          <w:tcPr>
            <w:tcW w:w="914" w:type="dxa"/>
            <w:tcBorders>
              <w:left w:val="single" w:sz="8" w:space="0" w:color="auto"/>
            </w:tcBorders>
            <w:vAlign w:val="center"/>
          </w:tcPr>
          <w:p w14:paraId="3677BD3A" w14:textId="77777777" w:rsidR="00852764" w:rsidRDefault="00411028">
            <w:pPr>
              <w:jc w:val="center"/>
              <w:rPr>
                <w:rFonts w:ascii="宋体" w:hAnsi="宋体" w:cs="宋体"/>
                <w:color w:val="000000"/>
                <w:sz w:val="18"/>
                <w:szCs w:val="18"/>
              </w:rPr>
            </w:pPr>
            <w:r>
              <w:rPr>
                <w:rFonts w:ascii="宋体" w:hAnsi="宋体" w:cs="宋体"/>
                <w:color w:val="000000"/>
                <w:sz w:val="18"/>
                <w:szCs w:val="18"/>
              </w:rPr>
              <w:t>R</w:t>
            </w:r>
            <w:r>
              <w:rPr>
                <w:rFonts w:ascii="宋体" w:hAnsi="宋体" w:cs="宋体" w:hint="eastAsia"/>
                <w:color w:val="000000"/>
                <w:sz w:val="18"/>
                <w:szCs w:val="18"/>
              </w:rPr>
              <w:t>LB-10</w:t>
            </w:r>
          </w:p>
        </w:tc>
        <w:tc>
          <w:tcPr>
            <w:tcW w:w="778" w:type="dxa"/>
            <w:vAlign w:val="center"/>
          </w:tcPr>
          <w:p w14:paraId="2AA33303"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vAlign w:val="center"/>
          </w:tcPr>
          <w:p w14:paraId="51E8C4DE"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vAlign w:val="center"/>
          </w:tcPr>
          <w:p w14:paraId="69D55D20"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100</w:t>
            </w:r>
          </w:p>
        </w:tc>
        <w:tc>
          <w:tcPr>
            <w:tcW w:w="778" w:type="dxa"/>
            <w:vAlign w:val="center"/>
          </w:tcPr>
          <w:p w14:paraId="396284B8"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90</w:t>
            </w:r>
            <w:r>
              <w:rPr>
                <w:rFonts w:hint="eastAsia"/>
                <w:color w:val="000000"/>
                <w:sz w:val="18"/>
                <w:szCs w:val="18"/>
              </w:rPr>
              <w:t>~</w:t>
            </w:r>
            <w:r>
              <w:rPr>
                <w:rFonts w:ascii="宋体" w:hAnsi="宋体" w:cs="宋体" w:hint="eastAsia"/>
                <w:color w:val="000000"/>
                <w:sz w:val="18"/>
                <w:szCs w:val="18"/>
              </w:rPr>
              <w:t>100</w:t>
            </w:r>
          </w:p>
        </w:tc>
        <w:tc>
          <w:tcPr>
            <w:tcW w:w="779" w:type="dxa"/>
            <w:vAlign w:val="center"/>
          </w:tcPr>
          <w:p w14:paraId="138A567F"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40</w:t>
            </w:r>
            <w:r>
              <w:rPr>
                <w:rFonts w:hint="eastAsia"/>
                <w:color w:val="000000"/>
                <w:sz w:val="18"/>
                <w:szCs w:val="18"/>
              </w:rPr>
              <w:t>~</w:t>
            </w:r>
            <w:r>
              <w:rPr>
                <w:rFonts w:ascii="宋体" w:hAnsi="宋体" w:cs="宋体" w:hint="eastAsia"/>
                <w:color w:val="000000"/>
                <w:sz w:val="18"/>
                <w:szCs w:val="18"/>
              </w:rPr>
              <w:t>55</w:t>
            </w:r>
          </w:p>
        </w:tc>
        <w:tc>
          <w:tcPr>
            <w:tcW w:w="779" w:type="dxa"/>
            <w:vAlign w:val="center"/>
          </w:tcPr>
          <w:p w14:paraId="3D24FCD6" w14:textId="77777777" w:rsidR="00852764" w:rsidRDefault="00411028">
            <w:pPr>
              <w:jc w:val="center"/>
              <w:rPr>
                <w:rFonts w:ascii="宋体" w:hAnsi="宋体" w:cs="宋体"/>
                <w:color w:val="000000"/>
                <w:sz w:val="18"/>
                <w:szCs w:val="18"/>
              </w:rPr>
            </w:pPr>
            <w:r>
              <w:rPr>
                <w:rFonts w:ascii="宋体" w:hAnsi="宋体" w:cs="宋体"/>
                <w:color w:val="000000"/>
                <w:sz w:val="18"/>
                <w:szCs w:val="18"/>
              </w:rPr>
              <w:t>10</w:t>
            </w:r>
            <w:r>
              <w:rPr>
                <w:rFonts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5</w:t>
            </w:r>
          </w:p>
        </w:tc>
        <w:tc>
          <w:tcPr>
            <w:tcW w:w="779" w:type="dxa"/>
            <w:vAlign w:val="center"/>
          </w:tcPr>
          <w:p w14:paraId="4F046825" w14:textId="77777777" w:rsidR="00852764" w:rsidRDefault="00411028">
            <w:pPr>
              <w:jc w:val="center"/>
              <w:rPr>
                <w:rFonts w:ascii="宋体" w:hAnsi="宋体" w:cs="宋体"/>
                <w:sz w:val="18"/>
                <w:szCs w:val="18"/>
              </w:rPr>
            </w:pPr>
            <w:r>
              <w:rPr>
                <w:rFonts w:ascii="宋体" w:hAnsi="宋体" w:cs="宋体"/>
                <w:sz w:val="18"/>
                <w:szCs w:val="18"/>
              </w:rPr>
              <w:t>8</w:t>
            </w:r>
            <w:r>
              <w:rPr>
                <w:rFonts w:hint="eastAsia"/>
                <w:color w:val="000000"/>
                <w:sz w:val="18"/>
                <w:szCs w:val="18"/>
              </w:rPr>
              <w:t>~</w:t>
            </w:r>
            <w:r>
              <w:rPr>
                <w:rFonts w:ascii="宋体" w:hAnsi="宋体" w:cs="宋体" w:hint="eastAsia"/>
                <w:sz w:val="18"/>
                <w:szCs w:val="18"/>
              </w:rPr>
              <w:t>2</w:t>
            </w:r>
            <w:r>
              <w:rPr>
                <w:rFonts w:ascii="宋体" w:hAnsi="宋体" w:cs="宋体"/>
                <w:sz w:val="18"/>
                <w:szCs w:val="18"/>
              </w:rPr>
              <w:t>0</w:t>
            </w:r>
          </w:p>
        </w:tc>
        <w:tc>
          <w:tcPr>
            <w:tcW w:w="778" w:type="dxa"/>
            <w:vAlign w:val="center"/>
          </w:tcPr>
          <w:p w14:paraId="771C3B70" w14:textId="77777777" w:rsidR="00852764" w:rsidRDefault="00411028">
            <w:pPr>
              <w:jc w:val="center"/>
              <w:rPr>
                <w:rFonts w:ascii="宋体" w:hAnsi="宋体" w:cs="宋体"/>
                <w:sz w:val="18"/>
                <w:szCs w:val="18"/>
              </w:rPr>
            </w:pPr>
            <w:r>
              <w:rPr>
                <w:rFonts w:ascii="宋体" w:hAnsi="宋体" w:cs="宋体"/>
                <w:sz w:val="18"/>
                <w:szCs w:val="18"/>
              </w:rPr>
              <w:t>6</w:t>
            </w:r>
            <w:r>
              <w:rPr>
                <w:rFonts w:hint="eastAsia"/>
                <w:color w:val="000000"/>
                <w:sz w:val="18"/>
                <w:szCs w:val="18"/>
              </w:rPr>
              <w:t>~</w:t>
            </w:r>
            <w:r>
              <w:rPr>
                <w:rFonts w:ascii="宋体" w:hAnsi="宋体" w:cs="宋体" w:hint="eastAsia"/>
                <w:sz w:val="18"/>
                <w:szCs w:val="18"/>
              </w:rPr>
              <w:t>1</w:t>
            </w:r>
            <w:r>
              <w:rPr>
                <w:rFonts w:ascii="宋体" w:hAnsi="宋体" w:cs="宋体"/>
                <w:sz w:val="18"/>
                <w:szCs w:val="18"/>
              </w:rPr>
              <w:t>6</w:t>
            </w:r>
          </w:p>
        </w:tc>
        <w:tc>
          <w:tcPr>
            <w:tcW w:w="779" w:type="dxa"/>
            <w:vAlign w:val="center"/>
          </w:tcPr>
          <w:p w14:paraId="11213C64" w14:textId="77777777" w:rsidR="00852764" w:rsidRDefault="00411028">
            <w:pPr>
              <w:jc w:val="center"/>
              <w:rPr>
                <w:rFonts w:ascii="宋体" w:hAnsi="宋体" w:cs="宋体"/>
                <w:sz w:val="18"/>
                <w:szCs w:val="18"/>
              </w:rPr>
            </w:pPr>
            <w:r>
              <w:rPr>
                <w:rFonts w:ascii="宋体" w:hAnsi="宋体" w:cs="宋体" w:hint="eastAsia"/>
                <w:sz w:val="18"/>
                <w:szCs w:val="18"/>
              </w:rPr>
              <w:t>5</w:t>
            </w:r>
            <w:r>
              <w:rPr>
                <w:rFonts w:hint="eastAsia"/>
                <w:color w:val="000000"/>
                <w:sz w:val="18"/>
                <w:szCs w:val="18"/>
              </w:rPr>
              <w:t>~</w:t>
            </w:r>
            <w:r>
              <w:rPr>
                <w:rFonts w:ascii="宋体" w:hAnsi="宋体" w:cs="宋体" w:hint="eastAsia"/>
                <w:sz w:val="18"/>
                <w:szCs w:val="18"/>
              </w:rPr>
              <w:t>12</w:t>
            </w:r>
          </w:p>
        </w:tc>
        <w:tc>
          <w:tcPr>
            <w:tcW w:w="779" w:type="dxa"/>
            <w:vAlign w:val="center"/>
          </w:tcPr>
          <w:p w14:paraId="43166FD1" w14:textId="77777777" w:rsidR="00852764" w:rsidRDefault="00411028">
            <w:pPr>
              <w:jc w:val="center"/>
              <w:rPr>
                <w:rFonts w:ascii="宋体" w:hAnsi="宋体" w:cs="宋体"/>
                <w:sz w:val="18"/>
                <w:szCs w:val="18"/>
              </w:rPr>
            </w:pPr>
            <w:r>
              <w:rPr>
                <w:rFonts w:ascii="宋体" w:hAnsi="宋体" w:cs="宋体" w:hint="eastAsia"/>
                <w:sz w:val="18"/>
                <w:szCs w:val="18"/>
              </w:rPr>
              <w:t>3</w:t>
            </w:r>
            <w:r>
              <w:rPr>
                <w:rFonts w:hint="eastAsia"/>
                <w:color w:val="000000"/>
                <w:sz w:val="18"/>
                <w:szCs w:val="18"/>
              </w:rPr>
              <w:t>~</w:t>
            </w:r>
            <w:r>
              <w:rPr>
                <w:rFonts w:ascii="宋体" w:hAnsi="宋体" w:cs="宋体" w:hint="eastAsia"/>
                <w:sz w:val="18"/>
                <w:szCs w:val="18"/>
              </w:rPr>
              <w:t>8</w:t>
            </w:r>
          </w:p>
        </w:tc>
        <w:tc>
          <w:tcPr>
            <w:tcW w:w="779" w:type="dxa"/>
            <w:tcBorders>
              <w:right w:val="single" w:sz="8" w:space="0" w:color="auto"/>
            </w:tcBorders>
            <w:vAlign w:val="center"/>
          </w:tcPr>
          <w:p w14:paraId="4ECC7433" w14:textId="77777777" w:rsidR="00852764" w:rsidRDefault="00411028">
            <w:pPr>
              <w:jc w:val="center"/>
              <w:rPr>
                <w:rFonts w:ascii="宋体" w:hAnsi="宋体" w:cs="宋体"/>
                <w:sz w:val="18"/>
                <w:szCs w:val="18"/>
              </w:rPr>
            </w:pPr>
            <w:r>
              <w:rPr>
                <w:rFonts w:ascii="宋体" w:hAnsi="宋体" w:cs="宋体" w:hint="eastAsia"/>
                <w:sz w:val="18"/>
                <w:szCs w:val="18"/>
              </w:rPr>
              <w:t>2</w:t>
            </w:r>
            <w:r>
              <w:rPr>
                <w:rFonts w:hint="eastAsia"/>
                <w:color w:val="000000"/>
                <w:sz w:val="18"/>
                <w:szCs w:val="18"/>
              </w:rPr>
              <w:t>~</w:t>
            </w:r>
            <w:r>
              <w:rPr>
                <w:rFonts w:ascii="宋体" w:hAnsi="宋体" w:cs="宋体" w:hint="eastAsia"/>
                <w:sz w:val="18"/>
                <w:szCs w:val="18"/>
              </w:rPr>
              <w:t>5</w:t>
            </w:r>
          </w:p>
        </w:tc>
      </w:tr>
      <w:tr w:rsidR="00852764" w14:paraId="2952A315" w14:textId="77777777">
        <w:trPr>
          <w:cantSplit/>
          <w:jc w:val="center"/>
        </w:trPr>
        <w:tc>
          <w:tcPr>
            <w:tcW w:w="914" w:type="dxa"/>
            <w:tcBorders>
              <w:left w:val="single" w:sz="8" w:space="0" w:color="auto"/>
            </w:tcBorders>
            <w:vAlign w:val="center"/>
          </w:tcPr>
          <w:p w14:paraId="596E762E" w14:textId="77777777" w:rsidR="00852764" w:rsidRDefault="00411028">
            <w:pPr>
              <w:jc w:val="center"/>
              <w:rPr>
                <w:rFonts w:ascii="宋体" w:hAnsi="宋体" w:cs="宋体"/>
                <w:color w:val="000000"/>
                <w:sz w:val="18"/>
                <w:szCs w:val="18"/>
              </w:rPr>
            </w:pPr>
            <w:r>
              <w:rPr>
                <w:rFonts w:ascii="宋体" w:hAnsi="宋体" w:cs="宋体"/>
                <w:color w:val="000000"/>
                <w:sz w:val="18"/>
                <w:szCs w:val="18"/>
              </w:rPr>
              <w:t>R</w:t>
            </w:r>
            <w:r>
              <w:rPr>
                <w:rFonts w:ascii="宋体" w:hAnsi="宋体" w:cs="宋体" w:hint="eastAsia"/>
                <w:color w:val="000000"/>
                <w:sz w:val="18"/>
                <w:szCs w:val="18"/>
              </w:rPr>
              <w:t>LB-13</w:t>
            </w:r>
          </w:p>
        </w:tc>
        <w:tc>
          <w:tcPr>
            <w:tcW w:w="778" w:type="dxa"/>
            <w:vAlign w:val="center"/>
          </w:tcPr>
          <w:p w14:paraId="7DB8A8D6"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vAlign w:val="center"/>
          </w:tcPr>
          <w:p w14:paraId="303209B0"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100</w:t>
            </w:r>
          </w:p>
        </w:tc>
        <w:tc>
          <w:tcPr>
            <w:tcW w:w="779" w:type="dxa"/>
            <w:vAlign w:val="center"/>
          </w:tcPr>
          <w:p w14:paraId="0AAA66CE"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90</w:t>
            </w:r>
            <w:r>
              <w:rPr>
                <w:rFonts w:hint="eastAsia"/>
                <w:color w:val="000000"/>
                <w:sz w:val="18"/>
                <w:szCs w:val="18"/>
              </w:rPr>
              <w:t>~</w:t>
            </w:r>
            <w:r>
              <w:rPr>
                <w:rFonts w:ascii="宋体" w:hAnsi="宋体" w:cs="宋体" w:hint="eastAsia"/>
                <w:color w:val="000000"/>
                <w:sz w:val="18"/>
                <w:szCs w:val="18"/>
              </w:rPr>
              <w:t>100</w:t>
            </w:r>
          </w:p>
        </w:tc>
        <w:tc>
          <w:tcPr>
            <w:tcW w:w="778" w:type="dxa"/>
            <w:vAlign w:val="center"/>
          </w:tcPr>
          <w:p w14:paraId="46369359"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70</w:t>
            </w:r>
            <w:r>
              <w:rPr>
                <w:rFonts w:hint="eastAsia"/>
                <w:color w:val="000000"/>
                <w:sz w:val="18"/>
                <w:szCs w:val="18"/>
              </w:rPr>
              <w:t>~</w:t>
            </w:r>
            <w:r>
              <w:rPr>
                <w:rFonts w:ascii="宋体" w:hAnsi="宋体" w:cs="宋体" w:hint="eastAsia"/>
                <w:color w:val="000000"/>
                <w:sz w:val="18"/>
                <w:szCs w:val="18"/>
              </w:rPr>
              <w:t>85</w:t>
            </w:r>
          </w:p>
        </w:tc>
        <w:tc>
          <w:tcPr>
            <w:tcW w:w="779" w:type="dxa"/>
            <w:vAlign w:val="center"/>
          </w:tcPr>
          <w:p w14:paraId="36BFA51C"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35</w:t>
            </w:r>
            <w:r>
              <w:rPr>
                <w:rFonts w:hint="eastAsia"/>
                <w:color w:val="000000"/>
                <w:sz w:val="18"/>
                <w:szCs w:val="18"/>
              </w:rPr>
              <w:t>~</w:t>
            </w:r>
            <w:r>
              <w:rPr>
                <w:rFonts w:ascii="宋体" w:hAnsi="宋体" w:cs="宋体" w:hint="eastAsia"/>
                <w:color w:val="000000"/>
                <w:sz w:val="18"/>
                <w:szCs w:val="18"/>
              </w:rPr>
              <w:t>50</w:t>
            </w:r>
          </w:p>
        </w:tc>
        <w:tc>
          <w:tcPr>
            <w:tcW w:w="779" w:type="dxa"/>
            <w:vAlign w:val="center"/>
          </w:tcPr>
          <w:p w14:paraId="712DEC99"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w:t>
            </w:r>
            <w:r>
              <w:rPr>
                <w:rFonts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5</w:t>
            </w:r>
          </w:p>
        </w:tc>
        <w:tc>
          <w:tcPr>
            <w:tcW w:w="779" w:type="dxa"/>
            <w:vAlign w:val="center"/>
          </w:tcPr>
          <w:p w14:paraId="09DAAA16" w14:textId="77777777" w:rsidR="00852764" w:rsidRDefault="00411028">
            <w:pPr>
              <w:jc w:val="center"/>
              <w:rPr>
                <w:rFonts w:ascii="宋体" w:hAnsi="宋体" w:cs="宋体"/>
                <w:sz w:val="18"/>
                <w:szCs w:val="18"/>
              </w:rPr>
            </w:pPr>
            <w:r>
              <w:rPr>
                <w:rFonts w:ascii="宋体" w:hAnsi="宋体" w:cs="宋体"/>
                <w:sz w:val="18"/>
                <w:szCs w:val="18"/>
              </w:rPr>
              <w:t>8</w:t>
            </w:r>
            <w:r>
              <w:rPr>
                <w:rFonts w:hint="eastAsia"/>
                <w:color w:val="000000"/>
                <w:sz w:val="18"/>
                <w:szCs w:val="18"/>
              </w:rPr>
              <w:t>~</w:t>
            </w:r>
            <w:r>
              <w:rPr>
                <w:rFonts w:ascii="宋体" w:hAnsi="宋体" w:cs="宋体" w:hint="eastAsia"/>
                <w:sz w:val="18"/>
                <w:szCs w:val="18"/>
              </w:rPr>
              <w:t>2</w:t>
            </w:r>
            <w:r>
              <w:rPr>
                <w:rFonts w:ascii="宋体" w:hAnsi="宋体" w:cs="宋体"/>
                <w:sz w:val="18"/>
                <w:szCs w:val="18"/>
              </w:rPr>
              <w:t>0</w:t>
            </w:r>
          </w:p>
        </w:tc>
        <w:tc>
          <w:tcPr>
            <w:tcW w:w="778" w:type="dxa"/>
            <w:vAlign w:val="center"/>
          </w:tcPr>
          <w:p w14:paraId="24BBD540" w14:textId="77777777" w:rsidR="00852764" w:rsidRDefault="00411028">
            <w:pPr>
              <w:jc w:val="center"/>
              <w:rPr>
                <w:rFonts w:ascii="宋体" w:hAnsi="宋体" w:cs="宋体"/>
                <w:sz w:val="18"/>
                <w:szCs w:val="18"/>
              </w:rPr>
            </w:pPr>
            <w:r>
              <w:rPr>
                <w:rFonts w:ascii="宋体" w:hAnsi="宋体" w:cs="宋体"/>
                <w:sz w:val="18"/>
                <w:szCs w:val="18"/>
              </w:rPr>
              <w:t>6</w:t>
            </w:r>
            <w:r>
              <w:rPr>
                <w:rFonts w:hint="eastAsia"/>
                <w:color w:val="000000"/>
                <w:sz w:val="18"/>
                <w:szCs w:val="18"/>
              </w:rPr>
              <w:t>~</w:t>
            </w:r>
            <w:r>
              <w:rPr>
                <w:rFonts w:ascii="宋体" w:hAnsi="宋体" w:cs="宋体" w:hint="eastAsia"/>
                <w:sz w:val="18"/>
                <w:szCs w:val="18"/>
              </w:rPr>
              <w:t>1</w:t>
            </w:r>
            <w:r>
              <w:rPr>
                <w:rFonts w:ascii="宋体" w:hAnsi="宋体" w:cs="宋体"/>
                <w:sz w:val="18"/>
                <w:szCs w:val="18"/>
              </w:rPr>
              <w:t>6</w:t>
            </w:r>
          </w:p>
        </w:tc>
        <w:tc>
          <w:tcPr>
            <w:tcW w:w="779" w:type="dxa"/>
            <w:vAlign w:val="center"/>
          </w:tcPr>
          <w:p w14:paraId="54F0C81F" w14:textId="77777777" w:rsidR="00852764" w:rsidRDefault="00411028">
            <w:pPr>
              <w:jc w:val="center"/>
              <w:rPr>
                <w:rFonts w:ascii="宋体" w:hAnsi="宋体" w:cs="宋体"/>
                <w:sz w:val="18"/>
                <w:szCs w:val="18"/>
              </w:rPr>
            </w:pPr>
            <w:r>
              <w:rPr>
                <w:rFonts w:ascii="宋体" w:hAnsi="宋体" w:cs="宋体" w:hint="eastAsia"/>
                <w:sz w:val="18"/>
                <w:szCs w:val="18"/>
              </w:rPr>
              <w:t>5</w:t>
            </w:r>
            <w:r>
              <w:rPr>
                <w:rFonts w:hint="eastAsia"/>
                <w:color w:val="000000"/>
                <w:sz w:val="18"/>
                <w:szCs w:val="18"/>
              </w:rPr>
              <w:t>~</w:t>
            </w:r>
            <w:r>
              <w:rPr>
                <w:rFonts w:ascii="宋体" w:hAnsi="宋体" w:cs="宋体" w:hint="eastAsia"/>
                <w:sz w:val="18"/>
                <w:szCs w:val="18"/>
              </w:rPr>
              <w:t>12</w:t>
            </w:r>
          </w:p>
        </w:tc>
        <w:tc>
          <w:tcPr>
            <w:tcW w:w="779" w:type="dxa"/>
            <w:vAlign w:val="center"/>
          </w:tcPr>
          <w:p w14:paraId="343A3F3B" w14:textId="77777777" w:rsidR="00852764" w:rsidRDefault="00411028">
            <w:pPr>
              <w:jc w:val="center"/>
              <w:rPr>
                <w:rFonts w:ascii="宋体" w:hAnsi="宋体" w:cs="宋体"/>
                <w:sz w:val="18"/>
                <w:szCs w:val="18"/>
              </w:rPr>
            </w:pPr>
            <w:r>
              <w:rPr>
                <w:rFonts w:ascii="宋体" w:hAnsi="宋体" w:cs="宋体" w:hint="eastAsia"/>
                <w:sz w:val="18"/>
                <w:szCs w:val="18"/>
              </w:rPr>
              <w:t>3</w:t>
            </w:r>
            <w:r>
              <w:rPr>
                <w:rFonts w:hint="eastAsia"/>
                <w:color w:val="000000"/>
                <w:sz w:val="18"/>
                <w:szCs w:val="18"/>
              </w:rPr>
              <w:t>~</w:t>
            </w:r>
            <w:r>
              <w:rPr>
                <w:rFonts w:ascii="宋体" w:hAnsi="宋体" w:cs="宋体" w:hint="eastAsia"/>
                <w:sz w:val="18"/>
                <w:szCs w:val="18"/>
              </w:rPr>
              <w:t>8</w:t>
            </w:r>
          </w:p>
        </w:tc>
        <w:tc>
          <w:tcPr>
            <w:tcW w:w="779" w:type="dxa"/>
            <w:tcBorders>
              <w:right w:val="single" w:sz="8" w:space="0" w:color="auto"/>
            </w:tcBorders>
            <w:vAlign w:val="center"/>
          </w:tcPr>
          <w:p w14:paraId="3998787A" w14:textId="77777777" w:rsidR="00852764" w:rsidRDefault="00411028">
            <w:pPr>
              <w:jc w:val="center"/>
              <w:rPr>
                <w:rFonts w:ascii="宋体" w:hAnsi="宋体" w:cs="宋体"/>
                <w:sz w:val="18"/>
                <w:szCs w:val="18"/>
              </w:rPr>
            </w:pPr>
            <w:r>
              <w:rPr>
                <w:rFonts w:ascii="宋体" w:hAnsi="宋体" w:cs="宋体" w:hint="eastAsia"/>
                <w:sz w:val="18"/>
                <w:szCs w:val="18"/>
              </w:rPr>
              <w:t>2</w:t>
            </w:r>
            <w:r>
              <w:rPr>
                <w:rFonts w:hint="eastAsia"/>
                <w:color w:val="000000"/>
                <w:sz w:val="18"/>
                <w:szCs w:val="18"/>
              </w:rPr>
              <w:t>~</w:t>
            </w:r>
            <w:r>
              <w:rPr>
                <w:rFonts w:ascii="宋体" w:hAnsi="宋体" w:cs="宋体" w:hint="eastAsia"/>
                <w:sz w:val="18"/>
                <w:szCs w:val="18"/>
              </w:rPr>
              <w:t>5</w:t>
            </w:r>
          </w:p>
        </w:tc>
      </w:tr>
      <w:tr w:rsidR="00852764" w14:paraId="56DE4F94" w14:textId="77777777">
        <w:trPr>
          <w:cantSplit/>
          <w:jc w:val="center"/>
        </w:trPr>
        <w:tc>
          <w:tcPr>
            <w:tcW w:w="914" w:type="dxa"/>
            <w:tcBorders>
              <w:left w:val="single" w:sz="8" w:space="0" w:color="auto"/>
            </w:tcBorders>
            <w:vAlign w:val="center"/>
          </w:tcPr>
          <w:p w14:paraId="62473066" w14:textId="77777777" w:rsidR="00852764" w:rsidRDefault="00411028">
            <w:pPr>
              <w:jc w:val="center"/>
              <w:rPr>
                <w:rFonts w:ascii="宋体" w:hAnsi="宋体" w:cs="宋体"/>
                <w:color w:val="000000"/>
                <w:sz w:val="18"/>
                <w:szCs w:val="18"/>
              </w:rPr>
            </w:pPr>
            <w:r>
              <w:rPr>
                <w:rFonts w:ascii="宋体" w:hAnsi="宋体" w:cs="宋体"/>
                <w:color w:val="000000"/>
                <w:sz w:val="18"/>
                <w:szCs w:val="18"/>
              </w:rPr>
              <w:t>R</w:t>
            </w:r>
            <w:r>
              <w:rPr>
                <w:rFonts w:ascii="宋体" w:hAnsi="宋体" w:cs="宋体" w:hint="eastAsia"/>
                <w:color w:val="000000"/>
                <w:sz w:val="18"/>
                <w:szCs w:val="18"/>
              </w:rPr>
              <w:t>LB-16</w:t>
            </w:r>
          </w:p>
        </w:tc>
        <w:tc>
          <w:tcPr>
            <w:tcW w:w="778" w:type="dxa"/>
            <w:vAlign w:val="center"/>
          </w:tcPr>
          <w:p w14:paraId="601895BD"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100</w:t>
            </w:r>
          </w:p>
        </w:tc>
        <w:tc>
          <w:tcPr>
            <w:tcW w:w="779" w:type="dxa"/>
            <w:vAlign w:val="center"/>
          </w:tcPr>
          <w:p w14:paraId="2A3567F3"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90</w:t>
            </w:r>
            <w:r>
              <w:rPr>
                <w:rFonts w:hint="eastAsia"/>
                <w:color w:val="000000"/>
                <w:sz w:val="18"/>
                <w:szCs w:val="18"/>
              </w:rPr>
              <w:t>~</w:t>
            </w:r>
            <w:r>
              <w:rPr>
                <w:rFonts w:ascii="宋体" w:hAnsi="宋体" w:cs="宋体" w:hint="eastAsia"/>
                <w:color w:val="000000"/>
                <w:sz w:val="18"/>
                <w:szCs w:val="18"/>
              </w:rPr>
              <w:t>100</w:t>
            </w:r>
          </w:p>
        </w:tc>
        <w:tc>
          <w:tcPr>
            <w:tcW w:w="779" w:type="dxa"/>
            <w:vAlign w:val="center"/>
          </w:tcPr>
          <w:p w14:paraId="5DE1AB85"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80</w:t>
            </w:r>
            <w:r>
              <w:rPr>
                <w:rFonts w:hint="eastAsia"/>
                <w:color w:val="000000"/>
                <w:sz w:val="18"/>
                <w:szCs w:val="18"/>
              </w:rPr>
              <w:t>~</w:t>
            </w:r>
            <w:r>
              <w:rPr>
                <w:rFonts w:ascii="宋体" w:hAnsi="宋体" w:cs="宋体" w:hint="eastAsia"/>
                <w:color w:val="000000"/>
                <w:sz w:val="18"/>
                <w:szCs w:val="18"/>
              </w:rPr>
              <w:t>90</w:t>
            </w:r>
          </w:p>
        </w:tc>
        <w:tc>
          <w:tcPr>
            <w:tcW w:w="778" w:type="dxa"/>
            <w:vAlign w:val="center"/>
          </w:tcPr>
          <w:p w14:paraId="357DE9C7"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60</w:t>
            </w:r>
            <w:r>
              <w:rPr>
                <w:rFonts w:hint="eastAsia"/>
                <w:color w:val="000000"/>
                <w:sz w:val="18"/>
                <w:szCs w:val="18"/>
              </w:rPr>
              <w:t>~</w:t>
            </w:r>
            <w:r>
              <w:rPr>
                <w:rFonts w:ascii="宋体" w:hAnsi="宋体" w:cs="宋体" w:hint="eastAsia"/>
                <w:color w:val="000000"/>
                <w:sz w:val="18"/>
                <w:szCs w:val="18"/>
              </w:rPr>
              <w:t>75</w:t>
            </w:r>
          </w:p>
        </w:tc>
        <w:tc>
          <w:tcPr>
            <w:tcW w:w="779" w:type="dxa"/>
            <w:vAlign w:val="center"/>
          </w:tcPr>
          <w:p w14:paraId="3A7E56AD"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35</w:t>
            </w:r>
            <w:r>
              <w:rPr>
                <w:rFonts w:hint="eastAsia"/>
                <w:color w:val="000000"/>
                <w:sz w:val="18"/>
                <w:szCs w:val="18"/>
              </w:rPr>
              <w:t>~</w:t>
            </w:r>
            <w:r>
              <w:rPr>
                <w:rFonts w:ascii="宋体" w:hAnsi="宋体" w:cs="宋体" w:hint="eastAsia"/>
                <w:color w:val="000000"/>
                <w:sz w:val="18"/>
                <w:szCs w:val="18"/>
              </w:rPr>
              <w:t>50</w:t>
            </w:r>
          </w:p>
        </w:tc>
        <w:tc>
          <w:tcPr>
            <w:tcW w:w="779" w:type="dxa"/>
            <w:vAlign w:val="center"/>
          </w:tcPr>
          <w:p w14:paraId="1BD00D75"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w:t>
            </w:r>
            <w:r>
              <w:rPr>
                <w:rFonts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5</w:t>
            </w:r>
          </w:p>
        </w:tc>
        <w:tc>
          <w:tcPr>
            <w:tcW w:w="779" w:type="dxa"/>
            <w:vAlign w:val="center"/>
          </w:tcPr>
          <w:p w14:paraId="17A0F67B" w14:textId="77777777" w:rsidR="00852764" w:rsidRDefault="00411028">
            <w:pPr>
              <w:jc w:val="center"/>
              <w:rPr>
                <w:rFonts w:ascii="宋体" w:hAnsi="宋体" w:cs="宋体"/>
                <w:sz w:val="18"/>
                <w:szCs w:val="18"/>
              </w:rPr>
            </w:pPr>
            <w:r>
              <w:rPr>
                <w:rFonts w:ascii="宋体" w:hAnsi="宋体" w:cs="宋体"/>
                <w:sz w:val="18"/>
                <w:szCs w:val="18"/>
              </w:rPr>
              <w:t>8</w:t>
            </w:r>
            <w:r>
              <w:rPr>
                <w:rFonts w:hint="eastAsia"/>
                <w:color w:val="000000"/>
                <w:sz w:val="18"/>
                <w:szCs w:val="18"/>
              </w:rPr>
              <w:t>~</w:t>
            </w:r>
            <w:r>
              <w:rPr>
                <w:rFonts w:ascii="宋体" w:hAnsi="宋体" w:cs="宋体" w:hint="eastAsia"/>
                <w:sz w:val="18"/>
                <w:szCs w:val="18"/>
              </w:rPr>
              <w:t>2</w:t>
            </w:r>
            <w:r>
              <w:rPr>
                <w:rFonts w:ascii="宋体" w:hAnsi="宋体" w:cs="宋体"/>
                <w:sz w:val="18"/>
                <w:szCs w:val="18"/>
              </w:rPr>
              <w:t>0</w:t>
            </w:r>
          </w:p>
        </w:tc>
        <w:tc>
          <w:tcPr>
            <w:tcW w:w="778" w:type="dxa"/>
            <w:vAlign w:val="center"/>
          </w:tcPr>
          <w:p w14:paraId="151C9046" w14:textId="77777777" w:rsidR="00852764" w:rsidRDefault="00411028">
            <w:pPr>
              <w:jc w:val="center"/>
              <w:rPr>
                <w:rFonts w:ascii="宋体" w:hAnsi="宋体" w:cs="宋体"/>
                <w:sz w:val="18"/>
                <w:szCs w:val="18"/>
              </w:rPr>
            </w:pPr>
            <w:r>
              <w:rPr>
                <w:rFonts w:ascii="宋体" w:hAnsi="宋体" w:cs="宋体"/>
                <w:sz w:val="18"/>
                <w:szCs w:val="18"/>
              </w:rPr>
              <w:t>6</w:t>
            </w:r>
            <w:r>
              <w:rPr>
                <w:rFonts w:hint="eastAsia"/>
                <w:color w:val="000000"/>
                <w:sz w:val="18"/>
                <w:szCs w:val="18"/>
              </w:rPr>
              <w:t>~</w:t>
            </w:r>
            <w:r>
              <w:rPr>
                <w:rFonts w:ascii="宋体" w:hAnsi="宋体" w:cs="宋体" w:hint="eastAsia"/>
                <w:sz w:val="18"/>
                <w:szCs w:val="18"/>
              </w:rPr>
              <w:t>1</w:t>
            </w:r>
            <w:r>
              <w:rPr>
                <w:rFonts w:ascii="宋体" w:hAnsi="宋体" w:cs="宋体"/>
                <w:sz w:val="18"/>
                <w:szCs w:val="18"/>
              </w:rPr>
              <w:t>6</w:t>
            </w:r>
          </w:p>
        </w:tc>
        <w:tc>
          <w:tcPr>
            <w:tcW w:w="779" w:type="dxa"/>
            <w:vAlign w:val="center"/>
          </w:tcPr>
          <w:p w14:paraId="03D77AC4" w14:textId="77777777" w:rsidR="00852764" w:rsidRDefault="00411028">
            <w:pPr>
              <w:jc w:val="center"/>
              <w:rPr>
                <w:rFonts w:ascii="宋体" w:hAnsi="宋体" w:cs="宋体"/>
                <w:sz w:val="18"/>
                <w:szCs w:val="18"/>
              </w:rPr>
            </w:pPr>
            <w:r>
              <w:rPr>
                <w:rFonts w:ascii="宋体" w:hAnsi="宋体" w:cs="宋体" w:hint="eastAsia"/>
                <w:sz w:val="18"/>
                <w:szCs w:val="18"/>
              </w:rPr>
              <w:t>5</w:t>
            </w:r>
            <w:r>
              <w:rPr>
                <w:rFonts w:hint="eastAsia"/>
                <w:color w:val="000000"/>
                <w:sz w:val="18"/>
                <w:szCs w:val="18"/>
              </w:rPr>
              <w:t>~</w:t>
            </w:r>
            <w:r>
              <w:rPr>
                <w:rFonts w:ascii="宋体" w:hAnsi="宋体" w:cs="宋体" w:hint="eastAsia"/>
                <w:sz w:val="18"/>
                <w:szCs w:val="18"/>
              </w:rPr>
              <w:t>12</w:t>
            </w:r>
          </w:p>
        </w:tc>
        <w:tc>
          <w:tcPr>
            <w:tcW w:w="779" w:type="dxa"/>
            <w:vAlign w:val="center"/>
          </w:tcPr>
          <w:p w14:paraId="7C8D608E" w14:textId="77777777" w:rsidR="00852764" w:rsidRDefault="00411028">
            <w:pPr>
              <w:jc w:val="center"/>
              <w:rPr>
                <w:rFonts w:ascii="宋体" w:hAnsi="宋体" w:cs="宋体"/>
                <w:sz w:val="18"/>
                <w:szCs w:val="18"/>
              </w:rPr>
            </w:pPr>
            <w:r>
              <w:rPr>
                <w:rFonts w:ascii="宋体" w:hAnsi="宋体" w:cs="宋体" w:hint="eastAsia"/>
                <w:sz w:val="18"/>
                <w:szCs w:val="18"/>
              </w:rPr>
              <w:t>3</w:t>
            </w:r>
            <w:r>
              <w:rPr>
                <w:rFonts w:hint="eastAsia"/>
                <w:color w:val="000000"/>
                <w:sz w:val="18"/>
                <w:szCs w:val="18"/>
              </w:rPr>
              <w:t>~</w:t>
            </w:r>
            <w:r>
              <w:rPr>
                <w:rFonts w:ascii="宋体" w:hAnsi="宋体" w:cs="宋体" w:hint="eastAsia"/>
                <w:sz w:val="18"/>
                <w:szCs w:val="18"/>
              </w:rPr>
              <w:t>8</w:t>
            </w:r>
          </w:p>
        </w:tc>
        <w:tc>
          <w:tcPr>
            <w:tcW w:w="779" w:type="dxa"/>
            <w:tcBorders>
              <w:right w:val="single" w:sz="8" w:space="0" w:color="auto"/>
            </w:tcBorders>
            <w:vAlign w:val="center"/>
          </w:tcPr>
          <w:p w14:paraId="56BE1FFF" w14:textId="77777777" w:rsidR="00852764" w:rsidRDefault="00411028">
            <w:pPr>
              <w:jc w:val="center"/>
              <w:rPr>
                <w:rFonts w:ascii="宋体" w:hAnsi="宋体" w:cs="宋体"/>
                <w:sz w:val="18"/>
                <w:szCs w:val="18"/>
              </w:rPr>
            </w:pPr>
            <w:r>
              <w:rPr>
                <w:rFonts w:ascii="宋体" w:hAnsi="宋体" w:cs="宋体" w:hint="eastAsia"/>
                <w:sz w:val="18"/>
                <w:szCs w:val="18"/>
              </w:rPr>
              <w:t>2</w:t>
            </w:r>
            <w:r>
              <w:rPr>
                <w:rFonts w:hint="eastAsia"/>
                <w:color w:val="000000"/>
                <w:sz w:val="18"/>
                <w:szCs w:val="18"/>
              </w:rPr>
              <w:t>~</w:t>
            </w:r>
            <w:r>
              <w:rPr>
                <w:rFonts w:ascii="宋体" w:hAnsi="宋体" w:cs="宋体" w:hint="eastAsia"/>
                <w:sz w:val="18"/>
                <w:szCs w:val="18"/>
              </w:rPr>
              <w:t>5</w:t>
            </w:r>
          </w:p>
        </w:tc>
      </w:tr>
      <w:tr w:rsidR="00852764" w14:paraId="0CA64DF7" w14:textId="77777777">
        <w:trPr>
          <w:cantSplit/>
          <w:jc w:val="center"/>
        </w:trPr>
        <w:tc>
          <w:tcPr>
            <w:tcW w:w="914" w:type="dxa"/>
            <w:tcBorders>
              <w:left w:val="single" w:sz="8" w:space="0" w:color="auto"/>
            </w:tcBorders>
            <w:vAlign w:val="center"/>
          </w:tcPr>
          <w:p w14:paraId="299FC7B8" w14:textId="77777777" w:rsidR="00852764" w:rsidRDefault="00411028">
            <w:pPr>
              <w:jc w:val="center"/>
              <w:rPr>
                <w:rFonts w:ascii="宋体" w:hAnsi="宋体" w:cs="宋体"/>
                <w:color w:val="000000"/>
                <w:sz w:val="18"/>
                <w:szCs w:val="18"/>
              </w:rPr>
            </w:pPr>
            <w:r>
              <w:rPr>
                <w:rFonts w:ascii="宋体" w:hAnsi="宋体" w:cs="宋体"/>
                <w:color w:val="000000"/>
                <w:sz w:val="18"/>
                <w:szCs w:val="18"/>
              </w:rPr>
              <w:t>F</w:t>
            </w:r>
            <w:r>
              <w:rPr>
                <w:rFonts w:ascii="宋体" w:hAnsi="宋体" w:cs="宋体" w:hint="eastAsia"/>
                <w:color w:val="000000"/>
                <w:sz w:val="18"/>
                <w:szCs w:val="18"/>
              </w:rPr>
              <w:t>LB-10</w:t>
            </w:r>
          </w:p>
        </w:tc>
        <w:tc>
          <w:tcPr>
            <w:tcW w:w="778" w:type="dxa"/>
            <w:vAlign w:val="center"/>
          </w:tcPr>
          <w:p w14:paraId="71BDA758"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vAlign w:val="center"/>
          </w:tcPr>
          <w:p w14:paraId="13C9E271"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vAlign w:val="center"/>
          </w:tcPr>
          <w:p w14:paraId="4300CC1D"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00</w:t>
            </w:r>
          </w:p>
        </w:tc>
        <w:tc>
          <w:tcPr>
            <w:tcW w:w="778" w:type="dxa"/>
            <w:vAlign w:val="center"/>
          </w:tcPr>
          <w:p w14:paraId="10A33DD1"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color w:val="000000"/>
                <w:sz w:val="18"/>
                <w:szCs w:val="18"/>
              </w:rPr>
              <w:t>0-100</w:t>
            </w:r>
          </w:p>
        </w:tc>
        <w:tc>
          <w:tcPr>
            <w:tcW w:w="779" w:type="dxa"/>
            <w:vAlign w:val="center"/>
          </w:tcPr>
          <w:p w14:paraId="61874720"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color w:val="000000"/>
                <w:sz w:val="18"/>
                <w:szCs w:val="18"/>
              </w:rPr>
              <w:t>5-75</w:t>
            </w:r>
          </w:p>
        </w:tc>
        <w:tc>
          <w:tcPr>
            <w:tcW w:w="779" w:type="dxa"/>
            <w:vAlign w:val="center"/>
          </w:tcPr>
          <w:p w14:paraId="1DC08C6A"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color w:val="000000"/>
                <w:sz w:val="18"/>
                <w:szCs w:val="18"/>
              </w:rPr>
              <w:t>0-58</w:t>
            </w:r>
          </w:p>
        </w:tc>
        <w:tc>
          <w:tcPr>
            <w:tcW w:w="779" w:type="dxa"/>
            <w:vAlign w:val="center"/>
          </w:tcPr>
          <w:p w14:paraId="7ED786A9" w14:textId="77777777" w:rsidR="00852764" w:rsidRDefault="00411028">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0-44</w:t>
            </w:r>
          </w:p>
        </w:tc>
        <w:tc>
          <w:tcPr>
            <w:tcW w:w="778" w:type="dxa"/>
            <w:vAlign w:val="center"/>
          </w:tcPr>
          <w:p w14:paraId="2D55FE87" w14:textId="77777777" w:rsidR="00852764" w:rsidRDefault="00411028">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3-32</w:t>
            </w:r>
          </w:p>
        </w:tc>
        <w:tc>
          <w:tcPr>
            <w:tcW w:w="779" w:type="dxa"/>
            <w:vAlign w:val="center"/>
          </w:tcPr>
          <w:p w14:paraId="571241B4" w14:textId="77777777" w:rsidR="00852764" w:rsidRDefault="00411028">
            <w:pPr>
              <w:jc w:val="center"/>
              <w:rPr>
                <w:rFonts w:ascii="宋体" w:hAnsi="宋体" w:cs="宋体"/>
                <w:sz w:val="18"/>
                <w:szCs w:val="18"/>
              </w:rPr>
            </w:pPr>
            <w:r>
              <w:rPr>
                <w:rFonts w:ascii="宋体" w:hAnsi="宋体" w:cs="宋体" w:hint="eastAsia"/>
                <w:sz w:val="18"/>
                <w:szCs w:val="18"/>
              </w:rPr>
              <w:t>9</w:t>
            </w:r>
            <w:r>
              <w:rPr>
                <w:rFonts w:ascii="宋体" w:hAnsi="宋体" w:cs="宋体"/>
                <w:sz w:val="18"/>
                <w:szCs w:val="18"/>
              </w:rPr>
              <w:t>-23</w:t>
            </w:r>
          </w:p>
        </w:tc>
        <w:tc>
          <w:tcPr>
            <w:tcW w:w="779" w:type="dxa"/>
            <w:vAlign w:val="center"/>
          </w:tcPr>
          <w:p w14:paraId="726F8D39" w14:textId="77777777" w:rsidR="00852764" w:rsidRDefault="00411028">
            <w:pPr>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-16</w:t>
            </w:r>
          </w:p>
        </w:tc>
        <w:tc>
          <w:tcPr>
            <w:tcW w:w="779" w:type="dxa"/>
            <w:tcBorders>
              <w:right w:val="single" w:sz="8" w:space="0" w:color="auto"/>
            </w:tcBorders>
            <w:vAlign w:val="center"/>
          </w:tcPr>
          <w:p w14:paraId="3C89C70F" w14:textId="77777777" w:rsidR="00852764" w:rsidRDefault="00411028">
            <w:pPr>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-8</w:t>
            </w:r>
          </w:p>
        </w:tc>
      </w:tr>
      <w:tr w:rsidR="00852764" w14:paraId="2D1CC253" w14:textId="77777777">
        <w:trPr>
          <w:cantSplit/>
          <w:jc w:val="center"/>
        </w:trPr>
        <w:tc>
          <w:tcPr>
            <w:tcW w:w="914" w:type="dxa"/>
            <w:tcBorders>
              <w:left w:val="single" w:sz="8" w:space="0" w:color="auto"/>
            </w:tcBorders>
            <w:vAlign w:val="center"/>
          </w:tcPr>
          <w:p w14:paraId="6309A318" w14:textId="77777777" w:rsidR="00852764" w:rsidRDefault="00411028">
            <w:pPr>
              <w:jc w:val="center"/>
              <w:rPr>
                <w:rFonts w:ascii="宋体" w:hAnsi="宋体" w:cs="宋体"/>
                <w:color w:val="000000"/>
                <w:sz w:val="18"/>
                <w:szCs w:val="18"/>
              </w:rPr>
            </w:pPr>
            <w:r>
              <w:rPr>
                <w:rFonts w:ascii="宋体" w:hAnsi="宋体" w:cs="宋体"/>
                <w:color w:val="000000"/>
                <w:sz w:val="18"/>
                <w:szCs w:val="18"/>
              </w:rPr>
              <w:t>F</w:t>
            </w:r>
            <w:r>
              <w:rPr>
                <w:rFonts w:ascii="宋体" w:hAnsi="宋体" w:cs="宋体" w:hint="eastAsia"/>
                <w:color w:val="000000"/>
                <w:sz w:val="18"/>
                <w:szCs w:val="18"/>
              </w:rPr>
              <w:t>LB-13</w:t>
            </w:r>
          </w:p>
        </w:tc>
        <w:tc>
          <w:tcPr>
            <w:tcW w:w="778" w:type="dxa"/>
            <w:vAlign w:val="center"/>
          </w:tcPr>
          <w:p w14:paraId="03C2A990"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w:t>
            </w:r>
          </w:p>
        </w:tc>
        <w:tc>
          <w:tcPr>
            <w:tcW w:w="779" w:type="dxa"/>
            <w:vAlign w:val="center"/>
          </w:tcPr>
          <w:p w14:paraId="5DEFA49F"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00</w:t>
            </w:r>
          </w:p>
        </w:tc>
        <w:tc>
          <w:tcPr>
            <w:tcW w:w="779" w:type="dxa"/>
            <w:vAlign w:val="center"/>
          </w:tcPr>
          <w:p w14:paraId="4D8B4127"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color w:val="000000"/>
                <w:sz w:val="18"/>
                <w:szCs w:val="18"/>
              </w:rPr>
              <w:t>0-100</w:t>
            </w:r>
          </w:p>
        </w:tc>
        <w:tc>
          <w:tcPr>
            <w:tcW w:w="778" w:type="dxa"/>
            <w:vAlign w:val="center"/>
          </w:tcPr>
          <w:p w14:paraId="724F4364"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color w:val="000000"/>
                <w:sz w:val="18"/>
                <w:szCs w:val="18"/>
              </w:rPr>
              <w:t>0-80</w:t>
            </w:r>
          </w:p>
        </w:tc>
        <w:tc>
          <w:tcPr>
            <w:tcW w:w="779" w:type="dxa"/>
            <w:vAlign w:val="center"/>
          </w:tcPr>
          <w:p w14:paraId="65D94571"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color w:val="000000"/>
                <w:sz w:val="18"/>
                <w:szCs w:val="18"/>
              </w:rPr>
              <w:t>0-53</w:t>
            </w:r>
          </w:p>
        </w:tc>
        <w:tc>
          <w:tcPr>
            <w:tcW w:w="779" w:type="dxa"/>
            <w:vAlign w:val="center"/>
          </w:tcPr>
          <w:p w14:paraId="5B49F277"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0-40</w:t>
            </w:r>
          </w:p>
        </w:tc>
        <w:tc>
          <w:tcPr>
            <w:tcW w:w="779" w:type="dxa"/>
            <w:vAlign w:val="center"/>
          </w:tcPr>
          <w:p w14:paraId="3EE7A715" w14:textId="77777777" w:rsidR="00852764" w:rsidRDefault="00411028">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5-30</w:t>
            </w:r>
          </w:p>
        </w:tc>
        <w:tc>
          <w:tcPr>
            <w:tcW w:w="778" w:type="dxa"/>
            <w:vAlign w:val="center"/>
          </w:tcPr>
          <w:p w14:paraId="5801A107" w14:textId="77777777" w:rsidR="00852764" w:rsidRDefault="00411028">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0-23</w:t>
            </w:r>
          </w:p>
        </w:tc>
        <w:tc>
          <w:tcPr>
            <w:tcW w:w="779" w:type="dxa"/>
            <w:vAlign w:val="center"/>
          </w:tcPr>
          <w:p w14:paraId="518B5F8F" w14:textId="77777777" w:rsidR="00852764" w:rsidRDefault="00411028">
            <w:pPr>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-18</w:t>
            </w:r>
          </w:p>
        </w:tc>
        <w:tc>
          <w:tcPr>
            <w:tcW w:w="779" w:type="dxa"/>
            <w:vAlign w:val="center"/>
          </w:tcPr>
          <w:p w14:paraId="6ADDDEDE" w14:textId="77777777" w:rsidR="00852764" w:rsidRDefault="00411028">
            <w:pPr>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-12</w:t>
            </w:r>
          </w:p>
        </w:tc>
        <w:tc>
          <w:tcPr>
            <w:tcW w:w="779" w:type="dxa"/>
            <w:tcBorders>
              <w:right w:val="single" w:sz="8" w:space="0" w:color="auto"/>
            </w:tcBorders>
            <w:vAlign w:val="center"/>
          </w:tcPr>
          <w:p w14:paraId="5CBBD665" w14:textId="77777777" w:rsidR="00852764" w:rsidRDefault="00411028">
            <w:pPr>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-8</w:t>
            </w:r>
          </w:p>
        </w:tc>
      </w:tr>
      <w:tr w:rsidR="00852764" w14:paraId="28F5FCC1" w14:textId="77777777">
        <w:trPr>
          <w:cantSplit/>
          <w:jc w:val="center"/>
        </w:trPr>
        <w:tc>
          <w:tcPr>
            <w:tcW w:w="914" w:type="dxa"/>
            <w:tcBorders>
              <w:left w:val="single" w:sz="8" w:space="0" w:color="auto"/>
              <w:bottom w:val="single" w:sz="8" w:space="0" w:color="auto"/>
            </w:tcBorders>
            <w:vAlign w:val="center"/>
          </w:tcPr>
          <w:p w14:paraId="4357B7A1" w14:textId="77777777" w:rsidR="00852764" w:rsidRDefault="00411028">
            <w:pPr>
              <w:jc w:val="center"/>
              <w:rPr>
                <w:rFonts w:ascii="宋体" w:hAnsi="宋体" w:cs="宋体"/>
                <w:color w:val="000000"/>
                <w:sz w:val="18"/>
                <w:szCs w:val="18"/>
              </w:rPr>
            </w:pPr>
            <w:r>
              <w:rPr>
                <w:rFonts w:ascii="宋体" w:hAnsi="宋体" w:cs="宋体"/>
                <w:color w:val="000000"/>
                <w:sz w:val="18"/>
                <w:szCs w:val="18"/>
              </w:rPr>
              <w:t>F</w:t>
            </w:r>
            <w:r>
              <w:rPr>
                <w:rFonts w:ascii="宋体" w:hAnsi="宋体" w:cs="宋体" w:hint="eastAsia"/>
                <w:color w:val="000000"/>
                <w:sz w:val="18"/>
                <w:szCs w:val="18"/>
              </w:rPr>
              <w:t>LB-16</w:t>
            </w:r>
          </w:p>
        </w:tc>
        <w:tc>
          <w:tcPr>
            <w:tcW w:w="778" w:type="dxa"/>
            <w:tcBorders>
              <w:bottom w:val="single" w:sz="8" w:space="0" w:color="auto"/>
            </w:tcBorders>
            <w:vAlign w:val="center"/>
          </w:tcPr>
          <w:p w14:paraId="172C6E49"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00</w:t>
            </w:r>
          </w:p>
        </w:tc>
        <w:tc>
          <w:tcPr>
            <w:tcW w:w="779" w:type="dxa"/>
            <w:tcBorders>
              <w:bottom w:val="single" w:sz="8" w:space="0" w:color="auto"/>
            </w:tcBorders>
            <w:vAlign w:val="center"/>
          </w:tcPr>
          <w:p w14:paraId="1E8FB559"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color w:val="000000"/>
                <w:sz w:val="18"/>
                <w:szCs w:val="18"/>
              </w:rPr>
              <w:t>5-100</w:t>
            </w:r>
          </w:p>
        </w:tc>
        <w:tc>
          <w:tcPr>
            <w:tcW w:w="779" w:type="dxa"/>
            <w:tcBorders>
              <w:bottom w:val="single" w:sz="8" w:space="0" w:color="auto"/>
            </w:tcBorders>
            <w:vAlign w:val="center"/>
          </w:tcPr>
          <w:p w14:paraId="0A2CCE1C"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color w:val="000000"/>
                <w:sz w:val="18"/>
                <w:szCs w:val="18"/>
              </w:rPr>
              <w:t>0-92</w:t>
            </w:r>
          </w:p>
        </w:tc>
        <w:tc>
          <w:tcPr>
            <w:tcW w:w="778" w:type="dxa"/>
            <w:tcBorders>
              <w:bottom w:val="single" w:sz="8" w:space="0" w:color="auto"/>
            </w:tcBorders>
            <w:vAlign w:val="center"/>
          </w:tcPr>
          <w:p w14:paraId="73EBB32E"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color w:val="000000"/>
                <w:sz w:val="18"/>
                <w:szCs w:val="18"/>
              </w:rPr>
              <w:t>6-76</w:t>
            </w:r>
          </w:p>
        </w:tc>
        <w:tc>
          <w:tcPr>
            <w:tcW w:w="779" w:type="dxa"/>
            <w:tcBorders>
              <w:bottom w:val="single" w:sz="8" w:space="0" w:color="auto"/>
            </w:tcBorders>
            <w:vAlign w:val="center"/>
          </w:tcPr>
          <w:p w14:paraId="3445CF97"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color w:val="000000"/>
                <w:sz w:val="18"/>
                <w:szCs w:val="18"/>
              </w:rPr>
              <w:t>0-50</w:t>
            </w:r>
          </w:p>
        </w:tc>
        <w:tc>
          <w:tcPr>
            <w:tcW w:w="779" w:type="dxa"/>
            <w:tcBorders>
              <w:bottom w:val="single" w:sz="8" w:space="0" w:color="auto"/>
            </w:tcBorders>
            <w:vAlign w:val="center"/>
          </w:tcPr>
          <w:p w14:paraId="7539B2A3" w14:textId="77777777" w:rsidR="00852764" w:rsidRDefault="00411028">
            <w:pPr>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0-36</w:t>
            </w:r>
          </w:p>
        </w:tc>
        <w:tc>
          <w:tcPr>
            <w:tcW w:w="779" w:type="dxa"/>
            <w:tcBorders>
              <w:bottom w:val="single" w:sz="8" w:space="0" w:color="auto"/>
            </w:tcBorders>
            <w:vAlign w:val="center"/>
          </w:tcPr>
          <w:p w14:paraId="41870ECD" w14:textId="77777777" w:rsidR="00852764" w:rsidRDefault="00411028">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6-28</w:t>
            </w:r>
          </w:p>
        </w:tc>
        <w:tc>
          <w:tcPr>
            <w:tcW w:w="778" w:type="dxa"/>
            <w:tcBorders>
              <w:bottom w:val="single" w:sz="8" w:space="0" w:color="auto"/>
            </w:tcBorders>
            <w:vAlign w:val="center"/>
          </w:tcPr>
          <w:p w14:paraId="754FA46A" w14:textId="77777777" w:rsidR="00852764" w:rsidRDefault="00411028">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0-20</w:t>
            </w:r>
          </w:p>
        </w:tc>
        <w:tc>
          <w:tcPr>
            <w:tcW w:w="779" w:type="dxa"/>
            <w:tcBorders>
              <w:bottom w:val="single" w:sz="8" w:space="0" w:color="auto"/>
            </w:tcBorders>
            <w:vAlign w:val="center"/>
          </w:tcPr>
          <w:p w14:paraId="0B635D76" w14:textId="77777777" w:rsidR="00852764" w:rsidRDefault="00411028">
            <w:pPr>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-16</w:t>
            </w:r>
          </w:p>
        </w:tc>
        <w:tc>
          <w:tcPr>
            <w:tcW w:w="779" w:type="dxa"/>
            <w:tcBorders>
              <w:bottom w:val="single" w:sz="8" w:space="0" w:color="auto"/>
            </w:tcBorders>
            <w:vAlign w:val="center"/>
          </w:tcPr>
          <w:p w14:paraId="7E054185" w14:textId="77777777" w:rsidR="00852764" w:rsidRDefault="00411028">
            <w:pPr>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-13</w:t>
            </w:r>
          </w:p>
        </w:tc>
        <w:tc>
          <w:tcPr>
            <w:tcW w:w="779" w:type="dxa"/>
            <w:tcBorders>
              <w:bottom w:val="single" w:sz="8" w:space="0" w:color="auto"/>
              <w:right w:val="single" w:sz="8" w:space="0" w:color="auto"/>
            </w:tcBorders>
            <w:vAlign w:val="center"/>
          </w:tcPr>
          <w:p w14:paraId="2AAF7A5D" w14:textId="77777777" w:rsidR="00852764" w:rsidRDefault="00411028">
            <w:pPr>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-8</w:t>
            </w:r>
          </w:p>
        </w:tc>
      </w:tr>
    </w:tbl>
    <w:p w14:paraId="7FEE5013" w14:textId="77777777" w:rsidR="00852764" w:rsidRDefault="00411028">
      <w:pPr>
        <w:widowControl/>
        <w:adjustRightInd w:val="0"/>
        <w:snapToGrid w:val="0"/>
        <w:outlineLvl w:val="3"/>
      </w:pPr>
      <w:r>
        <w:rPr>
          <w:rFonts w:ascii="黑体" w:eastAsia="黑体" w:hAnsi="黑体" w:cs="黑体" w:hint="eastAsia"/>
          <w:kern w:val="0"/>
          <w:szCs w:val="20"/>
        </w:rPr>
        <w:t>5</w:t>
      </w:r>
      <w:r>
        <w:rPr>
          <w:rFonts w:ascii="黑体" w:eastAsia="黑体" w:hAnsi="黑体" w:cs="黑体"/>
          <w:kern w:val="0"/>
          <w:szCs w:val="20"/>
        </w:rPr>
        <w:t xml:space="preserve">.5.3 </w:t>
      </w:r>
      <w:r>
        <w:rPr>
          <w:rFonts w:hint="eastAsia"/>
        </w:rPr>
        <w:t>矿料级配公称最大粒径应与坑槽修补的深度相适应，</w:t>
      </w:r>
      <w:r>
        <w:rPr>
          <w:rFonts w:ascii="宋体" w:hAnsi="宋体" w:cs="宋体" w:hint="eastAsia"/>
          <w:color w:val="000000"/>
          <w:kern w:val="0"/>
          <w:szCs w:val="21"/>
        </w:rPr>
        <w:t>在日常养护中，以RL</w:t>
      </w:r>
      <w:r>
        <w:rPr>
          <w:rFonts w:ascii="宋体" w:hAnsi="宋体" w:cs="宋体"/>
          <w:color w:val="000000"/>
          <w:kern w:val="0"/>
          <w:szCs w:val="21"/>
        </w:rPr>
        <w:t>B-10/13</w:t>
      </w:r>
      <w:r>
        <w:rPr>
          <w:rFonts w:ascii="宋体" w:hAnsi="宋体" w:cs="宋体" w:hint="eastAsia"/>
          <w:color w:val="000000"/>
          <w:kern w:val="0"/>
          <w:szCs w:val="21"/>
        </w:rPr>
        <w:t>和L</w:t>
      </w:r>
      <w:r>
        <w:rPr>
          <w:rFonts w:ascii="宋体" w:hAnsi="宋体" w:cs="宋体"/>
          <w:color w:val="000000"/>
          <w:kern w:val="0"/>
          <w:szCs w:val="21"/>
        </w:rPr>
        <w:t>B</w:t>
      </w:r>
      <w:r>
        <w:rPr>
          <w:rFonts w:ascii="宋体" w:hAnsi="宋体" w:cs="宋体" w:hint="eastAsia"/>
          <w:color w:val="000000"/>
          <w:kern w:val="0"/>
          <w:szCs w:val="21"/>
        </w:rPr>
        <w:t>-</w:t>
      </w:r>
      <w:r>
        <w:rPr>
          <w:rFonts w:ascii="宋体" w:hAnsi="宋体" w:cs="宋体"/>
          <w:color w:val="000000"/>
          <w:kern w:val="0"/>
          <w:szCs w:val="21"/>
        </w:rPr>
        <w:t>10</w:t>
      </w:r>
      <w:r>
        <w:rPr>
          <w:rFonts w:ascii="宋体" w:hAnsi="宋体" w:cs="宋体" w:hint="eastAsia"/>
          <w:color w:val="000000"/>
          <w:kern w:val="0"/>
          <w:szCs w:val="21"/>
        </w:rPr>
        <w:t>/</w:t>
      </w:r>
      <w:r>
        <w:rPr>
          <w:rFonts w:ascii="宋体" w:hAnsi="宋体" w:cs="宋体"/>
          <w:color w:val="000000"/>
          <w:kern w:val="0"/>
          <w:szCs w:val="21"/>
        </w:rPr>
        <w:t>13</w:t>
      </w:r>
      <w:r>
        <w:rPr>
          <w:rFonts w:ascii="宋体" w:hAnsi="宋体" w:cs="宋体" w:hint="eastAsia"/>
          <w:color w:val="000000"/>
          <w:kern w:val="0"/>
          <w:szCs w:val="21"/>
        </w:rPr>
        <w:t>级配为主，坑槽深度与</w:t>
      </w:r>
      <w:r>
        <w:rPr>
          <w:rFonts w:hint="eastAsia"/>
        </w:rPr>
        <w:t>矿料级配公称最大粒径的选配关系</w:t>
      </w:r>
      <w:proofErr w:type="gramStart"/>
      <w:r>
        <w:rPr>
          <w:rFonts w:hint="eastAsia"/>
        </w:rPr>
        <w:t>宜符合表</w:t>
      </w:r>
      <w:proofErr w:type="gramEnd"/>
      <w:r>
        <w:rPr>
          <w:rFonts w:hint="eastAsia"/>
        </w:rPr>
        <w:t>3</w:t>
      </w:r>
      <w:r>
        <w:rPr>
          <w:rFonts w:hint="eastAsia"/>
        </w:rPr>
        <w:t>的规定。</w:t>
      </w:r>
    </w:p>
    <w:p w14:paraId="7482F28B" w14:textId="77777777" w:rsidR="00852764" w:rsidRDefault="00411028" w:rsidP="00593037">
      <w:pPr>
        <w:widowControl/>
        <w:spacing w:beforeLines="50" w:before="156" w:afterLines="50" w:after="156"/>
        <w:ind w:leftChars="68" w:left="143" w:firstLineChars="50" w:firstLine="105"/>
        <w:jc w:val="center"/>
        <w:outlineLvl w:val="1"/>
        <w:rPr>
          <w:rFonts w:eastAsia="黑体"/>
          <w:kern w:val="0"/>
          <w:szCs w:val="20"/>
        </w:rPr>
      </w:pPr>
      <w:r>
        <w:rPr>
          <w:rFonts w:eastAsia="黑体" w:hint="eastAsia"/>
          <w:kern w:val="0"/>
          <w:szCs w:val="20"/>
        </w:rPr>
        <w:t>表</w:t>
      </w:r>
      <w:r>
        <w:rPr>
          <w:rFonts w:eastAsia="黑体" w:hint="eastAsia"/>
          <w:kern w:val="0"/>
          <w:szCs w:val="20"/>
        </w:rPr>
        <w:t>3</w:t>
      </w:r>
      <w:r>
        <w:rPr>
          <w:rFonts w:eastAsia="黑体" w:hint="eastAsia"/>
          <w:kern w:val="0"/>
          <w:szCs w:val="20"/>
        </w:rPr>
        <w:t>坑槽深度与矿料级配公称最大粒径的选配关系</w:t>
      </w:r>
    </w:p>
    <w:tbl>
      <w:tblPr>
        <w:tblStyle w:val="afff5"/>
        <w:tblW w:w="0" w:type="auto"/>
        <w:tblLook w:val="04A0" w:firstRow="1" w:lastRow="0" w:firstColumn="1" w:lastColumn="0" w:noHBand="0" w:noVBand="1"/>
      </w:tblPr>
      <w:tblGrid>
        <w:gridCol w:w="1812"/>
        <w:gridCol w:w="1812"/>
        <w:gridCol w:w="1812"/>
        <w:gridCol w:w="1812"/>
        <w:gridCol w:w="1812"/>
      </w:tblGrid>
      <w:tr w:rsidR="00852764" w14:paraId="6C46699E" w14:textId="77777777">
        <w:trPr>
          <w:trHeight w:val="312"/>
        </w:trPr>
        <w:tc>
          <w:tcPr>
            <w:tcW w:w="1812" w:type="dxa"/>
            <w:vAlign w:val="center"/>
          </w:tcPr>
          <w:p w14:paraId="5E9FB242" w14:textId="77777777" w:rsidR="00852764" w:rsidRDefault="00411028">
            <w:pPr>
              <w:widowControl/>
              <w:adjustRightInd w:val="0"/>
              <w:snapToGrid w:val="0"/>
              <w:jc w:val="center"/>
              <w:outlineLvl w:val="3"/>
              <w:rPr>
                <w:sz w:val="18"/>
                <w:szCs w:val="18"/>
              </w:rPr>
            </w:pPr>
            <w:r>
              <w:rPr>
                <w:sz w:val="18"/>
                <w:szCs w:val="18"/>
              </w:rPr>
              <w:t>坑槽大小</w:t>
            </w:r>
            <w:r>
              <w:rPr>
                <w:rFonts w:hint="eastAsia"/>
                <w:sz w:val="18"/>
                <w:szCs w:val="18"/>
              </w:rPr>
              <w:t>/</w:t>
            </w:r>
            <w:r>
              <w:rPr>
                <w:sz w:val="18"/>
                <w:szCs w:val="18"/>
              </w:rPr>
              <w:t>cm</w:t>
            </w:r>
          </w:p>
        </w:tc>
        <w:tc>
          <w:tcPr>
            <w:tcW w:w="1812" w:type="dxa"/>
            <w:vAlign w:val="center"/>
          </w:tcPr>
          <w:p w14:paraId="2F86803E" w14:textId="77777777" w:rsidR="00852764" w:rsidRDefault="00411028">
            <w:pPr>
              <w:widowControl/>
              <w:adjustRightInd w:val="0"/>
              <w:snapToGrid w:val="0"/>
              <w:jc w:val="center"/>
              <w:outlineLvl w:val="3"/>
              <w:rPr>
                <w:sz w:val="18"/>
                <w:szCs w:val="18"/>
              </w:rPr>
            </w:pPr>
            <w:r>
              <w:rPr>
                <w:spacing w:val="53"/>
                <w:sz w:val="18"/>
                <w:szCs w:val="18"/>
              </w:rPr>
              <w:t>1</w:t>
            </w:r>
            <w:r>
              <w:rPr>
                <w:sz w:val="18"/>
                <w:szCs w:val="18"/>
              </w:rPr>
              <w:t>~</w:t>
            </w:r>
            <w:r>
              <w:rPr>
                <w:spacing w:val="53"/>
                <w:sz w:val="18"/>
                <w:szCs w:val="18"/>
              </w:rPr>
              <w:t>2</w:t>
            </w:r>
          </w:p>
        </w:tc>
        <w:tc>
          <w:tcPr>
            <w:tcW w:w="1812" w:type="dxa"/>
            <w:vAlign w:val="center"/>
          </w:tcPr>
          <w:p w14:paraId="55F2A470" w14:textId="77777777" w:rsidR="00852764" w:rsidRDefault="00411028">
            <w:pPr>
              <w:widowControl/>
              <w:adjustRightInd w:val="0"/>
              <w:snapToGrid w:val="0"/>
              <w:jc w:val="center"/>
              <w:outlineLvl w:val="3"/>
              <w:rPr>
                <w:sz w:val="18"/>
                <w:szCs w:val="18"/>
              </w:rPr>
            </w:pPr>
            <w:r>
              <w:rPr>
                <w:spacing w:val="53"/>
                <w:sz w:val="18"/>
                <w:szCs w:val="18"/>
              </w:rPr>
              <w:t>2</w:t>
            </w:r>
            <w:r>
              <w:rPr>
                <w:sz w:val="18"/>
                <w:szCs w:val="18"/>
              </w:rPr>
              <w:t>~</w:t>
            </w:r>
            <w:r>
              <w:rPr>
                <w:spacing w:val="53"/>
                <w:sz w:val="18"/>
                <w:szCs w:val="18"/>
              </w:rPr>
              <w:t>5</w:t>
            </w:r>
          </w:p>
        </w:tc>
        <w:tc>
          <w:tcPr>
            <w:tcW w:w="1812" w:type="dxa"/>
            <w:vAlign w:val="center"/>
          </w:tcPr>
          <w:p w14:paraId="589B3554" w14:textId="77777777" w:rsidR="00852764" w:rsidRDefault="00411028">
            <w:pPr>
              <w:widowControl/>
              <w:adjustRightInd w:val="0"/>
              <w:snapToGrid w:val="0"/>
              <w:jc w:val="center"/>
              <w:outlineLvl w:val="3"/>
              <w:rPr>
                <w:sz w:val="18"/>
                <w:szCs w:val="18"/>
              </w:rPr>
            </w:pPr>
            <w:r>
              <w:rPr>
                <w:spacing w:val="53"/>
                <w:sz w:val="18"/>
                <w:szCs w:val="18"/>
              </w:rPr>
              <w:t>4</w:t>
            </w:r>
            <w:r>
              <w:rPr>
                <w:sz w:val="18"/>
                <w:szCs w:val="18"/>
              </w:rPr>
              <w:t>~</w:t>
            </w:r>
            <w:r>
              <w:rPr>
                <w:spacing w:val="53"/>
                <w:sz w:val="18"/>
                <w:szCs w:val="18"/>
              </w:rPr>
              <w:t>8</w:t>
            </w:r>
          </w:p>
        </w:tc>
        <w:tc>
          <w:tcPr>
            <w:tcW w:w="1812" w:type="dxa"/>
            <w:vAlign w:val="center"/>
          </w:tcPr>
          <w:p w14:paraId="5559ACC8" w14:textId="77777777" w:rsidR="00852764" w:rsidRDefault="00411028">
            <w:pPr>
              <w:widowControl/>
              <w:adjustRightInd w:val="0"/>
              <w:snapToGrid w:val="0"/>
              <w:jc w:val="center"/>
              <w:outlineLvl w:val="3"/>
              <w:rPr>
                <w:sz w:val="18"/>
                <w:szCs w:val="18"/>
              </w:rPr>
            </w:pPr>
            <w:r>
              <w:rPr>
                <w:spacing w:val="53"/>
                <w:sz w:val="18"/>
                <w:szCs w:val="18"/>
              </w:rPr>
              <w:t>＞</w:t>
            </w:r>
            <w:r>
              <w:rPr>
                <w:spacing w:val="53"/>
                <w:sz w:val="18"/>
                <w:szCs w:val="18"/>
              </w:rPr>
              <w:t>8</w:t>
            </w:r>
          </w:p>
        </w:tc>
      </w:tr>
      <w:tr w:rsidR="00852764" w14:paraId="65CA9A8F" w14:textId="77777777">
        <w:trPr>
          <w:trHeight w:val="312"/>
        </w:trPr>
        <w:tc>
          <w:tcPr>
            <w:tcW w:w="1812" w:type="dxa"/>
            <w:vAlign w:val="center"/>
          </w:tcPr>
          <w:p w14:paraId="644EC0FE" w14:textId="77777777" w:rsidR="00852764" w:rsidRDefault="00411028">
            <w:pPr>
              <w:widowControl/>
              <w:adjustRightInd w:val="0"/>
              <w:snapToGrid w:val="0"/>
              <w:jc w:val="center"/>
              <w:outlineLvl w:val="3"/>
              <w:rPr>
                <w:sz w:val="18"/>
                <w:szCs w:val="18"/>
              </w:rPr>
            </w:pPr>
            <w:r>
              <w:rPr>
                <w:sz w:val="18"/>
                <w:szCs w:val="18"/>
              </w:rPr>
              <w:t>混合料类型</w:t>
            </w:r>
          </w:p>
        </w:tc>
        <w:tc>
          <w:tcPr>
            <w:tcW w:w="1812" w:type="dxa"/>
            <w:vAlign w:val="center"/>
          </w:tcPr>
          <w:p w14:paraId="3C4EAE02" w14:textId="77777777" w:rsidR="00852764" w:rsidRDefault="00411028">
            <w:pPr>
              <w:widowControl/>
              <w:adjustRightInd w:val="0"/>
              <w:snapToGrid w:val="0"/>
              <w:jc w:val="center"/>
              <w:outlineLvl w:val="3"/>
              <w:rPr>
                <w:sz w:val="18"/>
                <w:szCs w:val="18"/>
              </w:rPr>
            </w:pPr>
            <w:r>
              <w:rPr>
                <w:color w:val="000000"/>
                <w:kern w:val="0"/>
                <w:sz w:val="18"/>
                <w:szCs w:val="18"/>
              </w:rPr>
              <w:t>R</w:t>
            </w:r>
            <w:r>
              <w:rPr>
                <w:sz w:val="18"/>
                <w:szCs w:val="18"/>
              </w:rPr>
              <w:t>LB-5</w:t>
            </w:r>
          </w:p>
        </w:tc>
        <w:tc>
          <w:tcPr>
            <w:tcW w:w="1812" w:type="dxa"/>
            <w:vAlign w:val="center"/>
          </w:tcPr>
          <w:p w14:paraId="3176657C" w14:textId="77777777" w:rsidR="00852764" w:rsidRDefault="00411028">
            <w:pPr>
              <w:widowControl/>
              <w:adjustRightInd w:val="0"/>
              <w:snapToGrid w:val="0"/>
              <w:jc w:val="center"/>
              <w:outlineLvl w:val="3"/>
              <w:rPr>
                <w:sz w:val="18"/>
                <w:szCs w:val="18"/>
              </w:rPr>
            </w:pPr>
            <w:r>
              <w:rPr>
                <w:sz w:val="18"/>
                <w:szCs w:val="18"/>
              </w:rPr>
              <w:t>RLB-10/FLB-10</w:t>
            </w:r>
          </w:p>
        </w:tc>
        <w:tc>
          <w:tcPr>
            <w:tcW w:w="1812" w:type="dxa"/>
            <w:vAlign w:val="center"/>
          </w:tcPr>
          <w:p w14:paraId="262008F6" w14:textId="77777777" w:rsidR="00852764" w:rsidRDefault="00411028">
            <w:pPr>
              <w:widowControl/>
              <w:adjustRightInd w:val="0"/>
              <w:snapToGrid w:val="0"/>
              <w:jc w:val="center"/>
              <w:outlineLvl w:val="3"/>
              <w:rPr>
                <w:sz w:val="18"/>
                <w:szCs w:val="18"/>
              </w:rPr>
            </w:pPr>
            <w:r>
              <w:rPr>
                <w:sz w:val="18"/>
                <w:szCs w:val="18"/>
              </w:rPr>
              <w:t>RLB-13/FLB-1</w:t>
            </w:r>
          </w:p>
        </w:tc>
        <w:tc>
          <w:tcPr>
            <w:tcW w:w="1812" w:type="dxa"/>
            <w:vAlign w:val="center"/>
          </w:tcPr>
          <w:p w14:paraId="360480B6" w14:textId="77777777" w:rsidR="00852764" w:rsidRDefault="00411028">
            <w:pPr>
              <w:widowControl/>
              <w:adjustRightInd w:val="0"/>
              <w:snapToGrid w:val="0"/>
              <w:jc w:val="center"/>
              <w:outlineLvl w:val="3"/>
              <w:rPr>
                <w:sz w:val="18"/>
                <w:szCs w:val="18"/>
              </w:rPr>
            </w:pPr>
            <w:r>
              <w:rPr>
                <w:sz w:val="18"/>
                <w:szCs w:val="18"/>
              </w:rPr>
              <w:t>RLB-16/FLB-16</w:t>
            </w:r>
          </w:p>
        </w:tc>
      </w:tr>
    </w:tbl>
    <w:p w14:paraId="289854FD" w14:textId="77777777" w:rsidR="00852764" w:rsidRDefault="00411028">
      <w:pPr>
        <w:pStyle w:val="a0"/>
        <w:numPr>
          <w:ilvl w:val="0"/>
          <w:numId w:val="0"/>
        </w:numPr>
        <w:adjustRightInd w:val="0"/>
        <w:snapToGrid w:val="0"/>
        <w:spacing w:before="156" w:after="156"/>
        <w:rPr>
          <w:rFonts w:ascii="Times New Roman"/>
        </w:rPr>
      </w:pPr>
      <w:bookmarkStart w:id="75" w:name="_Toc329172441"/>
      <w:bookmarkStart w:id="76" w:name="_Toc329964263"/>
      <w:bookmarkStart w:id="77" w:name="_Toc451352104"/>
      <w:bookmarkStart w:id="78" w:name="_Toc333506548"/>
      <w:bookmarkStart w:id="79" w:name="_Toc329143492"/>
      <w:bookmarkStart w:id="80" w:name="_Toc332346878"/>
      <w:bookmarkStart w:id="81" w:name="_Toc332549212"/>
      <w:bookmarkStart w:id="82" w:name="_Toc330535827"/>
      <w:bookmarkStart w:id="83" w:name="_Toc328645824"/>
      <w:bookmarkEnd w:id="74"/>
      <w:r>
        <w:rPr>
          <w:rFonts w:hAnsi="黑体" w:hint="eastAsia"/>
        </w:rPr>
        <w:t xml:space="preserve">6 </w:t>
      </w:r>
      <w:r>
        <w:rPr>
          <w:rFonts w:ascii="Times New Roman"/>
        </w:rPr>
        <w:t>混合料</w:t>
      </w:r>
      <w:r>
        <w:rPr>
          <w:rFonts w:ascii="Times New Roman" w:hint="eastAsia"/>
        </w:rPr>
        <w:t>的配合比</w:t>
      </w:r>
      <w:r>
        <w:rPr>
          <w:rFonts w:ascii="Times New Roman"/>
        </w:rPr>
        <w:t>设计</w:t>
      </w:r>
      <w:bookmarkEnd w:id="75"/>
      <w:bookmarkEnd w:id="76"/>
      <w:bookmarkEnd w:id="77"/>
      <w:bookmarkEnd w:id="78"/>
      <w:bookmarkEnd w:id="79"/>
      <w:bookmarkEnd w:id="80"/>
      <w:bookmarkEnd w:id="81"/>
      <w:bookmarkEnd w:id="82"/>
      <w:bookmarkEnd w:id="83"/>
      <w:r>
        <w:rPr>
          <w:rFonts w:ascii="Times New Roman" w:hint="eastAsia"/>
        </w:rPr>
        <w:t>、拌制及</w:t>
      </w:r>
      <w:r>
        <w:rPr>
          <w:rFonts w:ascii="Times New Roman"/>
        </w:rPr>
        <w:t>贮存</w:t>
      </w:r>
    </w:p>
    <w:p w14:paraId="77013D1B" w14:textId="77777777" w:rsidR="00852764" w:rsidRDefault="00411028" w:rsidP="00593037">
      <w:pPr>
        <w:pStyle w:val="affff1"/>
        <w:numPr>
          <w:ilvl w:val="1"/>
          <w:numId w:val="0"/>
        </w:numPr>
        <w:adjustRightInd w:val="0"/>
        <w:snapToGrid w:val="0"/>
        <w:spacing w:beforeLines="100" w:before="312" w:after="156"/>
        <w:rPr>
          <w:rFonts w:ascii="Times New Roman"/>
        </w:rPr>
      </w:pPr>
      <w:bookmarkStart w:id="84" w:name="_Toc451352105"/>
      <w:r>
        <w:rPr>
          <w:rFonts w:hAnsi="黑体" w:cs="黑体" w:hint="eastAsia"/>
          <w:szCs w:val="20"/>
        </w:rPr>
        <w:t>6.1</w:t>
      </w:r>
      <w:r>
        <w:rPr>
          <w:rFonts w:ascii="Times New Roman"/>
        </w:rPr>
        <w:t xml:space="preserve">  </w:t>
      </w:r>
      <w:r>
        <w:rPr>
          <w:rFonts w:ascii="Times New Roman"/>
        </w:rPr>
        <w:t>一般规定</w:t>
      </w:r>
      <w:bookmarkEnd w:id="84"/>
    </w:p>
    <w:p w14:paraId="059234CA" w14:textId="77777777" w:rsidR="00852764" w:rsidRDefault="00411028" w:rsidP="00593037">
      <w:pPr>
        <w:widowControl/>
        <w:spacing w:beforeLines="50" w:before="156"/>
        <w:ind w:left="4"/>
        <w:jc w:val="left"/>
        <w:outlineLvl w:val="3"/>
        <w:rPr>
          <w:rFonts w:ascii="宋体" w:hAnsi="宋体" w:cs="宋体"/>
          <w:color w:val="000000"/>
          <w:kern w:val="0"/>
          <w:szCs w:val="21"/>
        </w:rPr>
      </w:pPr>
      <w:r>
        <w:rPr>
          <w:rFonts w:ascii="黑体" w:eastAsia="黑体" w:hAnsi="黑体" w:cs="黑体" w:hint="eastAsia"/>
          <w:kern w:val="0"/>
          <w:szCs w:val="20"/>
        </w:rPr>
        <w:t>6.1.1</w:t>
      </w:r>
      <w:r>
        <w:rPr>
          <w:rFonts w:ascii="宋体" w:hAnsi="宋体" w:cs="宋体" w:hint="eastAsia"/>
          <w:color w:val="000000"/>
          <w:kern w:val="0"/>
          <w:szCs w:val="21"/>
        </w:rPr>
        <w:t>应充分考虑气温条件、贮存时间和条件、路面坑槽状况、拌和条件等因素，可按照表3的要求设计冷补液配方。</w:t>
      </w:r>
    </w:p>
    <w:p w14:paraId="54FFE626" w14:textId="77777777" w:rsidR="00852764" w:rsidRDefault="00411028" w:rsidP="00593037">
      <w:pPr>
        <w:spacing w:beforeLines="50" w:before="156" w:afterLines="50" w:after="156"/>
        <w:jc w:val="center"/>
        <w:rPr>
          <w:rFonts w:ascii="黑体" w:eastAsia="黑体" w:hAnsi="黑体" w:cs="黑体"/>
          <w:b/>
        </w:rPr>
      </w:pPr>
      <w:r>
        <w:rPr>
          <w:rFonts w:ascii="黑体" w:eastAsia="黑体" w:hAnsi="黑体" w:cs="黑体" w:hint="eastAsia"/>
          <w:kern w:val="0"/>
          <w:szCs w:val="20"/>
        </w:rPr>
        <w:t>表3  冷补液配方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1452"/>
        <w:gridCol w:w="1452"/>
        <w:gridCol w:w="1454"/>
      </w:tblGrid>
      <w:tr w:rsidR="00852764" w14:paraId="6DC6AED6" w14:textId="77777777">
        <w:trPr>
          <w:cantSplit/>
          <w:jc w:val="center"/>
        </w:trPr>
        <w:tc>
          <w:tcPr>
            <w:tcW w:w="2653" w:type="pct"/>
            <w:gridSpan w:val="2"/>
          </w:tcPr>
          <w:p w14:paraId="782D258E" w14:textId="77777777" w:rsidR="00852764" w:rsidRDefault="00411028">
            <w:pPr>
              <w:jc w:val="center"/>
              <w:rPr>
                <w:sz w:val="18"/>
                <w:szCs w:val="18"/>
              </w:rPr>
            </w:pPr>
            <w:r>
              <w:rPr>
                <w:sz w:val="18"/>
                <w:szCs w:val="18"/>
              </w:rPr>
              <w:t>项目</w:t>
            </w:r>
          </w:p>
        </w:tc>
        <w:tc>
          <w:tcPr>
            <w:tcW w:w="782" w:type="pct"/>
            <w:vAlign w:val="center"/>
          </w:tcPr>
          <w:p w14:paraId="7706AC0C" w14:textId="77777777" w:rsidR="00852764" w:rsidRDefault="00411028">
            <w:pPr>
              <w:jc w:val="center"/>
              <w:rPr>
                <w:sz w:val="18"/>
                <w:szCs w:val="18"/>
              </w:rPr>
            </w:pPr>
            <w:r>
              <w:rPr>
                <w:sz w:val="18"/>
                <w:szCs w:val="18"/>
              </w:rPr>
              <w:t>冬季型</w:t>
            </w:r>
          </w:p>
        </w:tc>
        <w:tc>
          <w:tcPr>
            <w:tcW w:w="782" w:type="pct"/>
            <w:vAlign w:val="center"/>
          </w:tcPr>
          <w:p w14:paraId="5603451D" w14:textId="77777777" w:rsidR="00852764" w:rsidRDefault="00411028">
            <w:pPr>
              <w:jc w:val="center"/>
              <w:rPr>
                <w:sz w:val="18"/>
                <w:szCs w:val="18"/>
              </w:rPr>
            </w:pPr>
            <w:r>
              <w:rPr>
                <w:sz w:val="18"/>
                <w:szCs w:val="18"/>
              </w:rPr>
              <w:t>春秋型</w:t>
            </w:r>
          </w:p>
        </w:tc>
        <w:tc>
          <w:tcPr>
            <w:tcW w:w="783" w:type="pct"/>
            <w:vAlign w:val="center"/>
          </w:tcPr>
          <w:p w14:paraId="567F5402" w14:textId="77777777" w:rsidR="00852764" w:rsidRDefault="00411028">
            <w:pPr>
              <w:jc w:val="center"/>
              <w:rPr>
                <w:sz w:val="18"/>
                <w:szCs w:val="18"/>
              </w:rPr>
            </w:pPr>
            <w:r>
              <w:rPr>
                <w:sz w:val="18"/>
                <w:szCs w:val="18"/>
              </w:rPr>
              <w:t>夏季型</w:t>
            </w:r>
          </w:p>
        </w:tc>
      </w:tr>
      <w:tr w:rsidR="00852764" w14:paraId="336FF901" w14:textId="77777777">
        <w:trPr>
          <w:cantSplit/>
          <w:jc w:val="center"/>
        </w:trPr>
        <w:tc>
          <w:tcPr>
            <w:tcW w:w="2653" w:type="pct"/>
            <w:gridSpan w:val="2"/>
          </w:tcPr>
          <w:p w14:paraId="7A2E26F9" w14:textId="77777777" w:rsidR="00852764" w:rsidRDefault="00411028">
            <w:pPr>
              <w:jc w:val="center"/>
              <w:rPr>
                <w:sz w:val="18"/>
                <w:szCs w:val="18"/>
              </w:rPr>
            </w:pPr>
            <w:r>
              <w:rPr>
                <w:sz w:val="18"/>
                <w:szCs w:val="18"/>
              </w:rPr>
              <w:t>施工气温条件</w:t>
            </w:r>
          </w:p>
        </w:tc>
        <w:tc>
          <w:tcPr>
            <w:tcW w:w="782" w:type="pct"/>
            <w:vAlign w:val="center"/>
          </w:tcPr>
          <w:p w14:paraId="579A1990" w14:textId="77777777" w:rsidR="00852764" w:rsidRDefault="00411028">
            <w:pPr>
              <w:jc w:val="center"/>
              <w:rPr>
                <w:sz w:val="18"/>
                <w:szCs w:val="18"/>
              </w:rPr>
            </w:pPr>
            <w:r>
              <w:rPr>
                <w:sz w:val="18"/>
                <w:szCs w:val="18"/>
              </w:rPr>
              <w:t>1</w:t>
            </w:r>
            <w:r>
              <w:rPr>
                <w:spacing w:val="53"/>
                <w:sz w:val="18"/>
                <w:szCs w:val="18"/>
              </w:rPr>
              <w:t>0</w:t>
            </w:r>
            <w:r>
              <w:rPr>
                <w:sz w:val="18"/>
                <w:szCs w:val="18"/>
              </w:rPr>
              <w:t>℃</w:t>
            </w:r>
            <w:r>
              <w:rPr>
                <w:sz w:val="18"/>
                <w:szCs w:val="18"/>
              </w:rPr>
              <w:t>以下</w:t>
            </w:r>
          </w:p>
        </w:tc>
        <w:tc>
          <w:tcPr>
            <w:tcW w:w="782" w:type="pct"/>
            <w:vAlign w:val="center"/>
          </w:tcPr>
          <w:p w14:paraId="4DD393EF" w14:textId="77777777" w:rsidR="00852764" w:rsidRDefault="00411028">
            <w:pPr>
              <w:jc w:val="center"/>
              <w:rPr>
                <w:sz w:val="18"/>
                <w:szCs w:val="18"/>
              </w:rPr>
            </w:pPr>
            <w:r>
              <w:rPr>
                <w:sz w:val="18"/>
                <w:szCs w:val="18"/>
              </w:rPr>
              <w:t>1</w:t>
            </w:r>
            <w:r>
              <w:rPr>
                <w:spacing w:val="53"/>
                <w:sz w:val="18"/>
                <w:szCs w:val="18"/>
              </w:rPr>
              <w:t>0</w:t>
            </w:r>
            <w:r>
              <w:rPr>
                <w:sz w:val="18"/>
                <w:szCs w:val="18"/>
              </w:rPr>
              <w:t>℃~2</w:t>
            </w:r>
            <w:r>
              <w:rPr>
                <w:spacing w:val="53"/>
                <w:sz w:val="18"/>
                <w:szCs w:val="18"/>
              </w:rPr>
              <w:t>2</w:t>
            </w:r>
            <w:r>
              <w:rPr>
                <w:sz w:val="18"/>
                <w:szCs w:val="18"/>
              </w:rPr>
              <w:t>℃</w:t>
            </w:r>
          </w:p>
        </w:tc>
        <w:tc>
          <w:tcPr>
            <w:tcW w:w="783" w:type="pct"/>
            <w:vAlign w:val="center"/>
          </w:tcPr>
          <w:p w14:paraId="48DF23DF" w14:textId="77777777" w:rsidR="00852764" w:rsidRDefault="00411028">
            <w:pPr>
              <w:jc w:val="center"/>
              <w:rPr>
                <w:sz w:val="18"/>
                <w:szCs w:val="18"/>
              </w:rPr>
            </w:pPr>
            <w:r>
              <w:rPr>
                <w:sz w:val="18"/>
                <w:szCs w:val="18"/>
              </w:rPr>
              <w:t>2</w:t>
            </w:r>
            <w:r>
              <w:rPr>
                <w:spacing w:val="53"/>
                <w:sz w:val="18"/>
                <w:szCs w:val="18"/>
              </w:rPr>
              <w:t>2</w:t>
            </w:r>
            <w:r>
              <w:rPr>
                <w:sz w:val="18"/>
                <w:szCs w:val="18"/>
              </w:rPr>
              <w:t>℃</w:t>
            </w:r>
            <w:r>
              <w:rPr>
                <w:sz w:val="18"/>
                <w:szCs w:val="18"/>
              </w:rPr>
              <w:t>以上</w:t>
            </w:r>
          </w:p>
        </w:tc>
      </w:tr>
      <w:tr w:rsidR="00852764" w14:paraId="79913AA9" w14:textId="77777777">
        <w:trPr>
          <w:cantSplit/>
          <w:jc w:val="center"/>
        </w:trPr>
        <w:tc>
          <w:tcPr>
            <w:tcW w:w="745" w:type="pct"/>
            <w:vMerge w:val="restart"/>
            <w:vAlign w:val="center"/>
          </w:tcPr>
          <w:p w14:paraId="69B070C8" w14:textId="77777777" w:rsidR="00852764" w:rsidRDefault="00411028">
            <w:pPr>
              <w:jc w:val="center"/>
              <w:rPr>
                <w:sz w:val="18"/>
                <w:szCs w:val="18"/>
              </w:rPr>
            </w:pPr>
            <w:r>
              <w:rPr>
                <w:sz w:val="18"/>
                <w:szCs w:val="18"/>
              </w:rPr>
              <w:t>溶剂型</w:t>
            </w:r>
          </w:p>
        </w:tc>
        <w:tc>
          <w:tcPr>
            <w:tcW w:w="1908" w:type="pct"/>
            <w:vAlign w:val="center"/>
          </w:tcPr>
          <w:p w14:paraId="30E38532" w14:textId="77777777" w:rsidR="00852764" w:rsidRDefault="00411028">
            <w:pPr>
              <w:jc w:val="center"/>
              <w:rPr>
                <w:sz w:val="18"/>
                <w:szCs w:val="18"/>
              </w:rPr>
            </w:pPr>
            <w:r>
              <w:rPr>
                <w:sz w:val="18"/>
                <w:szCs w:val="18"/>
              </w:rPr>
              <w:t>可选柴油标号（号）</w:t>
            </w:r>
          </w:p>
        </w:tc>
        <w:tc>
          <w:tcPr>
            <w:tcW w:w="782" w:type="pct"/>
            <w:vAlign w:val="center"/>
          </w:tcPr>
          <w:p w14:paraId="23798F28" w14:textId="77777777" w:rsidR="00852764" w:rsidRDefault="00411028">
            <w:pPr>
              <w:jc w:val="center"/>
              <w:rPr>
                <w:sz w:val="18"/>
                <w:szCs w:val="18"/>
              </w:rPr>
            </w:pPr>
            <w:r>
              <w:rPr>
                <w:sz w:val="18"/>
                <w:szCs w:val="18"/>
              </w:rPr>
              <w:t>-2</w:t>
            </w:r>
            <w:r>
              <w:rPr>
                <w:spacing w:val="53"/>
                <w:sz w:val="18"/>
                <w:szCs w:val="18"/>
              </w:rPr>
              <w:t>0</w:t>
            </w:r>
            <w:r>
              <w:rPr>
                <w:sz w:val="18"/>
                <w:szCs w:val="18"/>
              </w:rPr>
              <w:t>，</w:t>
            </w:r>
            <w:r>
              <w:rPr>
                <w:sz w:val="18"/>
                <w:szCs w:val="18"/>
              </w:rPr>
              <w:t>-1</w:t>
            </w:r>
            <w:r>
              <w:rPr>
                <w:spacing w:val="53"/>
                <w:sz w:val="18"/>
                <w:szCs w:val="18"/>
              </w:rPr>
              <w:t>0</w:t>
            </w:r>
            <w:r>
              <w:rPr>
                <w:sz w:val="18"/>
                <w:szCs w:val="18"/>
              </w:rPr>
              <w:t>，</w:t>
            </w:r>
            <w:r>
              <w:rPr>
                <w:spacing w:val="53"/>
                <w:sz w:val="18"/>
                <w:szCs w:val="18"/>
              </w:rPr>
              <w:t>0</w:t>
            </w:r>
          </w:p>
        </w:tc>
        <w:tc>
          <w:tcPr>
            <w:tcW w:w="782" w:type="pct"/>
            <w:vAlign w:val="center"/>
          </w:tcPr>
          <w:p w14:paraId="0975A9A8" w14:textId="77777777" w:rsidR="00852764" w:rsidRDefault="00411028">
            <w:pPr>
              <w:jc w:val="center"/>
              <w:rPr>
                <w:sz w:val="18"/>
                <w:szCs w:val="18"/>
              </w:rPr>
            </w:pPr>
            <w:r>
              <w:rPr>
                <w:spacing w:val="53"/>
                <w:sz w:val="18"/>
                <w:szCs w:val="18"/>
              </w:rPr>
              <w:t>0</w:t>
            </w:r>
          </w:p>
        </w:tc>
        <w:tc>
          <w:tcPr>
            <w:tcW w:w="783" w:type="pct"/>
            <w:vAlign w:val="center"/>
          </w:tcPr>
          <w:p w14:paraId="01FA4762" w14:textId="77777777" w:rsidR="00852764" w:rsidRDefault="00411028">
            <w:pPr>
              <w:jc w:val="center"/>
              <w:rPr>
                <w:sz w:val="18"/>
                <w:szCs w:val="18"/>
              </w:rPr>
            </w:pPr>
            <w:r>
              <w:rPr>
                <w:spacing w:val="53"/>
                <w:sz w:val="18"/>
                <w:szCs w:val="18"/>
              </w:rPr>
              <w:t>0</w:t>
            </w:r>
          </w:p>
        </w:tc>
      </w:tr>
      <w:tr w:rsidR="00852764" w14:paraId="1FF5FFF3" w14:textId="77777777">
        <w:trPr>
          <w:cantSplit/>
          <w:jc w:val="center"/>
        </w:trPr>
        <w:tc>
          <w:tcPr>
            <w:tcW w:w="745" w:type="pct"/>
            <w:vMerge/>
            <w:vAlign w:val="center"/>
          </w:tcPr>
          <w:p w14:paraId="53847136" w14:textId="77777777" w:rsidR="00852764" w:rsidRDefault="00852764">
            <w:pPr>
              <w:jc w:val="center"/>
              <w:rPr>
                <w:sz w:val="18"/>
                <w:szCs w:val="18"/>
              </w:rPr>
            </w:pPr>
          </w:p>
        </w:tc>
        <w:tc>
          <w:tcPr>
            <w:tcW w:w="1908" w:type="pct"/>
            <w:vAlign w:val="center"/>
          </w:tcPr>
          <w:p w14:paraId="1AF8134A" w14:textId="77777777" w:rsidR="00852764" w:rsidRDefault="00411028">
            <w:pPr>
              <w:jc w:val="center"/>
              <w:rPr>
                <w:sz w:val="18"/>
                <w:szCs w:val="18"/>
              </w:rPr>
            </w:pPr>
            <w:r>
              <w:rPr>
                <w:sz w:val="18"/>
                <w:szCs w:val="18"/>
              </w:rPr>
              <w:t>柴油用量</w:t>
            </w:r>
            <w:r>
              <w:rPr>
                <w:sz w:val="18"/>
                <w:szCs w:val="18"/>
              </w:rPr>
              <w:t>(</w:t>
            </w:r>
            <w:proofErr w:type="gramStart"/>
            <w:r>
              <w:rPr>
                <w:sz w:val="18"/>
                <w:szCs w:val="18"/>
              </w:rPr>
              <w:t>占冷补液</w:t>
            </w:r>
            <w:proofErr w:type="gramEnd"/>
            <w:r>
              <w:rPr>
                <w:sz w:val="18"/>
                <w:szCs w:val="18"/>
              </w:rPr>
              <w:t>质量百分比，</w:t>
            </w:r>
            <w:r>
              <w:rPr>
                <w:sz w:val="18"/>
                <w:szCs w:val="18"/>
              </w:rPr>
              <w:t>%)</w:t>
            </w:r>
          </w:p>
        </w:tc>
        <w:tc>
          <w:tcPr>
            <w:tcW w:w="782" w:type="pct"/>
            <w:vAlign w:val="center"/>
          </w:tcPr>
          <w:p w14:paraId="3A08BC39" w14:textId="77777777" w:rsidR="00852764" w:rsidRDefault="00411028">
            <w:pPr>
              <w:jc w:val="center"/>
              <w:rPr>
                <w:sz w:val="18"/>
                <w:szCs w:val="18"/>
              </w:rPr>
            </w:pPr>
            <w:r>
              <w:rPr>
                <w:sz w:val="18"/>
                <w:szCs w:val="18"/>
              </w:rPr>
              <w:t>24~28</w:t>
            </w:r>
          </w:p>
        </w:tc>
        <w:tc>
          <w:tcPr>
            <w:tcW w:w="782" w:type="pct"/>
            <w:vAlign w:val="center"/>
          </w:tcPr>
          <w:p w14:paraId="7C29B557" w14:textId="77777777" w:rsidR="00852764" w:rsidRDefault="00411028">
            <w:pPr>
              <w:jc w:val="center"/>
              <w:rPr>
                <w:sz w:val="18"/>
                <w:szCs w:val="18"/>
              </w:rPr>
            </w:pPr>
            <w:r>
              <w:rPr>
                <w:sz w:val="18"/>
                <w:szCs w:val="18"/>
              </w:rPr>
              <w:t>18~22</w:t>
            </w:r>
          </w:p>
        </w:tc>
        <w:tc>
          <w:tcPr>
            <w:tcW w:w="783" w:type="pct"/>
            <w:vAlign w:val="center"/>
          </w:tcPr>
          <w:p w14:paraId="671EB441" w14:textId="77777777" w:rsidR="00852764" w:rsidRDefault="00411028">
            <w:pPr>
              <w:jc w:val="center"/>
              <w:rPr>
                <w:sz w:val="18"/>
                <w:szCs w:val="18"/>
              </w:rPr>
            </w:pPr>
            <w:r>
              <w:rPr>
                <w:sz w:val="18"/>
                <w:szCs w:val="18"/>
              </w:rPr>
              <w:t>16</w:t>
            </w:r>
            <w:r>
              <w:rPr>
                <w:rFonts w:hint="eastAsia"/>
                <w:sz w:val="18"/>
                <w:szCs w:val="18"/>
              </w:rPr>
              <w:t>-</w:t>
            </w:r>
            <w:r>
              <w:rPr>
                <w:sz w:val="18"/>
                <w:szCs w:val="18"/>
              </w:rPr>
              <w:t>~20</w:t>
            </w:r>
          </w:p>
        </w:tc>
      </w:tr>
      <w:tr w:rsidR="00852764" w14:paraId="4684BE8A" w14:textId="77777777">
        <w:trPr>
          <w:cantSplit/>
          <w:jc w:val="center"/>
        </w:trPr>
        <w:tc>
          <w:tcPr>
            <w:tcW w:w="745" w:type="pct"/>
            <w:vMerge/>
            <w:vAlign w:val="center"/>
          </w:tcPr>
          <w:p w14:paraId="3B68DB0E" w14:textId="77777777" w:rsidR="00852764" w:rsidRDefault="00852764">
            <w:pPr>
              <w:jc w:val="center"/>
              <w:rPr>
                <w:sz w:val="18"/>
                <w:szCs w:val="18"/>
              </w:rPr>
            </w:pPr>
          </w:p>
        </w:tc>
        <w:tc>
          <w:tcPr>
            <w:tcW w:w="1908" w:type="pct"/>
            <w:vAlign w:val="center"/>
          </w:tcPr>
          <w:p w14:paraId="40A87064" w14:textId="77777777" w:rsidR="00852764" w:rsidRDefault="00411028">
            <w:pPr>
              <w:jc w:val="center"/>
              <w:rPr>
                <w:sz w:val="18"/>
                <w:szCs w:val="18"/>
              </w:rPr>
            </w:pPr>
            <w:r>
              <w:rPr>
                <w:sz w:val="18"/>
                <w:szCs w:val="18"/>
              </w:rPr>
              <w:t>改性剂用量</w:t>
            </w:r>
            <w:r>
              <w:rPr>
                <w:sz w:val="18"/>
                <w:szCs w:val="18"/>
              </w:rPr>
              <w:t>(</w:t>
            </w:r>
            <w:proofErr w:type="gramStart"/>
            <w:r>
              <w:rPr>
                <w:sz w:val="18"/>
                <w:szCs w:val="18"/>
              </w:rPr>
              <w:t>占冷补液</w:t>
            </w:r>
            <w:proofErr w:type="gramEnd"/>
            <w:r>
              <w:rPr>
                <w:sz w:val="18"/>
                <w:szCs w:val="18"/>
              </w:rPr>
              <w:t>质量百分比，</w:t>
            </w:r>
            <w:r>
              <w:rPr>
                <w:sz w:val="18"/>
                <w:szCs w:val="18"/>
              </w:rPr>
              <w:t>%)</w:t>
            </w:r>
          </w:p>
        </w:tc>
        <w:tc>
          <w:tcPr>
            <w:tcW w:w="2347" w:type="pct"/>
            <w:gridSpan w:val="3"/>
            <w:vAlign w:val="center"/>
          </w:tcPr>
          <w:p w14:paraId="18EC9109" w14:textId="77777777" w:rsidR="00852764" w:rsidRDefault="00411028">
            <w:pPr>
              <w:jc w:val="center"/>
              <w:rPr>
                <w:sz w:val="18"/>
                <w:szCs w:val="18"/>
              </w:rPr>
            </w:pPr>
            <w:r>
              <w:rPr>
                <w:rFonts w:hint="eastAsia"/>
                <w:sz w:val="18"/>
                <w:szCs w:val="18"/>
              </w:rPr>
              <w:t>1</w:t>
            </w:r>
            <w:r>
              <w:rPr>
                <w:sz w:val="18"/>
                <w:szCs w:val="18"/>
              </w:rPr>
              <w:t>.0~5.0</w:t>
            </w:r>
          </w:p>
        </w:tc>
      </w:tr>
      <w:tr w:rsidR="00852764" w14:paraId="4104841E" w14:textId="77777777">
        <w:trPr>
          <w:cantSplit/>
          <w:jc w:val="center"/>
        </w:trPr>
        <w:tc>
          <w:tcPr>
            <w:tcW w:w="745" w:type="pct"/>
            <w:vMerge/>
            <w:vAlign w:val="center"/>
          </w:tcPr>
          <w:p w14:paraId="6D8E9DC7" w14:textId="77777777" w:rsidR="00852764" w:rsidRDefault="00852764">
            <w:pPr>
              <w:jc w:val="center"/>
              <w:rPr>
                <w:sz w:val="18"/>
                <w:szCs w:val="18"/>
              </w:rPr>
            </w:pPr>
          </w:p>
        </w:tc>
        <w:tc>
          <w:tcPr>
            <w:tcW w:w="1908" w:type="pct"/>
            <w:vAlign w:val="center"/>
          </w:tcPr>
          <w:p w14:paraId="1347DFD8" w14:textId="77777777" w:rsidR="00852764" w:rsidRDefault="00411028">
            <w:pPr>
              <w:jc w:val="center"/>
              <w:rPr>
                <w:sz w:val="18"/>
                <w:szCs w:val="18"/>
              </w:rPr>
            </w:pPr>
            <w:r>
              <w:rPr>
                <w:sz w:val="18"/>
                <w:szCs w:val="18"/>
              </w:rPr>
              <w:t>抗剥落剂</w:t>
            </w:r>
            <w:r>
              <w:rPr>
                <w:sz w:val="18"/>
                <w:szCs w:val="18"/>
              </w:rPr>
              <w:t>(</w:t>
            </w:r>
            <w:proofErr w:type="gramStart"/>
            <w:r>
              <w:rPr>
                <w:sz w:val="18"/>
                <w:szCs w:val="18"/>
              </w:rPr>
              <w:t>占冷补液</w:t>
            </w:r>
            <w:proofErr w:type="gramEnd"/>
            <w:r>
              <w:rPr>
                <w:sz w:val="18"/>
                <w:szCs w:val="18"/>
              </w:rPr>
              <w:t>质量百分比，</w:t>
            </w:r>
            <w:r>
              <w:rPr>
                <w:sz w:val="18"/>
                <w:szCs w:val="18"/>
              </w:rPr>
              <w:t>%)</w:t>
            </w:r>
          </w:p>
        </w:tc>
        <w:tc>
          <w:tcPr>
            <w:tcW w:w="2347" w:type="pct"/>
            <w:gridSpan w:val="3"/>
            <w:vAlign w:val="center"/>
          </w:tcPr>
          <w:p w14:paraId="47632162" w14:textId="77777777" w:rsidR="00852764" w:rsidRDefault="00411028">
            <w:pPr>
              <w:jc w:val="center"/>
              <w:rPr>
                <w:sz w:val="18"/>
                <w:szCs w:val="18"/>
              </w:rPr>
            </w:pPr>
            <w:r>
              <w:rPr>
                <w:sz w:val="18"/>
                <w:szCs w:val="18"/>
              </w:rPr>
              <w:t>0.1~0.5</w:t>
            </w:r>
            <w:r>
              <w:rPr>
                <w:rFonts w:hint="eastAsia"/>
                <w:sz w:val="18"/>
                <w:szCs w:val="18"/>
              </w:rPr>
              <w:t>（备注，非需要，）</w:t>
            </w:r>
          </w:p>
        </w:tc>
      </w:tr>
      <w:tr w:rsidR="00852764" w14:paraId="2FB1B47E" w14:textId="77777777">
        <w:trPr>
          <w:cantSplit/>
          <w:jc w:val="center"/>
        </w:trPr>
        <w:tc>
          <w:tcPr>
            <w:tcW w:w="745" w:type="pct"/>
            <w:vAlign w:val="center"/>
          </w:tcPr>
          <w:p w14:paraId="654D52BB" w14:textId="77777777" w:rsidR="00852764" w:rsidRDefault="00411028">
            <w:pPr>
              <w:jc w:val="center"/>
              <w:rPr>
                <w:sz w:val="18"/>
                <w:szCs w:val="18"/>
              </w:rPr>
            </w:pPr>
            <w:r>
              <w:rPr>
                <w:sz w:val="18"/>
                <w:szCs w:val="18"/>
              </w:rPr>
              <w:t>反应型</w:t>
            </w:r>
          </w:p>
        </w:tc>
        <w:tc>
          <w:tcPr>
            <w:tcW w:w="1908" w:type="pct"/>
            <w:vAlign w:val="center"/>
          </w:tcPr>
          <w:p w14:paraId="626BB5FC" w14:textId="533BF15B" w:rsidR="00852764" w:rsidRDefault="005560C6">
            <w:pPr>
              <w:jc w:val="center"/>
              <w:rPr>
                <w:sz w:val="18"/>
                <w:szCs w:val="18"/>
              </w:rPr>
            </w:pPr>
            <w:r>
              <w:rPr>
                <w:sz w:val="18"/>
                <w:szCs w:val="18"/>
              </w:rPr>
              <w:t>液体树脂</w:t>
            </w:r>
            <w:r w:rsidR="00411028">
              <w:rPr>
                <w:sz w:val="18"/>
                <w:szCs w:val="18"/>
              </w:rPr>
              <w:t>(</w:t>
            </w:r>
            <w:proofErr w:type="gramStart"/>
            <w:r w:rsidR="00411028">
              <w:rPr>
                <w:sz w:val="18"/>
                <w:szCs w:val="18"/>
              </w:rPr>
              <w:t>占冷补液</w:t>
            </w:r>
            <w:proofErr w:type="gramEnd"/>
            <w:r w:rsidR="00411028">
              <w:rPr>
                <w:sz w:val="18"/>
                <w:szCs w:val="18"/>
              </w:rPr>
              <w:t>质量百分比，</w:t>
            </w:r>
            <w:r w:rsidR="00411028">
              <w:rPr>
                <w:sz w:val="18"/>
                <w:szCs w:val="18"/>
              </w:rPr>
              <w:t>%)</w:t>
            </w:r>
          </w:p>
        </w:tc>
        <w:tc>
          <w:tcPr>
            <w:tcW w:w="782" w:type="pct"/>
            <w:vAlign w:val="center"/>
          </w:tcPr>
          <w:p w14:paraId="59316D85" w14:textId="77777777" w:rsidR="00852764" w:rsidRDefault="00411028">
            <w:pPr>
              <w:jc w:val="center"/>
              <w:rPr>
                <w:sz w:val="18"/>
                <w:szCs w:val="18"/>
              </w:rPr>
            </w:pPr>
            <w:r>
              <w:rPr>
                <w:sz w:val="18"/>
                <w:szCs w:val="18"/>
              </w:rPr>
              <w:t>30</w:t>
            </w:r>
            <w:r>
              <w:rPr>
                <w:rFonts w:hint="eastAsia"/>
                <w:sz w:val="18"/>
                <w:szCs w:val="18"/>
              </w:rPr>
              <w:t>-</w:t>
            </w:r>
            <w:r>
              <w:rPr>
                <w:sz w:val="18"/>
                <w:szCs w:val="18"/>
              </w:rPr>
              <w:t>34</w:t>
            </w:r>
          </w:p>
        </w:tc>
        <w:tc>
          <w:tcPr>
            <w:tcW w:w="782" w:type="pct"/>
            <w:vAlign w:val="center"/>
          </w:tcPr>
          <w:p w14:paraId="58437383" w14:textId="77777777" w:rsidR="00852764" w:rsidRDefault="00411028">
            <w:pPr>
              <w:jc w:val="center"/>
              <w:rPr>
                <w:sz w:val="18"/>
                <w:szCs w:val="18"/>
              </w:rPr>
            </w:pPr>
            <w:r>
              <w:rPr>
                <w:rFonts w:hint="eastAsia"/>
                <w:sz w:val="18"/>
                <w:szCs w:val="18"/>
              </w:rPr>
              <w:t>2</w:t>
            </w:r>
            <w:r>
              <w:rPr>
                <w:sz w:val="18"/>
                <w:szCs w:val="18"/>
              </w:rPr>
              <w:t>8</w:t>
            </w:r>
            <w:r>
              <w:rPr>
                <w:rFonts w:hint="eastAsia"/>
                <w:sz w:val="18"/>
                <w:szCs w:val="18"/>
              </w:rPr>
              <w:t>-</w:t>
            </w:r>
            <w:r>
              <w:rPr>
                <w:sz w:val="18"/>
                <w:szCs w:val="18"/>
              </w:rPr>
              <w:t>32</w:t>
            </w:r>
          </w:p>
        </w:tc>
        <w:tc>
          <w:tcPr>
            <w:tcW w:w="782" w:type="pct"/>
            <w:vAlign w:val="center"/>
          </w:tcPr>
          <w:p w14:paraId="2EB34D85" w14:textId="77777777" w:rsidR="00852764" w:rsidRDefault="00411028">
            <w:pPr>
              <w:jc w:val="center"/>
              <w:rPr>
                <w:sz w:val="18"/>
                <w:szCs w:val="18"/>
              </w:rPr>
            </w:pPr>
            <w:r>
              <w:rPr>
                <w:rFonts w:hint="eastAsia"/>
                <w:sz w:val="18"/>
                <w:szCs w:val="18"/>
              </w:rPr>
              <w:t>2</w:t>
            </w:r>
            <w:r>
              <w:rPr>
                <w:sz w:val="18"/>
                <w:szCs w:val="18"/>
              </w:rPr>
              <w:t>6</w:t>
            </w:r>
            <w:r>
              <w:rPr>
                <w:rFonts w:hint="eastAsia"/>
                <w:sz w:val="18"/>
                <w:szCs w:val="18"/>
              </w:rPr>
              <w:t>-</w:t>
            </w:r>
            <w:r>
              <w:rPr>
                <w:sz w:val="18"/>
                <w:szCs w:val="18"/>
              </w:rPr>
              <w:t>30</w:t>
            </w:r>
          </w:p>
        </w:tc>
      </w:tr>
    </w:tbl>
    <w:p w14:paraId="4F66230F" w14:textId="77777777" w:rsidR="00852764" w:rsidRDefault="00411028">
      <w:pPr>
        <w:jc w:val="left"/>
        <w:rPr>
          <w:color w:val="000000"/>
          <w:kern w:val="0"/>
          <w:szCs w:val="21"/>
        </w:rPr>
      </w:pPr>
      <w:r>
        <w:rPr>
          <w:rFonts w:ascii="黑体" w:eastAsia="黑体" w:hAnsi="黑体" w:cs="黑体" w:hint="eastAsia"/>
          <w:kern w:val="0"/>
          <w:szCs w:val="20"/>
        </w:rPr>
        <w:t>6.1.</w:t>
      </w:r>
      <w:r>
        <w:rPr>
          <w:rFonts w:ascii="黑体" w:eastAsia="黑体" w:hAnsi="黑体" w:cs="黑体"/>
          <w:kern w:val="0"/>
          <w:szCs w:val="20"/>
        </w:rPr>
        <w:t>2</w:t>
      </w:r>
      <w:proofErr w:type="gramStart"/>
      <w:r>
        <w:rPr>
          <w:color w:val="000000"/>
          <w:kern w:val="0"/>
          <w:szCs w:val="21"/>
        </w:rPr>
        <w:t>冷补沥青混合料</w:t>
      </w:r>
      <w:proofErr w:type="gramEnd"/>
      <w:r>
        <w:rPr>
          <w:color w:val="000000"/>
          <w:kern w:val="0"/>
          <w:szCs w:val="21"/>
        </w:rPr>
        <w:t>的</w:t>
      </w:r>
      <w:r>
        <w:rPr>
          <w:rFonts w:hint="eastAsia"/>
          <w:color w:val="000000"/>
          <w:kern w:val="0"/>
          <w:szCs w:val="21"/>
        </w:rPr>
        <w:t>油石比是指冷补液与矿料的质量比，</w:t>
      </w:r>
      <w:r>
        <w:rPr>
          <w:color w:val="000000"/>
          <w:kern w:val="0"/>
          <w:szCs w:val="21"/>
        </w:rPr>
        <w:t>参考油石比见表</w:t>
      </w:r>
      <w:r>
        <w:rPr>
          <w:color w:val="000000"/>
          <w:kern w:val="0"/>
          <w:szCs w:val="21"/>
        </w:rPr>
        <w:t>4</w:t>
      </w:r>
      <w:r>
        <w:rPr>
          <w:color w:val="000000"/>
          <w:kern w:val="0"/>
          <w:szCs w:val="21"/>
        </w:rPr>
        <w:t>。</w:t>
      </w:r>
    </w:p>
    <w:p w14:paraId="1C5BD5C3" w14:textId="77777777" w:rsidR="00852764" w:rsidRDefault="00411028" w:rsidP="00593037">
      <w:pPr>
        <w:widowControl/>
        <w:spacing w:beforeLines="50" w:before="156" w:afterLines="50" w:after="156"/>
        <w:jc w:val="center"/>
        <w:outlineLvl w:val="3"/>
        <w:rPr>
          <w:rFonts w:eastAsia="黑体"/>
          <w:kern w:val="0"/>
          <w:szCs w:val="20"/>
        </w:rPr>
      </w:pPr>
      <w:r>
        <w:rPr>
          <w:rFonts w:ascii="黑体" w:eastAsia="黑体" w:hAnsi="黑体" w:cs="黑体" w:hint="eastAsia"/>
          <w:kern w:val="0"/>
          <w:szCs w:val="20"/>
        </w:rPr>
        <w:t>表4</w:t>
      </w:r>
      <w:r>
        <w:rPr>
          <w:rFonts w:eastAsia="黑体"/>
          <w:kern w:val="0"/>
          <w:szCs w:val="20"/>
        </w:rPr>
        <w:t xml:space="preserve">  </w:t>
      </w:r>
      <w:proofErr w:type="gramStart"/>
      <w:r>
        <w:rPr>
          <w:rFonts w:eastAsia="黑体"/>
          <w:kern w:val="0"/>
          <w:szCs w:val="20"/>
        </w:rPr>
        <w:t>冷补沥青混合料</w:t>
      </w:r>
      <w:proofErr w:type="gramEnd"/>
      <w:r>
        <w:rPr>
          <w:rFonts w:eastAsia="黑体"/>
          <w:kern w:val="0"/>
          <w:szCs w:val="20"/>
        </w:rPr>
        <w:t>参考油石比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65"/>
        <w:gridCol w:w="1872"/>
        <w:gridCol w:w="1850"/>
        <w:gridCol w:w="1874"/>
      </w:tblGrid>
      <w:tr w:rsidR="00852764" w14:paraId="51634ABF" w14:textId="77777777">
        <w:trPr>
          <w:cantSplit/>
          <w:trHeight w:val="320"/>
          <w:jc w:val="center"/>
        </w:trPr>
        <w:tc>
          <w:tcPr>
            <w:tcW w:w="983" w:type="pct"/>
            <w:tcBorders>
              <w:top w:val="single" w:sz="8" w:space="0" w:color="auto"/>
              <w:left w:val="single" w:sz="8" w:space="0" w:color="auto"/>
              <w:bottom w:val="single" w:sz="8" w:space="0" w:color="auto"/>
              <w:right w:val="single" w:sz="4" w:space="0" w:color="auto"/>
            </w:tcBorders>
            <w:vAlign w:val="center"/>
          </w:tcPr>
          <w:p w14:paraId="0A244F1E" w14:textId="77777777" w:rsidR="00852764" w:rsidRDefault="00411028">
            <w:pPr>
              <w:jc w:val="center"/>
              <w:rPr>
                <w:rFonts w:ascii="宋体" w:hAnsi="宋体" w:cs="宋体"/>
                <w:color w:val="000000"/>
                <w:sz w:val="18"/>
                <w:szCs w:val="18"/>
              </w:rPr>
            </w:pPr>
            <w:r>
              <w:rPr>
                <w:rFonts w:ascii="宋体" w:hAnsi="宋体" w:cs="宋体" w:hint="eastAsia"/>
                <w:sz w:val="18"/>
                <w:szCs w:val="18"/>
              </w:rPr>
              <w:t>混合料类型</w:t>
            </w:r>
          </w:p>
        </w:tc>
        <w:tc>
          <w:tcPr>
            <w:tcW w:w="1004" w:type="pct"/>
            <w:tcBorders>
              <w:top w:val="single" w:sz="8" w:space="0" w:color="auto"/>
              <w:left w:val="single" w:sz="4" w:space="0" w:color="auto"/>
              <w:bottom w:val="single" w:sz="8" w:space="0" w:color="auto"/>
            </w:tcBorders>
            <w:vAlign w:val="center"/>
          </w:tcPr>
          <w:p w14:paraId="2DFBEAFF" w14:textId="77777777" w:rsidR="00852764" w:rsidRDefault="00411028">
            <w:pPr>
              <w:jc w:val="center"/>
              <w:rPr>
                <w:rFonts w:ascii="宋体" w:hAnsi="宋体" w:cs="宋体"/>
                <w:color w:val="000000"/>
                <w:sz w:val="18"/>
                <w:szCs w:val="18"/>
              </w:rPr>
            </w:pPr>
            <w:r>
              <w:rPr>
                <w:rFonts w:ascii="宋体" w:hAnsi="宋体" w:cs="宋体"/>
                <w:sz w:val="18"/>
                <w:szCs w:val="18"/>
              </w:rPr>
              <w:t>R</w:t>
            </w:r>
            <w:r>
              <w:rPr>
                <w:rFonts w:ascii="宋体" w:hAnsi="宋体" w:cs="宋体" w:hint="eastAsia"/>
                <w:sz w:val="18"/>
                <w:szCs w:val="18"/>
              </w:rPr>
              <w:t>LB-5</w:t>
            </w:r>
          </w:p>
        </w:tc>
        <w:tc>
          <w:tcPr>
            <w:tcW w:w="1008" w:type="pct"/>
            <w:tcBorders>
              <w:top w:val="single" w:sz="8" w:space="0" w:color="auto"/>
              <w:bottom w:val="single" w:sz="8" w:space="0" w:color="auto"/>
            </w:tcBorders>
            <w:vAlign w:val="center"/>
          </w:tcPr>
          <w:p w14:paraId="3472FBD9" w14:textId="77777777" w:rsidR="00852764" w:rsidRDefault="00411028">
            <w:pPr>
              <w:jc w:val="center"/>
              <w:rPr>
                <w:rFonts w:ascii="宋体" w:hAnsi="宋体" w:cs="宋体"/>
                <w:color w:val="000000"/>
                <w:sz w:val="18"/>
                <w:szCs w:val="18"/>
              </w:rPr>
            </w:pPr>
            <w:r>
              <w:rPr>
                <w:rFonts w:ascii="宋体" w:hAnsi="宋体" w:cs="宋体"/>
                <w:sz w:val="18"/>
                <w:szCs w:val="18"/>
              </w:rPr>
              <w:t>R</w:t>
            </w:r>
            <w:r>
              <w:rPr>
                <w:rFonts w:ascii="宋体" w:hAnsi="宋体" w:cs="宋体" w:hint="eastAsia"/>
                <w:sz w:val="18"/>
                <w:szCs w:val="18"/>
              </w:rPr>
              <w:t>LB-10</w:t>
            </w:r>
            <w:r>
              <w:rPr>
                <w:rFonts w:ascii="宋体" w:hAnsi="宋体" w:cs="宋体"/>
                <w:sz w:val="18"/>
                <w:szCs w:val="18"/>
              </w:rPr>
              <w:t>/F</w:t>
            </w:r>
            <w:r>
              <w:rPr>
                <w:rFonts w:ascii="宋体" w:hAnsi="宋体" w:cs="宋体" w:hint="eastAsia"/>
                <w:sz w:val="18"/>
                <w:szCs w:val="18"/>
              </w:rPr>
              <w:t>LB-10</w:t>
            </w:r>
          </w:p>
        </w:tc>
        <w:tc>
          <w:tcPr>
            <w:tcW w:w="996" w:type="pct"/>
            <w:tcBorders>
              <w:top w:val="single" w:sz="8" w:space="0" w:color="auto"/>
              <w:bottom w:val="single" w:sz="8" w:space="0" w:color="auto"/>
            </w:tcBorders>
            <w:vAlign w:val="center"/>
          </w:tcPr>
          <w:p w14:paraId="3A348B0D" w14:textId="77777777" w:rsidR="00852764" w:rsidRDefault="00411028">
            <w:pPr>
              <w:jc w:val="center"/>
              <w:rPr>
                <w:rFonts w:ascii="宋体" w:hAnsi="宋体" w:cs="宋体"/>
                <w:color w:val="000000"/>
                <w:sz w:val="18"/>
                <w:szCs w:val="18"/>
              </w:rPr>
            </w:pPr>
            <w:r>
              <w:rPr>
                <w:rFonts w:ascii="宋体" w:hAnsi="宋体" w:cs="宋体"/>
                <w:sz w:val="18"/>
                <w:szCs w:val="18"/>
              </w:rPr>
              <w:t>R</w:t>
            </w:r>
            <w:r>
              <w:rPr>
                <w:rFonts w:ascii="宋体" w:hAnsi="宋体" w:cs="宋体" w:hint="eastAsia"/>
                <w:sz w:val="18"/>
                <w:szCs w:val="18"/>
              </w:rPr>
              <w:t>LB-13</w:t>
            </w:r>
            <w:r>
              <w:rPr>
                <w:rFonts w:ascii="宋体" w:hAnsi="宋体" w:cs="宋体"/>
                <w:sz w:val="18"/>
                <w:szCs w:val="18"/>
              </w:rPr>
              <w:t>/F</w:t>
            </w:r>
            <w:r>
              <w:rPr>
                <w:rFonts w:ascii="宋体" w:hAnsi="宋体" w:cs="宋体" w:hint="eastAsia"/>
                <w:sz w:val="18"/>
                <w:szCs w:val="18"/>
              </w:rPr>
              <w:t>LB-1</w:t>
            </w:r>
            <w:r>
              <w:rPr>
                <w:rFonts w:ascii="宋体" w:hAnsi="宋体" w:cs="宋体"/>
                <w:sz w:val="18"/>
                <w:szCs w:val="18"/>
              </w:rPr>
              <w:t>3</w:t>
            </w:r>
          </w:p>
        </w:tc>
        <w:tc>
          <w:tcPr>
            <w:tcW w:w="1009" w:type="pct"/>
            <w:tcBorders>
              <w:top w:val="single" w:sz="8" w:space="0" w:color="auto"/>
              <w:bottom w:val="single" w:sz="8" w:space="0" w:color="auto"/>
            </w:tcBorders>
            <w:vAlign w:val="center"/>
          </w:tcPr>
          <w:p w14:paraId="0CC735B0" w14:textId="77777777" w:rsidR="00852764" w:rsidRDefault="00411028">
            <w:pPr>
              <w:jc w:val="center"/>
              <w:rPr>
                <w:rFonts w:ascii="宋体" w:hAnsi="宋体" w:cs="宋体"/>
                <w:color w:val="000000"/>
                <w:sz w:val="18"/>
                <w:szCs w:val="18"/>
              </w:rPr>
            </w:pPr>
            <w:r>
              <w:rPr>
                <w:rFonts w:ascii="宋体" w:hAnsi="宋体" w:cs="宋体"/>
                <w:sz w:val="18"/>
                <w:szCs w:val="18"/>
              </w:rPr>
              <w:t>R</w:t>
            </w:r>
            <w:r>
              <w:rPr>
                <w:rFonts w:ascii="宋体" w:hAnsi="宋体" w:cs="宋体" w:hint="eastAsia"/>
                <w:sz w:val="18"/>
                <w:szCs w:val="18"/>
              </w:rPr>
              <w:t>LB-16</w:t>
            </w:r>
            <w:r>
              <w:rPr>
                <w:rFonts w:ascii="宋体" w:hAnsi="宋体" w:cs="宋体"/>
                <w:sz w:val="18"/>
                <w:szCs w:val="18"/>
              </w:rPr>
              <w:t>/F</w:t>
            </w:r>
            <w:r>
              <w:rPr>
                <w:rFonts w:ascii="宋体" w:hAnsi="宋体" w:cs="宋体" w:hint="eastAsia"/>
                <w:sz w:val="18"/>
                <w:szCs w:val="18"/>
              </w:rPr>
              <w:t>LB-1</w:t>
            </w:r>
            <w:r>
              <w:rPr>
                <w:rFonts w:ascii="宋体" w:hAnsi="宋体" w:cs="宋体"/>
                <w:sz w:val="18"/>
                <w:szCs w:val="18"/>
              </w:rPr>
              <w:t>6</w:t>
            </w:r>
          </w:p>
        </w:tc>
      </w:tr>
      <w:tr w:rsidR="00852764" w14:paraId="20B992AD" w14:textId="77777777">
        <w:trPr>
          <w:cantSplit/>
          <w:jc w:val="center"/>
        </w:trPr>
        <w:tc>
          <w:tcPr>
            <w:tcW w:w="983" w:type="pct"/>
            <w:tcBorders>
              <w:left w:val="single" w:sz="8" w:space="0" w:color="auto"/>
              <w:bottom w:val="single" w:sz="8" w:space="0" w:color="auto"/>
              <w:right w:val="single" w:sz="4" w:space="0" w:color="auto"/>
            </w:tcBorders>
            <w:vAlign w:val="center"/>
          </w:tcPr>
          <w:p w14:paraId="693768DC" w14:textId="77777777" w:rsidR="00852764" w:rsidRDefault="00411028">
            <w:pPr>
              <w:jc w:val="center"/>
              <w:rPr>
                <w:rFonts w:ascii="宋体" w:hAnsi="宋体" w:cs="宋体"/>
                <w:color w:val="000000"/>
                <w:sz w:val="18"/>
                <w:szCs w:val="18"/>
              </w:rPr>
            </w:pPr>
            <w:r>
              <w:rPr>
                <w:rFonts w:ascii="宋体" w:hAnsi="宋体" w:cs="宋体" w:hint="eastAsia"/>
                <w:kern w:val="0"/>
                <w:sz w:val="18"/>
                <w:szCs w:val="18"/>
              </w:rPr>
              <w:t>油石比（%）</w:t>
            </w:r>
          </w:p>
        </w:tc>
        <w:tc>
          <w:tcPr>
            <w:tcW w:w="1004" w:type="pct"/>
            <w:tcBorders>
              <w:left w:val="single" w:sz="4" w:space="0" w:color="auto"/>
              <w:bottom w:val="single" w:sz="8" w:space="0" w:color="auto"/>
            </w:tcBorders>
            <w:vAlign w:val="center"/>
          </w:tcPr>
          <w:p w14:paraId="0DBEBA35" w14:textId="77777777" w:rsidR="00852764" w:rsidRDefault="00411028">
            <w:pPr>
              <w:jc w:val="center"/>
              <w:rPr>
                <w:rFonts w:ascii="宋体" w:hAnsi="宋体" w:cs="宋体"/>
                <w:color w:val="000000"/>
                <w:sz w:val="18"/>
                <w:szCs w:val="18"/>
              </w:rPr>
            </w:pPr>
            <w:r>
              <w:rPr>
                <w:rFonts w:ascii="宋体" w:hAnsi="宋体" w:cs="宋体"/>
                <w:sz w:val="18"/>
                <w:szCs w:val="18"/>
              </w:rPr>
              <w:t>5.0</w:t>
            </w:r>
            <w:r>
              <w:rPr>
                <w:sz w:val="18"/>
                <w:szCs w:val="18"/>
              </w:rPr>
              <w:t>~</w:t>
            </w:r>
            <w:r>
              <w:rPr>
                <w:rFonts w:ascii="宋体" w:hAnsi="宋体" w:cs="宋体" w:hint="eastAsia"/>
                <w:sz w:val="18"/>
                <w:szCs w:val="18"/>
              </w:rPr>
              <w:t>5.</w:t>
            </w:r>
            <w:r>
              <w:rPr>
                <w:rFonts w:ascii="宋体" w:hAnsi="宋体" w:cs="宋体"/>
                <w:sz w:val="18"/>
                <w:szCs w:val="18"/>
              </w:rPr>
              <w:t>8</w:t>
            </w:r>
          </w:p>
        </w:tc>
        <w:tc>
          <w:tcPr>
            <w:tcW w:w="1008" w:type="pct"/>
            <w:tcBorders>
              <w:bottom w:val="single" w:sz="8" w:space="0" w:color="auto"/>
            </w:tcBorders>
            <w:vAlign w:val="center"/>
          </w:tcPr>
          <w:p w14:paraId="68FA4783" w14:textId="77777777" w:rsidR="00852764" w:rsidRDefault="00411028">
            <w:pPr>
              <w:jc w:val="center"/>
              <w:rPr>
                <w:rFonts w:ascii="宋体" w:hAnsi="宋体" w:cs="宋体"/>
                <w:color w:val="000000"/>
                <w:sz w:val="18"/>
                <w:szCs w:val="18"/>
              </w:rPr>
            </w:pPr>
            <w:r>
              <w:rPr>
                <w:rFonts w:ascii="宋体" w:hAnsi="宋体" w:cs="宋体" w:hint="eastAsia"/>
                <w:sz w:val="18"/>
                <w:szCs w:val="18"/>
              </w:rPr>
              <w:t>4.</w:t>
            </w:r>
            <w:r>
              <w:rPr>
                <w:rFonts w:ascii="宋体" w:hAnsi="宋体" w:cs="宋体"/>
                <w:sz w:val="18"/>
                <w:szCs w:val="18"/>
              </w:rPr>
              <w:t>8</w:t>
            </w:r>
            <w:r>
              <w:rPr>
                <w:rFonts w:hint="eastAsia"/>
                <w:sz w:val="18"/>
                <w:szCs w:val="18"/>
              </w:rPr>
              <w:t>~</w:t>
            </w:r>
            <w:r>
              <w:rPr>
                <w:rFonts w:ascii="宋体" w:hAnsi="宋体" w:cs="宋体" w:hint="eastAsia"/>
                <w:sz w:val="18"/>
                <w:szCs w:val="18"/>
              </w:rPr>
              <w:t>5.</w:t>
            </w:r>
            <w:r>
              <w:rPr>
                <w:rFonts w:ascii="宋体" w:hAnsi="宋体" w:cs="宋体"/>
                <w:sz w:val="18"/>
                <w:szCs w:val="18"/>
              </w:rPr>
              <w:t>6</w:t>
            </w:r>
          </w:p>
        </w:tc>
        <w:tc>
          <w:tcPr>
            <w:tcW w:w="996" w:type="pct"/>
            <w:tcBorders>
              <w:bottom w:val="single" w:sz="8" w:space="0" w:color="auto"/>
            </w:tcBorders>
            <w:vAlign w:val="center"/>
          </w:tcPr>
          <w:p w14:paraId="649658A2" w14:textId="77777777" w:rsidR="00852764" w:rsidRDefault="00411028">
            <w:pPr>
              <w:jc w:val="center"/>
              <w:rPr>
                <w:rFonts w:ascii="宋体" w:hAnsi="宋体" w:cs="宋体"/>
                <w:color w:val="000000"/>
                <w:sz w:val="18"/>
                <w:szCs w:val="18"/>
              </w:rPr>
            </w:pPr>
            <w:r>
              <w:rPr>
                <w:rFonts w:ascii="宋体" w:hAnsi="宋体" w:cs="宋体" w:hint="eastAsia"/>
                <w:sz w:val="18"/>
                <w:szCs w:val="18"/>
              </w:rPr>
              <w:t>4.</w:t>
            </w:r>
            <w:r>
              <w:rPr>
                <w:rFonts w:ascii="宋体" w:hAnsi="宋体" w:cs="宋体"/>
                <w:sz w:val="18"/>
                <w:szCs w:val="18"/>
              </w:rPr>
              <w:t>6</w:t>
            </w:r>
            <w:r>
              <w:rPr>
                <w:rFonts w:hint="eastAsia"/>
                <w:sz w:val="18"/>
                <w:szCs w:val="18"/>
              </w:rPr>
              <w:t>~</w:t>
            </w:r>
            <w:r>
              <w:rPr>
                <w:rFonts w:ascii="宋体" w:hAnsi="宋体" w:cs="宋体" w:hint="eastAsia"/>
                <w:sz w:val="18"/>
                <w:szCs w:val="18"/>
              </w:rPr>
              <w:t>5.</w:t>
            </w:r>
            <w:r>
              <w:rPr>
                <w:rFonts w:ascii="宋体" w:hAnsi="宋体" w:cs="宋体"/>
                <w:sz w:val="18"/>
                <w:szCs w:val="18"/>
              </w:rPr>
              <w:t>4</w:t>
            </w:r>
          </w:p>
        </w:tc>
        <w:tc>
          <w:tcPr>
            <w:tcW w:w="1009" w:type="pct"/>
            <w:tcBorders>
              <w:bottom w:val="single" w:sz="8" w:space="0" w:color="auto"/>
            </w:tcBorders>
            <w:vAlign w:val="center"/>
          </w:tcPr>
          <w:p w14:paraId="76D33C34" w14:textId="77777777" w:rsidR="00852764" w:rsidRDefault="00411028">
            <w:pPr>
              <w:jc w:val="center"/>
              <w:rPr>
                <w:rFonts w:ascii="宋体" w:hAnsi="宋体" w:cs="宋体"/>
                <w:color w:val="000000"/>
                <w:sz w:val="18"/>
                <w:szCs w:val="18"/>
              </w:rPr>
            </w:pPr>
            <w:r>
              <w:rPr>
                <w:sz w:val="18"/>
                <w:szCs w:val="18"/>
              </w:rPr>
              <w:t>4.4</w:t>
            </w:r>
            <w:r>
              <w:rPr>
                <w:rFonts w:hint="eastAsia"/>
                <w:sz w:val="18"/>
                <w:szCs w:val="18"/>
              </w:rPr>
              <w:t>~</w:t>
            </w:r>
            <w:r>
              <w:rPr>
                <w:sz w:val="18"/>
                <w:szCs w:val="18"/>
              </w:rPr>
              <w:t>5.2</w:t>
            </w:r>
          </w:p>
        </w:tc>
      </w:tr>
    </w:tbl>
    <w:p w14:paraId="0A3CAD06" w14:textId="77777777" w:rsidR="00852764" w:rsidRDefault="00411028" w:rsidP="00593037">
      <w:pPr>
        <w:widowControl/>
        <w:adjustRightInd w:val="0"/>
        <w:snapToGrid w:val="0"/>
        <w:spacing w:beforeLines="50" w:before="156" w:afterLines="50" w:after="156"/>
        <w:jc w:val="left"/>
        <w:outlineLvl w:val="3"/>
        <w:rPr>
          <w:rFonts w:eastAsia="黑体"/>
          <w:kern w:val="0"/>
          <w:szCs w:val="21"/>
        </w:rPr>
      </w:pPr>
      <w:r>
        <w:rPr>
          <w:rFonts w:ascii="黑体" w:eastAsia="黑体" w:hAnsi="黑体" w:cs="黑体" w:hint="eastAsia"/>
          <w:kern w:val="0"/>
          <w:szCs w:val="20"/>
        </w:rPr>
        <w:t>6.2</w:t>
      </w:r>
      <w:r>
        <w:rPr>
          <w:rFonts w:eastAsia="黑体"/>
          <w:kern w:val="0"/>
          <w:szCs w:val="21"/>
        </w:rPr>
        <w:t xml:space="preserve">  </w:t>
      </w:r>
      <w:r>
        <w:rPr>
          <w:rFonts w:eastAsia="黑体"/>
          <w:kern w:val="0"/>
          <w:szCs w:val="21"/>
        </w:rPr>
        <w:t>配合比设计</w:t>
      </w:r>
    </w:p>
    <w:p w14:paraId="54C67F2B" w14:textId="77777777" w:rsidR="00852764" w:rsidRDefault="00411028">
      <w:pPr>
        <w:widowControl/>
        <w:adjustRightInd w:val="0"/>
        <w:snapToGrid w:val="0"/>
        <w:jc w:val="left"/>
        <w:outlineLvl w:val="3"/>
        <w:rPr>
          <w:rFonts w:ascii="宋体" w:hAnsi="宋体" w:cs="宋体"/>
          <w:color w:val="000000"/>
          <w:kern w:val="0"/>
          <w:szCs w:val="21"/>
        </w:rPr>
      </w:pPr>
      <w:r>
        <w:rPr>
          <w:rFonts w:ascii="黑体" w:eastAsia="黑体" w:hAnsi="黑体" w:cs="黑体" w:hint="eastAsia"/>
          <w:kern w:val="0"/>
          <w:szCs w:val="20"/>
        </w:rPr>
        <w:t>6.2.1</w:t>
      </w:r>
      <w:r>
        <w:rPr>
          <w:rFonts w:ascii="宋体" w:hAnsi="宋体" w:cs="宋体" w:hint="eastAsia"/>
          <w:kern w:val="0"/>
          <w:szCs w:val="20"/>
        </w:rPr>
        <w:t>根据</w:t>
      </w:r>
      <w:r>
        <w:rPr>
          <w:rFonts w:ascii="宋体" w:hAnsi="宋体" w:cs="宋体" w:hint="eastAsia"/>
          <w:color w:val="000000"/>
          <w:kern w:val="0"/>
          <w:szCs w:val="21"/>
        </w:rPr>
        <w:t>6.1.1</w:t>
      </w:r>
      <w:r>
        <w:rPr>
          <w:rFonts w:ascii="宋体" w:hAnsi="宋体" w:cs="宋体" w:hint="eastAsia"/>
        </w:rPr>
        <w:t>选择冷补液配方，每个配方选择3种</w:t>
      </w:r>
      <w:r>
        <w:rPr>
          <w:rFonts w:ascii="宋体" w:hAnsi="宋体" w:cs="宋体" w:hint="eastAsia"/>
          <w:color w:val="000000"/>
          <w:kern w:val="0"/>
          <w:szCs w:val="21"/>
        </w:rPr>
        <w:t>比例。</w:t>
      </w:r>
    </w:p>
    <w:p w14:paraId="5E09731B" w14:textId="77777777" w:rsidR="00852764" w:rsidRDefault="00411028">
      <w:pPr>
        <w:widowControl/>
        <w:adjustRightInd w:val="0"/>
        <w:snapToGrid w:val="0"/>
        <w:jc w:val="left"/>
        <w:outlineLvl w:val="3"/>
        <w:rPr>
          <w:rFonts w:ascii="宋体" w:hAnsi="宋体" w:cs="宋体"/>
          <w:kern w:val="0"/>
          <w:szCs w:val="20"/>
        </w:rPr>
      </w:pPr>
      <w:r>
        <w:rPr>
          <w:rFonts w:ascii="黑体" w:eastAsia="黑体" w:hAnsi="黑体" w:cs="黑体" w:hint="eastAsia"/>
          <w:kern w:val="0"/>
          <w:szCs w:val="21"/>
        </w:rPr>
        <w:t>6.2.2</w:t>
      </w:r>
      <w:r>
        <w:rPr>
          <w:rFonts w:ascii="宋体" w:hAnsi="宋体" w:cs="宋体" w:hint="eastAsia"/>
          <w:kern w:val="0"/>
          <w:szCs w:val="20"/>
        </w:rPr>
        <w:t xml:space="preserve">  根据6.1.2</w:t>
      </w:r>
      <w:r>
        <w:rPr>
          <w:rFonts w:ascii="宋体" w:hAnsi="宋体" w:cs="宋体" w:hint="eastAsia"/>
        </w:rPr>
        <w:t>选择集料的规格，并计算各种集料的配合比例，使合成级配满足表2要求。</w:t>
      </w:r>
    </w:p>
    <w:p w14:paraId="2B91AE86" w14:textId="4D58C109" w:rsidR="00852764" w:rsidRDefault="00411028">
      <w:pPr>
        <w:widowControl/>
        <w:adjustRightInd w:val="0"/>
        <w:snapToGrid w:val="0"/>
        <w:jc w:val="left"/>
        <w:outlineLvl w:val="3"/>
        <w:rPr>
          <w:rFonts w:eastAsia="黑体"/>
          <w:color w:val="FF0000"/>
          <w:kern w:val="0"/>
          <w:szCs w:val="21"/>
        </w:rPr>
      </w:pPr>
      <w:r>
        <w:rPr>
          <w:rFonts w:ascii="黑体" w:eastAsia="黑体" w:hAnsi="黑体" w:cs="黑体" w:hint="eastAsia"/>
          <w:kern w:val="0"/>
          <w:szCs w:val="21"/>
        </w:rPr>
        <w:t>6.2.3</w:t>
      </w:r>
      <w:r>
        <w:rPr>
          <w:rFonts w:ascii="宋体" w:hAnsi="宋体" w:cs="宋体" w:hint="eastAsia"/>
          <w:kern w:val="0"/>
          <w:szCs w:val="20"/>
        </w:rPr>
        <w:t xml:space="preserve">  将基质沥青加热至</w:t>
      </w:r>
      <w:r>
        <w:rPr>
          <w:rFonts w:ascii="宋体" w:hAnsi="宋体" w:cs="宋体" w:hint="eastAsia"/>
          <w:color w:val="000000"/>
          <w:kern w:val="0"/>
          <w:szCs w:val="20"/>
        </w:rPr>
        <w:t>13</w:t>
      </w:r>
      <w:r>
        <w:rPr>
          <w:rFonts w:ascii="宋体" w:hAnsi="宋体" w:cs="宋体" w:hint="eastAsia"/>
          <w:spacing w:val="53"/>
          <w:szCs w:val="22"/>
        </w:rPr>
        <w:t>0</w:t>
      </w:r>
      <w:r>
        <w:rPr>
          <w:rFonts w:ascii="宋体" w:hAnsi="宋体" w:cs="宋体" w:hint="eastAsia"/>
          <w:color w:val="000000"/>
          <w:kern w:val="0"/>
          <w:szCs w:val="20"/>
        </w:rPr>
        <w:t>℃±1</w:t>
      </w:r>
      <w:r>
        <w:rPr>
          <w:rFonts w:ascii="宋体" w:hAnsi="宋体" w:cs="宋体" w:hint="eastAsia"/>
          <w:spacing w:val="53"/>
          <w:szCs w:val="22"/>
        </w:rPr>
        <w:t>0</w:t>
      </w:r>
      <w:r>
        <w:rPr>
          <w:rFonts w:ascii="宋体" w:hAnsi="宋体" w:cs="宋体" w:hint="eastAsia"/>
          <w:color w:val="000000"/>
          <w:kern w:val="0"/>
          <w:szCs w:val="20"/>
        </w:rPr>
        <w:t>℃，</w:t>
      </w:r>
      <w:proofErr w:type="gramStart"/>
      <w:r>
        <w:rPr>
          <w:rFonts w:ascii="宋体" w:hAnsi="宋体" w:cs="宋体" w:hint="eastAsia"/>
          <w:color w:val="000000"/>
          <w:kern w:val="0"/>
          <w:szCs w:val="20"/>
        </w:rPr>
        <w:t>溶剂型冷补液</w:t>
      </w:r>
      <w:proofErr w:type="gramEnd"/>
      <w:r>
        <w:rPr>
          <w:rFonts w:ascii="宋体" w:hAnsi="宋体" w:cs="宋体" w:hint="eastAsia"/>
          <w:color w:val="000000"/>
          <w:kern w:val="0"/>
          <w:szCs w:val="20"/>
        </w:rPr>
        <w:t>依次加入柴油、</w:t>
      </w:r>
      <w:r>
        <w:rPr>
          <w:rFonts w:ascii="宋体" w:hAnsi="宋体" w:cs="宋体" w:hint="eastAsia"/>
          <w:color w:val="000000" w:themeColor="text1"/>
          <w:kern w:val="0"/>
          <w:szCs w:val="20"/>
        </w:rPr>
        <w:t>改性剂</w:t>
      </w:r>
      <w:r>
        <w:rPr>
          <w:rFonts w:ascii="宋体" w:hAnsi="宋体" w:cs="宋体" w:hint="eastAsia"/>
          <w:color w:val="000000"/>
          <w:kern w:val="0"/>
          <w:szCs w:val="20"/>
        </w:rPr>
        <w:t>、抗剥落剂，</w:t>
      </w:r>
      <w:proofErr w:type="gramStart"/>
      <w:r>
        <w:rPr>
          <w:rFonts w:ascii="宋体" w:hAnsi="宋体" w:cs="宋体" w:hint="eastAsia"/>
          <w:color w:val="000000"/>
          <w:kern w:val="0"/>
          <w:szCs w:val="20"/>
        </w:rPr>
        <w:t>反应型冷补液</w:t>
      </w:r>
      <w:proofErr w:type="gramEnd"/>
      <w:r>
        <w:rPr>
          <w:rFonts w:ascii="宋体" w:hAnsi="宋体" w:cs="宋体" w:hint="eastAsia"/>
          <w:color w:val="000000"/>
          <w:kern w:val="0"/>
          <w:szCs w:val="20"/>
        </w:rPr>
        <w:t>加入</w:t>
      </w:r>
      <w:r w:rsidR="005560C6">
        <w:rPr>
          <w:rFonts w:hint="eastAsia"/>
        </w:rPr>
        <w:t>液体树脂</w:t>
      </w:r>
      <w:r>
        <w:rPr>
          <w:rFonts w:hint="eastAsia"/>
        </w:rPr>
        <w:t>，搅拌均匀后，测试冷补液</w:t>
      </w:r>
      <w:r>
        <w:rPr>
          <w:rFonts w:ascii="宋体" w:hAnsi="宋体" w:cs="宋体" w:hint="eastAsia"/>
          <w:color w:val="000000"/>
          <w:kern w:val="0"/>
          <w:szCs w:val="21"/>
        </w:rPr>
        <w:t>在</w:t>
      </w:r>
      <w:r>
        <w:rPr>
          <w:rFonts w:ascii="宋体" w:hAnsi="宋体" w:cs="宋体"/>
          <w:color w:val="000000"/>
          <w:kern w:val="0"/>
          <w:szCs w:val="20"/>
        </w:rPr>
        <w:t>50</w:t>
      </w:r>
      <w:r>
        <w:rPr>
          <w:rFonts w:ascii="宋体" w:hAnsi="宋体" w:cs="宋体" w:hint="eastAsia"/>
          <w:color w:val="000000"/>
          <w:kern w:val="0"/>
          <w:szCs w:val="20"/>
        </w:rPr>
        <w:t>℃的黏度，其</w:t>
      </w:r>
      <w:r>
        <w:rPr>
          <w:rFonts w:ascii="宋体" w:hAnsi="宋体" w:cs="宋体" w:hint="eastAsia"/>
          <w:color w:val="000000"/>
          <w:kern w:val="0"/>
          <w:szCs w:val="21"/>
        </w:rPr>
        <w:t>性能</w:t>
      </w:r>
      <w:proofErr w:type="gramStart"/>
      <w:r>
        <w:rPr>
          <w:rFonts w:ascii="宋体" w:hAnsi="宋体" w:cs="宋体" w:hint="eastAsia"/>
          <w:color w:val="000000"/>
          <w:kern w:val="0"/>
          <w:szCs w:val="21"/>
        </w:rPr>
        <w:t>宜符合表</w:t>
      </w:r>
      <w:proofErr w:type="gramEnd"/>
      <w:r>
        <w:rPr>
          <w:rFonts w:ascii="宋体" w:hAnsi="宋体" w:cs="宋体" w:hint="eastAsia"/>
          <w:color w:val="000000"/>
          <w:kern w:val="0"/>
          <w:szCs w:val="21"/>
        </w:rPr>
        <w:t>5的要求。</w:t>
      </w:r>
    </w:p>
    <w:p w14:paraId="0EE10ABF" w14:textId="77777777" w:rsidR="00852764" w:rsidRDefault="00411028" w:rsidP="00593037">
      <w:pPr>
        <w:spacing w:beforeLines="50" w:before="156" w:afterLines="50" w:after="156"/>
        <w:jc w:val="center"/>
      </w:pPr>
      <w:r>
        <w:rPr>
          <w:rFonts w:ascii="黑体" w:eastAsia="黑体" w:hAnsi="黑体" w:cs="黑体" w:hint="eastAsia"/>
          <w:kern w:val="0"/>
          <w:szCs w:val="20"/>
        </w:rPr>
        <w:t>表5</w:t>
      </w:r>
      <w:r>
        <w:rPr>
          <w:rFonts w:eastAsia="黑体"/>
        </w:rPr>
        <w:t>冷补液</w:t>
      </w:r>
      <w:r>
        <w:rPr>
          <w:rFonts w:eastAsia="黑体" w:hint="eastAsia"/>
        </w:rPr>
        <w:t>黏度</w:t>
      </w:r>
      <w:r>
        <w:rPr>
          <w:rFonts w:eastAsia="黑体"/>
        </w:rPr>
        <w:t>性能要求</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4115"/>
        <w:gridCol w:w="2511"/>
      </w:tblGrid>
      <w:tr w:rsidR="00852764" w14:paraId="3ED33B59" w14:textId="77777777">
        <w:trPr>
          <w:cantSplit/>
          <w:trHeight w:val="320"/>
          <w:jc w:val="center"/>
        </w:trPr>
        <w:tc>
          <w:tcPr>
            <w:tcW w:w="2708" w:type="dxa"/>
            <w:tcBorders>
              <w:top w:val="single" w:sz="8" w:space="0" w:color="auto"/>
              <w:left w:val="single" w:sz="8" w:space="0" w:color="auto"/>
              <w:bottom w:val="single" w:sz="8" w:space="0" w:color="auto"/>
            </w:tcBorders>
            <w:vAlign w:val="center"/>
          </w:tcPr>
          <w:p w14:paraId="6A660079"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技术指标</w:t>
            </w:r>
          </w:p>
        </w:tc>
        <w:tc>
          <w:tcPr>
            <w:tcW w:w="4115" w:type="dxa"/>
            <w:tcBorders>
              <w:top w:val="single" w:sz="8" w:space="0" w:color="auto"/>
              <w:bottom w:val="single" w:sz="8" w:space="0" w:color="auto"/>
            </w:tcBorders>
            <w:vAlign w:val="center"/>
          </w:tcPr>
          <w:p w14:paraId="662D1FE9"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技术要求</w:t>
            </w:r>
          </w:p>
        </w:tc>
        <w:tc>
          <w:tcPr>
            <w:tcW w:w="2511" w:type="dxa"/>
            <w:tcBorders>
              <w:top w:val="single" w:sz="8" w:space="0" w:color="auto"/>
              <w:bottom w:val="single" w:sz="8" w:space="0" w:color="auto"/>
              <w:right w:val="single" w:sz="8" w:space="0" w:color="auto"/>
            </w:tcBorders>
            <w:vAlign w:val="center"/>
          </w:tcPr>
          <w:p w14:paraId="6C2E1472"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试验方法</w:t>
            </w:r>
          </w:p>
        </w:tc>
      </w:tr>
      <w:tr w:rsidR="00852764" w14:paraId="542779D1" w14:textId="77777777">
        <w:trPr>
          <w:cantSplit/>
          <w:jc w:val="center"/>
        </w:trPr>
        <w:tc>
          <w:tcPr>
            <w:tcW w:w="2708" w:type="dxa"/>
            <w:vMerge w:val="restart"/>
            <w:tcBorders>
              <w:left w:val="single" w:sz="8" w:space="0" w:color="auto"/>
            </w:tcBorders>
            <w:vAlign w:val="center"/>
          </w:tcPr>
          <w:p w14:paraId="48988865"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赛波特黏度（5</w:t>
            </w:r>
            <w:r>
              <w:rPr>
                <w:rFonts w:ascii="宋体" w:hAnsi="宋体" w:cs="宋体"/>
                <w:color w:val="000000" w:themeColor="text1"/>
                <w:sz w:val="18"/>
                <w:szCs w:val="18"/>
              </w:rPr>
              <w:t>0</w:t>
            </w:r>
            <w:r>
              <w:rPr>
                <w:rFonts w:ascii="宋体" w:hAnsi="宋体" w:cs="宋体" w:hint="eastAsia"/>
                <w:color w:val="000000" w:themeColor="text1"/>
                <w:sz w:val="18"/>
                <w:szCs w:val="18"/>
              </w:rPr>
              <w:t>℃，s）</w:t>
            </w:r>
          </w:p>
        </w:tc>
        <w:tc>
          <w:tcPr>
            <w:tcW w:w="4115" w:type="dxa"/>
            <w:vAlign w:val="center"/>
          </w:tcPr>
          <w:p w14:paraId="1EB553F9"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4</w:t>
            </w:r>
            <w:r>
              <w:rPr>
                <w:rFonts w:ascii="宋体" w:hAnsi="宋体" w:cs="宋体"/>
                <w:color w:val="000000" w:themeColor="text1"/>
                <w:sz w:val="18"/>
                <w:szCs w:val="18"/>
              </w:rPr>
              <w:t>00</w:t>
            </w:r>
            <w:r>
              <w:rPr>
                <w:rFonts w:ascii="宋体" w:hAnsi="宋体" w:cs="宋体" w:hint="eastAsia"/>
                <w:color w:val="000000" w:themeColor="text1"/>
                <w:sz w:val="18"/>
                <w:szCs w:val="18"/>
              </w:rPr>
              <w:t>-</w:t>
            </w:r>
            <w:r>
              <w:rPr>
                <w:rFonts w:ascii="宋体" w:hAnsi="宋体" w:cs="宋体"/>
                <w:color w:val="000000" w:themeColor="text1"/>
                <w:sz w:val="18"/>
                <w:szCs w:val="18"/>
              </w:rPr>
              <w:t>1000</w:t>
            </w:r>
            <w:r>
              <w:rPr>
                <w:rFonts w:ascii="宋体" w:hAnsi="宋体" w:cs="宋体" w:hint="eastAsia"/>
                <w:color w:val="000000" w:themeColor="text1"/>
                <w:sz w:val="18"/>
                <w:szCs w:val="18"/>
              </w:rPr>
              <w:t>（冬季）</w:t>
            </w:r>
          </w:p>
        </w:tc>
        <w:tc>
          <w:tcPr>
            <w:tcW w:w="2511" w:type="dxa"/>
            <w:vMerge w:val="restart"/>
            <w:tcBorders>
              <w:right w:val="single" w:sz="8" w:space="0" w:color="auto"/>
            </w:tcBorders>
            <w:vAlign w:val="center"/>
          </w:tcPr>
          <w:p w14:paraId="2D6343A9"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JTG E20 T0623</w:t>
            </w:r>
          </w:p>
        </w:tc>
      </w:tr>
      <w:tr w:rsidR="00852764" w14:paraId="66F67764" w14:textId="77777777">
        <w:trPr>
          <w:cantSplit/>
          <w:jc w:val="center"/>
        </w:trPr>
        <w:tc>
          <w:tcPr>
            <w:tcW w:w="2708" w:type="dxa"/>
            <w:vMerge/>
            <w:tcBorders>
              <w:left w:val="single" w:sz="8" w:space="0" w:color="auto"/>
            </w:tcBorders>
            <w:vAlign w:val="center"/>
          </w:tcPr>
          <w:p w14:paraId="09793573" w14:textId="77777777" w:rsidR="00852764" w:rsidRDefault="00852764">
            <w:pPr>
              <w:jc w:val="center"/>
              <w:rPr>
                <w:rFonts w:ascii="宋体" w:hAnsi="宋体" w:cs="宋体"/>
                <w:color w:val="000000" w:themeColor="text1"/>
                <w:sz w:val="18"/>
                <w:szCs w:val="18"/>
              </w:rPr>
            </w:pPr>
          </w:p>
        </w:tc>
        <w:tc>
          <w:tcPr>
            <w:tcW w:w="4115" w:type="dxa"/>
            <w:vAlign w:val="center"/>
          </w:tcPr>
          <w:p w14:paraId="0A042D2F"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7</w:t>
            </w:r>
            <w:r>
              <w:rPr>
                <w:rFonts w:ascii="宋体" w:hAnsi="宋体" w:cs="宋体"/>
                <w:color w:val="000000" w:themeColor="text1"/>
                <w:sz w:val="18"/>
                <w:szCs w:val="18"/>
              </w:rPr>
              <w:t>00</w:t>
            </w:r>
            <w:r>
              <w:rPr>
                <w:rFonts w:ascii="宋体" w:hAnsi="宋体" w:cs="宋体" w:hint="eastAsia"/>
                <w:color w:val="000000" w:themeColor="text1"/>
                <w:sz w:val="18"/>
                <w:szCs w:val="18"/>
              </w:rPr>
              <w:t>-</w:t>
            </w:r>
            <w:r>
              <w:rPr>
                <w:rFonts w:ascii="宋体" w:hAnsi="宋体" w:cs="宋体"/>
                <w:color w:val="000000" w:themeColor="text1"/>
                <w:sz w:val="18"/>
                <w:szCs w:val="18"/>
              </w:rPr>
              <w:t>1800</w:t>
            </w:r>
            <w:r>
              <w:rPr>
                <w:rFonts w:ascii="宋体" w:hAnsi="宋体" w:cs="宋体" w:hint="eastAsia"/>
                <w:color w:val="000000" w:themeColor="text1"/>
                <w:sz w:val="18"/>
                <w:szCs w:val="18"/>
              </w:rPr>
              <w:t>（春秋季）</w:t>
            </w:r>
          </w:p>
        </w:tc>
        <w:tc>
          <w:tcPr>
            <w:tcW w:w="2511" w:type="dxa"/>
            <w:vMerge/>
            <w:tcBorders>
              <w:right w:val="single" w:sz="8" w:space="0" w:color="auto"/>
            </w:tcBorders>
            <w:vAlign w:val="center"/>
          </w:tcPr>
          <w:p w14:paraId="5D462496" w14:textId="77777777" w:rsidR="00852764" w:rsidRDefault="00852764">
            <w:pPr>
              <w:jc w:val="center"/>
              <w:rPr>
                <w:rFonts w:ascii="宋体" w:hAnsi="宋体" w:cs="宋体"/>
                <w:color w:val="000000" w:themeColor="text1"/>
                <w:sz w:val="18"/>
                <w:szCs w:val="18"/>
              </w:rPr>
            </w:pPr>
          </w:p>
        </w:tc>
      </w:tr>
      <w:tr w:rsidR="00852764" w14:paraId="34E2C843" w14:textId="77777777">
        <w:trPr>
          <w:cantSplit/>
          <w:jc w:val="center"/>
        </w:trPr>
        <w:tc>
          <w:tcPr>
            <w:tcW w:w="2708" w:type="dxa"/>
            <w:vMerge/>
            <w:tcBorders>
              <w:left w:val="single" w:sz="8" w:space="0" w:color="auto"/>
              <w:bottom w:val="single" w:sz="8" w:space="0" w:color="auto"/>
            </w:tcBorders>
            <w:vAlign w:val="center"/>
          </w:tcPr>
          <w:p w14:paraId="184F1C8F" w14:textId="77777777" w:rsidR="00852764" w:rsidRDefault="00852764">
            <w:pPr>
              <w:jc w:val="center"/>
              <w:rPr>
                <w:rFonts w:ascii="宋体" w:hAnsi="宋体" w:cs="宋体"/>
                <w:color w:val="000000" w:themeColor="text1"/>
                <w:sz w:val="18"/>
                <w:szCs w:val="18"/>
              </w:rPr>
            </w:pPr>
          </w:p>
        </w:tc>
        <w:tc>
          <w:tcPr>
            <w:tcW w:w="4115" w:type="dxa"/>
            <w:tcBorders>
              <w:bottom w:val="single" w:sz="8" w:space="0" w:color="auto"/>
            </w:tcBorders>
            <w:vAlign w:val="center"/>
          </w:tcPr>
          <w:p w14:paraId="2E075CA3" w14:textId="77777777" w:rsidR="00852764" w:rsidRDefault="00411028">
            <w:pPr>
              <w:jc w:val="center"/>
              <w:rPr>
                <w:rFonts w:ascii="宋体" w:hAnsi="宋体" w:cs="宋体"/>
                <w:color w:val="000000" w:themeColor="text1"/>
                <w:sz w:val="18"/>
                <w:szCs w:val="18"/>
              </w:rPr>
            </w:pPr>
            <w:r>
              <w:rPr>
                <w:rFonts w:ascii="宋体" w:hAnsi="宋体" w:cs="宋体" w:hint="eastAsia"/>
                <w:color w:val="000000" w:themeColor="text1"/>
                <w:sz w:val="18"/>
                <w:szCs w:val="18"/>
              </w:rPr>
              <w:t>1</w:t>
            </w:r>
            <w:r>
              <w:rPr>
                <w:rFonts w:ascii="宋体" w:hAnsi="宋体" w:cs="宋体"/>
                <w:color w:val="000000" w:themeColor="text1"/>
                <w:sz w:val="18"/>
                <w:szCs w:val="18"/>
              </w:rPr>
              <w:t>500</w:t>
            </w:r>
            <w:r>
              <w:rPr>
                <w:rFonts w:ascii="宋体" w:hAnsi="宋体" w:cs="宋体" w:hint="eastAsia"/>
                <w:color w:val="000000" w:themeColor="text1"/>
                <w:sz w:val="18"/>
                <w:szCs w:val="18"/>
              </w:rPr>
              <w:t>-</w:t>
            </w:r>
            <w:r>
              <w:rPr>
                <w:rFonts w:ascii="宋体" w:hAnsi="宋体" w:cs="宋体"/>
                <w:color w:val="000000" w:themeColor="text1"/>
                <w:sz w:val="18"/>
                <w:szCs w:val="18"/>
              </w:rPr>
              <w:t>3000</w:t>
            </w:r>
            <w:r>
              <w:rPr>
                <w:rFonts w:ascii="宋体" w:hAnsi="宋体" w:cs="宋体" w:hint="eastAsia"/>
                <w:color w:val="000000" w:themeColor="text1"/>
                <w:sz w:val="18"/>
                <w:szCs w:val="18"/>
              </w:rPr>
              <w:t>（夏季）</w:t>
            </w:r>
          </w:p>
        </w:tc>
        <w:tc>
          <w:tcPr>
            <w:tcW w:w="2511" w:type="dxa"/>
            <w:vMerge/>
            <w:tcBorders>
              <w:bottom w:val="single" w:sz="8" w:space="0" w:color="auto"/>
              <w:right w:val="single" w:sz="8" w:space="0" w:color="auto"/>
            </w:tcBorders>
            <w:vAlign w:val="center"/>
          </w:tcPr>
          <w:p w14:paraId="6B79A604" w14:textId="77777777" w:rsidR="00852764" w:rsidRDefault="00852764">
            <w:pPr>
              <w:jc w:val="center"/>
              <w:rPr>
                <w:rFonts w:ascii="宋体" w:hAnsi="宋体" w:cs="宋体"/>
                <w:color w:val="000000" w:themeColor="text1"/>
                <w:sz w:val="18"/>
                <w:szCs w:val="18"/>
              </w:rPr>
            </w:pPr>
          </w:p>
        </w:tc>
      </w:tr>
    </w:tbl>
    <w:p w14:paraId="7B297FE3" w14:textId="77777777" w:rsidR="00852764" w:rsidRDefault="00852764">
      <w:pPr>
        <w:rPr>
          <w:color w:val="000000"/>
          <w:kern w:val="0"/>
          <w:szCs w:val="21"/>
        </w:rPr>
      </w:pPr>
    </w:p>
    <w:p w14:paraId="021C2799" w14:textId="77777777" w:rsidR="00852764" w:rsidRDefault="00411028">
      <w:pPr>
        <w:rPr>
          <w:rFonts w:ascii="宋体" w:hAnsi="宋体" w:cs="宋体"/>
          <w:szCs w:val="21"/>
        </w:rPr>
      </w:pPr>
      <w:r>
        <w:rPr>
          <w:rFonts w:ascii="黑体" w:eastAsia="黑体" w:hAnsi="黑体" w:cs="黑体" w:hint="eastAsia"/>
          <w:kern w:val="0"/>
          <w:szCs w:val="20"/>
        </w:rPr>
        <w:t>6.2.4</w:t>
      </w:r>
      <w:r>
        <w:rPr>
          <w:rFonts w:hint="eastAsia"/>
          <w:kern w:val="0"/>
          <w:szCs w:val="20"/>
        </w:rPr>
        <w:t>根据采用</w:t>
      </w:r>
      <w:proofErr w:type="gramStart"/>
      <w:r>
        <w:rPr>
          <w:rFonts w:hint="eastAsia"/>
          <w:kern w:val="0"/>
          <w:szCs w:val="20"/>
        </w:rPr>
        <w:t>的冷补沥青混合料</w:t>
      </w:r>
      <w:proofErr w:type="gramEnd"/>
      <w:r>
        <w:rPr>
          <w:rFonts w:hint="eastAsia"/>
          <w:kern w:val="0"/>
          <w:szCs w:val="20"/>
        </w:rPr>
        <w:t>类型，</w:t>
      </w:r>
      <w:r>
        <w:rPr>
          <w:rFonts w:ascii="宋体" w:hAnsi="宋体" w:cs="宋体" w:hint="eastAsia"/>
          <w:szCs w:val="21"/>
        </w:rPr>
        <w:t>按表4提供的参考油石比中值为初始油石比p，以p</w:t>
      </w:r>
      <w:r>
        <w:rPr>
          <w:rFonts w:ascii="宋体" w:hAnsi="宋体" w:cs="宋体" w:hint="eastAsia"/>
        </w:rPr>
        <w:t>、</w:t>
      </w:r>
      <w:r>
        <w:rPr>
          <w:rFonts w:ascii="宋体" w:hAnsi="宋体" w:cs="宋体" w:hint="eastAsia"/>
          <w:szCs w:val="21"/>
        </w:rPr>
        <w:t>p±0.25、p±0.5分别拌和混合料，共5组。</w:t>
      </w:r>
    </w:p>
    <w:p w14:paraId="0D27BD13" w14:textId="77777777" w:rsidR="00852764" w:rsidRDefault="00411028">
      <w:pPr>
        <w:widowControl/>
        <w:adjustRightInd w:val="0"/>
        <w:snapToGrid w:val="0"/>
        <w:jc w:val="left"/>
        <w:outlineLvl w:val="3"/>
        <w:rPr>
          <w:rFonts w:ascii="宋体" w:hAnsi="宋体" w:cs="宋体"/>
          <w:color w:val="000000" w:themeColor="text1"/>
          <w:kern w:val="0"/>
          <w:szCs w:val="20"/>
        </w:rPr>
      </w:pPr>
      <w:r>
        <w:rPr>
          <w:rFonts w:ascii="黑体" w:eastAsia="黑体" w:hAnsi="黑体" w:cs="黑体" w:hint="eastAsia"/>
          <w:kern w:val="0"/>
          <w:szCs w:val="20"/>
        </w:rPr>
        <w:t>6</w:t>
      </w:r>
      <w:r>
        <w:rPr>
          <w:rFonts w:ascii="黑体" w:eastAsia="黑体" w:hAnsi="黑体" w:cs="黑体"/>
          <w:kern w:val="0"/>
          <w:szCs w:val="20"/>
        </w:rPr>
        <w:t xml:space="preserve">.2.5  </w:t>
      </w:r>
      <w:r>
        <w:rPr>
          <w:rFonts w:hint="eastAsia"/>
          <w:color w:val="000000" w:themeColor="text1"/>
          <w:kern w:val="0"/>
          <w:szCs w:val="20"/>
        </w:rPr>
        <w:t>溶剂</w:t>
      </w:r>
      <w:proofErr w:type="gramStart"/>
      <w:r>
        <w:rPr>
          <w:rFonts w:hint="eastAsia"/>
          <w:color w:val="000000" w:themeColor="text1"/>
          <w:kern w:val="0"/>
          <w:szCs w:val="20"/>
        </w:rPr>
        <w:t>型冷补</w:t>
      </w:r>
      <w:proofErr w:type="gramEnd"/>
      <w:r>
        <w:rPr>
          <w:rFonts w:hint="eastAsia"/>
          <w:color w:val="000000" w:themeColor="text1"/>
          <w:kern w:val="0"/>
          <w:szCs w:val="20"/>
        </w:rPr>
        <w:t>沥青混合料拌制工艺为：将</w:t>
      </w:r>
      <w:r>
        <w:rPr>
          <w:rFonts w:ascii="宋体" w:hAnsi="宋体" w:cs="宋体" w:hint="eastAsia"/>
          <w:color w:val="000000" w:themeColor="text1"/>
          <w:kern w:val="0"/>
          <w:szCs w:val="20"/>
        </w:rPr>
        <w:t>沥青与柴油、改性剂、抗剥落剂等混合搅拌均匀得到</w:t>
      </w:r>
      <w:proofErr w:type="gramStart"/>
      <w:r>
        <w:rPr>
          <w:rFonts w:hAnsi="黑体" w:hint="eastAsia"/>
        </w:rPr>
        <w:t>溶剂型冷补液</w:t>
      </w:r>
      <w:proofErr w:type="gramEnd"/>
      <w:r>
        <w:rPr>
          <w:rFonts w:ascii="宋体" w:hAnsi="宋体" w:cs="宋体" w:hint="eastAsia"/>
          <w:color w:val="000000" w:themeColor="text1"/>
          <w:kern w:val="0"/>
          <w:szCs w:val="20"/>
        </w:rPr>
        <w:t>，最后根据设计的油石比将</w:t>
      </w:r>
      <w:proofErr w:type="gramStart"/>
      <w:r>
        <w:rPr>
          <w:rFonts w:hAnsi="黑体" w:hint="eastAsia"/>
        </w:rPr>
        <w:t>溶剂型冷补液</w:t>
      </w:r>
      <w:proofErr w:type="gramEnd"/>
      <w:r>
        <w:rPr>
          <w:rFonts w:ascii="宋体" w:hAnsi="宋体" w:cs="宋体" w:hint="eastAsia"/>
          <w:color w:val="000000" w:themeColor="text1"/>
          <w:kern w:val="0"/>
          <w:szCs w:val="20"/>
        </w:rPr>
        <w:t>与矿料拌和均匀，拌制温度工艺应符合表6的要求。</w:t>
      </w:r>
    </w:p>
    <w:p w14:paraId="488D46FD" w14:textId="77777777" w:rsidR="00852764" w:rsidRDefault="00411028" w:rsidP="00593037">
      <w:pPr>
        <w:spacing w:beforeLines="50" w:before="156" w:afterLines="50" w:after="156"/>
        <w:jc w:val="center"/>
        <w:rPr>
          <w:rFonts w:ascii="黑体" w:eastAsia="黑体" w:hAnsi="黑体" w:cs="黑体"/>
          <w:kern w:val="0"/>
          <w:szCs w:val="20"/>
        </w:rPr>
      </w:pPr>
      <w:r>
        <w:rPr>
          <w:rFonts w:ascii="黑体" w:eastAsia="黑体" w:hAnsi="黑体" w:cs="黑体" w:hint="eastAsia"/>
          <w:kern w:val="0"/>
          <w:szCs w:val="20"/>
        </w:rPr>
        <w:t>表6溶剂</w:t>
      </w:r>
      <w:proofErr w:type="gramStart"/>
      <w:r>
        <w:rPr>
          <w:rFonts w:ascii="黑体" w:eastAsia="黑体" w:hAnsi="黑体" w:cs="黑体" w:hint="eastAsia"/>
          <w:kern w:val="0"/>
          <w:szCs w:val="20"/>
        </w:rPr>
        <w:t>型冷补</w:t>
      </w:r>
      <w:proofErr w:type="gramEnd"/>
      <w:r>
        <w:rPr>
          <w:rFonts w:ascii="黑体" w:eastAsia="黑体" w:hAnsi="黑体" w:cs="黑体" w:hint="eastAsia"/>
          <w:kern w:val="0"/>
          <w:szCs w:val="20"/>
        </w:rPr>
        <w:t>沥青混合料拌制温度制度</w:t>
      </w:r>
    </w:p>
    <w:tbl>
      <w:tblPr>
        <w:tblStyle w:val="afff5"/>
        <w:tblW w:w="0" w:type="auto"/>
        <w:tblLook w:val="04A0" w:firstRow="1" w:lastRow="0" w:firstColumn="1" w:lastColumn="0" w:noHBand="0" w:noVBand="1"/>
      </w:tblPr>
      <w:tblGrid>
        <w:gridCol w:w="1129"/>
        <w:gridCol w:w="1383"/>
        <w:gridCol w:w="2475"/>
        <w:gridCol w:w="1547"/>
        <w:gridCol w:w="1069"/>
        <w:gridCol w:w="1457"/>
      </w:tblGrid>
      <w:tr w:rsidR="00852764" w14:paraId="57DC8FF8" w14:textId="77777777">
        <w:trPr>
          <w:trHeight w:val="312"/>
        </w:trPr>
        <w:tc>
          <w:tcPr>
            <w:tcW w:w="1129" w:type="dxa"/>
            <w:vAlign w:val="center"/>
          </w:tcPr>
          <w:p w14:paraId="6EE93482"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项目</w:t>
            </w:r>
          </w:p>
        </w:tc>
        <w:tc>
          <w:tcPr>
            <w:tcW w:w="1383" w:type="dxa"/>
            <w:vAlign w:val="center"/>
          </w:tcPr>
          <w:p w14:paraId="039063A1"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沥青</w:t>
            </w:r>
          </w:p>
        </w:tc>
        <w:tc>
          <w:tcPr>
            <w:tcW w:w="2475" w:type="dxa"/>
            <w:vAlign w:val="center"/>
          </w:tcPr>
          <w:p w14:paraId="554AC977"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柴油、改性剂、抗剥落剂等</w:t>
            </w:r>
          </w:p>
        </w:tc>
        <w:tc>
          <w:tcPr>
            <w:tcW w:w="1547" w:type="dxa"/>
            <w:vAlign w:val="center"/>
          </w:tcPr>
          <w:p w14:paraId="311FB9FD" w14:textId="77777777" w:rsidR="00852764" w:rsidRDefault="00411028">
            <w:pPr>
              <w:widowControl/>
              <w:adjustRightInd w:val="0"/>
              <w:snapToGrid w:val="0"/>
              <w:jc w:val="center"/>
              <w:outlineLvl w:val="3"/>
              <w:rPr>
                <w:color w:val="000000" w:themeColor="text1"/>
                <w:kern w:val="0"/>
                <w:sz w:val="18"/>
                <w:szCs w:val="18"/>
              </w:rPr>
            </w:pPr>
            <w:proofErr w:type="gramStart"/>
            <w:r>
              <w:rPr>
                <w:sz w:val="18"/>
                <w:szCs w:val="18"/>
              </w:rPr>
              <w:t>溶剂型冷补液</w:t>
            </w:r>
            <w:proofErr w:type="gramEnd"/>
          </w:p>
        </w:tc>
        <w:tc>
          <w:tcPr>
            <w:tcW w:w="1069" w:type="dxa"/>
            <w:vAlign w:val="center"/>
          </w:tcPr>
          <w:p w14:paraId="292EFDFF" w14:textId="77777777" w:rsidR="00852764" w:rsidRDefault="00411028">
            <w:pPr>
              <w:widowControl/>
              <w:adjustRightInd w:val="0"/>
              <w:snapToGrid w:val="0"/>
              <w:jc w:val="center"/>
              <w:outlineLvl w:val="3"/>
              <w:rPr>
                <w:color w:val="000000" w:themeColor="text1"/>
                <w:kern w:val="0"/>
                <w:sz w:val="18"/>
                <w:szCs w:val="18"/>
              </w:rPr>
            </w:pPr>
            <w:r>
              <w:rPr>
                <w:rFonts w:hint="eastAsia"/>
                <w:color w:val="000000" w:themeColor="text1"/>
                <w:kern w:val="0"/>
                <w:sz w:val="18"/>
                <w:szCs w:val="18"/>
              </w:rPr>
              <w:t>矿料</w:t>
            </w:r>
          </w:p>
        </w:tc>
        <w:tc>
          <w:tcPr>
            <w:tcW w:w="1457" w:type="dxa"/>
            <w:vAlign w:val="center"/>
          </w:tcPr>
          <w:p w14:paraId="0AD2E65F"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拌</w:t>
            </w:r>
            <w:r>
              <w:rPr>
                <w:rFonts w:hint="eastAsia"/>
                <w:color w:val="000000" w:themeColor="text1"/>
                <w:kern w:val="0"/>
                <w:sz w:val="18"/>
                <w:szCs w:val="18"/>
              </w:rPr>
              <w:t>和</w:t>
            </w:r>
            <w:r>
              <w:rPr>
                <w:color w:val="000000" w:themeColor="text1"/>
                <w:kern w:val="0"/>
                <w:sz w:val="18"/>
                <w:szCs w:val="18"/>
              </w:rPr>
              <w:t>温度</w:t>
            </w:r>
          </w:p>
        </w:tc>
      </w:tr>
      <w:tr w:rsidR="00852764" w14:paraId="7C19B3B4" w14:textId="77777777">
        <w:trPr>
          <w:trHeight w:val="312"/>
        </w:trPr>
        <w:tc>
          <w:tcPr>
            <w:tcW w:w="1129" w:type="dxa"/>
            <w:vAlign w:val="center"/>
          </w:tcPr>
          <w:p w14:paraId="438C058B"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控制温度</w:t>
            </w:r>
          </w:p>
        </w:tc>
        <w:tc>
          <w:tcPr>
            <w:tcW w:w="1383" w:type="dxa"/>
            <w:vAlign w:val="center"/>
          </w:tcPr>
          <w:p w14:paraId="6DBD8746"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12</w:t>
            </w:r>
            <w:r>
              <w:rPr>
                <w:color w:val="000000" w:themeColor="text1"/>
                <w:spacing w:val="53"/>
                <w:sz w:val="18"/>
                <w:szCs w:val="18"/>
              </w:rPr>
              <w:t>0</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140℃</w:t>
            </w:r>
          </w:p>
        </w:tc>
        <w:tc>
          <w:tcPr>
            <w:tcW w:w="2475" w:type="dxa"/>
            <w:vAlign w:val="center"/>
          </w:tcPr>
          <w:p w14:paraId="1AFB8A35"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常温</w:t>
            </w:r>
          </w:p>
        </w:tc>
        <w:tc>
          <w:tcPr>
            <w:tcW w:w="1547" w:type="dxa"/>
            <w:vAlign w:val="center"/>
          </w:tcPr>
          <w:p w14:paraId="3EF1DDCF"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8</w:t>
            </w:r>
            <w:r>
              <w:rPr>
                <w:color w:val="000000" w:themeColor="text1"/>
                <w:spacing w:val="53"/>
                <w:sz w:val="18"/>
                <w:szCs w:val="18"/>
              </w:rPr>
              <w:t>0</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100℃</w:t>
            </w:r>
          </w:p>
        </w:tc>
        <w:tc>
          <w:tcPr>
            <w:tcW w:w="1069" w:type="dxa"/>
            <w:vAlign w:val="center"/>
          </w:tcPr>
          <w:p w14:paraId="5FD71DC5"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70℃</w:t>
            </w:r>
            <w:r>
              <w:rPr>
                <w:rFonts w:hint="eastAsia"/>
                <w:color w:val="000000" w:themeColor="text1"/>
                <w:kern w:val="0"/>
                <w:sz w:val="18"/>
                <w:szCs w:val="18"/>
              </w:rPr>
              <w:t>~</w:t>
            </w:r>
            <w:r>
              <w:rPr>
                <w:color w:val="000000" w:themeColor="text1"/>
                <w:kern w:val="0"/>
                <w:sz w:val="18"/>
                <w:szCs w:val="18"/>
              </w:rPr>
              <w:t>80℃</w:t>
            </w:r>
          </w:p>
        </w:tc>
        <w:tc>
          <w:tcPr>
            <w:tcW w:w="1457" w:type="dxa"/>
            <w:vAlign w:val="center"/>
          </w:tcPr>
          <w:p w14:paraId="5A9E0B05"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75℃</w:t>
            </w:r>
            <w:r>
              <w:rPr>
                <w:rFonts w:hint="eastAsia"/>
                <w:color w:val="000000" w:themeColor="text1"/>
                <w:kern w:val="0"/>
                <w:sz w:val="18"/>
                <w:szCs w:val="18"/>
              </w:rPr>
              <w:t>~</w:t>
            </w:r>
            <w:r>
              <w:rPr>
                <w:color w:val="000000" w:themeColor="text1"/>
                <w:kern w:val="0"/>
                <w:sz w:val="18"/>
                <w:szCs w:val="18"/>
              </w:rPr>
              <w:t>85℃</w:t>
            </w:r>
          </w:p>
        </w:tc>
      </w:tr>
    </w:tbl>
    <w:p w14:paraId="010FE805" w14:textId="4B2611C6" w:rsidR="00852764" w:rsidRDefault="00411028">
      <w:pPr>
        <w:rPr>
          <w:rFonts w:ascii="宋体" w:hAnsi="宋体" w:cs="宋体"/>
          <w:color w:val="000000" w:themeColor="text1"/>
          <w:kern w:val="0"/>
          <w:szCs w:val="20"/>
        </w:rPr>
      </w:pPr>
      <w:r>
        <w:rPr>
          <w:rFonts w:ascii="黑体" w:eastAsia="黑体" w:hAnsi="黑体" w:cs="黑体"/>
          <w:color w:val="000000" w:themeColor="text1"/>
          <w:kern w:val="0"/>
          <w:szCs w:val="20"/>
        </w:rPr>
        <w:t xml:space="preserve">6.2.6  </w:t>
      </w:r>
      <w:r>
        <w:rPr>
          <w:rFonts w:hint="eastAsia"/>
          <w:color w:val="000000" w:themeColor="text1"/>
          <w:kern w:val="0"/>
          <w:szCs w:val="20"/>
        </w:rPr>
        <w:t>反应</w:t>
      </w:r>
      <w:proofErr w:type="gramStart"/>
      <w:r>
        <w:rPr>
          <w:rFonts w:hint="eastAsia"/>
          <w:color w:val="000000" w:themeColor="text1"/>
          <w:kern w:val="0"/>
          <w:szCs w:val="20"/>
        </w:rPr>
        <w:t>型冷补</w:t>
      </w:r>
      <w:proofErr w:type="gramEnd"/>
      <w:r>
        <w:rPr>
          <w:rFonts w:hint="eastAsia"/>
          <w:color w:val="000000" w:themeColor="text1"/>
          <w:kern w:val="0"/>
          <w:szCs w:val="20"/>
        </w:rPr>
        <w:t>沥青混合料拌制工艺为：将</w:t>
      </w:r>
      <w:r>
        <w:rPr>
          <w:rFonts w:ascii="宋体" w:hAnsi="宋体" w:cs="宋体" w:hint="eastAsia"/>
          <w:color w:val="000000" w:themeColor="text1"/>
          <w:kern w:val="0"/>
          <w:szCs w:val="20"/>
        </w:rPr>
        <w:t>沥青与</w:t>
      </w:r>
      <w:r w:rsidR="005560C6">
        <w:rPr>
          <w:rFonts w:hint="eastAsia"/>
          <w:color w:val="000000" w:themeColor="text1"/>
        </w:rPr>
        <w:t>液体树脂</w:t>
      </w:r>
      <w:r>
        <w:rPr>
          <w:rFonts w:ascii="宋体" w:hAnsi="宋体" w:cs="宋体" w:hint="eastAsia"/>
          <w:color w:val="000000" w:themeColor="text1"/>
          <w:kern w:val="0"/>
          <w:szCs w:val="20"/>
        </w:rPr>
        <w:t>混合搅拌均匀得到</w:t>
      </w:r>
      <w:proofErr w:type="gramStart"/>
      <w:r>
        <w:rPr>
          <w:rFonts w:hAnsi="黑体" w:hint="eastAsia"/>
        </w:rPr>
        <w:t>反应型冷补液</w:t>
      </w:r>
      <w:proofErr w:type="gramEnd"/>
      <w:r>
        <w:rPr>
          <w:rFonts w:ascii="宋体" w:hAnsi="宋体" w:cs="宋体" w:hint="eastAsia"/>
          <w:color w:val="000000" w:themeColor="text1"/>
          <w:kern w:val="0"/>
          <w:szCs w:val="20"/>
        </w:rPr>
        <w:t>，最后根据设计的油石比将</w:t>
      </w:r>
      <w:proofErr w:type="gramStart"/>
      <w:r>
        <w:rPr>
          <w:rFonts w:hAnsi="黑体" w:hint="eastAsia"/>
        </w:rPr>
        <w:t>反应型冷补液</w:t>
      </w:r>
      <w:proofErr w:type="gramEnd"/>
      <w:r>
        <w:rPr>
          <w:rFonts w:ascii="宋体" w:hAnsi="宋体" w:cs="宋体" w:hint="eastAsia"/>
          <w:color w:val="000000" w:themeColor="text1"/>
          <w:kern w:val="0"/>
          <w:szCs w:val="20"/>
        </w:rPr>
        <w:t>与矿料、</w:t>
      </w:r>
      <w:r>
        <w:rPr>
          <w:rFonts w:hint="eastAsia"/>
          <w:color w:val="000000" w:themeColor="text1"/>
        </w:rPr>
        <w:t>化学反应剂</w:t>
      </w:r>
      <w:r>
        <w:rPr>
          <w:rFonts w:ascii="宋体" w:hAnsi="宋体" w:cs="宋体" w:hint="eastAsia"/>
          <w:color w:val="000000" w:themeColor="text1"/>
          <w:kern w:val="0"/>
          <w:szCs w:val="20"/>
        </w:rPr>
        <w:t>拌和均匀，</w:t>
      </w:r>
      <w:r>
        <w:rPr>
          <w:rFonts w:hint="eastAsia"/>
          <w:color w:val="000000" w:themeColor="text1"/>
        </w:rPr>
        <w:t>化学反应剂的掺量为矿料质量的</w:t>
      </w:r>
      <w:r>
        <w:rPr>
          <w:rFonts w:hint="eastAsia"/>
          <w:color w:val="000000" w:themeColor="text1"/>
        </w:rPr>
        <w:t>0</w:t>
      </w:r>
      <w:r>
        <w:rPr>
          <w:color w:val="000000" w:themeColor="text1"/>
        </w:rPr>
        <w:t>.5</w:t>
      </w:r>
      <w:r>
        <w:rPr>
          <w:rFonts w:hint="eastAsia"/>
          <w:color w:val="000000" w:themeColor="text1"/>
        </w:rPr>
        <w:t>%~</w:t>
      </w:r>
      <w:r>
        <w:rPr>
          <w:color w:val="000000" w:themeColor="text1"/>
        </w:rPr>
        <w:t>2</w:t>
      </w:r>
      <w:r>
        <w:rPr>
          <w:rFonts w:hint="eastAsia"/>
          <w:color w:val="000000" w:themeColor="text1"/>
        </w:rPr>
        <w:t>%</w:t>
      </w:r>
      <w:r>
        <w:rPr>
          <w:rFonts w:ascii="宋体" w:hAnsi="宋体" w:cs="宋体" w:hint="eastAsia"/>
          <w:color w:val="000000" w:themeColor="text1"/>
          <w:kern w:val="0"/>
          <w:szCs w:val="21"/>
        </w:rPr>
        <w:t>。</w:t>
      </w:r>
      <w:r>
        <w:rPr>
          <w:rFonts w:ascii="宋体" w:hAnsi="宋体" w:cs="宋体" w:hint="eastAsia"/>
          <w:color w:val="000000" w:themeColor="text1"/>
          <w:kern w:val="0"/>
          <w:szCs w:val="20"/>
        </w:rPr>
        <w:t>拌制温度工艺应符合表</w:t>
      </w:r>
      <w:r>
        <w:rPr>
          <w:rFonts w:ascii="宋体" w:hAnsi="宋体" w:cs="宋体"/>
          <w:color w:val="000000" w:themeColor="text1"/>
          <w:kern w:val="0"/>
          <w:szCs w:val="20"/>
        </w:rPr>
        <w:t>7</w:t>
      </w:r>
      <w:r>
        <w:rPr>
          <w:rFonts w:ascii="宋体" w:hAnsi="宋体" w:cs="宋体" w:hint="eastAsia"/>
          <w:color w:val="000000" w:themeColor="text1"/>
          <w:kern w:val="0"/>
          <w:szCs w:val="20"/>
        </w:rPr>
        <w:t>的要求。</w:t>
      </w:r>
    </w:p>
    <w:p w14:paraId="5A44C362" w14:textId="77777777" w:rsidR="00852764" w:rsidRDefault="00411028" w:rsidP="00593037">
      <w:pPr>
        <w:spacing w:beforeLines="50" w:before="156" w:afterLines="50" w:after="156"/>
        <w:jc w:val="center"/>
        <w:rPr>
          <w:rFonts w:ascii="黑体" w:eastAsia="黑体" w:hAnsi="黑体" w:cs="黑体"/>
          <w:kern w:val="0"/>
          <w:szCs w:val="20"/>
        </w:rPr>
      </w:pPr>
      <w:r>
        <w:rPr>
          <w:rFonts w:ascii="黑体" w:eastAsia="黑体" w:hAnsi="黑体" w:cs="黑体" w:hint="eastAsia"/>
          <w:kern w:val="0"/>
          <w:szCs w:val="20"/>
        </w:rPr>
        <w:t>表</w:t>
      </w:r>
      <w:r>
        <w:rPr>
          <w:rFonts w:ascii="黑体" w:eastAsia="黑体" w:hAnsi="黑体" w:cs="黑体"/>
          <w:kern w:val="0"/>
          <w:szCs w:val="20"/>
        </w:rPr>
        <w:t xml:space="preserve">7 </w:t>
      </w:r>
      <w:r>
        <w:rPr>
          <w:rFonts w:ascii="黑体" w:eastAsia="黑体" w:hAnsi="黑体" w:cs="黑体" w:hint="eastAsia"/>
          <w:kern w:val="0"/>
          <w:szCs w:val="20"/>
        </w:rPr>
        <w:t>反应</w:t>
      </w:r>
      <w:proofErr w:type="gramStart"/>
      <w:r>
        <w:rPr>
          <w:rFonts w:ascii="黑体" w:eastAsia="黑体" w:hAnsi="黑体" w:cs="黑体" w:hint="eastAsia"/>
          <w:kern w:val="0"/>
          <w:szCs w:val="20"/>
        </w:rPr>
        <w:t>型冷补</w:t>
      </w:r>
      <w:proofErr w:type="gramEnd"/>
      <w:r>
        <w:rPr>
          <w:rFonts w:ascii="黑体" w:eastAsia="黑体" w:hAnsi="黑体" w:cs="黑体" w:hint="eastAsia"/>
          <w:kern w:val="0"/>
          <w:szCs w:val="20"/>
        </w:rPr>
        <w:t>沥青混合料拌制温度制度</w:t>
      </w:r>
    </w:p>
    <w:tbl>
      <w:tblPr>
        <w:tblStyle w:val="afff5"/>
        <w:tblW w:w="0" w:type="auto"/>
        <w:tblLook w:val="04A0" w:firstRow="1" w:lastRow="0" w:firstColumn="1" w:lastColumn="0" w:noHBand="0" w:noVBand="1"/>
      </w:tblPr>
      <w:tblGrid>
        <w:gridCol w:w="1129"/>
        <w:gridCol w:w="1388"/>
        <w:gridCol w:w="2622"/>
        <w:gridCol w:w="1406"/>
        <w:gridCol w:w="1275"/>
        <w:gridCol w:w="1259"/>
      </w:tblGrid>
      <w:tr w:rsidR="00852764" w14:paraId="0F9A9FF1" w14:textId="77777777">
        <w:trPr>
          <w:trHeight w:val="312"/>
        </w:trPr>
        <w:tc>
          <w:tcPr>
            <w:tcW w:w="1129" w:type="dxa"/>
            <w:vAlign w:val="center"/>
          </w:tcPr>
          <w:p w14:paraId="1B086FF4"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项目</w:t>
            </w:r>
          </w:p>
        </w:tc>
        <w:tc>
          <w:tcPr>
            <w:tcW w:w="1388" w:type="dxa"/>
            <w:vAlign w:val="center"/>
          </w:tcPr>
          <w:p w14:paraId="2DBBB16B"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沥青</w:t>
            </w:r>
          </w:p>
        </w:tc>
        <w:tc>
          <w:tcPr>
            <w:tcW w:w="2622" w:type="dxa"/>
            <w:vAlign w:val="center"/>
          </w:tcPr>
          <w:p w14:paraId="14921E2E" w14:textId="1557AF65" w:rsidR="00852764" w:rsidRDefault="005560C6">
            <w:pPr>
              <w:widowControl/>
              <w:adjustRightInd w:val="0"/>
              <w:snapToGrid w:val="0"/>
              <w:jc w:val="center"/>
              <w:outlineLvl w:val="3"/>
              <w:rPr>
                <w:color w:val="000000" w:themeColor="text1"/>
                <w:kern w:val="0"/>
                <w:sz w:val="18"/>
                <w:szCs w:val="18"/>
              </w:rPr>
            </w:pPr>
            <w:r>
              <w:rPr>
                <w:rFonts w:hint="eastAsia"/>
                <w:color w:val="000000" w:themeColor="text1"/>
                <w:kern w:val="0"/>
                <w:sz w:val="18"/>
                <w:szCs w:val="18"/>
              </w:rPr>
              <w:t>液体树脂</w:t>
            </w:r>
            <w:r w:rsidR="00411028">
              <w:rPr>
                <w:rFonts w:hint="eastAsia"/>
                <w:color w:val="000000" w:themeColor="text1"/>
                <w:kern w:val="0"/>
                <w:sz w:val="18"/>
                <w:szCs w:val="18"/>
              </w:rPr>
              <w:t>、化学反应剂</w:t>
            </w:r>
          </w:p>
        </w:tc>
        <w:tc>
          <w:tcPr>
            <w:tcW w:w="1406" w:type="dxa"/>
            <w:vAlign w:val="center"/>
          </w:tcPr>
          <w:p w14:paraId="449C890D" w14:textId="77777777" w:rsidR="00852764" w:rsidRDefault="00411028">
            <w:pPr>
              <w:widowControl/>
              <w:adjustRightInd w:val="0"/>
              <w:snapToGrid w:val="0"/>
              <w:jc w:val="center"/>
              <w:outlineLvl w:val="3"/>
              <w:rPr>
                <w:color w:val="000000" w:themeColor="text1"/>
                <w:kern w:val="0"/>
                <w:sz w:val="18"/>
                <w:szCs w:val="18"/>
              </w:rPr>
            </w:pPr>
            <w:proofErr w:type="gramStart"/>
            <w:r>
              <w:rPr>
                <w:sz w:val="18"/>
                <w:szCs w:val="18"/>
              </w:rPr>
              <w:t>溶剂型冷补液</w:t>
            </w:r>
            <w:proofErr w:type="gramEnd"/>
          </w:p>
        </w:tc>
        <w:tc>
          <w:tcPr>
            <w:tcW w:w="1256" w:type="dxa"/>
            <w:vAlign w:val="center"/>
          </w:tcPr>
          <w:p w14:paraId="4442965B" w14:textId="77777777" w:rsidR="00852764" w:rsidRDefault="00411028">
            <w:pPr>
              <w:widowControl/>
              <w:adjustRightInd w:val="0"/>
              <w:snapToGrid w:val="0"/>
              <w:jc w:val="center"/>
              <w:outlineLvl w:val="3"/>
              <w:rPr>
                <w:color w:val="000000" w:themeColor="text1"/>
                <w:kern w:val="0"/>
                <w:sz w:val="18"/>
                <w:szCs w:val="18"/>
              </w:rPr>
            </w:pPr>
            <w:r>
              <w:rPr>
                <w:rFonts w:hint="eastAsia"/>
                <w:color w:val="000000" w:themeColor="text1"/>
                <w:kern w:val="0"/>
                <w:sz w:val="18"/>
                <w:szCs w:val="18"/>
              </w:rPr>
              <w:t>矿料</w:t>
            </w:r>
          </w:p>
        </w:tc>
        <w:tc>
          <w:tcPr>
            <w:tcW w:w="1259" w:type="dxa"/>
            <w:vAlign w:val="center"/>
          </w:tcPr>
          <w:p w14:paraId="498F0AB5"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拌</w:t>
            </w:r>
            <w:r>
              <w:rPr>
                <w:rFonts w:hint="eastAsia"/>
                <w:color w:val="000000" w:themeColor="text1"/>
                <w:kern w:val="0"/>
                <w:sz w:val="18"/>
                <w:szCs w:val="18"/>
              </w:rPr>
              <w:t>和</w:t>
            </w:r>
            <w:r>
              <w:rPr>
                <w:color w:val="000000" w:themeColor="text1"/>
                <w:kern w:val="0"/>
                <w:sz w:val="18"/>
                <w:szCs w:val="18"/>
              </w:rPr>
              <w:t>温度</w:t>
            </w:r>
          </w:p>
        </w:tc>
      </w:tr>
      <w:tr w:rsidR="00852764" w14:paraId="7D300669" w14:textId="77777777">
        <w:trPr>
          <w:trHeight w:val="312"/>
        </w:trPr>
        <w:tc>
          <w:tcPr>
            <w:tcW w:w="1129" w:type="dxa"/>
            <w:vAlign w:val="center"/>
          </w:tcPr>
          <w:p w14:paraId="39F6A064"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控制温度</w:t>
            </w:r>
          </w:p>
        </w:tc>
        <w:tc>
          <w:tcPr>
            <w:tcW w:w="1388" w:type="dxa"/>
            <w:vAlign w:val="center"/>
          </w:tcPr>
          <w:p w14:paraId="4573ECE0"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12</w:t>
            </w:r>
            <w:r>
              <w:rPr>
                <w:color w:val="000000" w:themeColor="text1"/>
                <w:spacing w:val="53"/>
                <w:sz w:val="18"/>
                <w:szCs w:val="18"/>
              </w:rPr>
              <w:t>0</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140℃</w:t>
            </w:r>
          </w:p>
        </w:tc>
        <w:tc>
          <w:tcPr>
            <w:tcW w:w="2622" w:type="dxa"/>
            <w:vAlign w:val="center"/>
          </w:tcPr>
          <w:p w14:paraId="0B533155" w14:textId="77777777" w:rsidR="00852764" w:rsidRDefault="00411028">
            <w:pPr>
              <w:widowControl/>
              <w:adjustRightInd w:val="0"/>
              <w:snapToGrid w:val="0"/>
              <w:jc w:val="center"/>
              <w:outlineLvl w:val="3"/>
              <w:rPr>
                <w:color w:val="000000" w:themeColor="text1"/>
                <w:kern w:val="0"/>
                <w:sz w:val="18"/>
                <w:szCs w:val="18"/>
              </w:rPr>
            </w:pPr>
            <w:r>
              <w:rPr>
                <w:color w:val="000000" w:themeColor="text1"/>
                <w:kern w:val="0"/>
                <w:sz w:val="18"/>
                <w:szCs w:val="18"/>
              </w:rPr>
              <w:t>常温</w:t>
            </w:r>
          </w:p>
        </w:tc>
        <w:tc>
          <w:tcPr>
            <w:tcW w:w="1406" w:type="dxa"/>
            <w:vAlign w:val="center"/>
          </w:tcPr>
          <w:p w14:paraId="11984932" w14:textId="77777777" w:rsidR="00852764" w:rsidRDefault="00411028">
            <w:pPr>
              <w:widowControl/>
              <w:adjustRightInd w:val="0"/>
              <w:snapToGrid w:val="0"/>
              <w:jc w:val="center"/>
              <w:outlineLvl w:val="3"/>
              <w:rPr>
                <w:color w:val="000000" w:themeColor="text1"/>
                <w:kern w:val="0"/>
                <w:sz w:val="18"/>
                <w:szCs w:val="18"/>
                <w:highlight w:val="yellow"/>
              </w:rPr>
            </w:pPr>
            <w:r>
              <w:rPr>
                <w:color w:val="000000" w:themeColor="text1"/>
                <w:kern w:val="0"/>
                <w:sz w:val="18"/>
                <w:szCs w:val="18"/>
              </w:rPr>
              <w:t>10</w:t>
            </w:r>
            <w:r>
              <w:rPr>
                <w:color w:val="000000" w:themeColor="text1"/>
                <w:spacing w:val="53"/>
                <w:sz w:val="18"/>
                <w:szCs w:val="18"/>
              </w:rPr>
              <w:t>0</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110℃</w:t>
            </w:r>
          </w:p>
        </w:tc>
        <w:tc>
          <w:tcPr>
            <w:tcW w:w="1256" w:type="dxa"/>
            <w:vAlign w:val="center"/>
          </w:tcPr>
          <w:p w14:paraId="1A3CC94D" w14:textId="77777777" w:rsidR="00852764" w:rsidRDefault="00411028">
            <w:pPr>
              <w:widowControl/>
              <w:adjustRightInd w:val="0"/>
              <w:snapToGrid w:val="0"/>
              <w:jc w:val="center"/>
              <w:outlineLvl w:val="3"/>
              <w:rPr>
                <w:color w:val="000000" w:themeColor="text1"/>
                <w:kern w:val="0"/>
                <w:sz w:val="18"/>
                <w:szCs w:val="18"/>
                <w:highlight w:val="yellow"/>
              </w:rPr>
            </w:pPr>
            <w:r>
              <w:rPr>
                <w:color w:val="000000" w:themeColor="text1"/>
                <w:kern w:val="0"/>
                <w:sz w:val="18"/>
                <w:szCs w:val="18"/>
              </w:rPr>
              <w:t>11</w:t>
            </w:r>
            <w:r>
              <w:rPr>
                <w:color w:val="000000" w:themeColor="text1"/>
                <w:spacing w:val="53"/>
                <w:sz w:val="18"/>
                <w:szCs w:val="18"/>
              </w:rPr>
              <w:t>0</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120℃</w:t>
            </w:r>
          </w:p>
        </w:tc>
        <w:tc>
          <w:tcPr>
            <w:tcW w:w="1259" w:type="dxa"/>
            <w:vAlign w:val="center"/>
          </w:tcPr>
          <w:p w14:paraId="2903430D" w14:textId="77777777" w:rsidR="00852764" w:rsidRDefault="00411028">
            <w:pPr>
              <w:widowControl/>
              <w:adjustRightInd w:val="0"/>
              <w:snapToGrid w:val="0"/>
              <w:jc w:val="center"/>
              <w:outlineLvl w:val="3"/>
              <w:rPr>
                <w:color w:val="000000" w:themeColor="text1"/>
                <w:kern w:val="0"/>
                <w:sz w:val="18"/>
                <w:szCs w:val="18"/>
                <w:highlight w:val="yellow"/>
              </w:rPr>
            </w:pPr>
            <w:r>
              <w:rPr>
                <w:color w:val="000000" w:themeColor="text1"/>
                <w:kern w:val="0"/>
                <w:sz w:val="18"/>
                <w:szCs w:val="18"/>
              </w:rPr>
              <w:t>105℃</w:t>
            </w:r>
            <w:r>
              <w:rPr>
                <w:rFonts w:hint="eastAsia"/>
                <w:color w:val="000000" w:themeColor="text1"/>
                <w:kern w:val="0"/>
                <w:sz w:val="18"/>
                <w:szCs w:val="18"/>
              </w:rPr>
              <w:t>~</w:t>
            </w:r>
            <w:r>
              <w:rPr>
                <w:color w:val="000000" w:themeColor="text1"/>
                <w:kern w:val="0"/>
                <w:sz w:val="18"/>
                <w:szCs w:val="18"/>
              </w:rPr>
              <w:t>115℃</w:t>
            </w:r>
          </w:p>
        </w:tc>
      </w:tr>
    </w:tbl>
    <w:p w14:paraId="3672EF4B" w14:textId="77777777" w:rsidR="00852764" w:rsidRDefault="00411028">
      <w:r>
        <w:rPr>
          <w:rFonts w:ascii="黑体" w:eastAsia="黑体" w:hAnsi="黑体" w:cs="黑体" w:hint="eastAsia"/>
          <w:kern w:val="0"/>
          <w:szCs w:val="20"/>
        </w:rPr>
        <w:t>6.2.</w:t>
      </w:r>
      <w:r>
        <w:rPr>
          <w:rFonts w:ascii="黑体" w:eastAsia="黑体" w:hAnsi="黑体" w:cs="黑体"/>
          <w:kern w:val="0"/>
          <w:szCs w:val="20"/>
        </w:rPr>
        <w:t>9</w:t>
      </w:r>
      <w:r>
        <w:rPr>
          <w:rFonts w:ascii="宋体" w:hAnsi="宋体" w:cs="宋体" w:hint="eastAsia"/>
        </w:rPr>
        <w:t>以确定的冷补液配方、级配集料按最佳油石比进行拌和，进行各项混合料性能试验，混合料技术性能应满足表</w:t>
      </w:r>
      <w:r>
        <w:rPr>
          <w:rFonts w:ascii="宋体" w:hAnsi="宋体" w:cs="宋体"/>
        </w:rPr>
        <w:t>8</w:t>
      </w:r>
      <w:r>
        <w:rPr>
          <w:rFonts w:ascii="宋体" w:hAnsi="宋体" w:cs="宋体" w:hint="eastAsia"/>
        </w:rPr>
        <w:t>的要求</w:t>
      </w:r>
      <w:r>
        <w:t>。</w:t>
      </w:r>
    </w:p>
    <w:p w14:paraId="7252E18A" w14:textId="77777777" w:rsidR="00852764" w:rsidRDefault="00411028">
      <w:pPr>
        <w:pStyle w:val="a0"/>
        <w:numPr>
          <w:ilvl w:val="0"/>
          <w:numId w:val="0"/>
        </w:numPr>
        <w:spacing w:before="156" w:after="156"/>
        <w:jc w:val="center"/>
      </w:pPr>
      <w:r>
        <w:t xml:space="preserve">表8  </w:t>
      </w:r>
      <w:proofErr w:type="gramStart"/>
      <w:r>
        <w:rPr>
          <w:b/>
        </w:rPr>
        <w:t>冷补沥青混合料</w:t>
      </w:r>
      <w:proofErr w:type="gramEnd"/>
      <w:r>
        <w:rPr>
          <w:b/>
        </w:rPr>
        <w:t>技术性能要求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83"/>
        <w:gridCol w:w="1963"/>
        <w:gridCol w:w="2470"/>
        <w:gridCol w:w="2470"/>
      </w:tblGrid>
      <w:tr w:rsidR="00852764" w14:paraId="3C573C77" w14:textId="77777777">
        <w:trPr>
          <w:trHeight w:val="320"/>
          <w:tblHeader/>
          <w:jc w:val="center"/>
        </w:trPr>
        <w:tc>
          <w:tcPr>
            <w:tcW w:w="1283" w:type="pct"/>
            <w:vMerge w:val="restart"/>
            <w:tcBorders>
              <w:top w:val="single" w:sz="8" w:space="0" w:color="auto"/>
            </w:tcBorders>
            <w:vAlign w:val="center"/>
          </w:tcPr>
          <w:p w14:paraId="70A36E68" w14:textId="77777777" w:rsidR="00852764" w:rsidRDefault="00411028">
            <w:pPr>
              <w:jc w:val="center"/>
              <w:rPr>
                <w:rFonts w:ascii="宋体" w:hAnsi="宋体" w:cs="宋体"/>
                <w:sz w:val="18"/>
                <w:szCs w:val="18"/>
              </w:rPr>
            </w:pPr>
            <w:r>
              <w:rPr>
                <w:rFonts w:ascii="宋体" w:hAnsi="宋体" w:cs="宋体" w:hint="eastAsia"/>
                <w:sz w:val="18"/>
                <w:szCs w:val="18"/>
              </w:rPr>
              <w:t>技术指标</w:t>
            </w:r>
          </w:p>
        </w:tc>
        <w:tc>
          <w:tcPr>
            <w:tcW w:w="2387" w:type="pct"/>
            <w:gridSpan w:val="2"/>
            <w:tcBorders>
              <w:top w:val="single" w:sz="8" w:space="0" w:color="auto"/>
              <w:bottom w:val="single" w:sz="8" w:space="0" w:color="auto"/>
            </w:tcBorders>
            <w:vAlign w:val="center"/>
          </w:tcPr>
          <w:p w14:paraId="48CF6E9D" w14:textId="77777777" w:rsidR="00852764" w:rsidRDefault="00411028">
            <w:pPr>
              <w:jc w:val="center"/>
              <w:rPr>
                <w:rFonts w:ascii="宋体" w:hAnsi="宋体" w:cs="宋体"/>
                <w:sz w:val="18"/>
                <w:szCs w:val="18"/>
              </w:rPr>
            </w:pPr>
            <w:r>
              <w:rPr>
                <w:rFonts w:ascii="宋体" w:hAnsi="宋体" w:cs="宋体" w:hint="eastAsia"/>
                <w:sz w:val="18"/>
                <w:szCs w:val="18"/>
              </w:rPr>
              <w:t>技术要求</w:t>
            </w:r>
          </w:p>
        </w:tc>
        <w:tc>
          <w:tcPr>
            <w:tcW w:w="1330" w:type="pct"/>
            <w:vMerge w:val="restart"/>
            <w:tcBorders>
              <w:top w:val="single" w:sz="8" w:space="0" w:color="auto"/>
            </w:tcBorders>
            <w:vAlign w:val="center"/>
          </w:tcPr>
          <w:p w14:paraId="58D346FD" w14:textId="77777777" w:rsidR="00852764" w:rsidRDefault="00411028">
            <w:pPr>
              <w:jc w:val="center"/>
              <w:rPr>
                <w:rFonts w:ascii="宋体" w:hAnsi="宋体" w:cs="宋体"/>
                <w:sz w:val="18"/>
                <w:szCs w:val="18"/>
              </w:rPr>
            </w:pPr>
            <w:r>
              <w:rPr>
                <w:rFonts w:ascii="宋体" w:hAnsi="宋体" w:cs="宋体" w:hint="eastAsia"/>
                <w:sz w:val="18"/>
                <w:szCs w:val="18"/>
              </w:rPr>
              <w:t>试验方法</w:t>
            </w:r>
          </w:p>
        </w:tc>
      </w:tr>
      <w:tr w:rsidR="00852764" w14:paraId="443D6387" w14:textId="77777777">
        <w:trPr>
          <w:trHeight w:val="320"/>
          <w:tblHeader/>
          <w:jc w:val="center"/>
        </w:trPr>
        <w:tc>
          <w:tcPr>
            <w:tcW w:w="1283" w:type="pct"/>
            <w:vMerge/>
            <w:tcBorders>
              <w:bottom w:val="single" w:sz="8" w:space="0" w:color="auto"/>
            </w:tcBorders>
            <w:vAlign w:val="center"/>
          </w:tcPr>
          <w:p w14:paraId="79B771ED" w14:textId="77777777" w:rsidR="00852764" w:rsidRDefault="00852764">
            <w:pPr>
              <w:jc w:val="center"/>
              <w:rPr>
                <w:rFonts w:ascii="宋体" w:hAnsi="宋体" w:cs="宋体"/>
                <w:sz w:val="18"/>
                <w:szCs w:val="18"/>
              </w:rPr>
            </w:pPr>
          </w:p>
        </w:tc>
        <w:tc>
          <w:tcPr>
            <w:tcW w:w="1057" w:type="pct"/>
            <w:tcBorders>
              <w:top w:val="single" w:sz="8" w:space="0" w:color="auto"/>
              <w:bottom w:val="single" w:sz="8" w:space="0" w:color="auto"/>
            </w:tcBorders>
            <w:vAlign w:val="center"/>
          </w:tcPr>
          <w:p w14:paraId="0D9A82FE" w14:textId="77777777" w:rsidR="00852764" w:rsidRDefault="00411028">
            <w:pPr>
              <w:jc w:val="center"/>
              <w:rPr>
                <w:rFonts w:ascii="宋体" w:hAnsi="宋体" w:cs="宋体"/>
                <w:sz w:val="18"/>
                <w:szCs w:val="18"/>
              </w:rPr>
            </w:pPr>
            <w:r>
              <w:rPr>
                <w:rFonts w:ascii="宋体" w:hAnsi="宋体" w:cs="宋体" w:hint="eastAsia"/>
                <w:sz w:val="18"/>
                <w:szCs w:val="18"/>
              </w:rPr>
              <w:t>溶剂型</w:t>
            </w:r>
          </w:p>
        </w:tc>
        <w:tc>
          <w:tcPr>
            <w:tcW w:w="1330" w:type="pct"/>
            <w:tcBorders>
              <w:top w:val="single" w:sz="8" w:space="0" w:color="auto"/>
              <w:bottom w:val="single" w:sz="8" w:space="0" w:color="auto"/>
            </w:tcBorders>
          </w:tcPr>
          <w:p w14:paraId="7BA00158" w14:textId="77777777" w:rsidR="00852764" w:rsidRDefault="00411028">
            <w:pPr>
              <w:jc w:val="center"/>
              <w:rPr>
                <w:rFonts w:ascii="宋体" w:hAnsi="宋体" w:cs="宋体"/>
                <w:sz w:val="18"/>
                <w:szCs w:val="18"/>
              </w:rPr>
            </w:pPr>
            <w:r>
              <w:rPr>
                <w:rFonts w:ascii="宋体" w:hAnsi="宋体" w:cs="宋体" w:hint="eastAsia"/>
                <w:sz w:val="18"/>
                <w:szCs w:val="18"/>
              </w:rPr>
              <w:t>反应型</w:t>
            </w:r>
          </w:p>
        </w:tc>
        <w:tc>
          <w:tcPr>
            <w:tcW w:w="1330" w:type="pct"/>
            <w:vMerge/>
            <w:tcBorders>
              <w:bottom w:val="single" w:sz="8" w:space="0" w:color="auto"/>
            </w:tcBorders>
            <w:vAlign w:val="center"/>
          </w:tcPr>
          <w:p w14:paraId="44607A37" w14:textId="77777777" w:rsidR="00852764" w:rsidRDefault="00852764">
            <w:pPr>
              <w:jc w:val="center"/>
              <w:rPr>
                <w:rFonts w:ascii="宋体" w:hAnsi="宋体" w:cs="宋体"/>
                <w:sz w:val="18"/>
                <w:szCs w:val="18"/>
              </w:rPr>
            </w:pPr>
          </w:p>
        </w:tc>
      </w:tr>
      <w:tr w:rsidR="00852764" w14:paraId="248DA894" w14:textId="77777777">
        <w:trPr>
          <w:cantSplit/>
          <w:jc w:val="center"/>
        </w:trPr>
        <w:tc>
          <w:tcPr>
            <w:tcW w:w="1283" w:type="pct"/>
            <w:tcBorders>
              <w:top w:val="single" w:sz="8" w:space="0" w:color="auto"/>
            </w:tcBorders>
            <w:vAlign w:val="center"/>
          </w:tcPr>
          <w:p w14:paraId="021FF9D4" w14:textId="77777777" w:rsidR="00852764" w:rsidRDefault="00411028">
            <w:pPr>
              <w:jc w:val="center"/>
              <w:rPr>
                <w:rFonts w:ascii="宋体" w:hAnsi="宋体" w:cs="宋体"/>
                <w:sz w:val="18"/>
                <w:szCs w:val="18"/>
              </w:rPr>
            </w:pPr>
            <w:bookmarkStart w:id="85" w:name="OLE_LINK7" w:colFirst="0" w:colLast="0"/>
            <w:bookmarkStart w:id="86" w:name="_Hlk283909400"/>
            <w:r>
              <w:rPr>
                <w:rFonts w:ascii="宋体" w:hAnsi="宋体" w:cs="宋体" w:hint="eastAsia"/>
                <w:sz w:val="18"/>
                <w:szCs w:val="18"/>
              </w:rPr>
              <w:t>黏附性等级（级）</w:t>
            </w:r>
          </w:p>
        </w:tc>
        <w:tc>
          <w:tcPr>
            <w:tcW w:w="1057" w:type="pct"/>
            <w:tcBorders>
              <w:top w:val="single" w:sz="8" w:space="0" w:color="auto"/>
            </w:tcBorders>
            <w:vAlign w:val="center"/>
          </w:tcPr>
          <w:p w14:paraId="1FBFEDF1" w14:textId="77777777" w:rsidR="00852764" w:rsidRDefault="00411028">
            <w:pPr>
              <w:jc w:val="center"/>
              <w:rPr>
                <w:rFonts w:ascii="宋体" w:hAnsi="宋体" w:cs="宋体"/>
                <w:sz w:val="18"/>
                <w:szCs w:val="18"/>
              </w:rPr>
            </w:pPr>
            <w:r>
              <w:rPr>
                <w:rFonts w:ascii="宋体" w:hAnsi="宋体" w:cs="宋体" w:hint="eastAsia"/>
                <w:sz w:val="18"/>
                <w:szCs w:val="18"/>
              </w:rPr>
              <w:t>5</w:t>
            </w:r>
          </w:p>
        </w:tc>
        <w:tc>
          <w:tcPr>
            <w:tcW w:w="1330" w:type="pct"/>
            <w:tcBorders>
              <w:top w:val="single" w:sz="8" w:space="0" w:color="auto"/>
            </w:tcBorders>
          </w:tcPr>
          <w:p w14:paraId="21180BAD" w14:textId="77777777" w:rsidR="00852764" w:rsidRDefault="00411028">
            <w:pPr>
              <w:jc w:val="center"/>
              <w:rPr>
                <w:rFonts w:ascii="宋体" w:hAnsi="宋体" w:cs="宋体"/>
                <w:sz w:val="18"/>
                <w:szCs w:val="18"/>
              </w:rPr>
            </w:pPr>
            <w:r>
              <w:rPr>
                <w:rFonts w:ascii="宋体" w:hAnsi="宋体" w:cs="宋体" w:hint="eastAsia"/>
                <w:sz w:val="18"/>
                <w:szCs w:val="18"/>
              </w:rPr>
              <w:t>5</w:t>
            </w:r>
          </w:p>
        </w:tc>
        <w:tc>
          <w:tcPr>
            <w:tcW w:w="1330" w:type="pct"/>
            <w:tcBorders>
              <w:top w:val="single" w:sz="8" w:space="0" w:color="auto"/>
            </w:tcBorders>
            <w:vAlign w:val="center"/>
          </w:tcPr>
          <w:p w14:paraId="32849D27" w14:textId="77777777" w:rsidR="00852764" w:rsidRDefault="00411028">
            <w:pPr>
              <w:jc w:val="center"/>
              <w:rPr>
                <w:rFonts w:ascii="宋体" w:hAnsi="宋体" w:cs="宋体"/>
                <w:sz w:val="18"/>
                <w:szCs w:val="18"/>
              </w:rPr>
            </w:pPr>
            <w:r>
              <w:rPr>
                <w:rFonts w:ascii="宋体" w:hAnsi="宋体" w:cs="宋体" w:hint="eastAsia"/>
                <w:sz w:val="18"/>
                <w:szCs w:val="18"/>
              </w:rPr>
              <w:t>JT/T 972</w:t>
            </w:r>
          </w:p>
        </w:tc>
      </w:tr>
      <w:tr w:rsidR="00852764" w14:paraId="54FF42DF" w14:textId="77777777">
        <w:trPr>
          <w:cantSplit/>
          <w:jc w:val="center"/>
        </w:trPr>
        <w:tc>
          <w:tcPr>
            <w:tcW w:w="1283" w:type="pct"/>
            <w:vAlign w:val="center"/>
          </w:tcPr>
          <w:p w14:paraId="6988ED36" w14:textId="77777777" w:rsidR="00852764" w:rsidRDefault="00411028">
            <w:pPr>
              <w:jc w:val="center"/>
              <w:rPr>
                <w:rFonts w:ascii="宋体" w:hAnsi="宋体" w:cs="宋体"/>
                <w:sz w:val="18"/>
                <w:szCs w:val="18"/>
              </w:rPr>
            </w:pPr>
            <w:r>
              <w:rPr>
                <w:rFonts w:ascii="宋体" w:hAnsi="宋体" w:cs="宋体" w:hint="eastAsia"/>
                <w:sz w:val="18"/>
                <w:szCs w:val="18"/>
              </w:rPr>
              <w:t>贯入强度（kg/cm</w:t>
            </w:r>
            <w:r>
              <w:rPr>
                <w:rFonts w:ascii="宋体" w:hAnsi="宋体" w:cs="宋体" w:hint="eastAsia"/>
                <w:kern w:val="0"/>
                <w:sz w:val="18"/>
                <w:szCs w:val="18"/>
                <w:vertAlign w:val="superscript"/>
              </w:rPr>
              <w:t>2</w:t>
            </w:r>
            <w:r>
              <w:rPr>
                <w:rFonts w:ascii="宋体" w:hAnsi="宋体" w:cs="宋体" w:hint="eastAsia"/>
                <w:sz w:val="18"/>
                <w:szCs w:val="18"/>
              </w:rPr>
              <w:t>）</w:t>
            </w:r>
          </w:p>
        </w:tc>
        <w:tc>
          <w:tcPr>
            <w:tcW w:w="1057" w:type="pct"/>
            <w:vAlign w:val="center"/>
          </w:tcPr>
          <w:p w14:paraId="45011A57" w14:textId="77777777" w:rsidR="00852764" w:rsidRDefault="00411028">
            <w:pPr>
              <w:jc w:val="center"/>
              <w:rPr>
                <w:rFonts w:ascii="宋体" w:hAnsi="宋体" w:cs="宋体"/>
                <w:sz w:val="18"/>
                <w:szCs w:val="18"/>
              </w:rPr>
            </w:pPr>
            <w:r>
              <w:rPr>
                <w:rFonts w:ascii="宋体" w:hAnsi="宋体" w:cs="宋体" w:hint="eastAsia"/>
                <w:sz w:val="18"/>
                <w:szCs w:val="18"/>
              </w:rPr>
              <w:t>0.5</w:t>
            </w:r>
            <w:r>
              <w:rPr>
                <w:sz w:val="18"/>
                <w:szCs w:val="18"/>
              </w:rPr>
              <w:t>~</w:t>
            </w:r>
            <w:r>
              <w:rPr>
                <w:rFonts w:ascii="宋体" w:hAnsi="宋体" w:cs="宋体" w:hint="eastAsia"/>
                <w:sz w:val="18"/>
                <w:szCs w:val="18"/>
              </w:rPr>
              <w:t>4</w:t>
            </w:r>
          </w:p>
        </w:tc>
        <w:tc>
          <w:tcPr>
            <w:tcW w:w="1330" w:type="pct"/>
          </w:tcPr>
          <w:p w14:paraId="565C60C2" w14:textId="77777777" w:rsidR="00852764" w:rsidRDefault="00411028">
            <w:pPr>
              <w:jc w:val="center"/>
              <w:rPr>
                <w:rFonts w:ascii="宋体" w:hAnsi="宋体" w:cs="宋体"/>
                <w:sz w:val="18"/>
                <w:szCs w:val="18"/>
              </w:rPr>
            </w:pPr>
            <w:r>
              <w:rPr>
                <w:rFonts w:ascii="宋体" w:hAnsi="宋体" w:cs="宋体" w:hint="eastAsia"/>
                <w:sz w:val="18"/>
                <w:szCs w:val="18"/>
              </w:rPr>
              <w:t>0.5</w:t>
            </w:r>
            <w:r>
              <w:rPr>
                <w:sz w:val="18"/>
                <w:szCs w:val="18"/>
              </w:rPr>
              <w:t>~</w:t>
            </w:r>
            <w:r>
              <w:rPr>
                <w:rFonts w:ascii="宋体" w:hAnsi="宋体" w:cs="宋体" w:hint="eastAsia"/>
                <w:sz w:val="18"/>
                <w:szCs w:val="18"/>
              </w:rPr>
              <w:t>4</w:t>
            </w:r>
          </w:p>
        </w:tc>
        <w:tc>
          <w:tcPr>
            <w:tcW w:w="1330" w:type="pct"/>
            <w:vAlign w:val="center"/>
          </w:tcPr>
          <w:p w14:paraId="30F8D48F" w14:textId="77777777" w:rsidR="00852764" w:rsidRDefault="00411028">
            <w:pPr>
              <w:jc w:val="center"/>
              <w:rPr>
                <w:rFonts w:ascii="宋体" w:hAnsi="宋体" w:cs="宋体"/>
                <w:sz w:val="18"/>
                <w:szCs w:val="18"/>
              </w:rPr>
            </w:pPr>
            <w:r>
              <w:rPr>
                <w:rFonts w:ascii="宋体" w:hAnsi="宋体" w:cs="宋体" w:hint="eastAsia"/>
                <w:sz w:val="18"/>
                <w:szCs w:val="18"/>
              </w:rPr>
              <w:t>JT/T 972</w:t>
            </w:r>
          </w:p>
        </w:tc>
      </w:tr>
      <w:tr w:rsidR="00852764" w14:paraId="2F205D26" w14:textId="77777777">
        <w:trPr>
          <w:cantSplit/>
          <w:jc w:val="center"/>
        </w:trPr>
        <w:tc>
          <w:tcPr>
            <w:tcW w:w="1283" w:type="pct"/>
            <w:vAlign w:val="center"/>
          </w:tcPr>
          <w:p w14:paraId="5FB54571" w14:textId="77777777" w:rsidR="00852764" w:rsidRDefault="00411028">
            <w:pPr>
              <w:jc w:val="center"/>
              <w:rPr>
                <w:rFonts w:ascii="宋体" w:hAnsi="宋体" w:cs="宋体"/>
                <w:sz w:val="18"/>
                <w:szCs w:val="18"/>
              </w:rPr>
            </w:pPr>
            <w:r>
              <w:rPr>
                <w:rFonts w:ascii="宋体" w:hAnsi="宋体" w:cs="宋体" w:hint="eastAsia"/>
                <w:sz w:val="18"/>
                <w:szCs w:val="18"/>
              </w:rPr>
              <w:t>残留率（%）</w:t>
            </w:r>
          </w:p>
        </w:tc>
        <w:tc>
          <w:tcPr>
            <w:tcW w:w="1057" w:type="pct"/>
            <w:vAlign w:val="center"/>
          </w:tcPr>
          <w:p w14:paraId="4835F77C" w14:textId="77777777" w:rsidR="00852764" w:rsidRDefault="00411028">
            <w:pPr>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5</w:t>
            </w:r>
          </w:p>
        </w:tc>
        <w:tc>
          <w:tcPr>
            <w:tcW w:w="1330" w:type="pct"/>
          </w:tcPr>
          <w:p w14:paraId="59643E6A" w14:textId="77777777" w:rsidR="00852764" w:rsidRDefault="00411028">
            <w:pPr>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5</w:t>
            </w:r>
          </w:p>
        </w:tc>
        <w:tc>
          <w:tcPr>
            <w:tcW w:w="1330" w:type="pct"/>
            <w:vAlign w:val="center"/>
          </w:tcPr>
          <w:p w14:paraId="75BB57B3" w14:textId="77777777" w:rsidR="00852764" w:rsidRDefault="00411028">
            <w:pPr>
              <w:jc w:val="center"/>
              <w:rPr>
                <w:rFonts w:ascii="宋体" w:hAnsi="宋体" w:cs="宋体"/>
                <w:sz w:val="18"/>
                <w:szCs w:val="18"/>
              </w:rPr>
            </w:pPr>
            <w:r>
              <w:rPr>
                <w:rFonts w:ascii="宋体" w:hAnsi="宋体" w:cs="宋体" w:hint="eastAsia"/>
                <w:sz w:val="18"/>
                <w:szCs w:val="18"/>
              </w:rPr>
              <w:t>本文件 附录A</w:t>
            </w:r>
          </w:p>
        </w:tc>
      </w:tr>
      <w:bookmarkEnd w:id="85"/>
      <w:bookmarkEnd w:id="86"/>
      <w:tr w:rsidR="00852764" w14:paraId="41FF7632" w14:textId="77777777">
        <w:trPr>
          <w:cantSplit/>
          <w:jc w:val="center"/>
        </w:trPr>
        <w:tc>
          <w:tcPr>
            <w:tcW w:w="1283" w:type="pct"/>
            <w:vAlign w:val="center"/>
          </w:tcPr>
          <w:p w14:paraId="07A23CAC" w14:textId="77777777" w:rsidR="00852764" w:rsidRDefault="00411028">
            <w:pPr>
              <w:jc w:val="center"/>
              <w:rPr>
                <w:rFonts w:ascii="宋体" w:hAnsi="宋体" w:cs="宋体"/>
                <w:sz w:val="18"/>
                <w:szCs w:val="18"/>
              </w:rPr>
            </w:pPr>
            <w:r>
              <w:rPr>
                <w:rFonts w:ascii="宋体" w:hAnsi="宋体" w:cs="宋体" w:hint="eastAsia"/>
                <w:sz w:val="18"/>
                <w:szCs w:val="18"/>
              </w:rPr>
              <w:t>稳定度</w:t>
            </w:r>
            <w:r>
              <w:rPr>
                <w:rFonts w:ascii="宋体" w:hAnsi="宋体" w:cs="宋体" w:hint="eastAsia"/>
                <w:sz w:val="18"/>
                <w:szCs w:val="18"/>
                <w:vertAlign w:val="superscript"/>
              </w:rPr>
              <w:t>[</w:t>
            </w:r>
            <w:r>
              <w:rPr>
                <w:rFonts w:ascii="宋体" w:hAnsi="宋体" w:cs="宋体"/>
                <w:sz w:val="18"/>
                <w:szCs w:val="18"/>
                <w:vertAlign w:val="superscript"/>
              </w:rPr>
              <w:t>1]</w:t>
            </w:r>
            <w:r>
              <w:rPr>
                <w:rFonts w:ascii="宋体" w:hAnsi="宋体" w:cs="宋体" w:hint="eastAsia"/>
                <w:sz w:val="18"/>
                <w:szCs w:val="18"/>
              </w:rPr>
              <w:t>，2</w:t>
            </w:r>
            <w:r>
              <w:rPr>
                <w:rFonts w:ascii="宋体" w:hAnsi="宋体" w:cs="宋体"/>
                <w:sz w:val="18"/>
                <w:szCs w:val="18"/>
              </w:rPr>
              <w:t>5</w:t>
            </w:r>
            <w:r>
              <w:rPr>
                <w:rFonts w:ascii="宋体" w:hAnsi="宋体" w:cs="宋体" w:hint="eastAsia"/>
                <w:sz w:val="18"/>
                <w:szCs w:val="18"/>
              </w:rPr>
              <w:t>℃（</w:t>
            </w:r>
            <w:proofErr w:type="spellStart"/>
            <w:r>
              <w:rPr>
                <w:rFonts w:ascii="宋体" w:hAnsi="宋体" w:cs="宋体" w:hint="eastAsia"/>
                <w:sz w:val="18"/>
                <w:szCs w:val="18"/>
              </w:rPr>
              <w:t>kN</w:t>
            </w:r>
            <w:proofErr w:type="spellEnd"/>
            <w:r>
              <w:rPr>
                <w:rFonts w:ascii="宋体" w:hAnsi="宋体" w:cs="宋体" w:hint="eastAsia"/>
                <w:sz w:val="18"/>
                <w:szCs w:val="18"/>
              </w:rPr>
              <w:t>）</w:t>
            </w:r>
          </w:p>
        </w:tc>
        <w:tc>
          <w:tcPr>
            <w:tcW w:w="1057" w:type="pct"/>
            <w:vAlign w:val="center"/>
          </w:tcPr>
          <w:p w14:paraId="75FE38FF" w14:textId="77777777" w:rsidR="00852764" w:rsidRDefault="00411028">
            <w:pPr>
              <w:jc w:val="center"/>
              <w:rPr>
                <w:rFonts w:ascii="宋体" w:hAnsi="宋体" w:cs="宋体"/>
                <w:sz w:val="18"/>
                <w:szCs w:val="18"/>
              </w:rPr>
            </w:pPr>
            <w:r>
              <w:rPr>
                <w:rFonts w:ascii="宋体" w:hAnsi="宋体" w:cs="宋体" w:hint="eastAsia"/>
                <w:sz w:val="18"/>
                <w:szCs w:val="18"/>
              </w:rPr>
              <w:t>≥4</w:t>
            </w:r>
          </w:p>
        </w:tc>
        <w:tc>
          <w:tcPr>
            <w:tcW w:w="1330" w:type="pct"/>
          </w:tcPr>
          <w:p w14:paraId="34DD766A" w14:textId="77777777" w:rsidR="00852764" w:rsidRDefault="00411028">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1330" w:type="pct"/>
            <w:vAlign w:val="center"/>
          </w:tcPr>
          <w:p w14:paraId="2F148A04" w14:textId="77777777" w:rsidR="00852764" w:rsidRDefault="00411028">
            <w:pPr>
              <w:jc w:val="center"/>
              <w:rPr>
                <w:rFonts w:ascii="宋体" w:hAnsi="宋体" w:cs="宋体"/>
                <w:sz w:val="18"/>
                <w:szCs w:val="18"/>
              </w:rPr>
            </w:pPr>
            <w:r>
              <w:rPr>
                <w:rFonts w:ascii="宋体" w:hAnsi="宋体" w:cs="宋体" w:hint="eastAsia"/>
                <w:sz w:val="18"/>
                <w:szCs w:val="18"/>
              </w:rPr>
              <w:t>JT/T 972</w:t>
            </w:r>
          </w:p>
        </w:tc>
      </w:tr>
      <w:tr w:rsidR="00852764" w14:paraId="50FA904E" w14:textId="77777777">
        <w:trPr>
          <w:cantSplit/>
          <w:jc w:val="center"/>
        </w:trPr>
        <w:tc>
          <w:tcPr>
            <w:tcW w:w="1283" w:type="pct"/>
            <w:vAlign w:val="center"/>
          </w:tcPr>
          <w:p w14:paraId="00664598" w14:textId="77777777" w:rsidR="00852764" w:rsidRDefault="00411028">
            <w:pPr>
              <w:jc w:val="center"/>
              <w:rPr>
                <w:rFonts w:ascii="宋体" w:hAnsi="宋体" w:cs="宋体"/>
                <w:sz w:val="18"/>
                <w:szCs w:val="18"/>
              </w:rPr>
            </w:pPr>
            <w:r>
              <w:rPr>
                <w:rFonts w:ascii="宋体" w:hAnsi="宋体" w:cs="宋体" w:hint="eastAsia"/>
                <w:sz w:val="18"/>
                <w:szCs w:val="18"/>
              </w:rPr>
              <w:t>残留稳定度</w:t>
            </w:r>
            <w:r>
              <w:rPr>
                <w:rFonts w:ascii="宋体" w:hAnsi="宋体" w:cs="宋体" w:hint="eastAsia"/>
                <w:sz w:val="18"/>
                <w:szCs w:val="18"/>
                <w:vertAlign w:val="superscript"/>
              </w:rPr>
              <w:t>[</w:t>
            </w:r>
            <w:r>
              <w:rPr>
                <w:rFonts w:ascii="宋体" w:hAnsi="宋体" w:cs="宋体"/>
                <w:sz w:val="18"/>
                <w:szCs w:val="18"/>
                <w:vertAlign w:val="superscript"/>
              </w:rPr>
              <w:t>2]</w:t>
            </w:r>
            <w:r>
              <w:rPr>
                <w:rFonts w:ascii="宋体" w:hAnsi="宋体" w:cs="宋体" w:hint="eastAsia"/>
                <w:sz w:val="18"/>
                <w:szCs w:val="18"/>
              </w:rPr>
              <w:t>，2</w:t>
            </w:r>
            <w:r>
              <w:rPr>
                <w:rFonts w:ascii="宋体" w:hAnsi="宋体" w:cs="宋体"/>
                <w:sz w:val="18"/>
                <w:szCs w:val="18"/>
              </w:rPr>
              <w:t>5</w:t>
            </w:r>
            <w:r>
              <w:rPr>
                <w:rFonts w:ascii="宋体" w:hAnsi="宋体" w:cs="宋体" w:hint="eastAsia"/>
                <w:sz w:val="18"/>
                <w:szCs w:val="18"/>
              </w:rPr>
              <w:t>℃（%）</w:t>
            </w:r>
          </w:p>
        </w:tc>
        <w:tc>
          <w:tcPr>
            <w:tcW w:w="1057" w:type="pct"/>
            <w:vAlign w:val="center"/>
          </w:tcPr>
          <w:p w14:paraId="6E887B22" w14:textId="77777777" w:rsidR="00852764" w:rsidRDefault="00411028">
            <w:pPr>
              <w:jc w:val="center"/>
              <w:rPr>
                <w:rFonts w:ascii="宋体" w:hAnsi="宋体" w:cs="宋体"/>
                <w:sz w:val="18"/>
                <w:szCs w:val="18"/>
              </w:rPr>
            </w:pPr>
            <w:r>
              <w:rPr>
                <w:rFonts w:ascii="宋体" w:hAnsi="宋体" w:cs="宋体" w:hint="eastAsia"/>
                <w:sz w:val="18"/>
                <w:szCs w:val="18"/>
              </w:rPr>
              <w:t>≥85</w:t>
            </w:r>
          </w:p>
        </w:tc>
        <w:tc>
          <w:tcPr>
            <w:tcW w:w="1330" w:type="pct"/>
          </w:tcPr>
          <w:p w14:paraId="04E8B9EC" w14:textId="77777777" w:rsidR="00852764" w:rsidRDefault="00411028">
            <w:pPr>
              <w:jc w:val="center"/>
              <w:rPr>
                <w:rFonts w:ascii="宋体" w:hAnsi="宋体" w:cs="宋体"/>
                <w:sz w:val="18"/>
                <w:szCs w:val="18"/>
              </w:rPr>
            </w:pPr>
            <w:r>
              <w:rPr>
                <w:rFonts w:ascii="宋体" w:hAnsi="宋体" w:cs="宋体" w:hint="eastAsia"/>
                <w:sz w:val="18"/>
                <w:szCs w:val="18"/>
              </w:rPr>
              <w:t>≥85</w:t>
            </w:r>
          </w:p>
        </w:tc>
        <w:tc>
          <w:tcPr>
            <w:tcW w:w="1330" w:type="pct"/>
            <w:vAlign w:val="center"/>
          </w:tcPr>
          <w:p w14:paraId="6F314A41" w14:textId="77777777" w:rsidR="00852764" w:rsidRDefault="00411028">
            <w:pPr>
              <w:jc w:val="center"/>
              <w:rPr>
                <w:rFonts w:ascii="宋体" w:hAnsi="宋体" w:cs="宋体"/>
                <w:sz w:val="18"/>
                <w:szCs w:val="18"/>
              </w:rPr>
            </w:pPr>
            <w:r>
              <w:rPr>
                <w:rFonts w:ascii="宋体" w:hAnsi="宋体" w:cs="宋体" w:hint="eastAsia"/>
                <w:sz w:val="18"/>
                <w:szCs w:val="18"/>
              </w:rPr>
              <w:t>JT/T 972</w:t>
            </w:r>
          </w:p>
        </w:tc>
      </w:tr>
      <w:tr w:rsidR="00852764" w14:paraId="091D4BDD" w14:textId="77777777">
        <w:trPr>
          <w:cantSplit/>
          <w:jc w:val="center"/>
        </w:trPr>
        <w:tc>
          <w:tcPr>
            <w:tcW w:w="1283" w:type="pct"/>
            <w:vAlign w:val="center"/>
          </w:tcPr>
          <w:p w14:paraId="377EE15E" w14:textId="77777777" w:rsidR="00852764" w:rsidRDefault="00411028">
            <w:pPr>
              <w:jc w:val="center"/>
              <w:rPr>
                <w:rFonts w:ascii="宋体" w:hAnsi="宋体" w:cs="宋体"/>
                <w:sz w:val="18"/>
                <w:szCs w:val="18"/>
              </w:rPr>
            </w:pPr>
            <w:r>
              <w:rPr>
                <w:rFonts w:ascii="宋体" w:hAnsi="宋体" w:cs="宋体" w:hint="eastAsia"/>
                <w:sz w:val="18"/>
                <w:szCs w:val="18"/>
              </w:rPr>
              <w:t>稳定度</w:t>
            </w:r>
            <w:r>
              <w:rPr>
                <w:rFonts w:ascii="宋体" w:hAnsi="宋体" w:cs="宋体"/>
                <w:sz w:val="18"/>
                <w:szCs w:val="18"/>
                <w:vertAlign w:val="superscript"/>
              </w:rPr>
              <w:t>[3]</w:t>
            </w:r>
            <w:r>
              <w:rPr>
                <w:rFonts w:ascii="宋体" w:hAnsi="宋体" w:cs="宋体" w:hint="eastAsia"/>
                <w:sz w:val="18"/>
                <w:szCs w:val="18"/>
              </w:rPr>
              <w:t>，6</w:t>
            </w:r>
            <w:r>
              <w:rPr>
                <w:rFonts w:ascii="宋体" w:hAnsi="宋体" w:cs="宋体"/>
                <w:sz w:val="18"/>
                <w:szCs w:val="18"/>
              </w:rPr>
              <w:t>0</w:t>
            </w:r>
            <w:r>
              <w:rPr>
                <w:rFonts w:ascii="宋体" w:hAnsi="宋体" w:cs="宋体" w:hint="eastAsia"/>
                <w:sz w:val="18"/>
                <w:szCs w:val="18"/>
              </w:rPr>
              <w:t>℃（</w:t>
            </w:r>
            <w:proofErr w:type="spellStart"/>
            <w:r>
              <w:rPr>
                <w:rFonts w:ascii="宋体" w:hAnsi="宋体" w:cs="宋体" w:hint="eastAsia"/>
                <w:sz w:val="18"/>
                <w:szCs w:val="18"/>
              </w:rPr>
              <w:t>kN</w:t>
            </w:r>
            <w:proofErr w:type="spellEnd"/>
            <w:r>
              <w:rPr>
                <w:rFonts w:ascii="宋体" w:hAnsi="宋体" w:cs="宋体" w:hint="eastAsia"/>
                <w:sz w:val="18"/>
                <w:szCs w:val="18"/>
              </w:rPr>
              <w:t>）</w:t>
            </w:r>
          </w:p>
        </w:tc>
        <w:tc>
          <w:tcPr>
            <w:tcW w:w="1057" w:type="pct"/>
            <w:vAlign w:val="center"/>
          </w:tcPr>
          <w:p w14:paraId="1998B59B" w14:textId="77777777" w:rsidR="00852764" w:rsidRDefault="00411028">
            <w:pPr>
              <w:jc w:val="center"/>
              <w:rPr>
                <w:rFonts w:ascii="宋体" w:hAnsi="宋体" w:cs="宋体"/>
                <w:sz w:val="18"/>
                <w:szCs w:val="18"/>
              </w:rPr>
            </w:pPr>
            <w:r>
              <w:rPr>
                <w:rFonts w:ascii="宋体" w:hAnsi="宋体" w:cs="宋体" w:hint="eastAsia"/>
                <w:sz w:val="18"/>
                <w:szCs w:val="18"/>
              </w:rPr>
              <w:t>—</w:t>
            </w:r>
          </w:p>
        </w:tc>
        <w:tc>
          <w:tcPr>
            <w:tcW w:w="1330" w:type="pct"/>
          </w:tcPr>
          <w:p w14:paraId="127BC8B6" w14:textId="77777777" w:rsidR="00852764" w:rsidRDefault="00411028">
            <w:pPr>
              <w:jc w:val="center"/>
              <w:rPr>
                <w:rFonts w:ascii="宋体" w:hAnsi="宋体" w:cs="宋体"/>
                <w:sz w:val="18"/>
                <w:szCs w:val="18"/>
              </w:rPr>
            </w:pPr>
            <w:r>
              <w:rPr>
                <w:rFonts w:ascii="宋体" w:hAnsi="宋体" w:cs="宋体" w:hint="eastAsia"/>
                <w:sz w:val="18"/>
                <w:szCs w:val="18"/>
              </w:rPr>
              <w:t>≥5</w:t>
            </w:r>
          </w:p>
        </w:tc>
        <w:tc>
          <w:tcPr>
            <w:tcW w:w="1330" w:type="pct"/>
            <w:vAlign w:val="center"/>
          </w:tcPr>
          <w:p w14:paraId="31CFB9F2" w14:textId="77777777" w:rsidR="00852764" w:rsidRDefault="00411028">
            <w:pPr>
              <w:jc w:val="center"/>
              <w:rPr>
                <w:rFonts w:ascii="宋体" w:hAnsi="宋体" w:cs="宋体"/>
                <w:sz w:val="18"/>
                <w:szCs w:val="18"/>
              </w:rPr>
            </w:pPr>
            <w:r>
              <w:rPr>
                <w:rFonts w:ascii="宋体" w:hAnsi="宋体" w:cs="宋体" w:hint="eastAsia"/>
                <w:sz w:val="18"/>
                <w:szCs w:val="18"/>
              </w:rPr>
              <w:t>T</w:t>
            </w:r>
            <w:r>
              <w:rPr>
                <w:rFonts w:ascii="宋体" w:hAnsi="宋体" w:cs="宋体"/>
                <w:sz w:val="18"/>
                <w:szCs w:val="18"/>
              </w:rPr>
              <w:t>0709</w:t>
            </w:r>
          </w:p>
        </w:tc>
      </w:tr>
      <w:tr w:rsidR="00852764" w14:paraId="11B5425E" w14:textId="77777777">
        <w:trPr>
          <w:cantSplit/>
          <w:jc w:val="center"/>
        </w:trPr>
        <w:tc>
          <w:tcPr>
            <w:tcW w:w="1283" w:type="pct"/>
            <w:vAlign w:val="center"/>
          </w:tcPr>
          <w:p w14:paraId="43F413AF" w14:textId="77777777" w:rsidR="00852764" w:rsidRDefault="00411028">
            <w:pPr>
              <w:jc w:val="center"/>
              <w:rPr>
                <w:rFonts w:ascii="宋体" w:hAnsi="宋体" w:cs="宋体"/>
                <w:sz w:val="18"/>
                <w:szCs w:val="18"/>
              </w:rPr>
            </w:pPr>
            <w:r>
              <w:rPr>
                <w:rFonts w:ascii="宋体" w:hAnsi="宋体" w:cs="宋体" w:hint="eastAsia"/>
                <w:sz w:val="18"/>
                <w:szCs w:val="18"/>
              </w:rPr>
              <w:t>残留稳定度</w:t>
            </w:r>
            <w:r>
              <w:rPr>
                <w:rFonts w:ascii="宋体" w:hAnsi="宋体" w:cs="宋体"/>
                <w:sz w:val="18"/>
                <w:szCs w:val="18"/>
                <w:vertAlign w:val="superscript"/>
              </w:rPr>
              <w:t>[4]</w:t>
            </w:r>
            <w:r>
              <w:rPr>
                <w:rFonts w:ascii="宋体" w:hAnsi="宋体" w:cs="宋体" w:hint="eastAsia"/>
                <w:sz w:val="18"/>
                <w:szCs w:val="18"/>
              </w:rPr>
              <w:t>，6</w:t>
            </w:r>
            <w:r>
              <w:rPr>
                <w:rFonts w:ascii="宋体" w:hAnsi="宋体" w:cs="宋体"/>
                <w:sz w:val="18"/>
                <w:szCs w:val="18"/>
              </w:rPr>
              <w:t>0</w:t>
            </w:r>
            <w:r>
              <w:rPr>
                <w:rFonts w:ascii="宋体" w:hAnsi="宋体" w:cs="宋体" w:hint="eastAsia"/>
                <w:sz w:val="18"/>
                <w:szCs w:val="18"/>
              </w:rPr>
              <w:t>℃（%）</w:t>
            </w:r>
          </w:p>
        </w:tc>
        <w:tc>
          <w:tcPr>
            <w:tcW w:w="1057" w:type="pct"/>
            <w:vAlign w:val="center"/>
          </w:tcPr>
          <w:p w14:paraId="05A3F579" w14:textId="77777777" w:rsidR="00852764" w:rsidRDefault="00411028">
            <w:pPr>
              <w:jc w:val="center"/>
              <w:rPr>
                <w:rFonts w:ascii="宋体" w:hAnsi="宋体" w:cs="宋体"/>
                <w:sz w:val="18"/>
                <w:szCs w:val="18"/>
              </w:rPr>
            </w:pPr>
            <w:r>
              <w:rPr>
                <w:rFonts w:ascii="宋体" w:hAnsi="宋体" w:cs="宋体" w:hint="eastAsia"/>
                <w:sz w:val="18"/>
                <w:szCs w:val="18"/>
              </w:rPr>
              <w:t>—</w:t>
            </w:r>
          </w:p>
        </w:tc>
        <w:tc>
          <w:tcPr>
            <w:tcW w:w="1330" w:type="pct"/>
          </w:tcPr>
          <w:p w14:paraId="7E0CCEB6" w14:textId="77777777" w:rsidR="00852764" w:rsidRDefault="00411028">
            <w:pPr>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0</w:t>
            </w:r>
          </w:p>
        </w:tc>
        <w:tc>
          <w:tcPr>
            <w:tcW w:w="1330" w:type="pct"/>
            <w:vAlign w:val="center"/>
          </w:tcPr>
          <w:p w14:paraId="4C631F51" w14:textId="77777777" w:rsidR="00852764" w:rsidRDefault="00411028">
            <w:pPr>
              <w:jc w:val="center"/>
              <w:rPr>
                <w:rFonts w:ascii="宋体" w:hAnsi="宋体" w:cs="宋体"/>
                <w:sz w:val="18"/>
                <w:szCs w:val="18"/>
              </w:rPr>
            </w:pPr>
            <w:r>
              <w:rPr>
                <w:rFonts w:ascii="宋体" w:hAnsi="宋体" w:cs="宋体" w:hint="eastAsia"/>
                <w:sz w:val="18"/>
                <w:szCs w:val="18"/>
              </w:rPr>
              <w:t>T</w:t>
            </w:r>
            <w:r>
              <w:rPr>
                <w:rFonts w:ascii="宋体" w:hAnsi="宋体" w:cs="宋体"/>
                <w:sz w:val="18"/>
                <w:szCs w:val="18"/>
              </w:rPr>
              <w:t>0709</w:t>
            </w:r>
          </w:p>
        </w:tc>
      </w:tr>
    </w:tbl>
    <w:p w14:paraId="71BFBEC0" w14:textId="77777777" w:rsidR="00852764" w:rsidRDefault="00411028">
      <w:pPr>
        <w:rPr>
          <w:rFonts w:ascii="宋体" w:hAnsi="宋体" w:cs="黑体"/>
          <w:kern w:val="0"/>
          <w:sz w:val="18"/>
          <w:szCs w:val="18"/>
        </w:rPr>
      </w:pPr>
      <w:r>
        <w:rPr>
          <w:rFonts w:ascii="宋体" w:hAnsi="宋体" w:cs="黑体" w:hint="eastAsia"/>
          <w:kern w:val="0"/>
          <w:sz w:val="18"/>
          <w:szCs w:val="18"/>
        </w:rPr>
        <w:t>注：[</w:t>
      </w:r>
      <w:r>
        <w:rPr>
          <w:rFonts w:ascii="宋体" w:hAnsi="宋体" w:cs="黑体"/>
          <w:kern w:val="0"/>
          <w:sz w:val="18"/>
          <w:szCs w:val="18"/>
        </w:rPr>
        <w:t>1]</w:t>
      </w:r>
      <w:r>
        <w:rPr>
          <w:rFonts w:ascii="宋体" w:hAnsi="宋体" w:cs="黑体" w:hint="eastAsia"/>
          <w:kern w:val="0"/>
          <w:sz w:val="18"/>
          <w:szCs w:val="18"/>
        </w:rPr>
        <w:t>、</w:t>
      </w:r>
      <w:r>
        <w:rPr>
          <w:rFonts w:ascii="宋体" w:hAnsi="宋体" w:cs="黑体"/>
          <w:kern w:val="0"/>
          <w:sz w:val="18"/>
          <w:szCs w:val="18"/>
        </w:rPr>
        <w:t>[2]</w:t>
      </w:r>
      <w:r>
        <w:rPr>
          <w:rFonts w:ascii="宋体" w:hAnsi="宋体" w:cs="黑体" w:hint="eastAsia"/>
          <w:kern w:val="0"/>
          <w:sz w:val="18"/>
          <w:szCs w:val="18"/>
        </w:rPr>
        <w:t xml:space="preserve"> 成型后2</w:t>
      </w:r>
      <w:r>
        <w:rPr>
          <w:rFonts w:ascii="宋体" w:hAnsi="宋体" w:cs="黑体"/>
          <w:kern w:val="0"/>
          <w:sz w:val="18"/>
          <w:szCs w:val="18"/>
        </w:rPr>
        <w:t>0</w:t>
      </w:r>
      <w:r>
        <w:rPr>
          <w:rFonts w:ascii="宋体" w:hAnsi="宋体" w:cs="黑体" w:hint="eastAsia"/>
          <w:kern w:val="0"/>
          <w:sz w:val="18"/>
          <w:szCs w:val="18"/>
        </w:rPr>
        <w:t>-</w:t>
      </w:r>
      <w:r>
        <w:rPr>
          <w:rFonts w:ascii="宋体" w:hAnsi="宋体" w:cs="黑体"/>
          <w:kern w:val="0"/>
          <w:sz w:val="18"/>
          <w:szCs w:val="18"/>
        </w:rPr>
        <w:t>28</w:t>
      </w:r>
      <w:r>
        <w:rPr>
          <w:rFonts w:ascii="宋体" w:hAnsi="宋体" w:cs="黑体" w:hint="eastAsia"/>
          <w:kern w:val="0"/>
          <w:sz w:val="18"/>
          <w:szCs w:val="18"/>
        </w:rPr>
        <w:t>h内脱模并立即开始试验，</w:t>
      </w:r>
      <w:r>
        <w:rPr>
          <w:rFonts w:ascii="宋体" w:hAnsi="宋体" w:cs="黑体"/>
          <w:kern w:val="0"/>
          <w:sz w:val="18"/>
          <w:szCs w:val="18"/>
        </w:rPr>
        <w:t>[3][4]</w:t>
      </w:r>
      <w:r>
        <w:rPr>
          <w:rFonts w:ascii="宋体" w:hAnsi="宋体" w:cs="黑体" w:hint="eastAsia"/>
          <w:kern w:val="0"/>
          <w:sz w:val="18"/>
          <w:szCs w:val="18"/>
        </w:rPr>
        <w:t>成型后2</w:t>
      </w:r>
      <w:r>
        <w:rPr>
          <w:rFonts w:ascii="宋体" w:hAnsi="宋体" w:cs="黑体"/>
          <w:kern w:val="0"/>
          <w:sz w:val="18"/>
          <w:szCs w:val="18"/>
        </w:rPr>
        <w:t>0</w:t>
      </w:r>
      <w:r>
        <w:rPr>
          <w:rFonts w:ascii="宋体" w:hAnsi="宋体" w:cs="黑体" w:hint="eastAsia"/>
          <w:kern w:val="0"/>
          <w:sz w:val="18"/>
          <w:szCs w:val="18"/>
        </w:rPr>
        <w:t>-</w:t>
      </w:r>
      <w:r>
        <w:rPr>
          <w:rFonts w:ascii="宋体" w:hAnsi="宋体" w:cs="黑体"/>
          <w:kern w:val="0"/>
          <w:sz w:val="18"/>
          <w:szCs w:val="18"/>
        </w:rPr>
        <w:t>28</w:t>
      </w:r>
      <w:r>
        <w:rPr>
          <w:rFonts w:ascii="宋体" w:hAnsi="宋体" w:cs="黑体" w:hint="eastAsia"/>
          <w:kern w:val="0"/>
          <w:sz w:val="18"/>
          <w:szCs w:val="18"/>
        </w:rPr>
        <w:t>h内脱模，</w:t>
      </w:r>
      <w:r>
        <w:rPr>
          <w:rFonts w:ascii="宋体" w:hAnsi="宋体" w:cs="黑体"/>
          <w:kern w:val="0"/>
          <w:sz w:val="18"/>
          <w:szCs w:val="18"/>
        </w:rPr>
        <w:t>7</w:t>
      </w:r>
      <w:r>
        <w:rPr>
          <w:rFonts w:ascii="宋体" w:hAnsi="宋体" w:cs="黑体" w:hint="eastAsia"/>
          <w:kern w:val="0"/>
          <w:sz w:val="18"/>
          <w:szCs w:val="18"/>
        </w:rPr>
        <w:t>d时开始试验。</w:t>
      </w:r>
    </w:p>
    <w:p w14:paraId="6405CB33" w14:textId="25F0DD6E" w:rsidR="00852764" w:rsidRDefault="00411028">
      <w:pPr>
        <w:rPr>
          <w:color w:val="000000" w:themeColor="text1"/>
        </w:rPr>
      </w:pPr>
      <w:r>
        <w:rPr>
          <w:rFonts w:ascii="黑体" w:eastAsia="黑体" w:hAnsi="黑体" w:cs="黑体" w:hint="eastAsia"/>
          <w:kern w:val="0"/>
          <w:szCs w:val="20"/>
        </w:rPr>
        <w:t>6.2.</w:t>
      </w:r>
      <w:r>
        <w:rPr>
          <w:rFonts w:ascii="黑体" w:eastAsia="黑体" w:hAnsi="黑体" w:cs="黑体"/>
          <w:kern w:val="0"/>
          <w:szCs w:val="20"/>
        </w:rPr>
        <w:t>10</w:t>
      </w:r>
      <w:r>
        <w:rPr>
          <w:rFonts w:ascii="宋体" w:hAnsi="宋体" w:cs="宋体" w:hint="eastAsia"/>
        </w:rPr>
        <w:t>从满足技术性能要求的混合料中优选最佳配合比</w:t>
      </w:r>
      <w:r>
        <w:t>。</w:t>
      </w:r>
      <w:r>
        <w:rPr>
          <w:rFonts w:hint="eastAsia"/>
        </w:rPr>
        <w:t>若均不能</w:t>
      </w:r>
      <w:proofErr w:type="gramStart"/>
      <w:r>
        <w:rPr>
          <w:rFonts w:hint="eastAsia"/>
        </w:rPr>
        <w:t>满足冷补沥青混合料</w:t>
      </w:r>
      <w:proofErr w:type="gramEnd"/>
      <w:r>
        <w:rPr>
          <w:rFonts w:hint="eastAsia"/>
        </w:rPr>
        <w:t>技术性能要求，对于溶剂</w:t>
      </w:r>
      <w:proofErr w:type="gramStart"/>
      <w:r>
        <w:rPr>
          <w:rFonts w:hint="eastAsia"/>
        </w:rPr>
        <w:t>型冷补</w:t>
      </w:r>
      <w:proofErr w:type="gramEnd"/>
      <w:r>
        <w:rPr>
          <w:rFonts w:hint="eastAsia"/>
        </w:rPr>
        <w:t>沥青混合料则需要重新调配冷补液的配方再次进行试验；对于反应</w:t>
      </w:r>
      <w:proofErr w:type="gramStart"/>
      <w:r>
        <w:rPr>
          <w:rFonts w:hint="eastAsia"/>
        </w:rPr>
        <w:t>型冷补</w:t>
      </w:r>
      <w:proofErr w:type="gramEnd"/>
      <w:r>
        <w:rPr>
          <w:rFonts w:hint="eastAsia"/>
        </w:rPr>
        <w:t>沥青混合料则需要调整</w:t>
      </w:r>
      <w:r>
        <w:rPr>
          <w:rFonts w:hint="eastAsia"/>
          <w:color w:val="000000" w:themeColor="text1"/>
        </w:rPr>
        <w:t>化学反应剂和</w:t>
      </w:r>
      <w:r w:rsidR="005560C6">
        <w:rPr>
          <w:rFonts w:hint="eastAsia"/>
          <w:color w:val="000000" w:themeColor="text1"/>
        </w:rPr>
        <w:t>液体树脂</w:t>
      </w:r>
      <w:r>
        <w:rPr>
          <w:rFonts w:hint="eastAsia"/>
          <w:color w:val="000000" w:themeColor="text1"/>
        </w:rPr>
        <w:t>的用量再次进行试验，直至满足要求。</w:t>
      </w:r>
    </w:p>
    <w:p w14:paraId="4D5162AE" w14:textId="77777777" w:rsidR="00852764" w:rsidRDefault="00411028">
      <w:pPr>
        <w:pStyle w:val="affff1"/>
        <w:numPr>
          <w:ilvl w:val="1"/>
          <w:numId w:val="0"/>
        </w:numPr>
        <w:spacing w:before="156" w:after="156"/>
        <w:rPr>
          <w:rFonts w:ascii="Times New Roman"/>
        </w:rPr>
      </w:pPr>
      <w:r>
        <w:rPr>
          <w:rFonts w:hAnsi="黑体" w:cs="黑体"/>
          <w:szCs w:val="20"/>
        </w:rPr>
        <w:t>6</w:t>
      </w:r>
      <w:r>
        <w:rPr>
          <w:rFonts w:hAnsi="黑体" w:cs="黑体" w:hint="eastAsia"/>
          <w:szCs w:val="20"/>
        </w:rPr>
        <w:t>.</w:t>
      </w:r>
      <w:r>
        <w:rPr>
          <w:rFonts w:hAnsi="黑体" w:cs="黑体"/>
          <w:szCs w:val="20"/>
        </w:rPr>
        <w:t>3</w:t>
      </w:r>
      <w:r>
        <w:rPr>
          <w:rFonts w:ascii="Times New Roman"/>
        </w:rPr>
        <w:t xml:space="preserve">  </w:t>
      </w:r>
      <w:r>
        <w:rPr>
          <w:rFonts w:ascii="Times New Roman"/>
        </w:rPr>
        <w:t>混合料制拌</w:t>
      </w:r>
    </w:p>
    <w:p w14:paraId="4643906A" w14:textId="77777777" w:rsidR="00852764" w:rsidRDefault="00411028">
      <w:pPr>
        <w:widowControl/>
        <w:ind w:leftChars="-1" w:left="-2"/>
        <w:jc w:val="left"/>
        <w:outlineLvl w:val="3"/>
        <w:rPr>
          <w:rFonts w:ascii="宋体" w:hAnsi="宋体" w:cs="宋体"/>
          <w:color w:val="000000"/>
          <w:kern w:val="0"/>
          <w:szCs w:val="21"/>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3</w:t>
      </w:r>
      <w:r>
        <w:rPr>
          <w:rFonts w:ascii="黑体" w:eastAsia="黑体" w:hAnsi="黑体" w:cs="黑体" w:hint="eastAsia"/>
          <w:kern w:val="0"/>
          <w:szCs w:val="20"/>
        </w:rPr>
        <w:t>.1</w:t>
      </w:r>
      <w:r>
        <w:rPr>
          <w:rFonts w:ascii="宋体" w:hAnsi="宋体" w:cs="宋体" w:hint="eastAsia"/>
          <w:kern w:val="0"/>
          <w:szCs w:val="20"/>
        </w:rPr>
        <w:t xml:space="preserve">  </w:t>
      </w:r>
      <w:proofErr w:type="gramStart"/>
      <w:r>
        <w:rPr>
          <w:rFonts w:ascii="宋体" w:hAnsi="宋体" w:cs="宋体" w:hint="eastAsia"/>
          <w:kern w:val="0"/>
          <w:szCs w:val="20"/>
        </w:rPr>
        <w:t>冷补沥青混合料</w:t>
      </w:r>
      <w:proofErr w:type="gramEnd"/>
      <w:r>
        <w:rPr>
          <w:rFonts w:ascii="宋体" w:hAnsi="宋体" w:cs="宋体" w:hint="eastAsia"/>
          <w:kern w:val="0"/>
          <w:szCs w:val="20"/>
        </w:rPr>
        <w:t>的制拌设备，可采用专用生产设备，也可</w:t>
      </w:r>
      <w:r>
        <w:rPr>
          <w:rFonts w:ascii="宋体" w:hAnsi="宋体" w:cs="宋体" w:hint="eastAsia"/>
          <w:color w:val="000000"/>
          <w:kern w:val="0"/>
          <w:szCs w:val="21"/>
        </w:rPr>
        <w:t>采用适当改造的生产热拌沥青混合料拌和站，制</w:t>
      </w:r>
      <w:proofErr w:type="gramStart"/>
      <w:r>
        <w:rPr>
          <w:rFonts w:ascii="宋体" w:hAnsi="宋体" w:cs="宋体" w:hint="eastAsia"/>
          <w:color w:val="000000"/>
          <w:kern w:val="0"/>
          <w:szCs w:val="21"/>
        </w:rPr>
        <w:t>拌设备</w:t>
      </w:r>
      <w:proofErr w:type="gramEnd"/>
      <w:r>
        <w:rPr>
          <w:rFonts w:ascii="宋体" w:hAnsi="宋体" w:cs="宋体" w:hint="eastAsia"/>
          <w:color w:val="000000"/>
          <w:kern w:val="0"/>
          <w:szCs w:val="21"/>
        </w:rPr>
        <w:t>应满足</w:t>
      </w:r>
      <w:r>
        <w:rPr>
          <w:rFonts w:ascii="宋体" w:hAnsi="宋体" w:cs="宋体" w:hint="eastAsia"/>
          <w:kern w:val="0"/>
          <w:szCs w:val="20"/>
        </w:rPr>
        <w:t>原材料计量</w:t>
      </w:r>
      <w:r>
        <w:rPr>
          <w:rFonts w:ascii="宋体" w:hAnsi="宋体" w:cs="宋体" w:hint="eastAsia"/>
        </w:rPr>
        <w:t>、</w:t>
      </w:r>
      <w:r>
        <w:rPr>
          <w:rFonts w:ascii="宋体" w:hAnsi="宋体" w:cs="宋体" w:hint="eastAsia"/>
          <w:kern w:val="0"/>
          <w:szCs w:val="20"/>
        </w:rPr>
        <w:t>温度控制及混合料拌和的要求</w:t>
      </w:r>
      <w:r>
        <w:rPr>
          <w:rFonts w:ascii="宋体" w:hAnsi="宋体" w:cs="宋体" w:hint="eastAsia"/>
          <w:color w:val="000000"/>
          <w:kern w:val="0"/>
          <w:szCs w:val="21"/>
        </w:rPr>
        <w:t>。</w:t>
      </w:r>
    </w:p>
    <w:p w14:paraId="29081F3B" w14:textId="77777777" w:rsidR="00852764" w:rsidRDefault="00411028">
      <w:pPr>
        <w:widowControl/>
        <w:ind w:leftChars="-1" w:left="-2"/>
        <w:jc w:val="left"/>
        <w:outlineLvl w:val="3"/>
        <w:rPr>
          <w:rFonts w:ascii="宋体" w:hAnsi="宋体" w:cs="宋体"/>
          <w:color w:val="000000"/>
          <w:kern w:val="0"/>
          <w:szCs w:val="21"/>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3</w:t>
      </w:r>
      <w:r>
        <w:rPr>
          <w:rFonts w:ascii="黑体" w:eastAsia="黑体" w:hAnsi="黑体" w:cs="黑体" w:hint="eastAsia"/>
          <w:kern w:val="0"/>
          <w:szCs w:val="20"/>
        </w:rPr>
        <w:t>.2</w:t>
      </w:r>
      <w:r>
        <w:rPr>
          <w:rFonts w:ascii="宋体" w:hAnsi="宋体" w:cs="宋体" w:hint="eastAsia"/>
          <w:color w:val="000000"/>
          <w:kern w:val="0"/>
          <w:szCs w:val="20"/>
        </w:rPr>
        <w:t>将基质沥青加入沥青罐中加热至1</w:t>
      </w:r>
      <w:r>
        <w:rPr>
          <w:rFonts w:ascii="宋体" w:hAnsi="宋体" w:cs="宋体"/>
          <w:color w:val="000000"/>
          <w:kern w:val="0"/>
          <w:szCs w:val="20"/>
        </w:rPr>
        <w:t>2</w:t>
      </w:r>
      <w:r>
        <w:rPr>
          <w:rFonts w:ascii="宋体" w:hAnsi="宋体" w:cs="宋体" w:hint="eastAsia"/>
          <w:spacing w:val="53"/>
          <w:szCs w:val="22"/>
        </w:rPr>
        <w:t>0</w:t>
      </w:r>
      <w:r>
        <w:rPr>
          <w:rFonts w:ascii="宋体" w:hAnsi="宋体" w:cs="宋体" w:hint="eastAsia"/>
          <w:color w:val="000000"/>
          <w:kern w:val="0"/>
          <w:szCs w:val="20"/>
        </w:rPr>
        <w:t>℃</w:t>
      </w:r>
      <w:r>
        <w:rPr>
          <w:color w:val="000000"/>
          <w:kern w:val="0"/>
          <w:szCs w:val="20"/>
        </w:rPr>
        <w:t>~</w:t>
      </w:r>
      <w:r>
        <w:rPr>
          <w:rFonts w:ascii="宋体" w:hAnsi="宋体" w:cs="宋体" w:hint="eastAsia"/>
          <w:color w:val="000000"/>
          <w:kern w:val="0"/>
          <w:szCs w:val="20"/>
        </w:rPr>
        <w:t>1</w:t>
      </w:r>
      <w:r>
        <w:rPr>
          <w:rFonts w:ascii="宋体" w:hAnsi="宋体" w:cs="宋体"/>
          <w:color w:val="000000"/>
          <w:kern w:val="0"/>
          <w:szCs w:val="20"/>
        </w:rPr>
        <w:t>4</w:t>
      </w:r>
      <w:r>
        <w:rPr>
          <w:rFonts w:ascii="宋体" w:hAnsi="宋体" w:cs="宋体" w:hint="eastAsia"/>
          <w:spacing w:val="53"/>
          <w:szCs w:val="22"/>
        </w:rPr>
        <w:t>0</w:t>
      </w:r>
      <w:r>
        <w:rPr>
          <w:rFonts w:ascii="宋体" w:hAnsi="宋体" w:cs="宋体" w:hint="eastAsia"/>
          <w:color w:val="000000"/>
          <w:kern w:val="0"/>
          <w:szCs w:val="20"/>
        </w:rPr>
        <w:t>℃，按设计比例加入其他组分，采用机械搅拌或泵循环形式混合均匀，将</w:t>
      </w:r>
      <w:r>
        <w:rPr>
          <w:rFonts w:ascii="宋体" w:hAnsi="宋体" w:cs="宋体" w:hint="eastAsia"/>
          <w:color w:val="000000"/>
          <w:kern w:val="0"/>
          <w:szCs w:val="21"/>
        </w:rPr>
        <w:t>配制</w:t>
      </w:r>
      <w:proofErr w:type="gramStart"/>
      <w:r>
        <w:rPr>
          <w:rFonts w:ascii="宋体" w:hAnsi="宋体" w:cs="宋体" w:hint="eastAsia"/>
          <w:color w:val="000000"/>
          <w:kern w:val="0"/>
          <w:szCs w:val="21"/>
        </w:rPr>
        <w:t>溶剂型冷补液</w:t>
      </w:r>
      <w:proofErr w:type="gramEnd"/>
      <w:r>
        <w:rPr>
          <w:rFonts w:ascii="宋体" w:hAnsi="宋体" w:cs="宋体" w:hint="eastAsia"/>
          <w:color w:val="000000"/>
          <w:kern w:val="0"/>
          <w:szCs w:val="21"/>
        </w:rPr>
        <w:t>温度控制在</w:t>
      </w:r>
      <w:r>
        <w:rPr>
          <w:rFonts w:ascii="宋体" w:hAnsi="宋体" w:cs="宋体" w:hint="eastAsia"/>
          <w:color w:val="000000"/>
          <w:kern w:val="0"/>
          <w:szCs w:val="20"/>
        </w:rPr>
        <w:t>8</w:t>
      </w:r>
      <w:r>
        <w:rPr>
          <w:rFonts w:ascii="宋体" w:hAnsi="宋体" w:cs="宋体" w:hint="eastAsia"/>
          <w:spacing w:val="53"/>
          <w:szCs w:val="22"/>
        </w:rPr>
        <w:t>0</w:t>
      </w:r>
      <w:r>
        <w:rPr>
          <w:rFonts w:ascii="宋体" w:hAnsi="宋体" w:cs="宋体" w:hint="eastAsia"/>
          <w:color w:val="000000"/>
          <w:kern w:val="0"/>
          <w:szCs w:val="20"/>
        </w:rPr>
        <w:t>℃</w:t>
      </w:r>
      <w:r>
        <w:rPr>
          <w:rFonts w:hint="eastAsia"/>
          <w:color w:val="000000"/>
          <w:kern w:val="0"/>
          <w:szCs w:val="20"/>
        </w:rPr>
        <w:t>~</w:t>
      </w:r>
      <w:r>
        <w:rPr>
          <w:rFonts w:ascii="宋体" w:hAnsi="宋体" w:cs="宋体" w:hint="eastAsia"/>
          <w:color w:val="000000"/>
          <w:kern w:val="0"/>
          <w:szCs w:val="20"/>
        </w:rPr>
        <w:t>10</w:t>
      </w:r>
      <w:r>
        <w:rPr>
          <w:rFonts w:ascii="宋体" w:hAnsi="宋体" w:cs="宋体" w:hint="eastAsia"/>
          <w:spacing w:val="53"/>
          <w:szCs w:val="22"/>
        </w:rPr>
        <w:t>0</w:t>
      </w:r>
      <w:r>
        <w:rPr>
          <w:rFonts w:ascii="宋体" w:hAnsi="宋体" w:cs="宋体" w:hint="eastAsia"/>
          <w:color w:val="000000"/>
          <w:kern w:val="0"/>
          <w:szCs w:val="20"/>
        </w:rPr>
        <w:t>℃备用，</w:t>
      </w:r>
      <w:proofErr w:type="gramStart"/>
      <w:r>
        <w:rPr>
          <w:rFonts w:ascii="宋体" w:hAnsi="宋体" w:cs="宋体" w:hint="eastAsia"/>
          <w:color w:val="000000"/>
          <w:kern w:val="0"/>
          <w:szCs w:val="21"/>
        </w:rPr>
        <w:t>反应型冷补液</w:t>
      </w:r>
      <w:proofErr w:type="gramEnd"/>
      <w:r>
        <w:rPr>
          <w:rFonts w:ascii="宋体" w:hAnsi="宋体" w:cs="宋体" w:hint="eastAsia"/>
          <w:color w:val="000000"/>
          <w:kern w:val="0"/>
          <w:szCs w:val="21"/>
        </w:rPr>
        <w:t>温度控制在</w:t>
      </w:r>
      <w:r>
        <w:rPr>
          <w:rFonts w:ascii="宋体" w:hAnsi="宋体" w:cs="宋体"/>
          <w:color w:val="000000"/>
          <w:kern w:val="0"/>
          <w:szCs w:val="20"/>
        </w:rPr>
        <w:t>100</w:t>
      </w:r>
      <w:r>
        <w:rPr>
          <w:rFonts w:ascii="宋体" w:hAnsi="宋体" w:cs="宋体" w:hint="eastAsia"/>
          <w:color w:val="000000"/>
          <w:kern w:val="0"/>
          <w:szCs w:val="20"/>
        </w:rPr>
        <w:t>℃</w:t>
      </w:r>
      <w:r>
        <w:rPr>
          <w:rFonts w:hint="eastAsia"/>
          <w:color w:val="000000"/>
          <w:kern w:val="0"/>
          <w:szCs w:val="20"/>
        </w:rPr>
        <w:t>~</w:t>
      </w:r>
      <w:r>
        <w:rPr>
          <w:rFonts w:ascii="宋体" w:hAnsi="宋体" w:cs="宋体" w:hint="eastAsia"/>
          <w:color w:val="000000"/>
          <w:kern w:val="0"/>
          <w:szCs w:val="20"/>
        </w:rPr>
        <w:t>1</w:t>
      </w:r>
      <w:r>
        <w:rPr>
          <w:rFonts w:ascii="宋体" w:hAnsi="宋体" w:cs="宋体"/>
          <w:color w:val="000000"/>
          <w:kern w:val="0"/>
          <w:szCs w:val="20"/>
        </w:rPr>
        <w:t>1</w:t>
      </w:r>
      <w:r>
        <w:rPr>
          <w:rFonts w:ascii="宋体" w:hAnsi="宋体" w:cs="宋体" w:hint="eastAsia"/>
          <w:spacing w:val="53"/>
          <w:szCs w:val="22"/>
        </w:rPr>
        <w:t>0</w:t>
      </w:r>
      <w:r>
        <w:rPr>
          <w:rFonts w:ascii="宋体" w:hAnsi="宋体" w:cs="宋体" w:hint="eastAsia"/>
          <w:color w:val="000000"/>
          <w:kern w:val="0"/>
          <w:szCs w:val="20"/>
        </w:rPr>
        <w:t>℃备用</w:t>
      </w:r>
      <w:r>
        <w:rPr>
          <w:rFonts w:ascii="宋体" w:hAnsi="宋体" w:cs="宋体" w:hint="eastAsia"/>
          <w:color w:val="000000"/>
          <w:kern w:val="0"/>
          <w:szCs w:val="21"/>
        </w:rPr>
        <w:t>。</w:t>
      </w:r>
    </w:p>
    <w:p w14:paraId="37A2E36A" w14:textId="77777777" w:rsidR="00852764" w:rsidRDefault="00411028">
      <w:pPr>
        <w:widowControl/>
        <w:ind w:leftChars="-1" w:left="-2"/>
        <w:jc w:val="left"/>
        <w:outlineLvl w:val="3"/>
        <w:rPr>
          <w:rFonts w:ascii="宋体" w:hAnsi="宋体" w:cs="宋体"/>
          <w:color w:val="000000"/>
          <w:kern w:val="0"/>
          <w:szCs w:val="20"/>
        </w:rPr>
      </w:pPr>
      <w:r>
        <w:rPr>
          <w:rFonts w:ascii="黑体" w:eastAsia="黑体" w:hAnsi="黑体" w:cs="黑体"/>
          <w:kern w:val="0"/>
          <w:szCs w:val="20"/>
        </w:rPr>
        <w:lastRenderedPageBreak/>
        <w:t>6</w:t>
      </w:r>
      <w:r>
        <w:rPr>
          <w:rFonts w:ascii="黑体" w:eastAsia="黑体" w:hAnsi="黑体" w:cs="黑体" w:hint="eastAsia"/>
          <w:kern w:val="0"/>
          <w:szCs w:val="20"/>
        </w:rPr>
        <w:t>.</w:t>
      </w:r>
      <w:r>
        <w:rPr>
          <w:rFonts w:ascii="黑体" w:eastAsia="黑体" w:hAnsi="黑体" w:cs="黑体"/>
          <w:kern w:val="0"/>
          <w:szCs w:val="20"/>
        </w:rPr>
        <w:t>3</w:t>
      </w:r>
      <w:r>
        <w:rPr>
          <w:rFonts w:ascii="黑体" w:eastAsia="黑体" w:hAnsi="黑体" w:cs="黑体" w:hint="eastAsia"/>
          <w:kern w:val="0"/>
          <w:szCs w:val="20"/>
        </w:rPr>
        <w:t>.3</w:t>
      </w:r>
      <w:r>
        <w:rPr>
          <w:rFonts w:ascii="宋体" w:hAnsi="宋体" w:cs="宋体" w:hint="eastAsia"/>
          <w:color w:val="000000"/>
          <w:kern w:val="0"/>
          <w:szCs w:val="21"/>
        </w:rPr>
        <w:t xml:space="preserve">  溶剂</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沥青混合料应根据混合料设计配合比，</w:t>
      </w:r>
      <w:r>
        <w:rPr>
          <w:rFonts w:ascii="宋体" w:hAnsi="宋体" w:cs="宋体" w:hint="eastAsia"/>
          <w:color w:val="000000"/>
          <w:kern w:val="0"/>
          <w:szCs w:val="20"/>
        </w:rPr>
        <w:t>将各类集料按比例分别</w:t>
      </w:r>
      <w:proofErr w:type="gramStart"/>
      <w:r>
        <w:rPr>
          <w:rFonts w:ascii="宋体" w:hAnsi="宋体" w:cs="宋体" w:hint="eastAsia"/>
          <w:color w:val="000000"/>
          <w:kern w:val="0"/>
          <w:szCs w:val="20"/>
        </w:rPr>
        <w:t>加入料仓加热</w:t>
      </w:r>
      <w:proofErr w:type="gramEnd"/>
      <w:r>
        <w:rPr>
          <w:rFonts w:ascii="宋体" w:hAnsi="宋体" w:cs="宋体" w:hint="eastAsia"/>
          <w:color w:val="000000"/>
          <w:kern w:val="0"/>
          <w:szCs w:val="20"/>
        </w:rPr>
        <w:t>至7</w:t>
      </w:r>
      <w:r>
        <w:rPr>
          <w:rFonts w:ascii="宋体" w:hAnsi="宋体" w:cs="宋体"/>
          <w:spacing w:val="53"/>
          <w:szCs w:val="22"/>
        </w:rPr>
        <w:t>5</w:t>
      </w:r>
      <w:r>
        <w:rPr>
          <w:rFonts w:ascii="宋体" w:hAnsi="宋体" w:cs="宋体" w:hint="eastAsia"/>
          <w:color w:val="000000"/>
          <w:kern w:val="0"/>
          <w:szCs w:val="20"/>
        </w:rPr>
        <w:t>℃</w:t>
      </w:r>
      <w:r>
        <w:rPr>
          <w:rFonts w:hint="eastAsia"/>
          <w:color w:val="000000"/>
          <w:kern w:val="0"/>
          <w:szCs w:val="20"/>
        </w:rPr>
        <w:t>~</w:t>
      </w:r>
      <w:r>
        <w:rPr>
          <w:rFonts w:ascii="宋体" w:hAnsi="宋体" w:cs="宋体"/>
          <w:color w:val="000000"/>
          <w:kern w:val="0"/>
          <w:szCs w:val="20"/>
        </w:rPr>
        <w:t>8</w:t>
      </w:r>
      <w:r>
        <w:rPr>
          <w:rFonts w:ascii="宋体" w:hAnsi="宋体" w:cs="宋体"/>
          <w:spacing w:val="53"/>
          <w:szCs w:val="22"/>
        </w:rPr>
        <w:t>5</w:t>
      </w:r>
      <w:r>
        <w:rPr>
          <w:rFonts w:ascii="宋体" w:hAnsi="宋体" w:cs="宋体" w:hint="eastAsia"/>
          <w:color w:val="000000"/>
          <w:kern w:val="0"/>
          <w:szCs w:val="20"/>
        </w:rPr>
        <w:t>℃，矿粉随集料在常温下加入搅拌缸内，搅拌5s，再将</w:t>
      </w:r>
      <w:r>
        <w:rPr>
          <w:rFonts w:ascii="宋体" w:hAnsi="宋体" w:cs="宋体" w:hint="eastAsia"/>
          <w:color w:val="000000"/>
          <w:kern w:val="0"/>
          <w:szCs w:val="21"/>
        </w:rPr>
        <w:t>冷补液均匀喷洒在集料表面拌和3</w:t>
      </w:r>
      <w:r>
        <w:rPr>
          <w:rFonts w:ascii="宋体" w:hAnsi="宋体" w:cs="宋体"/>
          <w:color w:val="000000"/>
          <w:kern w:val="0"/>
          <w:szCs w:val="21"/>
        </w:rPr>
        <w:t>0</w:t>
      </w:r>
      <w:r>
        <w:rPr>
          <w:rFonts w:ascii="宋体" w:hAnsi="宋体" w:cs="宋体" w:hint="eastAsia"/>
          <w:color w:val="000000"/>
          <w:kern w:val="0"/>
          <w:szCs w:val="20"/>
        </w:rPr>
        <w:t>s</w:t>
      </w:r>
      <w:r>
        <w:rPr>
          <w:rFonts w:hint="eastAsia"/>
          <w:color w:val="000000"/>
          <w:kern w:val="0"/>
          <w:szCs w:val="20"/>
        </w:rPr>
        <w:t>~</w:t>
      </w:r>
      <w:r>
        <w:rPr>
          <w:rFonts w:ascii="宋体" w:hAnsi="宋体" w:cs="宋体" w:hint="eastAsia"/>
          <w:color w:val="000000"/>
          <w:kern w:val="0"/>
          <w:szCs w:val="20"/>
        </w:rPr>
        <w:t>4</w:t>
      </w:r>
      <w:r>
        <w:rPr>
          <w:rFonts w:ascii="宋体" w:hAnsi="宋体" w:cs="宋体" w:hint="eastAsia"/>
          <w:spacing w:val="53"/>
          <w:szCs w:val="22"/>
        </w:rPr>
        <w:t>0</w:t>
      </w:r>
      <w:r>
        <w:rPr>
          <w:rFonts w:ascii="宋体" w:hAnsi="宋体" w:cs="宋体" w:hint="eastAsia"/>
          <w:color w:val="000000"/>
          <w:kern w:val="0"/>
          <w:szCs w:val="20"/>
        </w:rPr>
        <w:t>s，出料温度不宜超过</w:t>
      </w:r>
      <w:r>
        <w:rPr>
          <w:rFonts w:ascii="宋体" w:hAnsi="宋体" w:cs="宋体"/>
          <w:color w:val="000000"/>
          <w:kern w:val="0"/>
          <w:szCs w:val="20"/>
        </w:rPr>
        <w:t>90</w:t>
      </w:r>
      <w:r>
        <w:rPr>
          <w:rFonts w:ascii="宋体" w:hAnsi="宋体" w:cs="宋体" w:hint="eastAsia"/>
          <w:color w:val="000000"/>
          <w:kern w:val="0"/>
          <w:szCs w:val="20"/>
        </w:rPr>
        <w:t>℃。</w:t>
      </w:r>
    </w:p>
    <w:p w14:paraId="7EFB3032" w14:textId="77777777" w:rsidR="00852764" w:rsidRDefault="00411028">
      <w:pPr>
        <w:widowControl/>
        <w:ind w:leftChars="-1" w:left="-2"/>
        <w:jc w:val="left"/>
        <w:outlineLvl w:val="3"/>
        <w:rPr>
          <w:rFonts w:ascii="宋体" w:hAnsi="宋体" w:cs="宋体"/>
          <w:color w:val="000000"/>
          <w:kern w:val="0"/>
          <w:szCs w:val="20"/>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3</w:t>
      </w:r>
      <w:r>
        <w:rPr>
          <w:rFonts w:ascii="黑体" w:eastAsia="黑体" w:hAnsi="黑体" w:cs="黑体" w:hint="eastAsia"/>
          <w:kern w:val="0"/>
          <w:szCs w:val="20"/>
        </w:rPr>
        <w:t>.</w:t>
      </w:r>
      <w:r>
        <w:rPr>
          <w:rFonts w:ascii="黑体" w:eastAsia="黑体" w:hAnsi="黑体" w:cs="黑体"/>
          <w:kern w:val="0"/>
          <w:szCs w:val="20"/>
        </w:rPr>
        <w:t xml:space="preserve">4  </w:t>
      </w:r>
      <w:r>
        <w:rPr>
          <w:rFonts w:ascii="宋体" w:hAnsi="宋体" w:cs="宋体" w:hint="eastAsia"/>
          <w:color w:val="000000"/>
          <w:kern w:val="0"/>
          <w:szCs w:val="21"/>
        </w:rPr>
        <w:t>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沥青混合料应根据混合料设计配合比，</w:t>
      </w:r>
      <w:r>
        <w:rPr>
          <w:rFonts w:ascii="宋体" w:hAnsi="宋体" w:cs="宋体" w:hint="eastAsia"/>
          <w:color w:val="000000"/>
          <w:kern w:val="0"/>
          <w:szCs w:val="20"/>
        </w:rPr>
        <w:t>将各类集料按比例分别</w:t>
      </w:r>
      <w:proofErr w:type="gramStart"/>
      <w:r>
        <w:rPr>
          <w:rFonts w:ascii="宋体" w:hAnsi="宋体" w:cs="宋体" w:hint="eastAsia"/>
          <w:color w:val="000000"/>
          <w:kern w:val="0"/>
          <w:szCs w:val="20"/>
        </w:rPr>
        <w:t>加入料仓加热</w:t>
      </w:r>
      <w:proofErr w:type="gramEnd"/>
      <w:r>
        <w:rPr>
          <w:rFonts w:ascii="宋体" w:hAnsi="宋体" w:cs="宋体" w:hint="eastAsia"/>
          <w:color w:val="000000"/>
          <w:kern w:val="0"/>
          <w:szCs w:val="20"/>
        </w:rPr>
        <w:t>至</w:t>
      </w:r>
      <w:r>
        <w:rPr>
          <w:rFonts w:ascii="宋体" w:hAnsi="宋体" w:cs="宋体"/>
          <w:color w:val="000000"/>
          <w:kern w:val="0"/>
          <w:szCs w:val="20"/>
        </w:rPr>
        <w:t>110</w:t>
      </w:r>
      <w:r>
        <w:rPr>
          <w:rFonts w:ascii="宋体" w:hAnsi="宋体" w:cs="宋体" w:hint="eastAsia"/>
          <w:color w:val="000000"/>
          <w:kern w:val="0"/>
          <w:szCs w:val="20"/>
        </w:rPr>
        <w:t>℃</w:t>
      </w:r>
      <w:r>
        <w:rPr>
          <w:rFonts w:hint="eastAsia"/>
          <w:color w:val="000000"/>
          <w:kern w:val="0"/>
          <w:szCs w:val="20"/>
        </w:rPr>
        <w:t>~</w:t>
      </w:r>
      <w:r>
        <w:rPr>
          <w:rFonts w:ascii="宋体" w:hAnsi="宋体" w:cs="宋体"/>
          <w:color w:val="000000"/>
          <w:kern w:val="0"/>
          <w:szCs w:val="20"/>
        </w:rPr>
        <w:t>12</w:t>
      </w:r>
      <w:r>
        <w:rPr>
          <w:rFonts w:ascii="宋体" w:hAnsi="宋体" w:cs="宋体" w:hint="eastAsia"/>
          <w:spacing w:val="53"/>
          <w:szCs w:val="22"/>
        </w:rPr>
        <w:t>0</w:t>
      </w:r>
      <w:r>
        <w:rPr>
          <w:rFonts w:ascii="宋体" w:hAnsi="宋体" w:cs="宋体" w:hint="eastAsia"/>
          <w:color w:val="000000"/>
          <w:kern w:val="0"/>
          <w:szCs w:val="20"/>
        </w:rPr>
        <w:t>℃，矿粉和</w:t>
      </w:r>
      <w:proofErr w:type="gramStart"/>
      <w:r>
        <w:rPr>
          <w:rFonts w:ascii="宋体" w:hAnsi="宋体" w:cs="宋体" w:hint="eastAsia"/>
          <w:color w:val="000000"/>
          <w:kern w:val="0"/>
          <w:szCs w:val="21"/>
        </w:rPr>
        <w:t>化学改性剂</w:t>
      </w:r>
      <w:r>
        <w:rPr>
          <w:rFonts w:ascii="宋体" w:hAnsi="宋体" w:cs="宋体" w:hint="eastAsia"/>
          <w:color w:val="000000"/>
          <w:kern w:val="0"/>
          <w:szCs w:val="20"/>
        </w:rPr>
        <w:t>随集料</w:t>
      </w:r>
      <w:proofErr w:type="gramEnd"/>
      <w:r>
        <w:rPr>
          <w:rFonts w:ascii="宋体" w:hAnsi="宋体" w:cs="宋体" w:hint="eastAsia"/>
          <w:color w:val="000000"/>
          <w:kern w:val="0"/>
          <w:szCs w:val="20"/>
        </w:rPr>
        <w:t>在常温下加入搅拌缸内，并在搅拌缸内搅拌5s，再将</w:t>
      </w:r>
      <w:r>
        <w:rPr>
          <w:rFonts w:ascii="宋体" w:hAnsi="宋体" w:cs="宋体" w:hint="eastAsia"/>
          <w:color w:val="000000"/>
          <w:kern w:val="0"/>
          <w:szCs w:val="21"/>
        </w:rPr>
        <w:t>冷补液均匀喷洒在集料表面拌和3</w:t>
      </w:r>
      <w:r>
        <w:rPr>
          <w:rFonts w:ascii="宋体" w:hAnsi="宋体" w:cs="宋体"/>
          <w:color w:val="000000"/>
          <w:kern w:val="0"/>
          <w:szCs w:val="21"/>
        </w:rPr>
        <w:t>0</w:t>
      </w:r>
      <w:r>
        <w:rPr>
          <w:rFonts w:ascii="宋体" w:hAnsi="宋体" w:cs="宋体" w:hint="eastAsia"/>
          <w:color w:val="000000"/>
          <w:kern w:val="0"/>
          <w:szCs w:val="20"/>
        </w:rPr>
        <w:t>s</w:t>
      </w:r>
      <w:r>
        <w:rPr>
          <w:rFonts w:hint="eastAsia"/>
          <w:color w:val="000000"/>
          <w:kern w:val="0"/>
          <w:szCs w:val="20"/>
        </w:rPr>
        <w:t>~</w:t>
      </w:r>
      <w:r>
        <w:rPr>
          <w:rFonts w:ascii="宋体" w:hAnsi="宋体" w:cs="宋体" w:hint="eastAsia"/>
          <w:color w:val="000000"/>
          <w:kern w:val="0"/>
          <w:szCs w:val="20"/>
        </w:rPr>
        <w:t>4</w:t>
      </w:r>
      <w:r>
        <w:rPr>
          <w:rFonts w:ascii="宋体" w:hAnsi="宋体" w:cs="宋体" w:hint="eastAsia"/>
          <w:spacing w:val="53"/>
          <w:szCs w:val="22"/>
        </w:rPr>
        <w:t>0</w:t>
      </w:r>
      <w:r>
        <w:rPr>
          <w:rFonts w:ascii="宋体" w:hAnsi="宋体" w:cs="宋体" w:hint="eastAsia"/>
          <w:color w:val="000000"/>
          <w:kern w:val="0"/>
          <w:szCs w:val="20"/>
        </w:rPr>
        <w:t>s，出料温度不宜超过</w:t>
      </w:r>
      <w:r>
        <w:rPr>
          <w:rFonts w:ascii="宋体" w:hAnsi="宋体" w:cs="宋体"/>
          <w:color w:val="000000"/>
          <w:kern w:val="0"/>
          <w:szCs w:val="20"/>
        </w:rPr>
        <w:t>120</w:t>
      </w:r>
      <w:r>
        <w:rPr>
          <w:rFonts w:ascii="宋体" w:hAnsi="宋体" w:cs="宋体" w:hint="eastAsia"/>
          <w:color w:val="000000"/>
          <w:kern w:val="0"/>
          <w:szCs w:val="20"/>
        </w:rPr>
        <w:t>℃。</w:t>
      </w:r>
    </w:p>
    <w:p w14:paraId="0574F471" w14:textId="77777777" w:rsidR="00852764" w:rsidRDefault="00411028">
      <w:pPr>
        <w:widowControl/>
        <w:ind w:leftChars="-1" w:left="-2"/>
        <w:jc w:val="left"/>
        <w:outlineLvl w:val="3"/>
        <w:rPr>
          <w:rFonts w:ascii="宋体" w:hAnsi="宋体" w:cs="宋体"/>
          <w:color w:val="000000"/>
          <w:kern w:val="0"/>
          <w:szCs w:val="20"/>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3</w:t>
      </w:r>
      <w:r>
        <w:rPr>
          <w:rFonts w:ascii="黑体" w:eastAsia="黑体" w:hAnsi="黑体" w:cs="黑体" w:hint="eastAsia"/>
          <w:kern w:val="0"/>
          <w:szCs w:val="20"/>
        </w:rPr>
        <w:t>.</w:t>
      </w:r>
      <w:r>
        <w:rPr>
          <w:rFonts w:ascii="黑体" w:eastAsia="黑体" w:hAnsi="黑体" w:cs="黑体"/>
          <w:kern w:val="0"/>
          <w:szCs w:val="20"/>
        </w:rPr>
        <w:t>5</w:t>
      </w:r>
      <w:r>
        <w:rPr>
          <w:rFonts w:ascii="宋体" w:hAnsi="宋体" w:cs="宋体" w:hint="eastAsia"/>
          <w:color w:val="000000"/>
          <w:kern w:val="0"/>
          <w:szCs w:val="21"/>
        </w:rPr>
        <w:t xml:space="preserve">  制拌</w:t>
      </w:r>
      <w:proofErr w:type="gramStart"/>
      <w:r>
        <w:rPr>
          <w:rFonts w:ascii="宋体" w:hAnsi="宋体" w:cs="宋体" w:hint="eastAsia"/>
          <w:color w:val="000000"/>
          <w:kern w:val="0"/>
          <w:szCs w:val="21"/>
        </w:rPr>
        <w:t>的冷补沥青混合料</w:t>
      </w:r>
      <w:proofErr w:type="gramEnd"/>
      <w:r>
        <w:rPr>
          <w:rFonts w:ascii="宋体" w:hAnsi="宋体" w:cs="宋体" w:hint="eastAsia"/>
          <w:color w:val="000000"/>
          <w:kern w:val="0"/>
          <w:szCs w:val="21"/>
        </w:rPr>
        <w:t>应均匀一致，无花白</w:t>
      </w:r>
      <w:r>
        <w:rPr>
          <w:rFonts w:ascii="宋体" w:hAnsi="宋体" w:cs="宋体" w:hint="eastAsia"/>
          <w:color w:val="000000"/>
          <w:kern w:val="0"/>
          <w:szCs w:val="20"/>
        </w:rPr>
        <w:t>、无粗细料分离和结团成块等现象。</w:t>
      </w:r>
    </w:p>
    <w:p w14:paraId="72D23358" w14:textId="77777777" w:rsidR="00852764" w:rsidRDefault="00411028">
      <w:pPr>
        <w:pStyle w:val="affff1"/>
        <w:numPr>
          <w:ilvl w:val="1"/>
          <w:numId w:val="0"/>
        </w:numPr>
        <w:spacing w:before="156" w:after="156"/>
        <w:rPr>
          <w:rFonts w:ascii="Times New Roman"/>
        </w:rPr>
      </w:pPr>
      <w:r>
        <w:rPr>
          <w:rFonts w:hAnsi="黑体" w:cs="黑体"/>
          <w:szCs w:val="20"/>
        </w:rPr>
        <w:t>6</w:t>
      </w:r>
      <w:r>
        <w:rPr>
          <w:rFonts w:hAnsi="黑体" w:cs="黑体" w:hint="eastAsia"/>
          <w:szCs w:val="20"/>
        </w:rPr>
        <w:t>.</w:t>
      </w:r>
      <w:r>
        <w:rPr>
          <w:rFonts w:hAnsi="黑体" w:cs="黑体"/>
          <w:szCs w:val="20"/>
        </w:rPr>
        <w:t>4</w:t>
      </w:r>
      <w:r>
        <w:rPr>
          <w:rFonts w:ascii="Times New Roman"/>
        </w:rPr>
        <w:t xml:space="preserve">  </w:t>
      </w:r>
      <w:r>
        <w:rPr>
          <w:rFonts w:ascii="Times New Roman"/>
        </w:rPr>
        <w:t>混合料贮存</w:t>
      </w:r>
    </w:p>
    <w:p w14:paraId="05089BD3" w14:textId="77777777" w:rsidR="00852764" w:rsidRDefault="00411028">
      <w:pPr>
        <w:widowControl/>
        <w:ind w:leftChars="-7" w:left="-15"/>
        <w:jc w:val="left"/>
        <w:outlineLvl w:val="3"/>
        <w:rPr>
          <w:color w:val="000000"/>
          <w:kern w:val="0"/>
          <w:szCs w:val="20"/>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4</w:t>
      </w:r>
      <w:r>
        <w:rPr>
          <w:rFonts w:ascii="黑体" w:eastAsia="黑体" w:hAnsi="黑体" w:cs="黑体" w:hint="eastAsia"/>
          <w:kern w:val="0"/>
          <w:szCs w:val="20"/>
        </w:rPr>
        <w:t>.1</w:t>
      </w:r>
      <w:r>
        <w:rPr>
          <w:rFonts w:ascii="宋体" w:hAnsi="宋体" w:cs="宋体" w:hint="eastAsia"/>
          <w:color w:val="000000"/>
          <w:kern w:val="0"/>
          <w:szCs w:val="21"/>
        </w:rPr>
        <w:t>溶剂</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w:t>
      </w:r>
      <w:r>
        <w:rPr>
          <w:color w:val="000000"/>
          <w:kern w:val="0"/>
          <w:szCs w:val="20"/>
        </w:rPr>
        <w:t>出料后，用装卸车卸于干燥</w:t>
      </w:r>
      <w:r>
        <w:t>、</w:t>
      </w:r>
      <w:r>
        <w:rPr>
          <w:color w:val="000000"/>
          <w:kern w:val="0"/>
          <w:szCs w:val="20"/>
        </w:rPr>
        <w:t>洁净的地面上，冷却至常温后装入袋中密封，堆放于室内干燥</w:t>
      </w:r>
      <w:r>
        <w:t>、通风处常温存放</w:t>
      </w:r>
      <w:r>
        <w:rPr>
          <w:color w:val="000000"/>
          <w:kern w:val="0"/>
          <w:szCs w:val="20"/>
        </w:rPr>
        <w:t>。</w:t>
      </w:r>
    </w:p>
    <w:p w14:paraId="364EB403" w14:textId="77777777" w:rsidR="00852764" w:rsidRDefault="00411028">
      <w:pPr>
        <w:widowControl/>
        <w:ind w:leftChars="-7" w:left="-15"/>
        <w:jc w:val="left"/>
        <w:outlineLvl w:val="3"/>
        <w:rPr>
          <w:rFonts w:ascii="黑体" w:eastAsia="黑体" w:hAnsi="黑体" w:cs="黑体"/>
          <w:kern w:val="0"/>
          <w:szCs w:val="21"/>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4</w:t>
      </w:r>
      <w:r>
        <w:rPr>
          <w:rFonts w:ascii="黑体" w:eastAsia="黑体" w:hAnsi="黑体" w:cs="黑体" w:hint="eastAsia"/>
          <w:kern w:val="0"/>
          <w:szCs w:val="20"/>
        </w:rPr>
        <w:t>.</w:t>
      </w:r>
      <w:r>
        <w:rPr>
          <w:rFonts w:ascii="黑体" w:eastAsia="黑体" w:hAnsi="黑体" w:cs="黑体"/>
          <w:kern w:val="0"/>
          <w:szCs w:val="21"/>
        </w:rPr>
        <w:t xml:space="preserve">2  </w:t>
      </w:r>
      <w:r>
        <w:rPr>
          <w:rFonts w:ascii="宋体" w:hAnsi="宋体" w:cs="宋体" w:hint="eastAsia"/>
          <w:color w:val="000000"/>
          <w:kern w:val="0"/>
          <w:szCs w:val="21"/>
        </w:rPr>
        <w:t>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w:t>
      </w:r>
      <w:r>
        <w:rPr>
          <w:color w:val="000000"/>
          <w:kern w:val="0"/>
          <w:szCs w:val="20"/>
        </w:rPr>
        <w:t>出料后</w:t>
      </w:r>
      <w:r>
        <w:rPr>
          <w:rFonts w:hint="eastAsia"/>
          <w:color w:val="000000"/>
          <w:kern w:val="0"/>
          <w:szCs w:val="20"/>
        </w:rPr>
        <w:t>，</w:t>
      </w:r>
      <w:r>
        <w:rPr>
          <w:color w:val="000000"/>
          <w:kern w:val="0"/>
          <w:szCs w:val="20"/>
        </w:rPr>
        <w:t>用装卸车卸于干燥</w:t>
      </w:r>
      <w:r>
        <w:t>、</w:t>
      </w:r>
      <w:r>
        <w:rPr>
          <w:color w:val="000000"/>
          <w:kern w:val="0"/>
          <w:szCs w:val="20"/>
        </w:rPr>
        <w:t>洁净的地面上，</w:t>
      </w:r>
      <w:r>
        <w:rPr>
          <w:rFonts w:hint="eastAsia"/>
          <w:color w:val="000000"/>
          <w:kern w:val="0"/>
          <w:szCs w:val="20"/>
        </w:rPr>
        <w:t>应快速装入具有耐热和防潮功能的袋中密封，装袋密封工作宜在</w:t>
      </w:r>
      <w:r>
        <w:rPr>
          <w:rFonts w:ascii="宋体" w:hAnsi="宋体" w:cs="宋体" w:hint="eastAsia"/>
          <w:color w:val="000000"/>
          <w:kern w:val="0"/>
          <w:szCs w:val="21"/>
        </w:rPr>
        <w:t>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沥青混合料冷却至室温之前完成，堆放于</w:t>
      </w:r>
      <w:r>
        <w:rPr>
          <w:color w:val="000000"/>
          <w:kern w:val="0"/>
          <w:szCs w:val="20"/>
        </w:rPr>
        <w:t>室内干燥</w:t>
      </w:r>
      <w:r>
        <w:t>、通风处常温存放</w:t>
      </w:r>
      <w:r>
        <w:rPr>
          <w:color w:val="000000"/>
          <w:kern w:val="0"/>
          <w:szCs w:val="20"/>
        </w:rPr>
        <w:t>。</w:t>
      </w:r>
    </w:p>
    <w:p w14:paraId="045CA013" w14:textId="77777777" w:rsidR="00852764" w:rsidRDefault="00411028">
      <w:pPr>
        <w:widowControl/>
        <w:ind w:leftChars="-7" w:left="-15"/>
        <w:jc w:val="left"/>
        <w:outlineLvl w:val="3"/>
        <w:rPr>
          <w:rFonts w:ascii="宋体" w:hAnsi="宋体" w:cs="宋体"/>
          <w:color w:val="000000" w:themeColor="text1"/>
          <w:kern w:val="0"/>
          <w:szCs w:val="20"/>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4</w:t>
      </w:r>
      <w:r>
        <w:rPr>
          <w:rFonts w:ascii="黑体" w:eastAsia="黑体" w:hAnsi="黑体" w:cs="黑体" w:hint="eastAsia"/>
          <w:kern w:val="0"/>
          <w:szCs w:val="20"/>
        </w:rPr>
        <w:t>.</w:t>
      </w:r>
      <w:r>
        <w:rPr>
          <w:rFonts w:ascii="黑体" w:eastAsia="黑体" w:hAnsi="黑体" w:cs="黑体"/>
          <w:kern w:val="0"/>
          <w:szCs w:val="21"/>
        </w:rPr>
        <w:t>3</w:t>
      </w:r>
      <w:r>
        <w:rPr>
          <w:rFonts w:ascii="宋体" w:hAnsi="宋体" w:cs="宋体" w:hint="eastAsia"/>
          <w:color w:val="000000"/>
          <w:kern w:val="0"/>
          <w:szCs w:val="20"/>
        </w:rPr>
        <w:t>不同类型、规格</w:t>
      </w:r>
      <w:proofErr w:type="gramStart"/>
      <w:r>
        <w:rPr>
          <w:rFonts w:ascii="宋体" w:hAnsi="宋体" w:cs="宋体" w:hint="eastAsia"/>
          <w:color w:val="000000"/>
          <w:kern w:val="0"/>
          <w:szCs w:val="20"/>
        </w:rPr>
        <w:t>的冷补沥青混合料</w:t>
      </w:r>
      <w:proofErr w:type="gramEnd"/>
      <w:r>
        <w:rPr>
          <w:rFonts w:ascii="宋体" w:hAnsi="宋体" w:cs="宋体" w:hint="eastAsia"/>
          <w:color w:val="000000"/>
          <w:kern w:val="0"/>
          <w:szCs w:val="20"/>
        </w:rPr>
        <w:t>应分别存放，不应</w:t>
      </w:r>
      <w:r>
        <w:rPr>
          <w:rFonts w:ascii="宋体" w:hAnsi="宋体" w:cs="宋体" w:hint="eastAsia"/>
          <w:color w:val="000000" w:themeColor="text1"/>
          <w:kern w:val="0"/>
          <w:szCs w:val="20"/>
        </w:rPr>
        <w:t>混杂，并明确标示。</w:t>
      </w:r>
    </w:p>
    <w:p w14:paraId="7075A93A" w14:textId="77777777" w:rsidR="00852764" w:rsidRDefault="00411028">
      <w:pPr>
        <w:widowControl/>
        <w:ind w:leftChars="-7" w:left="-15"/>
        <w:jc w:val="left"/>
        <w:outlineLvl w:val="3"/>
        <w:rPr>
          <w:rFonts w:ascii="宋体" w:hAnsi="宋体" w:cs="宋体"/>
          <w:color w:val="000000"/>
          <w:kern w:val="0"/>
          <w:szCs w:val="20"/>
        </w:rPr>
      </w:pPr>
      <w:r>
        <w:rPr>
          <w:rFonts w:ascii="黑体" w:eastAsia="黑体" w:hAnsi="黑体" w:cs="黑体"/>
          <w:kern w:val="0"/>
          <w:szCs w:val="20"/>
        </w:rPr>
        <w:t>6</w:t>
      </w:r>
      <w:r>
        <w:rPr>
          <w:rFonts w:ascii="黑体" w:eastAsia="黑体" w:hAnsi="黑体" w:cs="黑体" w:hint="eastAsia"/>
          <w:kern w:val="0"/>
          <w:szCs w:val="20"/>
        </w:rPr>
        <w:t>.</w:t>
      </w:r>
      <w:r>
        <w:rPr>
          <w:rFonts w:ascii="黑体" w:eastAsia="黑体" w:hAnsi="黑体" w:cs="黑体"/>
          <w:kern w:val="0"/>
          <w:szCs w:val="20"/>
        </w:rPr>
        <w:t>4</w:t>
      </w:r>
      <w:r>
        <w:rPr>
          <w:rFonts w:ascii="黑体" w:eastAsia="黑体" w:hAnsi="黑体" w:cs="黑体" w:hint="eastAsia"/>
          <w:kern w:val="0"/>
          <w:szCs w:val="20"/>
        </w:rPr>
        <w:t>.</w:t>
      </w:r>
      <w:r>
        <w:rPr>
          <w:rFonts w:ascii="黑体" w:eastAsia="黑体" w:hAnsi="黑体" w:cs="黑体"/>
          <w:kern w:val="0"/>
          <w:szCs w:val="21"/>
        </w:rPr>
        <w:t>4</w:t>
      </w:r>
      <w:r>
        <w:rPr>
          <w:rFonts w:ascii="宋体" w:hAnsi="宋体" w:cs="宋体" w:hint="eastAsia"/>
          <w:color w:val="000000"/>
          <w:kern w:val="0"/>
          <w:szCs w:val="21"/>
        </w:rPr>
        <w:t>溶剂</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w:t>
      </w:r>
      <w:r>
        <w:rPr>
          <w:rFonts w:ascii="宋体" w:hAnsi="宋体" w:cs="宋体" w:hint="eastAsia"/>
          <w:color w:val="000000"/>
          <w:kern w:val="0"/>
          <w:szCs w:val="20"/>
        </w:rPr>
        <w:t>贮存期自生产日期起为12个月，</w:t>
      </w:r>
      <w:r>
        <w:rPr>
          <w:rFonts w:ascii="宋体" w:hAnsi="宋体" w:cs="宋体" w:hint="eastAsia"/>
          <w:color w:val="000000"/>
          <w:kern w:val="0"/>
          <w:szCs w:val="21"/>
        </w:rPr>
        <w:t>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w:t>
      </w:r>
      <w:r>
        <w:rPr>
          <w:rFonts w:ascii="宋体" w:hAnsi="宋体" w:cs="宋体" w:hint="eastAsia"/>
          <w:color w:val="000000"/>
          <w:kern w:val="0"/>
          <w:szCs w:val="20"/>
        </w:rPr>
        <w:t>贮存期自生产日期起为</w:t>
      </w:r>
      <w:r>
        <w:rPr>
          <w:rFonts w:ascii="宋体" w:hAnsi="宋体" w:cs="宋体"/>
          <w:color w:val="000000"/>
          <w:kern w:val="0"/>
          <w:szCs w:val="20"/>
        </w:rPr>
        <w:t>6</w:t>
      </w:r>
      <w:r>
        <w:rPr>
          <w:rFonts w:ascii="宋体" w:hAnsi="宋体" w:cs="宋体" w:hint="eastAsia"/>
          <w:color w:val="000000"/>
          <w:kern w:val="0"/>
          <w:szCs w:val="20"/>
        </w:rPr>
        <w:t>个月。</w:t>
      </w:r>
    </w:p>
    <w:p w14:paraId="6CEA1C57" w14:textId="77777777" w:rsidR="00852764" w:rsidRDefault="00852764"/>
    <w:p w14:paraId="6C4E22A0" w14:textId="77777777" w:rsidR="00852764" w:rsidRDefault="00411028" w:rsidP="00593037">
      <w:pPr>
        <w:spacing w:beforeLines="100" w:before="312" w:afterLines="100" w:after="312"/>
        <w:rPr>
          <w:rFonts w:ascii="黑体" w:eastAsia="黑体" w:hAnsi="黑体" w:cs="黑体"/>
          <w:kern w:val="0"/>
          <w:szCs w:val="20"/>
        </w:rPr>
      </w:pPr>
      <w:r>
        <w:rPr>
          <w:rFonts w:ascii="黑体" w:eastAsia="黑体" w:hAnsi="黑体" w:cs="黑体" w:hint="eastAsia"/>
          <w:kern w:val="0"/>
          <w:szCs w:val="20"/>
        </w:rPr>
        <w:t>7  混合料施工</w:t>
      </w:r>
    </w:p>
    <w:p w14:paraId="0C93390F" w14:textId="77777777" w:rsidR="00852764" w:rsidRDefault="00411028">
      <w:pPr>
        <w:pStyle w:val="a0"/>
        <w:numPr>
          <w:ilvl w:val="0"/>
          <w:numId w:val="0"/>
        </w:numPr>
        <w:spacing w:before="156" w:after="156"/>
        <w:jc w:val="left"/>
        <w:rPr>
          <w:rFonts w:ascii="Times New Roman"/>
        </w:rPr>
      </w:pPr>
      <w:r>
        <w:rPr>
          <w:rFonts w:hAnsi="黑体" w:hint="eastAsia"/>
        </w:rPr>
        <w:t>7.1</w:t>
      </w:r>
      <w:r>
        <w:rPr>
          <w:rFonts w:ascii="Times New Roman"/>
        </w:rPr>
        <w:t xml:space="preserve">  </w:t>
      </w:r>
      <w:r>
        <w:rPr>
          <w:rFonts w:ascii="Times New Roman"/>
        </w:rPr>
        <w:t>一般规定</w:t>
      </w:r>
    </w:p>
    <w:p w14:paraId="07009B57" w14:textId="77777777" w:rsidR="00852764" w:rsidRDefault="00411028">
      <w:pPr>
        <w:widowControl/>
        <w:ind w:leftChars="-13" w:left="-27"/>
        <w:jc w:val="left"/>
        <w:outlineLvl w:val="3"/>
        <w:rPr>
          <w:rFonts w:ascii="宋体" w:hAnsi="宋体" w:cs="宋体"/>
          <w:color w:val="000000"/>
          <w:szCs w:val="20"/>
        </w:rPr>
      </w:pPr>
      <w:r>
        <w:rPr>
          <w:rFonts w:ascii="黑体" w:eastAsia="黑体" w:hAnsi="黑体" w:cs="黑体" w:hint="eastAsia"/>
          <w:kern w:val="0"/>
          <w:szCs w:val="20"/>
        </w:rPr>
        <w:t>7.1.1</w:t>
      </w:r>
      <w:r>
        <w:rPr>
          <w:rFonts w:ascii="宋体" w:hAnsi="宋体" w:cs="宋体" w:hint="eastAsia"/>
          <w:color w:val="000000"/>
          <w:szCs w:val="20"/>
        </w:rPr>
        <w:t xml:space="preserve">  应根据气温条件、坑槽深度选择适宜</w:t>
      </w:r>
      <w:proofErr w:type="gramStart"/>
      <w:r>
        <w:rPr>
          <w:rFonts w:ascii="宋体" w:hAnsi="宋体" w:cs="宋体" w:hint="eastAsia"/>
          <w:color w:val="000000"/>
          <w:szCs w:val="20"/>
        </w:rPr>
        <w:t>的冷补沥青混合料</w:t>
      </w:r>
      <w:proofErr w:type="gramEnd"/>
      <w:r>
        <w:rPr>
          <w:rFonts w:ascii="宋体" w:hAnsi="宋体" w:cs="宋体" w:hint="eastAsia"/>
          <w:color w:val="000000"/>
          <w:szCs w:val="20"/>
        </w:rPr>
        <w:t>类型。</w:t>
      </w:r>
    </w:p>
    <w:p w14:paraId="3D54167F" w14:textId="77777777" w:rsidR="00852764" w:rsidRDefault="00411028">
      <w:pPr>
        <w:widowControl/>
        <w:ind w:leftChars="-13" w:left="-27"/>
        <w:jc w:val="left"/>
        <w:outlineLvl w:val="3"/>
        <w:rPr>
          <w:rFonts w:ascii="宋体" w:hAnsi="宋体" w:cs="宋体"/>
          <w:color w:val="000000"/>
          <w:szCs w:val="20"/>
        </w:rPr>
      </w:pPr>
      <w:r>
        <w:rPr>
          <w:rFonts w:ascii="黑体" w:eastAsia="黑体" w:hAnsi="黑体" w:cs="黑体" w:hint="eastAsia"/>
          <w:kern w:val="0"/>
          <w:szCs w:val="20"/>
        </w:rPr>
        <w:t>7.1.2</w:t>
      </w:r>
      <w:r>
        <w:rPr>
          <w:rFonts w:ascii="宋体" w:hAnsi="宋体" w:cs="宋体" w:hint="eastAsia"/>
          <w:color w:val="000000"/>
          <w:szCs w:val="20"/>
        </w:rPr>
        <w:t xml:space="preserve">  </w:t>
      </w:r>
      <w:proofErr w:type="gramStart"/>
      <w:r>
        <w:rPr>
          <w:rFonts w:ascii="宋体" w:hAnsi="宋体" w:cs="宋体" w:hint="eastAsia"/>
          <w:color w:val="000000"/>
          <w:szCs w:val="20"/>
        </w:rPr>
        <w:t>冷补沥青混合料</w:t>
      </w:r>
      <w:proofErr w:type="gramEnd"/>
      <w:r>
        <w:rPr>
          <w:rFonts w:ascii="宋体" w:hAnsi="宋体" w:cs="宋体" w:hint="eastAsia"/>
          <w:color w:val="000000"/>
          <w:szCs w:val="20"/>
        </w:rPr>
        <w:t>适用于路面基层良好，仅路面面层出现坑槽的修补；</w:t>
      </w:r>
      <w:proofErr w:type="gramStart"/>
      <w:r>
        <w:rPr>
          <w:rFonts w:ascii="宋体" w:hAnsi="宋体" w:cs="宋体" w:hint="eastAsia"/>
          <w:color w:val="000000"/>
          <w:szCs w:val="20"/>
        </w:rPr>
        <w:t>若基层</w:t>
      </w:r>
      <w:proofErr w:type="gramEnd"/>
      <w:r>
        <w:rPr>
          <w:rFonts w:ascii="宋体" w:hAnsi="宋体" w:cs="宋体" w:hint="eastAsia"/>
          <w:color w:val="000000"/>
          <w:szCs w:val="20"/>
        </w:rPr>
        <w:t>损坏，应采用适宜的材料对基层修复后，</w:t>
      </w:r>
      <w:proofErr w:type="gramStart"/>
      <w:r>
        <w:rPr>
          <w:rFonts w:ascii="宋体" w:hAnsi="宋体" w:cs="宋体" w:hint="eastAsia"/>
          <w:color w:val="000000"/>
          <w:szCs w:val="20"/>
        </w:rPr>
        <w:t>再用冷补沥青混合料</w:t>
      </w:r>
      <w:proofErr w:type="gramEnd"/>
      <w:r>
        <w:rPr>
          <w:rFonts w:ascii="宋体" w:hAnsi="宋体" w:cs="宋体" w:hint="eastAsia"/>
          <w:color w:val="000000"/>
          <w:szCs w:val="20"/>
        </w:rPr>
        <w:t>修补坑槽。</w:t>
      </w:r>
    </w:p>
    <w:p w14:paraId="5DEFE153" w14:textId="77777777" w:rsidR="00852764" w:rsidRDefault="00411028">
      <w:pPr>
        <w:widowControl/>
        <w:ind w:leftChars="-13" w:left="-27"/>
        <w:jc w:val="left"/>
        <w:outlineLvl w:val="3"/>
        <w:rPr>
          <w:rFonts w:ascii="宋体" w:hAnsi="宋体" w:cs="宋体"/>
          <w:color w:val="000000"/>
          <w:szCs w:val="20"/>
        </w:rPr>
      </w:pPr>
      <w:r>
        <w:rPr>
          <w:rFonts w:ascii="黑体" w:eastAsia="黑体" w:hAnsi="黑体" w:cs="黑体" w:hint="eastAsia"/>
          <w:kern w:val="0"/>
          <w:szCs w:val="20"/>
        </w:rPr>
        <w:t>7.1.3</w:t>
      </w:r>
      <w:r>
        <w:rPr>
          <w:rFonts w:ascii="宋体" w:hAnsi="宋体" w:cs="宋体" w:hint="eastAsia"/>
          <w:color w:val="000000"/>
          <w:szCs w:val="20"/>
        </w:rPr>
        <w:t xml:space="preserve">  混合料包装打开后，剩余混合料应避免污染并用密闭容器存放，存放有效期为1个月。</w:t>
      </w:r>
    </w:p>
    <w:p w14:paraId="56A4092A" w14:textId="77777777" w:rsidR="00852764" w:rsidRDefault="00411028">
      <w:pPr>
        <w:widowControl/>
        <w:ind w:leftChars="-13" w:left="-27"/>
        <w:jc w:val="left"/>
        <w:outlineLvl w:val="3"/>
        <w:rPr>
          <w:rFonts w:ascii="宋体" w:hAnsi="宋体" w:cs="宋体"/>
          <w:color w:val="000000"/>
          <w:szCs w:val="20"/>
        </w:rPr>
      </w:pPr>
      <w:r>
        <w:rPr>
          <w:rFonts w:ascii="黑体" w:eastAsia="黑体" w:hAnsi="黑体" w:cs="黑体" w:hint="eastAsia"/>
          <w:kern w:val="0"/>
          <w:szCs w:val="20"/>
        </w:rPr>
        <w:t>7.1.4</w:t>
      </w:r>
      <w:r>
        <w:rPr>
          <w:rFonts w:ascii="宋体" w:hAnsi="宋体" w:cs="宋体" w:hint="eastAsia"/>
          <w:color w:val="000000"/>
          <w:szCs w:val="20"/>
        </w:rPr>
        <w:t xml:space="preserve">  气温低于</w:t>
      </w:r>
      <w:r>
        <w:rPr>
          <w:rFonts w:ascii="宋体" w:hAnsi="宋体" w:cs="宋体" w:hint="eastAsia"/>
          <w:spacing w:val="53"/>
          <w:szCs w:val="22"/>
        </w:rPr>
        <w:t>5</w:t>
      </w:r>
      <w:r>
        <w:rPr>
          <w:rFonts w:ascii="宋体" w:hAnsi="宋体" w:cs="宋体" w:hint="eastAsia"/>
          <w:color w:val="000000"/>
          <w:kern w:val="0"/>
          <w:szCs w:val="20"/>
        </w:rPr>
        <w:t>℃混合料施工和易性不良时，现场可用</w:t>
      </w:r>
      <w:proofErr w:type="gramStart"/>
      <w:r>
        <w:rPr>
          <w:rFonts w:ascii="宋体" w:hAnsi="宋体" w:cs="宋体" w:hint="eastAsia"/>
          <w:color w:val="000000"/>
          <w:kern w:val="0"/>
          <w:szCs w:val="20"/>
        </w:rPr>
        <w:t>液化气烤枪对</w:t>
      </w:r>
      <w:proofErr w:type="gramEnd"/>
      <w:r>
        <w:rPr>
          <w:rFonts w:ascii="宋体" w:hAnsi="宋体" w:cs="宋体" w:hint="eastAsia"/>
          <w:color w:val="000000"/>
          <w:kern w:val="0"/>
          <w:szCs w:val="20"/>
        </w:rPr>
        <w:t>混合料表面均匀加热后使用。</w:t>
      </w:r>
    </w:p>
    <w:p w14:paraId="6E006C31" w14:textId="77777777" w:rsidR="00852764" w:rsidRDefault="00411028">
      <w:pPr>
        <w:widowControl/>
        <w:ind w:leftChars="-13" w:left="-27"/>
        <w:jc w:val="left"/>
        <w:outlineLvl w:val="3"/>
        <w:rPr>
          <w:rFonts w:ascii="宋体" w:hAnsi="宋体" w:cs="宋体"/>
          <w:color w:val="000000"/>
          <w:kern w:val="0"/>
          <w:szCs w:val="20"/>
        </w:rPr>
      </w:pPr>
      <w:r>
        <w:rPr>
          <w:rFonts w:ascii="宋体" w:hAnsi="宋体" w:cs="宋体" w:hint="eastAsia"/>
          <w:color w:val="000000"/>
          <w:kern w:val="0"/>
          <w:szCs w:val="20"/>
        </w:rPr>
        <w:t>加热时，应避免混合料老化。</w:t>
      </w:r>
    </w:p>
    <w:p w14:paraId="21438F23" w14:textId="77777777" w:rsidR="00852764" w:rsidRDefault="00411028">
      <w:pPr>
        <w:widowControl/>
        <w:ind w:leftChars="-13" w:left="-27"/>
        <w:jc w:val="left"/>
        <w:outlineLvl w:val="3"/>
        <w:rPr>
          <w:rFonts w:ascii="宋体" w:hAnsi="宋体" w:cs="宋体"/>
          <w:color w:val="000000"/>
          <w:kern w:val="0"/>
          <w:szCs w:val="20"/>
        </w:rPr>
      </w:pPr>
      <w:r>
        <w:rPr>
          <w:rFonts w:ascii="黑体" w:eastAsia="黑体" w:hAnsi="黑体" w:cs="黑体" w:hint="eastAsia"/>
        </w:rPr>
        <w:t>7.1.5</w:t>
      </w:r>
      <w:r>
        <w:rPr>
          <w:rFonts w:hAnsi="宋体" w:cs="宋体" w:hint="eastAsia"/>
        </w:rPr>
        <w:t xml:space="preserve">  </w:t>
      </w:r>
      <w:r>
        <w:rPr>
          <w:rFonts w:hAnsi="宋体" w:cs="宋体" w:hint="eastAsia"/>
        </w:rPr>
        <w:t>应按照</w:t>
      </w:r>
      <w:r>
        <w:rPr>
          <w:rFonts w:ascii="宋体" w:hAnsi="宋体" w:cs="宋体" w:hint="eastAsia"/>
          <w:kern w:val="0"/>
          <w:szCs w:val="20"/>
        </w:rPr>
        <w:t>JTG H30的相关规定进行交通管制和安全施工。</w:t>
      </w:r>
    </w:p>
    <w:p w14:paraId="37D6E498" w14:textId="77777777" w:rsidR="00852764" w:rsidRDefault="00411028">
      <w:pPr>
        <w:widowControl/>
        <w:ind w:leftChars="-13" w:left="-27"/>
        <w:jc w:val="left"/>
        <w:outlineLvl w:val="3"/>
        <w:rPr>
          <w:rFonts w:hAnsi="宋体" w:cs="宋体"/>
          <w:color w:val="000000"/>
        </w:rPr>
      </w:pPr>
      <w:r>
        <w:rPr>
          <w:rFonts w:ascii="黑体" w:eastAsia="黑体" w:hAnsi="黑体" w:cs="黑体" w:hint="eastAsia"/>
        </w:rPr>
        <w:t>7.1.6</w:t>
      </w:r>
      <w:r>
        <w:rPr>
          <w:rFonts w:hAnsi="宋体" w:cs="宋体" w:hint="eastAsia"/>
        </w:rPr>
        <w:t xml:space="preserve">  </w:t>
      </w:r>
      <w:r>
        <w:rPr>
          <w:rFonts w:hAnsi="宋体" w:cs="宋体" w:hint="eastAsia"/>
        </w:rPr>
        <w:t>溶剂</w:t>
      </w:r>
      <w:proofErr w:type="gramStart"/>
      <w:r>
        <w:rPr>
          <w:rFonts w:hAnsi="宋体" w:cs="宋体" w:hint="eastAsia"/>
        </w:rPr>
        <w:t>型冷补</w:t>
      </w:r>
      <w:proofErr w:type="gramEnd"/>
      <w:r>
        <w:rPr>
          <w:rFonts w:hAnsi="宋体" w:cs="宋体" w:hint="eastAsia"/>
        </w:rPr>
        <w:t>沥青混</w:t>
      </w:r>
      <w:r>
        <w:rPr>
          <w:rFonts w:hAnsi="宋体" w:cs="宋体" w:hint="eastAsia"/>
          <w:color w:val="000000" w:themeColor="text1"/>
        </w:rPr>
        <w:t>合料应在干燥状态下施工，反应</w:t>
      </w:r>
      <w:proofErr w:type="gramStart"/>
      <w:r>
        <w:rPr>
          <w:rFonts w:hAnsi="宋体" w:cs="宋体" w:hint="eastAsia"/>
          <w:color w:val="000000" w:themeColor="text1"/>
        </w:rPr>
        <w:t>型冷</w:t>
      </w:r>
      <w:r>
        <w:rPr>
          <w:rFonts w:hAnsi="宋体" w:cs="宋体" w:hint="eastAsia"/>
        </w:rPr>
        <w:t>补</w:t>
      </w:r>
      <w:proofErr w:type="gramEnd"/>
      <w:r>
        <w:rPr>
          <w:rFonts w:hAnsi="宋体" w:cs="宋体" w:hint="eastAsia"/>
        </w:rPr>
        <w:t>沥青混合料可在小雨或小雪天施工</w:t>
      </w:r>
      <w:r>
        <w:rPr>
          <w:rFonts w:hAnsi="宋体" w:cs="宋体" w:hint="eastAsia"/>
          <w:color w:val="000000"/>
        </w:rPr>
        <w:t>。</w:t>
      </w:r>
    </w:p>
    <w:p w14:paraId="4A0C5B82" w14:textId="77777777" w:rsidR="00852764" w:rsidRDefault="00411028">
      <w:pPr>
        <w:pStyle w:val="affff1"/>
        <w:numPr>
          <w:ilvl w:val="1"/>
          <w:numId w:val="0"/>
        </w:numPr>
        <w:spacing w:before="156" w:after="156"/>
        <w:rPr>
          <w:rFonts w:ascii="Times New Roman"/>
        </w:rPr>
      </w:pPr>
      <w:r>
        <w:rPr>
          <w:rFonts w:hAnsi="黑体" w:cs="黑体" w:hint="eastAsia"/>
        </w:rPr>
        <w:t>7.</w:t>
      </w:r>
      <w:r>
        <w:rPr>
          <w:rFonts w:hAnsi="黑体" w:cs="黑体"/>
        </w:rPr>
        <w:t>2</w:t>
      </w:r>
      <w:r>
        <w:rPr>
          <w:rFonts w:ascii="Times New Roman"/>
        </w:rPr>
        <w:t xml:space="preserve">  </w:t>
      </w:r>
      <w:r>
        <w:rPr>
          <w:rFonts w:ascii="Times New Roman"/>
        </w:rPr>
        <w:t>混合料运输</w:t>
      </w:r>
    </w:p>
    <w:p w14:paraId="571F5E38" w14:textId="77777777" w:rsidR="00852764" w:rsidRDefault="00411028">
      <w:pPr>
        <w:widowControl/>
        <w:ind w:leftChars="-7" w:left="-15"/>
        <w:jc w:val="left"/>
        <w:outlineLvl w:val="3"/>
        <w:rPr>
          <w:color w:val="000000"/>
          <w:kern w:val="0"/>
          <w:szCs w:val="20"/>
        </w:rPr>
      </w:pPr>
      <w:r>
        <w:rPr>
          <w:rFonts w:ascii="黑体" w:eastAsia="黑体" w:hAnsi="黑体" w:cs="黑体" w:hint="eastAsia"/>
          <w:kern w:val="0"/>
          <w:szCs w:val="21"/>
        </w:rPr>
        <w:t>7.</w:t>
      </w:r>
      <w:r>
        <w:rPr>
          <w:rFonts w:ascii="黑体" w:eastAsia="黑体" w:hAnsi="黑体" w:cs="黑体"/>
          <w:kern w:val="0"/>
          <w:szCs w:val="21"/>
        </w:rPr>
        <w:t>2</w:t>
      </w:r>
      <w:r>
        <w:rPr>
          <w:rFonts w:ascii="黑体" w:eastAsia="黑体" w:hAnsi="黑体" w:cs="黑体" w:hint="eastAsia"/>
          <w:kern w:val="0"/>
          <w:szCs w:val="21"/>
        </w:rPr>
        <w:t>.1</w:t>
      </w:r>
      <w:r>
        <w:rPr>
          <w:color w:val="000000"/>
          <w:kern w:val="0"/>
          <w:szCs w:val="20"/>
        </w:rPr>
        <w:t>运输过程中，应覆盖苫布，避免日晒雨淋。</w:t>
      </w:r>
    </w:p>
    <w:p w14:paraId="696E7BEF" w14:textId="77777777" w:rsidR="00852764" w:rsidRDefault="00411028">
      <w:pPr>
        <w:widowControl/>
        <w:ind w:leftChars="-7" w:left="-15"/>
        <w:jc w:val="left"/>
        <w:outlineLvl w:val="3"/>
        <w:rPr>
          <w:color w:val="000000"/>
          <w:kern w:val="0"/>
          <w:szCs w:val="20"/>
        </w:rPr>
      </w:pPr>
      <w:r>
        <w:rPr>
          <w:rFonts w:ascii="黑体" w:eastAsia="黑体" w:hAnsi="黑体" w:cs="黑体" w:hint="eastAsia"/>
          <w:kern w:val="0"/>
          <w:szCs w:val="21"/>
        </w:rPr>
        <w:t>7.</w:t>
      </w:r>
      <w:r>
        <w:rPr>
          <w:rFonts w:ascii="黑体" w:eastAsia="黑体" w:hAnsi="黑体" w:cs="黑体"/>
          <w:kern w:val="0"/>
          <w:szCs w:val="21"/>
        </w:rPr>
        <w:t>2</w:t>
      </w:r>
      <w:r>
        <w:rPr>
          <w:rFonts w:ascii="黑体" w:eastAsia="黑体" w:hAnsi="黑体" w:cs="黑体" w:hint="eastAsia"/>
          <w:kern w:val="0"/>
          <w:szCs w:val="21"/>
        </w:rPr>
        <w:t>.2</w:t>
      </w:r>
      <w:r>
        <w:rPr>
          <w:color w:val="000000"/>
          <w:kern w:val="0"/>
          <w:szCs w:val="20"/>
        </w:rPr>
        <w:t>装卸过程中，应轻搬轻放，保持包装完整。</w:t>
      </w:r>
    </w:p>
    <w:p w14:paraId="4E9567C0" w14:textId="77777777" w:rsidR="00852764" w:rsidRDefault="00411028">
      <w:pPr>
        <w:pStyle w:val="affff1"/>
        <w:numPr>
          <w:ilvl w:val="1"/>
          <w:numId w:val="0"/>
        </w:numPr>
        <w:spacing w:before="156" w:after="156"/>
        <w:rPr>
          <w:rFonts w:ascii="Times New Roman"/>
        </w:rPr>
      </w:pPr>
      <w:r>
        <w:rPr>
          <w:rFonts w:hAnsi="黑体" w:cs="黑体" w:hint="eastAsia"/>
        </w:rPr>
        <w:t>7.</w:t>
      </w:r>
      <w:r>
        <w:rPr>
          <w:rFonts w:hAnsi="黑体" w:cs="黑体"/>
        </w:rPr>
        <w:t>3</w:t>
      </w:r>
      <w:r>
        <w:rPr>
          <w:rFonts w:ascii="Times New Roman"/>
        </w:rPr>
        <w:t xml:space="preserve">  </w:t>
      </w:r>
      <w:r>
        <w:rPr>
          <w:rFonts w:ascii="Times New Roman"/>
        </w:rPr>
        <w:t>坑槽修补</w:t>
      </w:r>
    </w:p>
    <w:p w14:paraId="54BA081E" w14:textId="77777777" w:rsidR="00852764" w:rsidRDefault="00411028">
      <w:pPr>
        <w:widowControl/>
        <w:ind w:leftChars="-13" w:left="-27"/>
        <w:jc w:val="left"/>
        <w:outlineLvl w:val="3"/>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.1</w:t>
      </w:r>
      <w:r>
        <w:rPr>
          <w:rFonts w:eastAsia="黑体"/>
        </w:rPr>
        <w:t>坑槽修整</w:t>
      </w:r>
    </w:p>
    <w:p w14:paraId="7FD638CB" w14:textId="77777777" w:rsidR="00852764" w:rsidRDefault="00411028">
      <w:pPr>
        <w:ind w:firstLineChars="200" w:firstLine="420"/>
        <w:rPr>
          <w:rFonts w:ascii="宋体" w:hAnsi="宋体" w:cs="宋体"/>
        </w:rPr>
      </w:pPr>
      <w:r>
        <w:rPr>
          <w:rFonts w:ascii="宋体" w:hAnsi="宋体" w:cs="宋体" w:hint="eastAsia"/>
        </w:rPr>
        <w:t>坑槽修补前，应确定路面的破损部分的边界和深度，按照“圆洞方补”原则，划出大致与路中心线平行或垂直的修补轮廓线（矩形），并沿划好的修补轮廓线挖除路面松散、破碎的旧料直至坚实部分。修整后的坑槽壁尽可能与路面保持垂直、粗糙，坑槽底部平整、坚实。</w:t>
      </w:r>
    </w:p>
    <w:p w14:paraId="584DB20A" w14:textId="77777777" w:rsidR="00852764" w:rsidRDefault="00411028">
      <w:pPr>
        <w:widowControl/>
        <w:ind w:leftChars="-13" w:left="-27"/>
        <w:jc w:val="left"/>
        <w:outlineLvl w:val="3"/>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.2</w:t>
      </w:r>
      <w:r>
        <w:rPr>
          <w:rFonts w:eastAsia="黑体"/>
          <w:kern w:val="0"/>
          <w:szCs w:val="21"/>
        </w:rPr>
        <w:t xml:space="preserve">  </w:t>
      </w:r>
      <w:r>
        <w:rPr>
          <w:rFonts w:eastAsia="黑体"/>
          <w:kern w:val="0"/>
          <w:szCs w:val="21"/>
        </w:rPr>
        <w:t>坑槽清洁</w:t>
      </w:r>
    </w:p>
    <w:p w14:paraId="37B411DC" w14:textId="77777777" w:rsidR="00852764" w:rsidRDefault="00411028">
      <w:pPr>
        <w:ind w:firstLineChars="200" w:firstLine="420"/>
      </w:pPr>
      <w:r>
        <w:t>将坑槽内的松散物、灰尘、积水等清除，保持坑壁和</w:t>
      </w:r>
      <w:proofErr w:type="gramStart"/>
      <w:r>
        <w:t>槽底</w:t>
      </w:r>
      <w:proofErr w:type="gramEnd"/>
      <w:r>
        <w:t>洁净、干燥</w:t>
      </w:r>
      <w:r>
        <w:rPr>
          <w:rFonts w:hint="eastAsia"/>
        </w:rPr>
        <w:t>。对于反应</w:t>
      </w:r>
      <w:proofErr w:type="gramStart"/>
      <w:r>
        <w:rPr>
          <w:rFonts w:hint="eastAsia"/>
        </w:rPr>
        <w:t>型冷补</w:t>
      </w:r>
      <w:proofErr w:type="gramEnd"/>
      <w:r>
        <w:rPr>
          <w:rFonts w:hint="eastAsia"/>
        </w:rPr>
        <w:t>沥青混合料，若</w:t>
      </w:r>
      <w:r>
        <w:rPr>
          <w:rFonts w:ascii="宋体" w:hAnsi="宋体" w:cs="宋体" w:hint="eastAsia"/>
        </w:rPr>
        <w:t>坑槽壁面和底面不喷洒/涂刷</w:t>
      </w:r>
      <w:proofErr w:type="gramStart"/>
      <w:r>
        <w:rPr>
          <w:rFonts w:ascii="宋体" w:hAnsi="宋体" w:cs="宋体" w:hint="eastAsia"/>
        </w:rPr>
        <w:t>黏</w:t>
      </w:r>
      <w:proofErr w:type="gramEnd"/>
      <w:r>
        <w:rPr>
          <w:rFonts w:ascii="宋体" w:hAnsi="宋体" w:cs="宋体" w:hint="eastAsia"/>
        </w:rPr>
        <w:t>层油或其他粘结剂，</w:t>
      </w:r>
      <w:r>
        <w:rPr>
          <w:rFonts w:hint="eastAsia"/>
        </w:rPr>
        <w:t>对于</w:t>
      </w:r>
      <w:r>
        <w:t>坑槽内</w:t>
      </w:r>
      <w:r>
        <w:rPr>
          <w:rFonts w:hint="eastAsia"/>
        </w:rPr>
        <w:t>的积水和干燥可不作要求。</w:t>
      </w:r>
    </w:p>
    <w:p w14:paraId="121DF1CD" w14:textId="77777777" w:rsidR="00852764" w:rsidRDefault="00411028">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.3</w:t>
      </w:r>
      <w:r>
        <w:rPr>
          <w:rFonts w:eastAsia="黑体"/>
          <w:kern w:val="0"/>
          <w:szCs w:val="21"/>
        </w:rPr>
        <w:t xml:space="preserve">  </w:t>
      </w:r>
      <w:r>
        <w:rPr>
          <w:rFonts w:eastAsia="黑体"/>
          <w:kern w:val="0"/>
          <w:szCs w:val="21"/>
        </w:rPr>
        <w:t>涂刷</w:t>
      </w:r>
      <w:proofErr w:type="gramStart"/>
      <w:r>
        <w:rPr>
          <w:rFonts w:eastAsia="黑体" w:hint="eastAsia"/>
          <w:kern w:val="0"/>
          <w:szCs w:val="21"/>
        </w:rPr>
        <w:t>黏</w:t>
      </w:r>
      <w:proofErr w:type="gramEnd"/>
      <w:r>
        <w:rPr>
          <w:rFonts w:eastAsia="黑体"/>
          <w:kern w:val="0"/>
          <w:szCs w:val="21"/>
        </w:rPr>
        <w:t>层油</w:t>
      </w:r>
    </w:p>
    <w:p w14:paraId="21D206E3" w14:textId="77777777" w:rsidR="00852764" w:rsidRDefault="00411028">
      <w:pPr>
        <w:ind w:firstLineChars="200" w:firstLine="420"/>
      </w:pPr>
      <w:r>
        <w:rPr>
          <w:rFonts w:ascii="宋体" w:hAnsi="宋体" w:cs="宋体" w:hint="eastAsia"/>
        </w:rPr>
        <w:lastRenderedPageBreak/>
        <w:t>向坑槽壁面和底面均匀地喷洒或涂刷一层</w:t>
      </w:r>
      <w:proofErr w:type="gramStart"/>
      <w:r>
        <w:rPr>
          <w:rFonts w:ascii="宋体" w:hAnsi="宋体" w:cs="宋体" w:hint="eastAsia"/>
        </w:rPr>
        <w:t>黏</w:t>
      </w:r>
      <w:proofErr w:type="gramEnd"/>
      <w:r>
        <w:rPr>
          <w:rFonts w:ascii="宋体" w:hAnsi="宋体" w:cs="宋体" w:hint="eastAsia"/>
        </w:rPr>
        <w:t>层油。</w:t>
      </w:r>
      <w:r>
        <w:rPr>
          <w:rFonts w:ascii="宋体" w:hAnsi="宋体" w:cs="宋体" w:hint="eastAsia"/>
          <w:color w:val="000000" w:themeColor="text1"/>
        </w:rPr>
        <w:t>气温</w:t>
      </w:r>
      <w:r>
        <w:rPr>
          <w:rFonts w:ascii="宋体" w:hAnsi="宋体" w:cs="宋体" w:hint="eastAsia"/>
          <w:color w:val="000000" w:themeColor="text1"/>
          <w:spacing w:val="53"/>
          <w:szCs w:val="22"/>
        </w:rPr>
        <w:t>5</w:t>
      </w:r>
      <w:r>
        <w:rPr>
          <w:rFonts w:ascii="宋体" w:hAnsi="宋体" w:cs="宋体" w:hint="eastAsia"/>
          <w:color w:val="000000" w:themeColor="text1"/>
        </w:rPr>
        <w:t>℃以上</w:t>
      </w:r>
      <w:r>
        <w:rPr>
          <w:rFonts w:ascii="宋体" w:hAnsi="宋体" w:cs="宋体" w:hint="eastAsia"/>
        </w:rPr>
        <w:t>宜采用乳化沥青</w:t>
      </w:r>
      <w:proofErr w:type="gramStart"/>
      <w:r>
        <w:rPr>
          <w:rFonts w:ascii="宋体" w:hAnsi="宋体" w:cs="宋体" w:hint="eastAsia"/>
        </w:rPr>
        <w:t>黏</w:t>
      </w:r>
      <w:proofErr w:type="gramEnd"/>
      <w:r>
        <w:rPr>
          <w:rFonts w:ascii="宋体" w:hAnsi="宋体" w:cs="宋体" w:hint="eastAsia"/>
        </w:rPr>
        <w:t>层油（0.</w:t>
      </w:r>
      <w:r>
        <w:rPr>
          <w:rFonts w:ascii="宋体" w:hAnsi="宋体" w:cs="宋体" w:hint="eastAsia"/>
          <w:spacing w:val="53"/>
          <w:szCs w:val="22"/>
        </w:rPr>
        <w:t>6</w:t>
      </w:r>
      <w:r>
        <w:rPr>
          <w:rFonts w:ascii="宋体" w:hAnsi="宋体" w:cs="宋体" w:hint="eastAsia"/>
        </w:rPr>
        <w:t>kg/m</w:t>
      </w:r>
      <w:r>
        <w:rPr>
          <w:rFonts w:ascii="宋体" w:hAnsi="宋体" w:cs="宋体" w:hint="eastAsia"/>
          <w:vertAlign w:val="superscript"/>
        </w:rPr>
        <w:t>2</w:t>
      </w:r>
      <w:r>
        <w:rPr>
          <w:rFonts w:ascii="宋体" w:hAnsi="宋体" w:cs="宋体" w:hint="eastAsia"/>
        </w:rPr>
        <w:t>），破乳后方可回填混合料，</w:t>
      </w:r>
      <w:r>
        <w:rPr>
          <w:rFonts w:ascii="宋体" w:hAnsi="宋体" w:cs="宋体" w:hint="eastAsia"/>
          <w:color w:val="000000" w:themeColor="text1"/>
        </w:rPr>
        <w:t>气温</w:t>
      </w:r>
      <w:r>
        <w:rPr>
          <w:rFonts w:ascii="宋体" w:hAnsi="宋体" w:cs="宋体" w:hint="eastAsia"/>
          <w:color w:val="000000" w:themeColor="text1"/>
          <w:spacing w:val="53"/>
          <w:szCs w:val="22"/>
        </w:rPr>
        <w:t>5</w:t>
      </w:r>
      <w:r>
        <w:rPr>
          <w:rFonts w:ascii="宋体" w:hAnsi="宋体" w:cs="宋体" w:hint="eastAsia"/>
          <w:color w:val="000000" w:themeColor="text1"/>
        </w:rPr>
        <w:t>℃以下宜</w:t>
      </w:r>
      <w:r>
        <w:rPr>
          <w:rFonts w:ascii="宋体" w:hAnsi="宋体" w:cs="宋体" w:hint="eastAsia"/>
        </w:rPr>
        <w:t>采用液体沥青（0.</w:t>
      </w:r>
      <w:r>
        <w:rPr>
          <w:rFonts w:ascii="宋体" w:hAnsi="宋体" w:cs="宋体" w:hint="eastAsia"/>
          <w:spacing w:val="53"/>
          <w:szCs w:val="22"/>
        </w:rPr>
        <w:t>4</w:t>
      </w:r>
      <w:r>
        <w:rPr>
          <w:rFonts w:ascii="宋体" w:hAnsi="宋体" w:cs="宋体" w:hint="eastAsia"/>
        </w:rPr>
        <w:t>kg/m</w:t>
      </w:r>
      <w:r>
        <w:rPr>
          <w:rFonts w:ascii="宋体" w:hAnsi="宋体" w:cs="宋体" w:hint="eastAsia"/>
          <w:vertAlign w:val="superscript"/>
        </w:rPr>
        <w:t>2</w:t>
      </w:r>
      <w:r>
        <w:rPr>
          <w:rFonts w:ascii="宋体" w:hAnsi="宋体" w:cs="宋体" w:hint="eastAsia"/>
        </w:rPr>
        <w:t>），涂刷后可直接回填混合料。</w:t>
      </w:r>
      <w:r>
        <w:rPr>
          <w:rFonts w:hint="eastAsia"/>
        </w:rPr>
        <w:t>对于反应</w:t>
      </w:r>
      <w:proofErr w:type="gramStart"/>
      <w:r>
        <w:rPr>
          <w:rFonts w:hint="eastAsia"/>
        </w:rPr>
        <w:t>型冷补</w:t>
      </w:r>
      <w:proofErr w:type="gramEnd"/>
      <w:r>
        <w:rPr>
          <w:rFonts w:hint="eastAsia"/>
        </w:rPr>
        <w:t>沥青混合料，</w:t>
      </w:r>
      <w:r>
        <w:rPr>
          <w:rFonts w:ascii="宋体" w:hAnsi="宋体" w:cs="宋体" w:hint="eastAsia"/>
        </w:rPr>
        <w:t>坑槽壁面和底面可不喷洒/涂刷</w:t>
      </w:r>
      <w:proofErr w:type="gramStart"/>
      <w:r>
        <w:rPr>
          <w:rFonts w:ascii="宋体" w:hAnsi="宋体" w:cs="宋体" w:hint="eastAsia"/>
        </w:rPr>
        <w:t>黏</w:t>
      </w:r>
      <w:proofErr w:type="gramEnd"/>
      <w:r>
        <w:rPr>
          <w:rFonts w:ascii="宋体" w:hAnsi="宋体" w:cs="宋体" w:hint="eastAsia"/>
        </w:rPr>
        <w:t>层油或其他粘结剂。</w:t>
      </w:r>
    </w:p>
    <w:p w14:paraId="115EFBE6" w14:textId="77777777" w:rsidR="00852764" w:rsidRDefault="00411028">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.4</w:t>
      </w:r>
      <w:r>
        <w:rPr>
          <w:rFonts w:eastAsia="黑体"/>
        </w:rPr>
        <w:t>回填</w:t>
      </w:r>
    </w:p>
    <w:p w14:paraId="03F25A56" w14:textId="77777777" w:rsidR="00852764" w:rsidRDefault="00411028">
      <w:pPr>
        <w:ind w:firstLineChars="200" w:firstLine="420"/>
        <w:rPr>
          <w:color w:val="000000"/>
        </w:rPr>
      </w:pPr>
      <w:proofErr w:type="gramStart"/>
      <w:r>
        <w:rPr>
          <w:rFonts w:ascii="宋体" w:hAnsi="宋体" w:cs="宋体" w:hint="eastAsia"/>
          <w:color w:val="000000"/>
        </w:rPr>
        <w:t>将冷补沥青混合料</w:t>
      </w:r>
      <w:proofErr w:type="gramEnd"/>
      <w:r>
        <w:rPr>
          <w:rFonts w:ascii="宋体" w:hAnsi="宋体" w:cs="宋体" w:hint="eastAsia"/>
          <w:color w:val="000000"/>
        </w:rPr>
        <w:t>倒入坑槽中，混合料的投入量宜增加10%</w:t>
      </w:r>
      <w:r>
        <w:rPr>
          <w:rFonts w:hint="eastAsia"/>
          <w:color w:val="000000"/>
        </w:rPr>
        <w:t>~</w:t>
      </w:r>
      <w:r>
        <w:rPr>
          <w:rFonts w:ascii="宋体" w:hAnsi="宋体" w:cs="宋体" w:hint="eastAsia"/>
          <w:color w:val="000000"/>
        </w:rPr>
        <w:t>20%，直到填料高出路面</w:t>
      </w:r>
      <w:r>
        <w:rPr>
          <w:rFonts w:ascii="宋体" w:hAnsi="宋体" w:cs="宋体" w:hint="eastAsia"/>
          <w:color w:val="000000"/>
          <w:spacing w:val="53"/>
          <w:szCs w:val="22"/>
        </w:rPr>
        <w:t>1</w:t>
      </w:r>
      <w:r>
        <w:rPr>
          <w:rFonts w:ascii="宋体" w:hAnsi="宋体" w:cs="宋体" w:hint="eastAsia"/>
          <w:color w:val="000000"/>
        </w:rPr>
        <w:t>cm</w:t>
      </w:r>
      <w:r>
        <w:rPr>
          <w:color w:val="000000"/>
        </w:rPr>
        <w:t>~</w:t>
      </w:r>
      <w:r>
        <w:rPr>
          <w:rFonts w:ascii="宋体" w:hAnsi="宋体" w:cs="宋体" w:hint="eastAsia"/>
          <w:color w:val="000000"/>
          <w:spacing w:val="53"/>
          <w:szCs w:val="22"/>
        </w:rPr>
        <w:t>2</w:t>
      </w:r>
      <w:r>
        <w:rPr>
          <w:rFonts w:ascii="宋体" w:hAnsi="宋体" w:cs="宋体" w:hint="eastAsia"/>
          <w:color w:val="000000"/>
        </w:rPr>
        <w:t>cm，，填满后坑槽中央应略高于路面呈</w:t>
      </w:r>
      <w:proofErr w:type="gramStart"/>
      <w:r>
        <w:rPr>
          <w:rFonts w:ascii="宋体" w:hAnsi="宋体" w:cs="宋体" w:hint="eastAsia"/>
          <w:color w:val="000000"/>
        </w:rPr>
        <w:t>凸</w:t>
      </w:r>
      <w:proofErr w:type="gramEnd"/>
      <w:r>
        <w:rPr>
          <w:rFonts w:ascii="宋体" w:hAnsi="宋体" w:cs="宋体" w:hint="eastAsia"/>
          <w:color w:val="000000"/>
        </w:rPr>
        <w:t>状。对于破损深度在</w:t>
      </w:r>
      <w:r>
        <w:rPr>
          <w:rFonts w:ascii="宋体" w:hAnsi="宋体" w:cs="宋体" w:hint="eastAsia"/>
          <w:color w:val="000000"/>
          <w:spacing w:val="53"/>
          <w:szCs w:val="22"/>
        </w:rPr>
        <w:t>5</w:t>
      </w:r>
      <w:r>
        <w:rPr>
          <w:rFonts w:ascii="宋体" w:hAnsi="宋体" w:cs="宋体" w:hint="eastAsia"/>
          <w:color w:val="000000"/>
        </w:rPr>
        <w:t>cm以上的坑槽，应以</w:t>
      </w:r>
      <w:r>
        <w:rPr>
          <w:rFonts w:ascii="宋体" w:hAnsi="宋体" w:cs="宋体" w:hint="eastAsia"/>
          <w:color w:val="000000"/>
          <w:spacing w:val="53"/>
          <w:szCs w:val="22"/>
        </w:rPr>
        <w:t>3</w:t>
      </w:r>
      <w:r>
        <w:rPr>
          <w:rFonts w:ascii="宋体" w:hAnsi="宋体" w:cs="宋体" w:hint="eastAsia"/>
          <w:color w:val="000000"/>
        </w:rPr>
        <w:t>cm</w:t>
      </w:r>
      <w:r>
        <w:rPr>
          <w:rFonts w:hint="eastAsia"/>
          <w:color w:val="000000"/>
        </w:rPr>
        <w:t>~</w:t>
      </w:r>
      <w:r>
        <w:rPr>
          <w:rFonts w:ascii="宋体" w:hAnsi="宋体" w:cs="宋体" w:hint="eastAsia"/>
          <w:color w:val="000000"/>
          <w:spacing w:val="53"/>
          <w:szCs w:val="22"/>
        </w:rPr>
        <w:t>5</w:t>
      </w:r>
      <w:r>
        <w:rPr>
          <w:rFonts w:ascii="宋体" w:hAnsi="宋体" w:cs="宋体" w:hint="eastAsia"/>
          <w:color w:val="000000"/>
        </w:rPr>
        <w:t>cm为一层，分层填补。</w:t>
      </w:r>
    </w:p>
    <w:p w14:paraId="03803611" w14:textId="77777777" w:rsidR="00852764" w:rsidRDefault="00411028">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.5</w:t>
      </w:r>
      <w:r>
        <w:rPr>
          <w:rFonts w:eastAsia="黑体"/>
        </w:rPr>
        <w:t>压实</w:t>
      </w:r>
    </w:p>
    <w:p w14:paraId="68A6CCB7" w14:textId="77777777" w:rsidR="00852764" w:rsidRDefault="00411028">
      <w:pPr>
        <w:tabs>
          <w:tab w:val="center" w:pos="4201"/>
          <w:tab w:val="right" w:leader="dot" w:pos="9298"/>
        </w:tabs>
        <w:ind w:firstLineChars="200" w:firstLine="420"/>
        <w:rPr>
          <w:rFonts w:ascii="宋体" w:hAnsi="宋体" w:cs="宋体"/>
          <w:color w:val="000000"/>
          <w:kern w:val="0"/>
          <w:szCs w:val="21"/>
        </w:rPr>
      </w:pPr>
      <w:r>
        <w:rPr>
          <w:rFonts w:ascii="宋体" w:hAnsi="宋体" w:cs="宋体" w:hint="eastAsia"/>
        </w:rPr>
        <w:t>对于</w:t>
      </w:r>
      <w:r>
        <w:rPr>
          <w:rFonts w:ascii="宋体" w:hAnsi="宋体" w:cs="宋体" w:hint="eastAsia"/>
          <w:color w:val="000000"/>
          <w:kern w:val="0"/>
          <w:szCs w:val="21"/>
        </w:rPr>
        <w:t>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w:t>
      </w:r>
      <w:r>
        <w:rPr>
          <w:rFonts w:ascii="宋体" w:hAnsi="宋体" w:cs="宋体" w:hint="eastAsia"/>
        </w:rPr>
        <w:t>回填铺设均匀后，</w:t>
      </w:r>
      <w:r>
        <w:rPr>
          <w:rFonts w:ascii="宋体" w:hAnsi="宋体" w:cs="宋体" w:hint="eastAsia"/>
          <w:color w:val="000000"/>
          <w:kern w:val="0"/>
          <w:szCs w:val="21"/>
        </w:rPr>
        <w:t>将水均匀地浇入反应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沥青混合料表面，再进入压实阶段。水应符合</w:t>
      </w:r>
      <w:r>
        <w:rPr>
          <w:rFonts w:ascii="宋体" w:hAnsi="宋体" w:cs="宋体" w:hint="eastAsia"/>
          <w:kern w:val="0"/>
          <w:szCs w:val="20"/>
        </w:rPr>
        <w:t>J</w:t>
      </w:r>
      <w:r>
        <w:rPr>
          <w:rFonts w:ascii="宋体" w:hAnsi="宋体" w:cs="宋体"/>
          <w:kern w:val="0"/>
          <w:szCs w:val="20"/>
        </w:rPr>
        <w:t xml:space="preserve">GJ 63 </w:t>
      </w:r>
      <w:r>
        <w:rPr>
          <w:rFonts w:ascii="宋体" w:hAnsi="宋体" w:cs="宋体" w:hint="eastAsia"/>
          <w:kern w:val="0"/>
          <w:szCs w:val="20"/>
        </w:rPr>
        <w:t>混凝土用水标准中对于素混凝土的用水要求</w:t>
      </w:r>
      <w:r>
        <w:rPr>
          <w:rFonts w:ascii="宋体" w:hAnsi="宋体" w:cs="宋体" w:hint="eastAsia"/>
          <w:color w:val="000000"/>
          <w:kern w:val="0"/>
          <w:szCs w:val="21"/>
        </w:rPr>
        <w:t>，用量为反应</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沥青混合料质量的8-</w:t>
      </w:r>
      <w:r>
        <w:rPr>
          <w:rFonts w:ascii="宋体" w:hAnsi="宋体" w:cs="宋体"/>
          <w:color w:val="000000"/>
          <w:kern w:val="0"/>
          <w:szCs w:val="21"/>
        </w:rPr>
        <w:t>10</w:t>
      </w:r>
      <w:r>
        <w:rPr>
          <w:rFonts w:ascii="宋体" w:hAnsi="宋体" w:cs="宋体" w:hint="eastAsia"/>
          <w:color w:val="000000"/>
          <w:kern w:val="0"/>
          <w:szCs w:val="21"/>
        </w:rPr>
        <w:t>%。</w:t>
      </w:r>
    </w:p>
    <w:p w14:paraId="62087E91" w14:textId="77777777" w:rsidR="00852764" w:rsidRDefault="00411028">
      <w:pPr>
        <w:ind w:firstLineChars="200" w:firstLine="420"/>
        <w:rPr>
          <w:rFonts w:ascii="宋体" w:hAnsi="宋体" w:cs="宋体"/>
          <w:color w:val="000000"/>
          <w:kern w:val="0"/>
          <w:szCs w:val="21"/>
        </w:rPr>
      </w:pPr>
      <w:r>
        <w:rPr>
          <w:rFonts w:ascii="宋体" w:hAnsi="宋体" w:cs="宋体" w:hint="eastAsia"/>
        </w:rPr>
        <w:t>对于</w:t>
      </w:r>
      <w:r>
        <w:rPr>
          <w:rFonts w:ascii="宋体" w:hAnsi="宋体" w:cs="宋体" w:hint="eastAsia"/>
          <w:color w:val="000000"/>
          <w:kern w:val="0"/>
          <w:szCs w:val="21"/>
        </w:rPr>
        <w:t>溶剂</w:t>
      </w:r>
      <w:proofErr w:type="gramStart"/>
      <w:r>
        <w:rPr>
          <w:rFonts w:ascii="宋体" w:hAnsi="宋体" w:cs="宋体" w:hint="eastAsia"/>
          <w:color w:val="000000"/>
          <w:kern w:val="0"/>
          <w:szCs w:val="21"/>
        </w:rPr>
        <w:t>型冷补</w:t>
      </w:r>
      <w:proofErr w:type="gramEnd"/>
      <w:r>
        <w:rPr>
          <w:rFonts w:ascii="宋体" w:hAnsi="宋体" w:cs="宋体" w:hint="eastAsia"/>
          <w:color w:val="000000"/>
          <w:kern w:val="0"/>
          <w:szCs w:val="21"/>
        </w:rPr>
        <w:t>沥青混合料，</w:t>
      </w:r>
      <w:r>
        <w:rPr>
          <w:rFonts w:ascii="宋体" w:hAnsi="宋体" w:cs="宋体" w:hint="eastAsia"/>
        </w:rPr>
        <w:t>回填铺设均匀后，立即进入压实阶段。</w:t>
      </w:r>
    </w:p>
    <w:p w14:paraId="7AEC64B4" w14:textId="77777777" w:rsidR="00852764" w:rsidRDefault="00411028">
      <w:pPr>
        <w:ind w:firstLineChars="200" w:firstLine="420"/>
        <w:rPr>
          <w:rFonts w:ascii="宋体" w:hAnsi="宋体" w:cs="宋体"/>
        </w:rPr>
      </w:pPr>
      <w:proofErr w:type="gramStart"/>
      <w:r>
        <w:rPr>
          <w:rFonts w:ascii="宋体" w:hAnsi="宋体" w:cs="宋体" w:hint="eastAsia"/>
        </w:rPr>
        <w:t>初压采用</w:t>
      </w:r>
      <w:proofErr w:type="gramEnd"/>
      <w:r>
        <w:rPr>
          <w:rFonts w:ascii="宋体" w:hAnsi="宋体" w:cs="宋体" w:hint="eastAsia"/>
        </w:rPr>
        <w:t>先坑槽四周然后中间的压实方式，每次应重叠压实一定宽度；复压和</w:t>
      </w:r>
      <w:proofErr w:type="gramStart"/>
      <w:r>
        <w:rPr>
          <w:rFonts w:ascii="宋体" w:hAnsi="宋体" w:cs="宋体" w:hint="eastAsia"/>
        </w:rPr>
        <w:t>终压采用</w:t>
      </w:r>
      <w:proofErr w:type="gramEnd"/>
      <w:r>
        <w:rPr>
          <w:rFonts w:ascii="宋体" w:hAnsi="宋体" w:cs="宋体" w:hint="eastAsia"/>
        </w:rPr>
        <w:t>纵横两个方向交错的压实方式。现场可根据修补面积选择下列压实工具和压实方法：</w:t>
      </w:r>
    </w:p>
    <w:p w14:paraId="59E03A09" w14:textId="77777777" w:rsidR="00852764" w:rsidRDefault="00411028">
      <w:pPr>
        <w:rPr>
          <w:rFonts w:ascii="宋体" w:hAnsi="宋体" w:cs="宋体"/>
        </w:rPr>
      </w:pPr>
      <w:r>
        <w:rPr>
          <w:rFonts w:ascii="宋体" w:hAnsi="宋体" w:cs="宋体" w:hint="eastAsia"/>
        </w:rPr>
        <w:t xml:space="preserve">    a) 人工压实</w:t>
      </w:r>
    </w:p>
    <w:p w14:paraId="0A1F53CC" w14:textId="77777777" w:rsidR="00852764" w:rsidRDefault="00411028">
      <w:pPr>
        <w:ind w:firstLineChars="200" w:firstLine="420"/>
        <w:rPr>
          <w:rFonts w:ascii="宋体" w:hAnsi="宋体" w:cs="宋体"/>
        </w:rPr>
      </w:pPr>
      <w:r>
        <w:rPr>
          <w:rFonts w:ascii="宋体" w:hAnsi="宋体" w:cs="宋体" w:hint="eastAsia"/>
        </w:rPr>
        <w:t>当修补面</w:t>
      </w:r>
      <w:r>
        <w:rPr>
          <w:rFonts w:ascii="宋体" w:hAnsi="宋体" w:cs="宋体" w:hint="eastAsia"/>
          <w:color w:val="000000" w:themeColor="text1"/>
        </w:rPr>
        <w:t>积≤0.</w:t>
      </w:r>
      <w:r>
        <w:rPr>
          <w:rFonts w:ascii="宋体" w:hAnsi="宋体" w:cs="宋体"/>
          <w:color w:val="000000" w:themeColor="text1"/>
          <w:spacing w:val="53"/>
          <w:szCs w:val="22"/>
        </w:rPr>
        <w:t>3</w:t>
      </w:r>
      <w:r>
        <w:rPr>
          <w:rFonts w:ascii="宋体" w:hAnsi="宋体" w:cs="宋体" w:hint="eastAsia"/>
          <w:color w:val="000000" w:themeColor="text1"/>
        </w:rPr>
        <w:t>m</w:t>
      </w:r>
      <w:r>
        <w:rPr>
          <w:rFonts w:ascii="宋体" w:hAnsi="宋体" w:cs="宋体" w:hint="eastAsia"/>
          <w:color w:val="000000" w:themeColor="text1"/>
          <w:vertAlign w:val="superscript"/>
        </w:rPr>
        <w:t>2</w:t>
      </w:r>
      <w:r>
        <w:rPr>
          <w:rFonts w:ascii="宋体" w:hAnsi="宋体" w:cs="宋体" w:hint="eastAsia"/>
        </w:rPr>
        <w:t>时，可采用人工铁锤、</w:t>
      </w:r>
      <w:proofErr w:type="gramStart"/>
      <w:r>
        <w:rPr>
          <w:rFonts w:ascii="宋体" w:hAnsi="宋体" w:cs="宋体" w:hint="eastAsia"/>
        </w:rPr>
        <w:t>铲背击打</w:t>
      </w:r>
      <w:proofErr w:type="gramEnd"/>
      <w:r>
        <w:rPr>
          <w:rFonts w:ascii="宋体" w:hAnsi="宋体" w:cs="宋体" w:hint="eastAsia"/>
        </w:rPr>
        <w:t>密实。</w:t>
      </w:r>
    </w:p>
    <w:p w14:paraId="6EDE7B7E" w14:textId="77777777" w:rsidR="00852764" w:rsidRDefault="00411028">
      <w:pPr>
        <w:rPr>
          <w:rFonts w:ascii="宋体" w:hAnsi="宋体" w:cs="宋体"/>
        </w:rPr>
      </w:pPr>
      <w:r>
        <w:rPr>
          <w:rFonts w:ascii="宋体" w:hAnsi="宋体" w:cs="宋体" w:hint="eastAsia"/>
        </w:rPr>
        <w:t xml:space="preserve">    b) 夯实器具压实</w:t>
      </w:r>
    </w:p>
    <w:p w14:paraId="68348E6D" w14:textId="77777777" w:rsidR="00852764" w:rsidRDefault="00411028">
      <w:pPr>
        <w:ind w:firstLineChars="200" w:firstLine="420"/>
        <w:rPr>
          <w:rFonts w:ascii="宋体" w:hAnsi="宋体" w:cs="宋体"/>
        </w:rPr>
      </w:pPr>
      <w:r>
        <w:rPr>
          <w:rFonts w:ascii="宋体" w:hAnsi="宋体" w:cs="宋体" w:hint="eastAsia"/>
        </w:rPr>
        <w:t>当修补面积0.</w:t>
      </w:r>
      <w:r>
        <w:rPr>
          <w:rFonts w:ascii="宋体" w:hAnsi="宋体" w:cs="宋体"/>
          <w:spacing w:val="53"/>
          <w:szCs w:val="22"/>
        </w:rPr>
        <w:t>3</w:t>
      </w:r>
      <w:r>
        <w:rPr>
          <w:rFonts w:ascii="宋体" w:hAnsi="宋体" w:cs="宋体" w:hint="eastAsia"/>
        </w:rPr>
        <w:t>m</w:t>
      </w:r>
      <w:r>
        <w:rPr>
          <w:rFonts w:ascii="宋体" w:hAnsi="宋体" w:cs="宋体" w:hint="eastAsia"/>
          <w:vertAlign w:val="superscript"/>
        </w:rPr>
        <w:t>2</w:t>
      </w:r>
      <w:r>
        <w:t>~</w:t>
      </w:r>
      <w:r>
        <w:rPr>
          <w:rFonts w:ascii="宋体" w:hAnsi="宋体" w:cs="宋体" w:hint="eastAsia"/>
        </w:rPr>
        <w:t>1.</w:t>
      </w:r>
      <w:r>
        <w:rPr>
          <w:rFonts w:ascii="宋体" w:hAnsi="宋体" w:cs="宋体" w:hint="eastAsia"/>
          <w:spacing w:val="53"/>
          <w:szCs w:val="22"/>
        </w:rPr>
        <w:t>0</w:t>
      </w:r>
      <w:r>
        <w:rPr>
          <w:rFonts w:ascii="宋体" w:hAnsi="宋体" w:cs="宋体" w:hint="eastAsia"/>
        </w:rPr>
        <w:t>m</w:t>
      </w:r>
      <w:r>
        <w:rPr>
          <w:rFonts w:ascii="宋体" w:hAnsi="宋体" w:cs="宋体" w:hint="eastAsia"/>
          <w:vertAlign w:val="superscript"/>
        </w:rPr>
        <w:t>2</w:t>
      </w:r>
      <w:r>
        <w:rPr>
          <w:rFonts w:ascii="宋体" w:hAnsi="宋体" w:cs="宋体" w:hint="eastAsia"/>
        </w:rPr>
        <w:t>时，可采用石夯、平板振动器、冲击夯压实。</w:t>
      </w:r>
    </w:p>
    <w:p w14:paraId="4348DCF7" w14:textId="77777777" w:rsidR="00852764" w:rsidRDefault="00411028">
      <w:pPr>
        <w:rPr>
          <w:rFonts w:ascii="宋体" w:hAnsi="宋体" w:cs="宋体"/>
        </w:rPr>
      </w:pPr>
      <w:r>
        <w:rPr>
          <w:rFonts w:ascii="宋体" w:hAnsi="宋体" w:cs="宋体" w:hint="eastAsia"/>
        </w:rPr>
        <w:t xml:space="preserve">    c) 小型压路机压实</w:t>
      </w:r>
    </w:p>
    <w:p w14:paraId="5D51C2C0" w14:textId="77777777" w:rsidR="00852764" w:rsidRDefault="00411028">
      <w:pPr>
        <w:ind w:firstLineChars="200" w:firstLine="420"/>
      </w:pPr>
      <w:r>
        <w:rPr>
          <w:rFonts w:ascii="宋体" w:hAnsi="宋体" w:cs="宋体" w:hint="eastAsia"/>
        </w:rPr>
        <w:t>当修补面积＞1.</w:t>
      </w:r>
      <w:r>
        <w:rPr>
          <w:rFonts w:ascii="宋体" w:hAnsi="宋体" w:cs="宋体" w:hint="eastAsia"/>
          <w:spacing w:val="53"/>
          <w:szCs w:val="22"/>
        </w:rPr>
        <w:t>0</w:t>
      </w:r>
      <w:r>
        <w:rPr>
          <w:rFonts w:ascii="宋体" w:hAnsi="宋体" w:cs="宋体" w:hint="eastAsia"/>
        </w:rPr>
        <w:t>m</w:t>
      </w:r>
      <w:r>
        <w:rPr>
          <w:rFonts w:ascii="宋体" w:hAnsi="宋体" w:cs="宋体" w:hint="eastAsia"/>
          <w:vertAlign w:val="superscript"/>
        </w:rPr>
        <w:t>2</w:t>
      </w:r>
      <w:r>
        <w:rPr>
          <w:rFonts w:ascii="宋体" w:hAnsi="宋体" w:cs="宋体" w:hint="eastAsia"/>
        </w:rPr>
        <w:t>时，可采用小型压路机进行压实</w:t>
      </w:r>
      <w:r>
        <w:t>。</w:t>
      </w:r>
    </w:p>
    <w:p w14:paraId="24A9237B" w14:textId="77777777" w:rsidR="00852764" w:rsidRDefault="00411028">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.6</w:t>
      </w:r>
      <w:r>
        <w:rPr>
          <w:rFonts w:eastAsia="黑体"/>
        </w:rPr>
        <w:t>封缝</w:t>
      </w:r>
    </w:p>
    <w:p w14:paraId="07C2F676" w14:textId="77777777" w:rsidR="00852764" w:rsidRDefault="00411028">
      <w:pPr>
        <w:ind w:firstLineChars="200" w:firstLine="420"/>
      </w:pPr>
      <w:r>
        <w:t>压实</w:t>
      </w:r>
      <w:r>
        <w:rPr>
          <w:color w:val="000000" w:themeColor="text1"/>
        </w:rPr>
        <w:t>完毕之后，应</w:t>
      </w:r>
      <w:r>
        <w:rPr>
          <w:rFonts w:hint="eastAsia"/>
          <w:color w:val="000000" w:themeColor="text1"/>
        </w:rPr>
        <w:t>进行封缝，可</w:t>
      </w:r>
      <w:r>
        <w:rPr>
          <w:color w:val="000000" w:themeColor="text1"/>
        </w:rPr>
        <w:t>采用乳化沥青</w:t>
      </w:r>
      <w:r>
        <w:rPr>
          <w:rFonts w:hint="eastAsia"/>
          <w:color w:val="000000" w:themeColor="text1"/>
        </w:rPr>
        <w:t>、</w:t>
      </w:r>
      <w:r>
        <w:rPr>
          <w:color w:val="000000" w:themeColor="text1"/>
        </w:rPr>
        <w:t>热沥青</w:t>
      </w:r>
      <w:r>
        <w:rPr>
          <w:rFonts w:hint="eastAsia"/>
          <w:color w:val="000000" w:themeColor="text1"/>
        </w:rPr>
        <w:t>或</w:t>
      </w:r>
      <w:proofErr w:type="gramStart"/>
      <w:r>
        <w:rPr>
          <w:rFonts w:hint="eastAsia"/>
          <w:color w:val="000000" w:themeColor="text1"/>
        </w:rPr>
        <w:t>裂缝贴</w:t>
      </w:r>
      <w:r>
        <w:rPr>
          <w:color w:val="000000" w:themeColor="text1"/>
        </w:rPr>
        <w:t>对坑</w:t>
      </w:r>
      <w:r>
        <w:t>槽</w:t>
      </w:r>
      <w:proofErr w:type="gramEnd"/>
      <w:r>
        <w:t>边缘进行封边防水处理。</w:t>
      </w:r>
    </w:p>
    <w:p w14:paraId="5D75B900" w14:textId="77777777" w:rsidR="00852764" w:rsidRDefault="00411028">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.7</w:t>
      </w:r>
      <w:r>
        <w:rPr>
          <w:rFonts w:eastAsia="黑体"/>
          <w:kern w:val="0"/>
          <w:szCs w:val="21"/>
        </w:rPr>
        <w:t xml:space="preserve">  </w:t>
      </w:r>
      <w:r>
        <w:rPr>
          <w:rFonts w:eastAsia="黑体"/>
          <w:kern w:val="0"/>
          <w:szCs w:val="21"/>
        </w:rPr>
        <w:t>开放交通</w:t>
      </w:r>
    </w:p>
    <w:p w14:paraId="08470E51" w14:textId="77777777" w:rsidR="00852764" w:rsidRDefault="00411028">
      <w:pPr>
        <w:ind w:firstLineChars="200" w:firstLine="420"/>
      </w:pPr>
      <w:r>
        <w:t>坑槽修补完毕，</w:t>
      </w:r>
      <w:r>
        <w:rPr>
          <w:rFonts w:hint="eastAsia"/>
        </w:rPr>
        <w:t>现场清理干净后，</w:t>
      </w:r>
      <w:r>
        <w:t>即可开放交通。</w:t>
      </w:r>
    </w:p>
    <w:p w14:paraId="28FD00AF" w14:textId="77777777" w:rsidR="00852764" w:rsidRDefault="00411028">
      <w:pPr>
        <w:pStyle w:val="a0"/>
        <w:numPr>
          <w:ilvl w:val="0"/>
          <w:numId w:val="0"/>
        </w:numPr>
        <w:spacing w:before="156" w:after="156"/>
        <w:rPr>
          <w:rFonts w:ascii="Times New Roman"/>
          <w:color w:val="000000"/>
        </w:rPr>
      </w:pPr>
      <w:bookmarkStart w:id="87" w:name="_Toc328645849"/>
      <w:bookmarkStart w:id="88" w:name="_Toc240865022"/>
      <w:bookmarkStart w:id="89" w:name="_Toc296001605"/>
      <w:bookmarkStart w:id="90" w:name="_Toc329143517"/>
      <w:bookmarkStart w:id="91" w:name="_Toc332549238"/>
      <w:bookmarkStart w:id="92" w:name="_Toc333506574"/>
      <w:bookmarkStart w:id="93" w:name="_Toc330535853"/>
      <w:bookmarkStart w:id="94" w:name="_Toc451352116"/>
      <w:bookmarkStart w:id="95" w:name="_Toc329964289"/>
      <w:bookmarkStart w:id="96" w:name="_Toc329172467"/>
      <w:bookmarkStart w:id="97" w:name="_Toc332346904"/>
      <w:r>
        <w:rPr>
          <w:rFonts w:hAnsi="黑体" w:hint="eastAsia"/>
        </w:rPr>
        <w:t>8</w:t>
      </w:r>
      <w:r>
        <w:rPr>
          <w:rFonts w:ascii="Times New Roman"/>
        </w:rPr>
        <w:t xml:space="preserve">  </w:t>
      </w:r>
      <w:r>
        <w:rPr>
          <w:rFonts w:ascii="Times New Roman"/>
        </w:rPr>
        <w:t>质量管理与检查验收</w:t>
      </w:r>
    </w:p>
    <w:p w14:paraId="0D100974" w14:textId="77777777" w:rsidR="00852764" w:rsidRDefault="00411028" w:rsidP="00593037">
      <w:pPr>
        <w:pStyle w:val="afff0"/>
        <w:adjustRightInd w:val="0"/>
        <w:snapToGrid w:val="0"/>
        <w:spacing w:beforeLines="50" w:before="156" w:afterLines="50" w:after="156"/>
        <w:ind w:firstLineChars="0" w:firstLine="0"/>
        <w:rPr>
          <w:rFonts w:ascii="Times New Roman" w:eastAsia="黑体"/>
        </w:rPr>
      </w:pPr>
      <w:r>
        <w:rPr>
          <w:rFonts w:ascii="黑体" w:eastAsia="黑体" w:hAnsi="黑体" w:cs="黑体" w:hint="eastAsia"/>
          <w:szCs w:val="21"/>
        </w:rPr>
        <w:t>8.1</w:t>
      </w:r>
      <w:r>
        <w:rPr>
          <w:rFonts w:ascii="Times New Roman" w:eastAsia="黑体"/>
          <w:szCs w:val="21"/>
        </w:rPr>
        <w:t xml:space="preserve">  </w:t>
      </w:r>
      <w:r>
        <w:rPr>
          <w:rFonts w:ascii="Times New Roman" w:eastAsia="黑体"/>
          <w:szCs w:val="21"/>
        </w:rPr>
        <w:t>一般规定</w:t>
      </w:r>
    </w:p>
    <w:p w14:paraId="3B474C61" w14:textId="77777777" w:rsidR="00852764" w:rsidRDefault="00411028">
      <w:pPr>
        <w:pStyle w:val="afff0"/>
        <w:rPr>
          <w:rFonts w:ascii="Times New Roman"/>
        </w:rPr>
      </w:pPr>
      <w:r>
        <w:rPr>
          <w:rFonts w:ascii="Times New Roman"/>
        </w:rPr>
        <w:t>质量管理与检查验收，应包括混合料检验、施工工序检验和修补质量检验。</w:t>
      </w:r>
    </w:p>
    <w:p w14:paraId="394A09A5" w14:textId="77777777" w:rsidR="00852764" w:rsidRDefault="00411028" w:rsidP="00593037">
      <w:pPr>
        <w:pStyle w:val="afff0"/>
        <w:adjustRightInd w:val="0"/>
        <w:snapToGrid w:val="0"/>
        <w:spacing w:beforeLines="50" w:before="156" w:afterLines="50" w:after="156"/>
        <w:ind w:firstLineChars="0" w:firstLine="0"/>
        <w:rPr>
          <w:rFonts w:ascii="Times New Roman" w:eastAsia="黑体"/>
          <w:szCs w:val="21"/>
        </w:rPr>
      </w:pPr>
      <w:r>
        <w:rPr>
          <w:rFonts w:ascii="黑体" w:eastAsia="黑体" w:hAnsi="黑体" w:cs="黑体" w:hint="eastAsia"/>
          <w:szCs w:val="21"/>
        </w:rPr>
        <w:t>8.2</w:t>
      </w:r>
      <w:r>
        <w:rPr>
          <w:rFonts w:ascii="Times New Roman" w:eastAsia="黑体"/>
          <w:szCs w:val="21"/>
        </w:rPr>
        <w:t xml:space="preserve">  </w:t>
      </w:r>
      <w:r>
        <w:rPr>
          <w:rFonts w:ascii="Times New Roman" w:eastAsia="黑体"/>
          <w:szCs w:val="21"/>
        </w:rPr>
        <w:t>混合料检验</w:t>
      </w:r>
    </w:p>
    <w:p w14:paraId="6860C1B3" w14:textId="77777777" w:rsidR="00852764" w:rsidRDefault="00411028">
      <w:pPr>
        <w:pStyle w:val="afff0"/>
        <w:rPr>
          <w:rFonts w:ascii="Times New Roman"/>
        </w:rPr>
      </w:pPr>
      <w:r>
        <w:rPr>
          <w:rFonts w:hAnsi="宋体" w:cs="宋体" w:hint="eastAsia"/>
        </w:rPr>
        <w:t>每次使用前，应对冷补料的质量进行检验，检验合格方可投入使用。每次检验后，7d内再次使用同批次的冷补料可以不再检验，若批次更换或者距离上次检验时间超过7d则需要再次对冷补料的质量进行检验，检验合格方可投入使用。</w:t>
      </w:r>
      <w:proofErr w:type="gramStart"/>
      <w:r>
        <w:rPr>
          <w:rFonts w:hAnsi="宋体" w:cs="宋体" w:hint="eastAsia"/>
        </w:rPr>
        <w:t>冷补沥青</w:t>
      </w:r>
      <w:proofErr w:type="gramEnd"/>
      <w:r>
        <w:rPr>
          <w:rFonts w:hAnsi="宋体" w:cs="宋体" w:hint="eastAsia"/>
        </w:rPr>
        <w:t>混料的各项技术指标应满足表</w:t>
      </w:r>
      <w:r>
        <w:rPr>
          <w:rFonts w:hAnsi="宋体" w:cs="宋体"/>
        </w:rPr>
        <w:t>8</w:t>
      </w:r>
      <w:r>
        <w:rPr>
          <w:rFonts w:hAnsi="宋体" w:cs="宋体" w:hint="eastAsia"/>
        </w:rPr>
        <w:t>的要求</w:t>
      </w:r>
      <w:r>
        <w:rPr>
          <w:rFonts w:ascii="Times New Roman"/>
        </w:rPr>
        <w:t>。</w:t>
      </w:r>
    </w:p>
    <w:p w14:paraId="62F3EA29" w14:textId="77777777" w:rsidR="00852764" w:rsidRDefault="00411028" w:rsidP="00593037">
      <w:pPr>
        <w:pStyle w:val="afff0"/>
        <w:adjustRightInd w:val="0"/>
        <w:snapToGrid w:val="0"/>
        <w:spacing w:beforeLines="50" w:before="156" w:afterLines="50" w:after="156"/>
        <w:ind w:firstLineChars="0" w:firstLine="0"/>
        <w:rPr>
          <w:rFonts w:ascii="Times New Roman" w:eastAsia="黑体"/>
          <w:szCs w:val="21"/>
        </w:rPr>
      </w:pPr>
      <w:r>
        <w:rPr>
          <w:rFonts w:ascii="黑体" w:eastAsia="黑体" w:hAnsi="黑体" w:cs="黑体" w:hint="eastAsia"/>
          <w:szCs w:val="21"/>
        </w:rPr>
        <w:t>8.3</w:t>
      </w:r>
      <w:r>
        <w:rPr>
          <w:rFonts w:ascii="Times New Roman" w:eastAsia="黑体"/>
          <w:szCs w:val="21"/>
        </w:rPr>
        <w:t xml:space="preserve">  </w:t>
      </w:r>
      <w:r>
        <w:rPr>
          <w:rFonts w:ascii="Times New Roman" w:eastAsia="黑体"/>
          <w:szCs w:val="21"/>
        </w:rPr>
        <w:t>施工工序检验</w:t>
      </w:r>
    </w:p>
    <w:p w14:paraId="426B0395" w14:textId="77777777" w:rsidR="00852764" w:rsidRDefault="00411028">
      <w:pPr>
        <w:pStyle w:val="afff0"/>
        <w:rPr>
          <w:rFonts w:hAnsi="宋体" w:cs="宋体"/>
        </w:rPr>
      </w:pPr>
      <w:r>
        <w:rPr>
          <w:rFonts w:hAnsi="宋体" w:cs="宋体" w:hint="eastAsia"/>
        </w:rPr>
        <w:t>施工过程中，应对各道施工工序进行检验，施工工序应满足7.5的相关规定。</w:t>
      </w:r>
    </w:p>
    <w:p w14:paraId="1E75390F" w14:textId="77777777" w:rsidR="00852764" w:rsidRDefault="00411028" w:rsidP="00593037">
      <w:pPr>
        <w:pStyle w:val="afff0"/>
        <w:adjustRightInd w:val="0"/>
        <w:snapToGrid w:val="0"/>
        <w:spacing w:beforeLines="50" w:before="156" w:afterLines="50" w:after="156"/>
        <w:ind w:firstLineChars="0" w:firstLine="0"/>
        <w:rPr>
          <w:rFonts w:ascii="Times New Roman" w:eastAsia="黑体"/>
          <w:szCs w:val="21"/>
        </w:rPr>
      </w:pPr>
      <w:r>
        <w:rPr>
          <w:rFonts w:ascii="黑体" w:eastAsia="黑体" w:hAnsi="黑体" w:cs="黑体" w:hint="eastAsia"/>
          <w:szCs w:val="21"/>
        </w:rPr>
        <w:t>8.4</w:t>
      </w:r>
      <w:r>
        <w:rPr>
          <w:rFonts w:ascii="Times New Roman" w:eastAsia="黑体"/>
          <w:szCs w:val="21"/>
        </w:rPr>
        <w:t xml:space="preserve">  </w:t>
      </w:r>
      <w:r>
        <w:rPr>
          <w:rFonts w:ascii="Times New Roman" w:eastAsia="黑体"/>
          <w:szCs w:val="21"/>
        </w:rPr>
        <w:t>修补质量检验</w:t>
      </w:r>
    </w:p>
    <w:p w14:paraId="121AA455" w14:textId="77777777" w:rsidR="00852764" w:rsidRDefault="00411028">
      <w:pPr>
        <w:pStyle w:val="afff0"/>
        <w:rPr>
          <w:rFonts w:hAnsi="宋体" w:cs="宋体"/>
        </w:rPr>
      </w:pPr>
      <w:r>
        <w:rPr>
          <w:rFonts w:hAnsi="宋体" w:cs="宋体" w:hint="eastAsia"/>
        </w:rPr>
        <w:t>坑槽修补后，应按表</w:t>
      </w:r>
      <w:r>
        <w:rPr>
          <w:rFonts w:hAnsi="宋体" w:cs="宋体"/>
        </w:rPr>
        <w:t>9</w:t>
      </w:r>
      <w:r>
        <w:rPr>
          <w:rFonts w:hAnsi="宋体" w:cs="宋体" w:hint="eastAsia"/>
        </w:rPr>
        <w:t>的内容和要求进行检验。</w:t>
      </w:r>
    </w:p>
    <w:p w14:paraId="231F06FB" w14:textId="77777777" w:rsidR="00852764" w:rsidRDefault="00852764">
      <w:pPr>
        <w:pStyle w:val="afff0"/>
        <w:rPr>
          <w:rFonts w:hAnsi="宋体" w:cs="宋体"/>
        </w:rPr>
      </w:pPr>
    </w:p>
    <w:p w14:paraId="785B8433" w14:textId="77777777" w:rsidR="00852764" w:rsidRDefault="00852764">
      <w:pPr>
        <w:pStyle w:val="afff0"/>
        <w:rPr>
          <w:rFonts w:hAnsi="宋体" w:cs="宋体"/>
        </w:rPr>
      </w:pPr>
    </w:p>
    <w:p w14:paraId="69EBA17E" w14:textId="77777777" w:rsidR="00852764" w:rsidRDefault="00411028" w:rsidP="00593037">
      <w:pPr>
        <w:pStyle w:val="afff0"/>
        <w:adjustRightInd w:val="0"/>
        <w:snapToGrid w:val="0"/>
        <w:spacing w:beforeLines="100" w:before="312" w:afterLines="100" w:after="312"/>
        <w:ind w:firstLineChars="0" w:firstLine="0"/>
        <w:jc w:val="center"/>
        <w:rPr>
          <w:rFonts w:ascii="Times New Roman"/>
        </w:rPr>
      </w:pPr>
      <w:r>
        <w:rPr>
          <w:rFonts w:ascii="黑体" w:eastAsia="黑体" w:hAnsi="黑体" w:cs="黑体" w:hint="eastAsia"/>
        </w:rPr>
        <w:t>表</w:t>
      </w:r>
      <w:r>
        <w:rPr>
          <w:rFonts w:ascii="黑体" w:eastAsia="黑体" w:hAnsi="黑体" w:cs="黑体"/>
        </w:rPr>
        <w:t>9</w:t>
      </w:r>
      <w:r>
        <w:rPr>
          <w:rFonts w:ascii="Times New Roman" w:eastAsia="黑体"/>
        </w:rPr>
        <w:t xml:space="preserve">  </w:t>
      </w:r>
      <w:r>
        <w:rPr>
          <w:rFonts w:ascii="Times New Roman" w:eastAsia="黑体"/>
        </w:rPr>
        <w:t>坑槽修补质量检验标准</w:t>
      </w:r>
    </w:p>
    <w:tbl>
      <w:tblPr>
        <w:tblW w:w="4809"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7"/>
        <w:gridCol w:w="1945"/>
        <w:gridCol w:w="2445"/>
        <w:gridCol w:w="2086"/>
        <w:gridCol w:w="1408"/>
      </w:tblGrid>
      <w:tr w:rsidR="00852764" w14:paraId="517B220D" w14:textId="77777777">
        <w:tc>
          <w:tcPr>
            <w:tcW w:w="1675" w:type="pct"/>
            <w:gridSpan w:val="2"/>
            <w:tcBorders>
              <w:top w:val="single" w:sz="8" w:space="0" w:color="auto"/>
              <w:bottom w:val="single" w:sz="8" w:space="0" w:color="auto"/>
            </w:tcBorders>
          </w:tcPr>
          <w:p w14:paraId="0F9F607A" w14:textId="77777777" w:rsidR="00852764" w:rsidRDefault="00411028">
            <w:pPr>
              <w:pStyle w:val="afff0"/>
              <w:ind w:firstLine="360"/>
              <w:jc w:val="center"/>
              <w:rPr>
                <w:rFonts w:hAnsi="宋体" w:cs="宋体"/>
                <w:sz w:val="18"/>
                <w:szCs w:val="18"/>
              </w:rPr>
            </w:pPr>
            <w:r>
              <w:rPr>
                <w:rFonts w:hAnsi="宋体" w:cs="宋体" w:hint="eastAsia"/>
                <w:sz w:val="18"/>
                <w:szCs w:val="18"/>
              </w:rPr>
              <w:t>检查项目</w:t>
            </w:r>
          </w:p>
        </w:tc>
        <w:tc>
          <w:tcPr>
            <w:tcW w:w="1369" w:type="pct"/>
            <w:tcBorders>
              <w:top w:val="single" w:sz="8" w:space="0" w:color="auto"/>
              <w:bottom w:val="single" w:sz="8" w:space="0" w:color="auto"/>
            </w:tcBorders>
          </w:tcPr>
          <w:p w14:paraId="7044EBE7"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质量要求</w:t>
            </w:r>
          </w:p>
        </w:tc>
        <w:tc>
          <w:tcPr>
            <w:tcW w:w="1168" w:type="pct"/>
            <w:tcBorders>
              <w:top w:val="single" w:sz="8" w:space="0" w:color="auto"/>
              <w:bottom w:val="single" w:sz="8" w:space="0" w:color="auto"/>
            </w:tcBorders>
          </w:tcPr>
          <w:p w14:paraId="1F1AF6FA"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检验频率</w:t>
            </w:r>
          </w:p>
        </w:tc>
        <w:tc>
          <w:tcPr>
            <w:tcW w:w="788" w:type="pct"/>
            <w:tcBorders>
              <w:top w:val="single" w:sz="8" w:space="0" w:color="auto"/>
              <w:bottom w:val="single" w:sz="8" w:space="0" w:color="auto"/>
            </w:tcBorders>
          </w:tcPr>
          <w:p w14:paraId="6881AA9C"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试验方法</w:t>
            </w:r>
          </w:p>
        </w:tc>
      </w:tr>
      <w:tr w:rsidR="00852764" w14:paraId="0843CED5" w14:textId="77777777">
        <w:tc>
          <w:tcPr>
            <w:tcW w:w="586" w:type="pct"/>
            <w:vMerge w:val="restart"/>
            <w:tcBorders>
              <w:top w:val="single" w:sz="8" w:space="0" w:color="auto"/>
            </w:tcBorders>
            <w:vAlign w:val="center"/>
          </w:tcPr>
          <w:p w14:paraId="7BD61E77"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lastRenderedPageBreak/>
              <w:t>表观质量</w:t>
            </w:r>
          </w:p>
        </w:tc>
        <w:tc>
          <w:tcPr>
            <w:tcW w:w="1089" w:type="pct"/>
            <w:tcBorders>
              <w:top w:val="single" w:sz="8" w:space="0" w:color="auto"/>
            </w:tcBorders>
          </w:tcPr>
          <w:p w14:paraId="605BC1F3"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外观</w:t>
            </w:r>
          </w:p>
        </w:tc>
        <w:tc>
          <w:tcPr>
            <w:tcW w:w="1369" w:type="pct"/>
            <w:tcBorders>
              <w:top w:val="single" w:sz="8" w:space="0" w:color="auto"/>
            </w:tcBorders>
          </w:tcPr>
          <w:p w14:paraId="3B2C77E5"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平整、密实</w:t>
            </w:r>
          </w:p>
        </w:tc>
        <w:tc>
          <w:tcPr>
            <w:tcW w:w="1168" w:type="pct"/>
            <w:tcBorders>
              <w:top w:val="single" w:sz="8" w:space="0" w:color="auto"/>
            </w:tcBorders>
          </w:tcPr>
          <w:p w14:paraId="34006642"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每处</w:t>
            </w:r>
          </w:p>
        </w:tc>
        <w:tc>
          <w:tcPr>
            <w:tcW w:w="788" w:type="pct"/>
            <w:tcBorders>
              <w:top w:val="single" w:sz="8" w:space="0" w:color="auto"/>
            </w:tcBorders>
          </w:tcPr>
          <w:p w14:paraId="0E5FB232"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目测</w:t>
            </w:r>
          </w:p>
        </w:tc>
      </w:tr>
      <w:tr w:rsidR="00852764" w14:paraId="324060DA" w14:textId="77777777">
        <w:tc>
          <w:tcPr>
            <w:tcW w:w="586" w:type="pct"/>
            <w:vMerge/>
          </w:tcPr>
          <w:p w14:paraId="2C626A5E" w14:textId="77777777" w:rsidR="00852764" w:rsidRDefault="00852764">
            <w:pPr>
              <w:pStyle w:val="afff0"/>
              <w:ind w:firstLineChars="0" w:firstLine="0"/>
              <w:jc w:val="center"/>
              <w:rPr>
                <w:rFonts w:hAnsi="宋体" w:cs="宋体"/>
                <w:sz w:val="18"/>
                <w:szCs w:val="18"/>
              </w:rPr>
            </w:pPr>
          </w:p>
        </w:tc>
        <w:tc>
          <w:tcPr>
            <w:tcW w:w="1089" w:type="pct"/>
          </w:tcPr>
          <w:p w14:paraId="56975956"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修补面高度（mm）</w:t>
            </w:r>
          </w:p>
        </w:tc>
        <w:tc>
          <w:tcPr>
            <w:tcW w:w="1369" w:type="pct"/>
          </w:tcPr>
          <w:p w14:paraId="074B1322"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高于坑壁边沿</w:t>
            </w:r>
            <w:r>
              <w:rPr>
                <w:rFonts w:hAnsi="宋体" w:cs="宋体" w:hint="eastAsia"/>
                <w:spacing w:val="53"/>
                <w:kern w:val="2"/>
                <w:sz w:val="18"/>
                <w:szCs w:val="18"/>
              </w:rPr>
              <w:t>3</w:t>
            </w:r>
            <w:r>
              <w:rPr>
                <w:rFonts w:ascii="Times New Roman"/>
                <w:kern w:val="2"/>
                <w:sz w:val="18"/>
                <w:szCs w:val="18"/>
              </w:rPr>
              <w:t>~</w:t>
            </w:r>
            <w:r>
              <w:rPr>
                <w:rFonts w:hAnsi="宋体" w:cs="宋体" w:hint="eastAsia"/>
                <w:spacing w:val="53"/>
                <w:kern w:val="2"/>
                <w:sz w:val="18"/>
                <w:szCs w:val="18"/>
              </w:rPr>
              <w:t>5</w:t>
            </w:r>
          </w:p>
        </w:tc>
        <w:tc>
          <w:tcPr>
            <w:tcW w:w="1168" w:type="pct"/>
          </w:tcPr>
          <w:p w14:paraId="6629BF7D"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每处</w:t>
            </w:r>
          </w:p>
        </w:tc>
        <w:tc>
          <w:tcPr>
            <w:tcW w:w="788" w:type="pct"/>
          </w:tcPr>
          <w:p w14:paraId="6AA40AD4" w14:textId="77777777" w:rsidR="00852764" w:rsidRDefault="00411028">
            <w:pPr>
              <w:pStyle w:val="afff0"/>
              <w:ind w:firstLineChars="0" w:firstLine="0"/>
              <w:jc w:val="center"/>
              <w:rPr>
                <w:rFonts w:hAnsi="宋体" w:cs="宋体"/>
                <w:sz w:val="18"/>
                <w:szCs w:val="18"/>
              </w:rPr>
            </w:pPr>
            <w:r>
              <w:rPr>
                <w:rFonts w:hAnsi="宋体" w:cs="宋体" w:hint="eastAsia"/>
                <w:sz w:val="18"/>
                <w:szCs w:val="18"/>
              </w:rPr>
              <w:t>尺量</w:t>
            </w:r>
          </w:p>
        </w:tc>
      </w:tr>
    </w:tbl>
    <w:p w14:paraId="6AD04C02" w14:textId="77777777" w:rsidR="00852764" w:rsidRDefault="00852764">
      <w:pPr>
        <w:pStyle w:val="afff0"/>
        <w:ind w:firstLineChars="0" w:firstLine="0"/>
        <w:rPr>
          <w:rFonts w:ascii="Times New Roman"/>
        </w:rPr>
      </w:pPr>
    </w:p>
    <w:p w14:paraId="5400C723" w14:textId="77777777" w:rsidR="00852764" w:rsidRDefault="00C16066">
      <w:pPr>
        <w:pStyle w:val="afff0"/>
        <w:ind w:firstLineChars="0" w:firstLine="0"/>
        <w:rPr>
          <w:rFonts w:ascii="Times New Roman"/>
        </w:rPr>
      </w:pPr>
      <w:r>
        <w:pict w14:anchorId="6CD44A15">
          <v:line id="_x0000_s3074" style="position:absolute;left:0;text-align:left;flip:y;z-index:251671552" from=".25pt,6.75pt" to="449.4pt,7.6pt" o:gfxdata="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bHiXUAAAABgEAAA8AAAAAAAAAAQAgAAAAIgAAAGRycy9kb3ducmV2LnhtbFBLAQIUABQAAAAI&#10;AIdO4kDy2Iz38QEAALQDAAAOAAAAAAAAAAEAIAAAACMBAABkcnMvZTJvRG9jLnhtbFBLBQYAAAAA&#10;BgAGAFkBAACGBQAAAAA=&#10;" strokecolor="black [3213]"/>
        </w:pict>
      </w:r>
    </w:p>
    <w:p w14:paraId="3CE45E76" w14:textId="77777777" w:rsidR="00852764" w:rsidRDefault="00852764">
      <w:pPr>
        <w:pStyle w:val="afff0"/>
        <w:ind w:firstLineChars="0" w:firstLine="0"/>
        <w:jc w:val="center"/>
        <w:rPr>
          <w:rFonts w:ascii="Times New Roman"/>
        </w:rPr>
      </w:pPr>
    </w:p>
    <w:p w14:paraId="2008990E" w14:textId="77777777" w:rsidR="00852764" w:rsidRDefault="00852764">
      <w:pPr>
        <w:pStyle w:val="afff0"/>
        <w:ind w:firstLineChars="0" w:firstLine="0"/>
        <w:rPr>
          <w:rFonts w:ascii="Times New Roman"/>
        </w:rPr>
      </w:pPr>
    </w:p>
    <w:p w14:paraId="04E46CCE" w14:textId="77777777" w:rsidR="00852764" w:rsidRDefault="00852764">
      <w:pPr>
        <w:pStyle w:val="afff0"/>
        <w:ind w:firstLineChars="0" w:firstLine="0"/>
        <w:rPr>
          <w:rFonts w:ascii="Times New Roman"/>
        </w:rPr>
      </w:pPr>
    </w:p>
    <w:p w14:paraId="4A2ECF96" w14:textId="77777777" w:rsidR="00852764" w:rsidRDefault="00852764">
      <w:pPr>
        <w:pStyle w:val="afff0"/>
        <w:ind w:firstLineChars="0" w:firstLine="0"/>
        <w:rPr>
          <w:rFonts w:ascii="Times New Roman"/>
        </w:rPr>
      </w:pPr>
    </w:p>
    <w:p w14:paraId="00DE828A" w14:textId="77777777" w:rsidR="00852764" w:rsidRDefault="00852764">
      <w:pPr>
        <w:pStyle w:val="afff0"/>
        <w:ind w:firstLineChars="0" w:firstLine="0"/>
        <w:rPr>
          <w:rFonts w:ascii="Times New Roman"/>
        </w:rPr>
      </w:pPr>
    </w:p>
    <w:p w14:paraId="7342A1D3" w14:textId="77777777" w:rsidR="00852764" w:rsidRDefault="00852764">
      <w:pPr>
        <w:pStyle w:val="afff0"/>
        <w:ind w:firstLineChars="0" w:firstLine="0"/>
        <w:rPr>
          <w:rFonts w:ascii="Times New Roman"/>
        </w:rPr>
      </w:pPr>
    </w:p>
    <w:p w14:paraId="5E47169C" w14:textId="77777777" w:rsidR="00852764" w:rsidRDefault="00852764">
      <w:pPr>
        <w:pStyle w:val="afff0"/>
        <w:ind w:firstLineChars="0" w:firstLine="0"/>
        <w:rPr>
          <w:rFonts w:ascii="Times New Roman"/>
        </w:rPr>
      </w:pPr>
    </w:p>
    <w:p w14:paraId="683B46E5" w14:textId="77777777" w:rsidR="00852764" w:rsidRDefault="00852764">
      <w:pPr>
        <w:pStyle w:val="afff0"/>
        <w:ind w:firstLineChars="0" w:firstLine="0"/>
        <w:rPr>
          <w:rFonts w:ascii="Times New Roman"/>
        </w:rPr>
      </w:pPr>
    </w:p>
    <w:p w14:paraId="451BB26E" w14:textId="77777777" w:rsidR="00852764" w:rsidRDefault="00852764">
      <w:pPr>
        <w:pStyle w:val="afff0"/>
        <w:ind w:firstLineChars="0" w:firstLine="0"/>
        <w:rPr>
          <w:rFonts w:ascii="Times New Roman"/>
        </w:rPr>
      </w:pPr>
    </w:p>
    <w:p w14:paraId="52990DBC" w14:textId="77777777" w:rsidR="00852764" w:rsidRDefault="00852764">
      <w:pPr>
        <w:pStyle w:val="afff0"/>
        <w:ind w:firstLineChars="0" w:firstLine="0"/>
        <w:rPr>
          <w:rFonts w:ascii="Times New Roman"/>
        </w:rPr>
      </w:pPr>
    </w:p>
    <w:p w14:paraId="54B0D517" w14:textId="77777777" w:rsidR="00852764" w:rsidRDefault="00852764">
      <w:pPr>
        <w:pStyle w:val="afff0"/>
        <w:ind w:firstLineChars="0" w:firstLine="0"/>
        <w:rPr>
          <w:rFonts w:ascii="Times New Roman"/>
        </w:rPr>
      </w:pPr>
    </w:p>
    <w:p w14:paraId="1EEBAD7F" w14:textId="77777777" w:rsidR="00852764" w:rsidRDefault="00852764">
      <w:pPr>
        <w:pStyle w:val="afff0"/>
        <w:ind w:firstLineChars="0" w:firstLine="0"/>
        <w:rPr>
          <w:rFonts w:ascii="Times New Roman"/>
        </w:rPr>
      </w:pPr>
    </w:p>
    <w:p w14:paraId="526BA851" w14:textId="77777777" w:rsidR="00852764" w:rsidRDefault="00852764">
      <w:pPr>
        <w:pStyle w:val="afff0"/>
        <w:ind w:firstLineChars="0" w:firstLine="0"/>
        <w:rPr>
          <w:rFonts w:ascii="Times New Roman"/>
        </w:rPr>
      </w:pPr>
    </w:p>
    <w:p w14:paraId="07251AB3" w14:textId="77777777" w:rsidR="00852764" w:rsidRDefault="00852764">
      <w:pPr>
        <w:pStyle w:val="afff0"/>
        <w:ind w:firstLineChars="0" w:firstLine="0"/>
        <w:rPr>
          <w:rFonts w:ascii="Times New Roman"/>
        </w:rPr>
      </w:pPr>
    </w:p>
    <w:p w14:paraId="357DEE64" w14:textId="77777777" w:rsidR="00852764" w:rsidRDefault="00852764">
      <w:pPr>
        <w:pStyle w:val="afff0"/>
        <w:ind w:firstLineChars="0" w:firstLine="0"/>
        <w:rPr>
          <w:rFonts w:ascii="Times New Roman"/>
        </w:rPr>
      </w:pPr>
    </w:p>
    <w:p w14:paraId="3B2F2FFF" w14:textId="77777777" w:rsidR="00852764" w:rsidRDefault="00852764">
      <w:pPr>
        <w:pStyle w:val="afff0"/>
        <w:ind w:firstLineChars="0" w:firstLine="0"/>
        <w:rPr>
          <w:rFonts w:ascii="Times New Roman"/>
        </w:rPr>
      </w:pPr>
    </w:p>
    <w:p w14:paraId="1C510FEC" w14:textId="77777777" w:rsidR="00852764" w:rsidRDefault="00852764">
      <w:pPr>
        <w:pStyle w:val="afff0"/>
        <w:ind w:firstLineChars="0" w:firstLine="0"/>
        <w:rPr>
          <w:rFonts w:ascii="Times New Roman"/>
        </w:rPr>
      </w:pPr>
    </w:p>
    <w:p w14:paraId="6CDC92BE" w14:textId="77777777" w:rsidR="00852764" w:rsidRDefault="00852764">
      <w:pPr>
        <w:pStyle w:val="afff0"/>
        <w:ind w:firstLineChars="0" w:firstLine="0"/>
        <w:rPr>
          <w:rFonts w:ascii="Times New Roman"/>
        </w:rPr>
      </w:pPr>
    </w:p>
    <w:p w14:paraId="64F68433" w14:textId="77777777" w:rsidR="00852764" w:rsidRDefault="00852764">
      <w:pPr>
        <w:pStyle w:val="afff0"/>
        <w:ind w:firstLineChars="0" w:firstLine="0"/>
        <w:rPr>
          <w:rFonts w:ascii="Times New Roman"/>
        </w:rPr>
      </w:pPr>
    </w:p>
    <w:p w14:paraId="603A780F" w14:textId="77777777" w:rsidR="00852764" w:rsidRDefault="00852764">
      <w:pPr>
        <w:pStyle w:val="afff0"/>
        <w:ind w:firstLineChars="0" w:firstLine="0"/>
        <w:rPr>
          <w:rFonts w:ascii="Times New Roman"/>
        </w:rPr>
      </w:pPr>
    </w:p>
    <w:p w14:paraId="3E1CC7FE" w14:textId="77777777" w:rsidR="00852764" w:rsidRDefault="00852764">
      <w:pPr>
        <w:pStyle w:val="afff0"/>
        <w:ind w:firstLineChars="0" w:firstLine="0"/>
        <w:rPr>
          <w:rFonts w:ascii="Times New Roman"/>
        </w:rPr>
      </w:pPr>
    </w:p>
    <w:p w14:paraId="71312E5E" w14:textId="77777777" w:rsidR="00852764" w:rsidRDefault="00852764">
      <w:pPr>
        <w:pStyle w:val="afff0"/>
        <w:ind w:firstLineChars="0" w:firstLine="0"/>
        <w:rPr>
          <w:rFonts w:ascii="Times New Roman"/>
        </w:rPr>
      </w:pPr>
    </w:p>
    <w:p w14:paraId="06CCB6DA" w14:textId="77777777" w:rsidR="00852764" w:rsidRDefault="00852764">
      <w:pPr>
        <w:pStyle w:val="afff0"/>
        <w:ind w:firstLineChars="0" w:firstLine="0"/>
        <w:rPr>
          <w:rFonts w:ascii="Times New Roman"/>
        </w:rPr>
      </w:pPr>
    </w:p>
    <w:p w14:paraId="768F6F7B" w14:textId="77777777" w:rsidR="00852764" w:rsidRDefault="00852764">
      <w:pPr>
        <w:pStyle w:val="afff0"/>
        <w:ind w:firstLineChars="0" w:firstLine="0"/>
        <w:rPr>
          <w:rFonts w:ascii="Times New Roman"/>
        </w:rPr>
      </w:pPr>
    </w:p>
    <w:p w14:paraId="77B4BAEA" w14:textId="77777777" w:rsidR="00852764" w:rsidRDefault="00852764">
      <w:pPr>
        <w:pStyle w:val="afff0"/>
        <w:ind w:firstLineChars="0" w:firstLine="0"/>
        <w:rPr>
          <w:rFonts w:ascii="Times New Roman"/>
        </w:rPr>
      </w:pPr>
    </w:p>
    <w:p w14:paraId="6B739F50" w14:textId="77777777" w:rsidR="00852764" w:rsidRDefault="00852764">
      <w:pPr>
        <w:pStyle w:val="afff0"/>
        <w:ind w:firstLineChars="0" w:firstLine="0"/>
        <w:rPr>
          <w:rFonts w:ascii="Times New Roman"/>
        </w:rPr>
      </w:pPr>
    </w:p>
    <w:p w14:paraId="4DB3A717" w14:textId="77777777" w:rsidR="00852764" w:rsidRDefault="00852764">
      <w:pPr>
        <w:pStyle w:val="afff0"/>
        <w:ind w:firstLineChars="0" w:firstLine="0"/>
        <w:rPr>
          <w:rFonts w:ascii="Times New Roman"/>
        </w:rPr>
      </w:pPr>
    </w:p>
    <w:p w14:paraId="001DEDE8" w14:textId="77777777" w:rsidR="00852764" w:rsidRDefault="00852764">
      <w:pPr>
        <w:pStyle w:val="afff0"/>
        <w:ind w:firstLineChars="0" w:firstLine="0"/>
        <w:rPr>
          <w:rFonts w:ascii="Times New Roman"/>
        </w:rPr>
      </w:pPr>
    </w:p>
    <w:p w14:paraId="173C9AE0" w14:textId="77777777" w:rsidR="00852764" w:rsidRDefault="00852764">
      <w:pPr>
        <w:pStyle w:val="afff0"/>
        <w:ind w:firstLineChars="0" w:firstLine="0"/>
        <w:rPr>
          <w:rFonts w:ascii="Times New Roman"/>
        </w:rPr>
      </w:pPr>
    </w:p>
    <w:p w14:paraId="0B0E42B2" w14:textId="77777777" w:rsidR="00852764" w:rsidRDefault="00852764">
      <w:pPr>
        <w:pStyle w:val="afff0"/>
        <w:ind w:firstLineChars="0" w:firstLine="0"/>
        <w:rPr>
          <w:rFonts w:ascii="Times New Roman"/>
        </w:rPr>
      </w:pPr>
    </w:p>
    <w:p w14:paraId="3D2154CD" w14:textId="77777777" w:rsidR="00852764" w:rsidRDefault="00411028">
      <w:pPr>
        <w:widowControl/>
        <w:jc w:val="left"/>
        <w:rPr>
          <w:kern w:val="0"/>
          <w:szCs w:val="20"/>
        </w:rPr>
      </w:pPr>
      <w:r>
        <w:br w:type="page"/>
      </w:r>
    </w:p>
    <w:p w14:paraId="42BF19F7" w14:textId="77777777" w:rsidR="00852764" w:rsidRDefault="00411028">
      <w:pPr>
        <w:pStyle w:val="af"/>
        <w:numPr>
          <w:ilvl w:val="0"/>
          <w:numId w:val="0"/>
        </w:numPr>
        <w:spacing w:before="0" w:after="0"/>
        <w:rPr>
          <w:rFonts w:ascii="Times New Roman"/>
          <w:color w:val="000000"/>
        </w:rPr>
      </w:pPr>
      <w:r>
        <w:rPr>
          <w:rFonts w:ascii="Times New Roman"/>
          <w:color w:val="000000"/>
        </w:rPr>
        <w:lastRenderedPageBreak/>
        <w:t>附</w:t>
      </w:r>
      <w:r>
        <w:rPr>
          <w:rFonts w:ascii="Times New Roman"/>
          <w:color w:val="000000"/>
        </w:rPr>
        <w:t xml:space="preserve">  </w:t>
      </w:r>
      <w:r>
        <w:rPr>
          <w:rFonts w:ascii="Times New Roman"/>
          <w:color w:val="000000"/>
        </w:rPr>
        <w:t>录</w:t>
      </w:r>
      <w:r>
        <w:rPr>
          <w:rFonts w:ascii="Times New Roman"/>
          <w:color w:val="000000"/>
        </w:rPr>
        <w:t>A</w:t>
      </w:r>
    </w:p>
    <w:p w14:paraId="3853EE73" w14:textId="77777777" w:rsidR="00852764" w:rsidRDefault="00411028">
      <w:pPr>
        <w:pStyle w:val="af"/>
        <w:numPr>
          <w:ilvl w:val="0"/>
          <w:numId w:val="0"/>
        </w:numPr>
        <w:spacing w:before="0" w:after="0"/>
        <w:rPr>
          <w:rFonts w:ascii="Times New Roman"/>
          <w:color w:val="000000"/>
        </w:rPr>
      </w:pPr>
      <w:bookmarkStart w:id="98" w:name="_Toc329964290"/>
      <w:bookmarkStart w:id="99" w:name="_Toc330535854"/>
      <w:bookmarkStart w:id="100" w:name="_Toc333506575"/>
      <w:bookmarkStart w:id="101" w:name="_Toc328645850"/>
      <w:bookmarkStart w:id="102" w:name="_Toc332346905"/>
      <w:bookmarkStart w:id="103" w:name="_Toc329172468"/>
      <w:bookmarkStart w:id="104" w:name="_Toc451352117"/>
      <w:bookmarkStart w:id="105" w:name="_Toc329143518"/>
      <w:bookmarkStart w:id="106" w:name="_Toc332549239"/>
      <w:r>
        <w:rPr>
          <w:rFonts w:ascii="Times New Roman"/>
          <w:color w:val="000000"/>
        </w:rPr>
        <w:t>（规范性）</w:t>
      </w:r>
      <w:bookmarkEnd w:id="98"/>
      <w:bookmarkEnd w:id="99"/>
      <w:bookmarkEnd w:id="100"/>
      <w:bookmarkEnd w:id="101"/>
      <w:bookmarkEnd w:id="102"/>
      <w:bookmarkEnd w:id="103"/>
      <w:bookmarkEnd w:id="104"/>
      <w:bookmarkEnd w:id="105"/>
      <w:bookmarkEnd w:id="106"/>
    </w:p>
    <w:p w14:paraId="06EF83D4" w14:textId="77777777" w:rsidR="00852764" w:rsidRDefault="00411028">
      <w:pPr>
        <w:pStyle w:val="af"/>
        <w:numPr>
          <w:ilvl w:val="0"/>
          <w:numId w:val="0"/>
        </w:numPr>
        <w:spacing w:before="0" w:after="0"/>
        <w:rPr>
          <w:rFonts w:ascii="Times New Roman"/>
          <w:color w:val="000000"/>
        </w:rPr>
      </w:pPr>
      <w:bookmarkStart w:id="107" w:name="_Toc451352118"/>
      <w:proofErr w:type="gramStart"/>
      <w:r>
        <w:rPr>
          <w:rFonts w:ascii="Times New Roman"/>
          <w:color w:val="000000"/>
        </w:rPr>
        <w:t>冷补沥青混合料</w:t>
      </w:r>
      <w:r>
        <w:rPr>
          <w:rFonts w:ascii="Times New Roman" w:hint="eastAsia"/>
          <w:color w:val="000000"/>
        </w:rPr>
        <w:t>黏</w:t>
      </w:r>
      <w:r>
        <w:rPr>
          <w:rFonts w:ascii="Times New Roman"/>
          <w:color w:val="000000"/>
        </w:rPr>
        <w:t>聚性</w:t>
      </w:r>
      <w:proofErr w:type="gramEnd"/>
      <w:r>
        <w:rPr>
          <w:rFonts w:ascii="Times New Roman"/>
          <w:color w:val="000000"/>
        </w:rPr>
        <w:t>试验方法</w:t>
      </w:r>
      <w:bookmarkEnd w:id="107"/>
    </w:p>
    <w:p w14:paraId="2DA10B86" w14:textId="77777777" w:rsidR="00852764" w:rsidRDefault="00852764">
      <w:pPr>
        <w:pStyle w:val="afff0"/>
        <w:rPr>
          <w:rFonts w:ascii="Times New Roman"/>
        </w:rPr>
      </w:pPr>
    </w:p>
    <w:p w14:paraId="1643CD4D" w14:textId="77777777" w:rsidR="00852764" w:rsidRDefault="00411028" w:rsidP="00593037">
      <w:pPr>
        <w:spacing w:beforeLines="50" w:before="156" w:afterLines="50" w:after="156"/>
        <w:rPr>
          <w:rFonts w:ascii="宋体" w:hAnsi="宋体" w:cs="宋体"/>
        </w:rPr>
      </w:pPr>
      <w:r>
        <w:rPr>
          <w:rFonts w:ascii="黑体" w:eastAsia="黑体" w:hAnsi="黑体" w:cs="黑体" w:hint="eastAsia"/>
        </w:rPr>
        <w:t>A.1  目的</w:t>
      </w:r>
    </w:p>
    <w:p w14:paraId="4227D099" w14:textId="77777777" w:rsidR="00852764" w:rsidRDefault="00411028" w:rsidP="00593037">
      <w:pPr>
        <w:spacing w:beforeLines="100" w:before="312"/>
        <w:ind w:firstLineChars="200" w:firstLine="420"/>
        <w:rPr>
          <w:rFonts w:ascii="宋体" w:hAnsi="宋体" w:cs="宋体"/>
        </w:rPr>
      </w:pPr>
      <w:r>
        <w:rPr>
          <w:rFonts w:ascii="宋体" w:hAnsi="宋体" w:cs="宋体" w:hint="eastAsia"/>
        </w:rPr>
        <w:t>本方法适用于</w:t>
      </w:r>
      <w:proofErr w:type="gramStart"/>
      <w:r>
        <w:rPr>
          <w:rFonts w:ascii="宋体" w:hAnsi="宋体" w:cs="宋体" w:hint="eastAsia"/>
        </w:rPr>
        <w:t>评价冷补沥青混合料</w:t>
      </w:r>
      <w:proofErr w:type="gramEnd"/>
      <w:r>
        <w:rPr>
          <w:rFonts w:ascii="宋体" w:hAnsi="宋体" w:cs="宋体" w:hint="eastAsia"/>
        </w:rPr>
        <w:t>的颗粒之间互相粘结、低温环境下不松散的特性。</w:t>
      </w:r>
    </w:p>
    <w:p w14:paraId="0C7A5E51" w14:textId="77777777" w:rsidR="00852764" w:rsidRDefault="00411028" w:rsidP="00593037">
      <w:pPr>
        <w:spacing w:beforeLines="100" w:before="312" w:afterLines="100" w:after="312"/>
        <w:rPr>
          <w:rFonts w:ascii="黑体" w:eastAsia="黑体" w:hAnsi="黑体" w:cs="黑体"/>
        </w:rPr>
      </w:pPr>
      <w:r>
        <w:rPr>
          <w:rFonts w:ascii="黑体" w:eastAsia="黑体" w:hAnsi="黑体" w:cs="黑体" w:hint="eastAsia"/>
        </w:rPr>
        <w:t>A.2  仪器设备</w:t>
      </w:r>
    </w:p>
    <w:p w14:paraId="4D811002" w14:textId="77777777" w:rsidR="00852764" w:rsidRDefault="00411028">
      <w:pPr>
        <w:rPr>
          <w:rFonts w:ascii="宋体" w:hAnsi="宋体" w:cs="宋体"/>
        </w:rPr>
      </w:pPr>
      <w:r>
        <w:rPr>
          <w:rFonts w:ascii="黑体" w:eastAsia="黑体" w:hAnsi="黑体" w:cs="黑体" w:hint="eastAsia"/>
        </w:rPr>
        <w:t>A.2.1</w:t>
      </w:r>
      <w:r>
        <w:rPr>
          <w:rFonts w:ascii="宋体" w:hAnsi="宋体" w:cs="宋体" w:hint="eastAsia"/>
        </w:rPr>
        <w:t>马歇尔标准击实仪。</w:t>
      </w:r>
    </w:p>
    <w:p w14:paraId="6B4FFA9C" w14:textId="77777777" w:rsidR="00852764" w:rsidRDefault="00411028">
      <w:pPr>
        <w:rPr>
          <w:rFonts w:ascii="宋体" w:hAnsi="宋体" w:cs="宋体"/>
        </w:rPr>
      </w:pPr>
      <w:r>
        <w:rPr>
          <w:rFonts w:ascii="黑体" w:eastAsia="黑体" w:hAnsi="黑体" w:cs="黑体" w:hint="eastAsia"/>
        </w:rPr>
        <w:t>A.2.2</w:t>
      </w:r>
      <w:r>
        <w:rPr>
          <w:rFonts w:ascii="宋体" w:hAnsi="宋体" w:cs="宋体" w:hint="eastAsia"/>
        </w:rPr>
        <w:t>天平：量程</w:t>
      </w:r>
      <w:r>
        <w:rPr>
          <w:rFonts w:ascii="宋体" w:hAnsi="宋体" w:cs="宋体" w:hint="eastAsia"/>
          <w:spacing w:val="53"/>
          <w:szCs w:val="22"/>
        </w:rPr>
        <w:t>0</w:t>
      </w:r>
      <w:r>
        <w:rPr>
          <w:rFonts w:ascii="宋体" w:hAnsi="宋体" w:cs="宋体" w:hint="eastAsia"/>
        </w:rPr>
        <w:t>g</w:t>
      </w:r>
      <w:r>
        <w:t>~</w:t>
      </w:r>
      <w:r>
        <w:rPr>
          <w:rFonts w:ascii="宋体" w:hAnsi="宋体" w:cs="宋体" w:hint="eastAsia"/>
        </w:rPr>
        <w:t>300</w:t>
      </w:r>
      <w:r>
        <w:rPr>
          <w:rFonts w:ascii="宋体" w:hAnsi="宋体" w:cs="宋体" w:hint="eastAsia"/>
          <w:spacing w:val="53"/>
          <w:szCs w:val="22"/>
        </w:rPr>
        <w:t>0</w:t>
      </w:r>
      <w:r>
        <w:rPr>
          <w:rFonts w:ascii="宋体" w:hAnsi="宋体" w:cs="宋体" w:hint="eastAsia"/>
        </w:rPr>
        <w:t>g，分度值0.</w:t>
      </w:r>
      <w:r>
        <w:rPr>
          <w:rFonts w:ascii="宋体" w:hAnsi="宋体" w:cs="宋体" w:hint="eastAsia"/>
          <w:spacing w:val="53"/>
          <w:szCs w:val="22"/>
        </w:rPr>
        <w:t>1</w:t>
      </w:r>
      <w:r>
        <w:rPr>
          <w:rFonts w:ascii="宋体" w:hAnsi="宋体" w:cs="宋体" w:hint="eastAsia"/>
        </w:rPr>
        <w:t>g。</w:t>
      </w:r>
    </w:p>
    <w:p w14:paraId="764E235C" w14:textId="77777777" w:rsidR="00852764" w:rsidRDefault="00411028">
      <w:pPr>
        <w:rPr>
          <w:rFonts w:ascii="宋体" w:hAnsi="宋体" w:cs="宋体"/>
        </w:rPr>
      </w:pPr>
      <w:r>
        <w:rPr>
          <w:rFonts w:ascii="黑体" w:eastAsia="黑体" w:hAnsi="黑体" w:cs="黑体" w:hint="eastAsia"/>
        </w:rPr>
        <w:t>A.2.</w:t>
      </w:r>
      <w:r>
        <w:rPr>
          <w:rFonts w:ascii="黑体" w:eastAsia="黑体" w:hAnsi="黑体" w:cs="黑体"/>
        </w:rPr>
        <w:t>3</w:t>
      </w:r>
      <w:r>
        <w:rPr>
          <w:rFonts w:ascii="宋体" w:hAnsi="宋体" w:cs="宋体" w:hint="eastAsia"/>
        </w:rPr>
        <w:t>恒温冰箱：分度值</w:t>
      </w:r>
      <w:r>
        <w:rPr>
          <w:rFonts w:ascii="宋体" w:hAnsi="宋体" w:cs="宋体" w:hint="eastAsia"/>
          <w:spacing w:val="53"/>
          <w:szCs w:val="22"/>
        </w:rPr>
        <w:t>1</w:t>
      </w:r>
      <w:r>
        <w:rPr>
          <w:rFonts w:ascii="宋体" w:hAnsi="宋体" w:cs="宋体" w:hint="eastAsia"/>
        </w:rPr>
        <w:t>℃。</w:t>
      </w:r>
    </w:p>
    <w:p w14:paraId="2EAF87D2" w14:textId="77777777" w:rsidR="00852764" w:rsidRDefault="00411028">
      <w:pPr>
        <w:rPr>
          <w:rFonts w:ascii="宋体" w:hAnsi="宋体" w:cs="宋体"/>
        </w:rPr>
      </w:pPr>
      <w:r>
        <w:rPr>
          <w:rFonts w:ascii="黑体" w:eastAsia="黑体" w:hAnsi="黑体" w:cs="黑体" w:hint="eastAsia"/>
        </w:rPr>
        <w:t>A.2.</w:t>
      </w:r>
      <w:r>
        <w:rPr>
          <w:rFonts w:ascii="黑体" w:eastAsia="黑体" w:hAnsi="黑体" w:cs="黑体"/>
        </w:rPr>
        <w:t>4</w:t>
      </w:r>
      <w:r>
        <w:rPr>
          <w:rFonts w:ascii="宋体" w:hAnsi="宋体" w:cs="宋体" w:hint="eastAsia"/>
        </w:rPr>
        <w:t>标准筛：底部为直径30</w:t>
      </w:r>
      <w:r>
        <w:rPr>
          <w:rFonts w:ascii="宋体" w:hAnsi="宋体" w:cs="宋体" w:hint="eastAsia"/>
          <w:spacing w:val="53"/>
          <w:szCs w:val="22"/>
        </w:rPr>
        <w:t>5</w:t>
      </w:r>
      <w:r>
        <w:rPr>
          <w:rFonts w:ascii="宋体" w:hAnsi="宋体" w:cs="宋体" w:hint="eastAsia"/>
        </w:rPr>
        <w:t>mm、筛孔（方孔）为26.</w:t>
      </w:r>
      <w:r>
        <w:rPr>
          <w:rFonts w:ascii="宋体" w:hAnsi="宋体" w:cs="宋体" w:hint="eastAsia"/>
          <w:spacing w:val="53"/>
          <w:szCs w:val="22"/>
        </w:rPr>
        <w:t>5</w:t>
      </w:r>
      <w:r>
        <w:rPr>
          <w:rFonts w:ascii="宋体" w:hAnsi="宋体" w:cs="宋体" w:hint="eastAsia"/>
        </w:rPr>
        <w:t>mm。</w:t>
      </w:r>
    </w:p>
    <w:p w14:paraId="1EFA3F75" w14:textId="77777777" w:rsidR="00852764" w:rsidRDefault="00411028">
      <w:pPr>
        <w:rPr>
          <w:rFonts w:ascii="宋体" w:hAnsi="宋体" w:cs="宋体"/>
        </w:rPr>
      </w:pPr>
      <w:r>
        <w:rPr>
          <w:rFonts w:ascii="黑体" w:eastAsia="黑体" w:hAnsi="黑体" w:cs="黑体" w:hint="eastAsia"/>
        </w:rPr>
        <w:t>A.2.</w:t>
      </w:r>
      <w:r>
        <w:rPr>
          <w:rFonts w:ascii="黑体" w:eastAsia="黑体" w:hAnsi="黑体" w:cs="黑体"/>
        </w:rPr>
        <w:t>5</w:t>
      </w:r>
      <w:r>
        <w:rPr>
          <w:rFonts w:ascii="宋体" w:hAnsi="宋体" w:cs="宋体" w:hint="eastAsia"/>
        </w:rPr>
        <w:t>温度计：分度值0</w:t>
      </w:r>
      <w:r>
        <w:rPr>
          <w:rFonts w:ascii="宋体" w:hAnsi="宋体" w:cs="宋体"/>
        </w:rPr>
        <w:t>.</w:t>
      </w:r>
      <w:r>
        <w:rPr>
          <w:rFonts w:ascii="宋体" w:hAnsi="宋体" w:cs="宋体" w:hint="eastAsia"/>
          <w:spacing w:val="53"/>
          <w:szCs w:val="22"/>
        </w:rPr>
        <w:t>1</w:t>
      </w:r>
      <w:r>
        <w:rPr>
          <w:rFonts w:ascii="宋体" w:hAnsi="宋体" w:cs="宋体" w:hint="eastAsia"/>
        </w:rPr>
        <w:t>℃。</w:t>
      </w:r>
    </w:p>
    <w:p w14:paraId="01613FE1" w14:textId="77777777" w:rsidR="00852764" w:rsidRDefault="00411028" w:rsidP="00593037">
      <w:pPr>
        <w:spacing w:beforeLines="100" w:before="312" w:afterLines="100" w:after="312"/>
        <w:rPr>
          <w:rFonts w:ascii="宋体" w:hAnsi="宋体" w:cs="宋体"/>
          <w:b/>
          <w:bCs/>
        </w:rPr>
      </w:pPr>
      <w:r>
        <w:rPr>
          <w:rFonts w:ascii="黑体" w:eastAsia="黑体" w:hAnsi="黑体" w:cs="黑体" w:hint="eastAsia"/>
        </w:rPr>
        <w:t>A.3 方法与步骤</w:t>
      </w:r>
    </w:p>
    <w:p w14:paraId="0ADC3C16" w14:textId="77777777" w:rsidR="00852764" w:rsidRDefault="00411028">
      <w:pPr>
        <w:rPr>
          <w:rFonts w:ascii="宋体" w:hAnsi="宋体" w:cs="宋体"/>
        </w:rPr>
      </w:pPr>
      <w:r>
        <w:rPr>
          <w:rFonts w:ascii="黑体" w:eastAsia="黑体" w:hAnsi="黑体" w:cs="黑体" w:hint="eastAsia"/>
        </w:rPr>
        <w:t xml:space="preserve">A.3.1 </w:t>
      </w:r>
      <w:r>
        <w:rPr>
          <w:rFonts w:ascii="宋体" w:hAnsi="宋体" w:cs="宋体" w:hint="eastAsia"/>
        </w:rPr>
        <w:t>将3块</w:t>
      </w:r>
      <w:r>
        <w:rPr>
          <w:rFonts w:ascii="宋体" w:hAnsi="宋体" w:cs="宋体"/>
        </w:rPr>
        <w:t>8</w:t>
      </w:r>
      <w:r>
        <w:rPr>
          <w:rFonts w:ascii="宋体" w:hAnsi="宋体" w:cs="宋体" w:hint="eastAsia"/>
        </w:rPr>
        <w:t>0</w:t>
      </w:r>
      <w:r>
        <w:rPr>
          <w:rFonts w:ascii="宋体" w:hAnsi="宋体" w:cs="宋体" w:hint="eastAsia"/>
          <w:spacing w:val="53"/>
          <w:szCs w:val="22"/>
        </w:rPr>
        <w:t>0</w:t>
      </w:r>
      <w:r>
        <w:rPr>
          <w:rFonts w:ascii="宋体" w:hAnsi="宋体" w:cs="宋体" w:hint="eastAsia"/>
        </w:rPr>
        <w:t>g左右</w:t>
      </w:r>
      <w:proofErr w:type="gramStart"/>
      <w:r>
        <w:rPr>
          <w:rFonts w:ascii="宋体" w:hAnsi="宋体" w:cs="宋体" w:hint="eastAsia"/>
        </w:rPr>
        <w:t>的冷补沥青混合料</w:t>
      </w:r>
      <w:proofErr w:type="gramEnd"/>
      <w:r>
        <w:rPr>
          <w:rFonts w:ascii="宋体" w:hAnsi="宋体" w:cs="宋体" w:hint="eastAsia"/>
        </w:rPr>
        <w:t>装入马歇尔试模中，放置在控温为</w:t>
      </w:r>
      <w:r>
        <w:rPr>
          <w:rFonts w:ascii="宋体" w:hAnsi="宋体" w:cs="宋体"/>
        </w:rPr>
        <w:t>4</w:t>
      </w:r>
      <w:r>
        <w:rPr>
          <w:rFonts w:ascii="宋体" w:hAnsi="宋体" w:cs="宋体" w:hint="eastAsia"/>
        </w:rPr>
        <w:t>±</w:t>
      </w:r>
      <w:r>
        <w:rPr>
          <w:rFonts w:ascii="宋体" w:hAnsi="宋体" w:cs="宋体"/>
        </w:rPr>
        <w:t>1</w:t>
      </w:r>
      <w:r>
        <w:rPr>
          <w:rFonts w:ascii="宋体" w:hAnsi="宋体" w:cs="宋体" w:hint="eastAsia"/>
        </w:rPr>
        <w:t>℃的环境箱中静置</w:t>
      </w:r>
      <w:r>
        <w:rPr>
          <w:rFonts w:ascii="宋体" w:hAnsi="宋体" w:cs="宋体"/>
        </w:rPr>
        <w:t>4</w:t>
      </w:r>
      <w:r>
        <w:rPr>
          <w:rFonts w:ascii="宋体" w:hAnsi="宋体" w:cs="宋体" w:hint="eastAsia"/>
        </w:rPr>
        <w:t>h以上。</w:t>
      </w:r>
    </w:p>
    <w:p w14:paraId="3DF9C4F3" w14:textId="77777777" w:rsidR="00852764" w:rsidRDefault="00411028">
      <w:pPr>
        <w:rPr>
          <w:rFonts w:ascii="宋体" w:hAnsi="宋体" w:cs="宋体"/>
        </w:rPr>
      </w:pPr>
      <w:r>
        <w:rPr>
          <w:rFonts w:ascii="黑体" w:eastAsia="黑体" w:hAnsi="黑体" w:cs="黑体" w:hint="eastAsia"/>
        </w:rPr>
        <w:t>A.3.2</w:t>
      </w:r>
      <w:r>
        <w:rPr>
          <w:rFonts w:ascii="宋体" w:hAnsi="宋体" w:cs="宋体" w:hint="eastAsia"/>
        </w:rPr>
        <w:t>取出后</w:t>
      </w:r>
      <w:proofErr w:type="gramStart"/>
      <w:r>
        <w:rPr>
          <w:rFonts w:ascii="宋体" w:hAnsi="宋体" w:cs="宋体" w:hint="eastAsia"/>
        </w:rPr>
        <w:t>双面击实各</w:t>
      </w:r>
      <w:proofErr w:type="gramEnd"/>
      <w:r>
        <w:rPr>
          <w:rFonts w:ascii="宋体" w:hAnsi="宋体" w:cs="宋体" w:hint="eastAsia"/>
        </w:rPr>
        <w:t>5次，制作成马歇尔试件。</w:t>
      </w:r>
    </w:p>
    <w:p w14:paraId="32058305" w14:textId="77777777" w:rsidR="00852764" w:rsidRDefault="00411028">
      <w:pPr>
        <w:rPr>
          <w:rFonts w:ascii="宋体" w:hAnsi="宋体" w:cs="宋体"/>
        </w:rPr>
      </w:pPr>
      <w:r>
        <w:rPr>
          <w:rFonts w:ascii="黑体" w:eastAsia="黑体" w:hAnsi="黑体" w:cs="黑体" w:hint="eastAsia"/>
        </w:rPr>
        <w:t xml:space="preserve">A.3.3 </w:t>
      </w:r>
      <w:r>
        <w:rPr>
          <w:rFonts w:ascii="宋体" w:hAnsi="宋体" w:cs="宋体" w:hint="eastAsia"/>
        </w:rPr>
        <w:t>将其脱模后称重（G），精确至0</w:t>
      </w:r>
      <w:r>
        <w:rPr>
          <w:rFonts w:ascii="宋体" w:hAnsi="宋体" w:cs="宋体"/>
        </w:rPr>
        <w:t>.1</w:t>
      </w:r>
      <w:r>
        <w:rPr>
          <w:rFonts w:ascii="宋体" w:hAnsi="宋体" w:cs="宋体" w:hint="eastAsia"/>
        </w:rPr>
        <w:t>g，迅速放在标准筛上并盖上盖。将标准筛侧立左右转动，使试件沿筛框以每秒一次（沿筛框滚动一周为一次）的速度来回滚动2</w:t>
      </w:r>
      <w:r>
        <w:rPr>
          <w:rFonts w:ascii="宋体" w:hAnsi="宋体" w:cs="宋体"/>
        </w:rPr>
        <w:t>0</w:t>
      </w:r>
      <w:r>
        <w:rPr>
          <w:rFonts w:ascii="宋体" w:hAnsi="宋体" w:cs="宋体" w:hint="eastAsia"/>
        </w:rPr>
        <w:t>次。</w:t>
      </w:r>
    </w:p>
    <w:p w14:paraId="188025CB" w14:textId="77777777" w:rsidR="00852764" w:rsidRDefault="00411028">
      <w:pPr>
        <w:rPr>
          <w:rFonts w:ascii="宋体" w:hAnsi="宋体" w:cs="宋体"/>
        </w:rPr>
      </w:pPr>
      <w:r>
        <w:rPr>
          <w:rFonts w:ascii="黑体" w:eastAsia="黑体" w:hAnsi="黑体" w:cs="黑体" w:hint="eastAsia"/>
        </w:rPr>
        <w:t>A.3.4</w:t>
      </w:r>
      <w:r>
        <w:rPr>
          <w:rFonts w:ascii="宋体" w:hAnsi="宋体" w:cs="宋体" w:hint="eastAsia"/>
        </w:rPr>
        <w:t>将标准筛放在操作台上，轻击筛网1</w:t>
      </w:r>
      <w:r>
        <w:rPr>
          <w:rFonts w:ascii="宋体" w:hAnsi="宋体" w:cs="宋体"/>
        </w:rPr>
        <w:t>0</w:t>
      </w:r>
      <w:r>
        <w:rPr>
          <w:rFonts w:ascii="宋体" w:hAnsi="宋体" w:cs="宋体" w:hint="eastAsia"/>
        </w:rPr>
        <w:t>s，使试件碎块通过筛孔，之后打开筛盖，称取筛内残留较为完整的一块溶剂</w:t>
      </w:r>
      <w:proofErr w:type="gramStart"/>
      <w:r>
        <w:rPr>
          <w:rFonts w:ascii="宋体" w:hAnsi="宋体" w:cs="宋体" w:hint="eastAsia"/>
        </w:rPr>
        <w:t>型冷补</w:t>
      </w:r>
      <w:proofErr w:type="gramEnd"/>
      <w:r>
        <w:rPr>
          <w:rFonts w:ascii="宋体" w:hAnsi="宋体" w:cs="宋体" w:hint="eastAsia"/>
        </w:rPr>
        <w:t>沥青混合料质量（G</w:t>
      </w:r>
      <w:r>
        <w:rPr>
          <w:rFonts w:ascii="宋体" w:hAnsi="宋体" w:cs="宋体"/>
        </w:rPr>
        <w:t>1</w:t>
      </w:r>
      <w:r>
        <w:rPr>
          <w:rFonts w:ascii="宋体" w:hAnsi="宋体" w:cs="宋体" w:hint="eastAsia"/>
        </w:rPr>
        <w:t>），精确至0</w:t>
      </w:r>
      <w:r>
        <w:rPr>
          <w:rFonts w:ascii="宋体" w:hAnsi="宋体" w:cs="宋体"/>
        </w:rPr>
        <w:t>.1</w:t>
      </w:r>
      <w:r>
        <w:rPr>
          <w:rFonts w:ascii="宋体" w:hAnsi="宋体" w:cs="宋体" w:hint="eastAsia"/>
        </w:rPr>
        <w:t>g，按式（1）计算残留率（C），精确至0</w:t>
      </w:r>
      <w:r>
        <w:rPr>
          <w:rFonts w:ascii="宋体" w:hAnsi="宋体" w:cs="宋体"/>
        </w:rPr>
        <w:t>.1</w:t>
      </w:r>
      <w:r>
        <w:rPr>
          <w:rFonts w:ascii="宋体" w:hAnsi="宋体" w:cs="宋体" w:hint="eastAsia"/>
        </w:rPr>
        <w:t>%。</w:t>
      </w:r>
    </w:p>
    <w:p w14:paraId="0736A176" w14:textId="77777777" w:rsidR="00852764" w:rsidRDefault="00411028">
      <w:pPr>
        <w:jc w:val="right"/>
        <w:rPr>
          <w:rFonts w:ascii="宋体" w:hAnsi="宋体" w:cs="宋体"/>
        </w:rPr>
      </w:pPr>
      <w:r>
        <w:rPr>
          <w:rFonts w:ascii="宋体" w:hAnsi="宋体" w:cs="宋体" w:hint="eastAsia"/>
        </w:rPr>
        <w:t>C=G</w:t>
      </w:r>
      <w:r>
        <w:rPr>
          <w:rFonts w:ascii="宋体" w:hAnsi="宋体" w:cs="宋体"/>
        </w:rPr>
        <w:t>1/G</w:t>
      </w:r>
      <w:r>
        <w:rPr>
          <w:rFonts w:ascii="宋体" w:hAnsi="宋体" w:cs="宋体" w:hint="eastAsia"/>
        </w:rPr>
        <w:t>×</w:t>
      </w:r>
      <w:r>
        <w:rPr>
          <w:rFonts w:ascii="宋体" w:hAnsi="宋体" w:cs="宋体"/>
        </w:rPr>
        <w:t>100</w:t>
      </w:r>
      <w:r>
        <w:rPr>
          <w:rFonts w:ascii="宋体" w:hAnsi="宋体" w:cs="宋体" w:hint="eastAsia"/>
        </w:rPr>
        <w:t>%（1）</w:t>
      </w:r>
    </w:p>
    <w:p w14:paraId="55DCCEA2" w14:textId="77777777" w:rsidR="00852764" w:rsidRDefault="00411028" w:rsidP="00593037">
      <w:pPr>
        <w:spacing w:beforeLines="100" w:before="312" w:afterLines="100" w:after="312"/>
        <w:rPr>
          <w:rFonts w:ascii="宋体" w:hAnsi="宋体" w:cs="宋体"/>
          <w:b/>
          <w:bCs/>
        </w:rPr>
      </w:pPr>
      <w:r>
        <w:rPr>
          <w:rFonts w:ascii="黑体" w:eastAsia="黑体" w:hAnsi="黑体" w:cs="黑体" w:hint="eastAsia"/>
        </w:rPr>
        <w:t>A.4 报告</w:t>
      </w:r>
    </w:p>
    <w:p w14:paraId="12F0017C" w14:textId="77777777" w:rsidR="00852764" w:rsidRDefault="00411028">
      <w:pPr>
        <w:ind w:firstLineChars="200" w:firstLine="420"/>
        <w:rPr>
          <w:rFonts w:ascii="宋体" w:hAnsi="宋体" w:cs="宋体"/>
          <w:color w:val="000000" w:themeColor="text1"/>
        </w:rPr>
      </w:pPr>
      <w:r>
        <w:rPr>
          <w:rFonts w:ascii="宋体" w:hAnsi="宋体" w:cs="宋体" w:hint="eastAsia"/>
        </w:rPr>
        <w:t>应制作三个试件进</w:t>
      </w:r>
      <w:r>
        <w:rPr>
          <w:rFonts w:ascii="宋体" w:hAnsi="宋体" w:cs="宋体" w:hint="eastAsia"/>
          <w:color w:val="000000" w:themeColor="text1"/>
        </w:rPr>
        <w:t>行试验，三个试件的残留率误差不超过</w:t>
      </w:r>
      <w:r>
        <w:rPr>
          <w:rFonts w:ascii="宋体" w:hAnsi="宋体" w:cs="宋体"/>
          <w:color w:val="000000" w:themeColor="text1"/>
        </w:rPr>
        <w:t>20</w:t>
      </w:r>
      <w:r>
        <w:rPr>
          <w:rFonts w:ascii="宋体" w:hAnsi="宋体" w:cs="宋体" w:hint="eastAsia"/>
          <w:color w:val="000000" w:themeColor="text1"/>
        </w:rPr>
        <w:t>%时，取三个试件的残留率平均值作为试验结果，若超过</w:t>
      </w:r>
      <w:r>
        <w:rPr>
          <w:rFonts w:ascii="宋体" w:hAnsi="宋体" w:cs="宋体"/>
          <w:color w:val="000000" w:themeColor="text1"/>
        </w:rPr>
        <w:t>20</w:t>
      </w:r>
      <w:r>
        <w:rPr>
          <w:rFonts w:ascii="宋体" w:hAnsi="宋体" w:cs="宋体" w:hint="eastAsia"/>
          <w:color w:val="000000" w:themeColor="text1"/>
        </w:rPr>
        <w:t>%，应重新试验。</w:t>
      </w:r>
    </w:p>
    <w:bookmarkEnd w:id="87"/>
    <w:bookmarkEnd w:id="88"/>
    <w:bookmarkEnd w:id="89"/>
    <w:bookmarkEnd w:id="90"/>
    <w:bookmarkEnd w:id="91"/>
    <w:bookmarkEnd w:id="92"/>
    <w:bookmarkEnd w:id="93"/>
    <w:bookmarkEnd w:id="94"/>
    <w:bookmarkEnd w:id="95"/>
    <w:bookmarkEnd w:id="96"/>
    <w:bookmarkEnd w:id="97"/>
    <w:p w14:paraId="1C75A35A" w14:textId="77777777" w:rsidR="00852764" w:rsidRDefault="00852764">
      <w:pPr>
        <w:pStyle w:val="afff0"/>
        <w:rPr>
          <w:rFonts w:hAnsi="宋体" w:cs="宋体"/>
        </w:rPr>
      </w:pPr>
    </w:p>
    <w:p w14:paraId="68087B1A" w14:textId="77777777" w:rsidR="00852764" w:rsidRDefault="00852764" w:rsidP="00593037">
      <w:pPr>
        <w:spacing w:beforeLines="50" w:before="156" w:afterLines="50" w:after="156" w:line="360" w:lineRule="auto"/>
        <w:jc w:val="center"/>
        <w:sectPr w:rsidR="00852764">
          <w:headerReference w:type="default" r:id="rId16"/>
          <w:pgSz w:w="11906" w:h="16838"/>
          <w:pgMar w:top="1418" w:right="1134" w:bottom="1134" w:left="1418" w:header="850" w:footer="992" w:gutter="284"/>
          <w:pgNumType w:start="1"/>
          <w:cols w:space="720"/>
          <w:docGrid w:type="lines" w:linePitch="312"/>
        </w:sectPr>
      </w:pPr>
    </w:p>
    <w:p w14:paraId="28677242" w14:textId="77777777" w:rsidR="00852764" w:rsidRDefault="00852764">
      <w:pPr>
        <w:pStyle w:val="afff0"/>
        <w:ind w:firstLineChars="0" w:firstLine="0"/>
        <w:rPr>
          <w:rFonts w:ascii="Times New Roman"/>
        </w:rPr>
      </w:pPr>
    </w:p>
    <w:p w14:paraId="23971157" w14:textId="77777777" w:rsidR="00852764" w:rsidRDefault="00411028">
      <w:pPr>
        <w:pStyle w:val="af"/>
        <w:numPr>
          <w:ilvl w:val="0"/>
          <w:numId w:val="0"/>
        </w:numPr>
        <w:spacing w:before="0" w:after="0"/>
        <w:rPr>
          <w:rFonts w:ascii="Times New Roman"/>
          <w:color w:val="000000"/>
        </w:rPr>
      </w:pPr>
      <w:r>
        <w:rPr>
          <w:rFonts w:ascii="Times New Roman"/>
          <w:color w:val="000000"/>
        </w:rPr>
        <w:t>附</w:t>
      </w:r>
      <w:r>
        <w:rPr>
          <w:rFonts w:ascii="Times New Roman"/>
          <w:color w:val="000000"/>
        </w:rPr>
        <w:t xml:space="preserve">  </w:t>
      </w:r>
      <w:r>
        <w:rPr>
          <w:rFonts w:ascii="Times New Roman"/>
          <w:color w:val="000000"/>
        </w:rPr>
        <w:t>录</w:t>
      </w:r>
      <w:r>
        <w:rPr>
          <w:rFonts w:ascii="Times New Roman"/>
          <w:color w:val="000000"/>
        </w:rPr>
        <w:t>B</w:t>
      </w:r>
    </w:p>
    <w:p w14:paraId="7580F564" w14:textId="77777777" w:rsidR="00852764" w:rsidRDefault="00411028">
      <w:pPr>
        <w:pStyle w:val="af"/>
        <w:numPr>
          <w:ilvl w:val="0"/>
          <w:numId w:val="0"/>
        </w:numPr>
        <w:spacing w:before="0" w:after="0"/>
        <w:rPr>
          <w:rFonts w:ascii="Times New Roman"/>
          <w:color w:val="000000"/>
        </w:rPr>
      </w:pPr>
      <w:r>
        <w:rPr>
          <w:rFonts w:ascii="Times New Roman"/>
          <w:color w:val="000000"/>
        </w:rPr>
        <w:t>（规范性）</w:t>
      </w:r>
      <w:r>
        <w:rPr>
          <w:rFonts w:ascii="Times New Roman"/>
          <w:color w:val="000000"/>
        </w:rPr>
        <w:t xml:space="preserve"> </w:t>
      </w:r>
    </w:p>
    <w:p w14:paraId="6F5305C5" w14:textId="77777777" w:rsidR="00852764" w:rsidRDefault="00411028">
      <w:pPr>
        <w:pStyle w:val="af"/>
        <w:numPr>
          <w:ilvl w:val="0"/>
          <w:numId w:val="0"/>
        </w:numPr>
        <w:spacing w:before="0" w:after="0"/>
        <w:rPr>
          <w:rFonts w:ascii="Times New Roman"/>
          <w:color w:val="000000"/>
        </w:rPr>
      </w:pPr>
      <w:proofErr w:type="gramStart"/>
      <w:r>
        <w:rPr>
          <w:rFonts w:ascii="Times New Roman"/>
          <w:color w:val="000000"/>
        </w:rPr>
        <w:t>冷补沥青混合料</w:t>
      </w:r>
      <w:proofErr w:type="gramEnd"/>
      <w:r>
        <w:rPr>
          <w:rFonts w:ascii="Times New Roman" w:hint="eastAsia"/>
          <w:color w:val="000000"/>
        </w:rPr>
        <w:t>最佳油石比</w:t>
      </w:r>
      <w:r>
        <w:rPr>
          <w:rFonts w:ascii="Times New Roman"/>
          <w:color w:val="000000"/>
        </w:rPr>
        <w:t>试验方法</w:t>
      </w:r>
    </w:p>
    <w:p w14:paraId="5F114DED" w14:textId="77777777" w:rsidR="00852764" w:rsidRDefault="00852764">
      <w:pPr>
        <w:pStyle w:val="afff0"/>
        <w:rPr>
          <w:rFonts w:ascii="Times New Roman"/>
        </w:rPr>
      </w:pPr>
    </w:p>
    <w:p w14:paraId="35E76493" w14:textId="77777777" w:rsidR="00852764" w:rsidRDefault="00411028" w:rsidP="00593037">
      <w:pPr>
        <w:spacing w:beforeLines="50" w:before="156" w:afterLines="50" w:after="156"/>
        <w:rPr>
          <w:rFonts w:ascii="宋体" w:hAnsi="宋体" w:cs="宋体"/>
        </w:rPr>
      </w:pPr>
      <w:r>
        <w:rPr>
          <w:rFonts w:ascii="黑体" w:eastAsia="黑体" w:hAnsi="黑体" w:cs="黑体" w:hint="eastAsia"/>
        </w:rPr>
        <w:t>B.1  目的</w:t>
      </w:r>
    </w:p>
    <w:p w14:paraId="090A2F53" w14:textId="77777777" w:rsidR="00852764" w:rsidRDefault="00411028" w:rsidP="00593037">
      <w:pPr>
        <w:spacing w:beforeLines="100" w:before="312"/>
        <w:ind w:firstLineChars="200" w:firstLine="420"/>
        <w:rPr>
          <w:rFonts w:ascii="宋体" w:hAnsi="宋体" w:cs="宋体"/>
        </w:rPr>
      </w:pPr>
      <w:r>
        <w:rPr>
          <w:rFonts w:ascii="宋体" w:hAnsi="宋体" w:cs="宋体" w:hint="eastAsia"/>
        </w:rPr>
        <w:t>本方法适用于</w:t>
      </w:r>
      <w:proofErr w:type="gramStart"/>
      <w:r>
        <w:rPr>
          <w:rFonts w:ascii="宋体" w:hAnsi="宋体" w:cs="宋体" w:hint="eastAsia"/>
        </w:rPr>
        <w:t>评价冷补沥青混合料</w:t>
      </w:r>
      <w:proofErr w:type="gramEnd"/>
      <w:r>
        <w:rPr>
          <w:rFonts w:ascii="宋体" w:hAnsi="宋体" w:cs="宋体" w:hint="eastAsia"/>
        </w:rPr>
        <w:t>的最佳油石比。</w:t>
      </w:r>
    </w:p>
    <w:p w14:paraId="66C64769" w14:textId="77777777" w:rsidR="00852764" w:rsidRDefault="00411028" w:rsidP="00593037">
      <w:pPr>
        <w:spacing w:beforeLines="100" w:before="312" w:afterLines="100" w:after="312"/>
        <w:rPr>
          <w:rFonts w:ascii="黑体" w:eastAsia="黑体" w:hAnsi="黑体" w:cs="黑体"/>
        </w:rPr>
      </w:pPr>
      <w:r>
        <w:rPr>
          <w:rFonts w:ascii="黑体" w:eastAsia="黑体" w:hAnsi="黑体" w:cs="黑体" w:hint="eastAsia"/>
        </w:rPr>
        <w:t>B.2  仪器设备</w:t>
      </w:r>
    </w:p>
    <w:p w14:paraId="5FAE7331" w14:textId="77777777" w:rsidR="00852764" w:rsidRDefault="00411028">
      <w:pPr>
        <w:rPr>
          <w:rFonts w:ascii="宋体" w:hAnsi="宋体" w:cs="宋体"/>
        </w:rPr>
      </w:pPr>
      <w:r>
        <w:rPr>
          <w:rFonts w:ascii="黑体" w:eastAsia="黑体" w:hAnsi="黑体" w:cs="黑体" w:hint="eastAsia"/>
        </w:rPr>
        <w:t>B.2.1</w:t>
      </w:r>
      <w:r>
        <w:rPr>
          <w:rFonts w:ascii="宋体" w:hAnsi="宋体" w:cs="宋体" w:hint="eastAsia"/>
        </w:rPr>
        <w:t>试验室用沥青混合料拌和机：能保证拌和温度并充分拌和均与，可控制拌和时间，容量不小于1</w:t>
      </w:r>
      <w:r>
        <w:rPr>
          <w:rFonts w:ascii="宋体" w:hAnsi="宋体" w:cs="宋体"/>
        </w:rPr>
        <w:t>0</w:t>
      </w:r>
      <w:r>
        <w:rPr>
          <w:rFonts w:ascii="宋体" w:hAnsi="宋体" w:cs="宋体" w:hint="eastAsia"/>
        </w:rPr>
        <w:t>L，搅拌叶自</w:t>
      </w:r>
      <w:r>
        <w:t>转速度</w:t>
      </w:r>
      <w:r>
        <w:t>70~80r/min</w:t>
      </w:r>
      <w:r>
        <w:rPr>
          <w:rFonts w:ascii="宋体" w:hAnsi="宋体" w:cs="宋体" w:hint="eastAsia"/>
        </w:rPr>
        <w:t>,公转速度</w:t>
      </w:r>
      <w:r>
        <w:t>40~50 r/min</w:t>
      </w:r>
      <w:r>
        <w:rPr>
          <w:rFonts w:ascii="宋体" w:hAnsi="宋体" w:cs="宋体" w:hint="eastAsia"/>
        </w:rPr>
        <w:t>。</w:t>
      </w:r>
    </w:p>
    <w:p w14:paraId="4285F5CB" w14:textId="77777777" w:rsidR="00852764" w:rsidRDefault="00411028">
      <w:pPr>
        <w:rPr>
          <w:rFonts w:ascii="宋体" w:hAnsi="宋体" w:cs="宋体"/>
        </w:rPr>
      </w:pPr>
      <w:r>
        <w:rPr>
          <w:rFonts w:ascii="黑体" w:eastAsia="黑体" w:hAnsi="黑体" w:cs="黑体" w:hint="eastAsia"/>
        </w:rPr>
        <w:t>B.2.</w:t>
      </w:r>
      <w:r>
        <w:rPr>
          <w:rFonts w:ascii="黑体" w:eastAsia="黑体" w:hAnsi="黑体" w:cs="黑体"/>
        </w:rPr>
        <w:t>2</w:t>
      </w:r>
      <w:r>
        <w:rPr>
          <w:rFonts w:ascii="宋体" w:hAnsi="宋体" w:cs="宋体" w:hint="eastAsia"/>
        </w:rPr>
        <w:t>温度计：分度值0</w:t>
      </w:r>
      <w:r>
        <w:rPr>
          <w:rFonts w:ascii="宋体" w:hAnsi="宋体" w:cs="宋体"/>
        </w:rPr>
        <w:t>.</w:t>
      </w:r>
      <w:r>
        <w:rPr>
          <w:rFonts w:ascii="宋体" w:hAnsi="宋体" w:cs="宋体" w:hint="eastAsia"/>
          <w:spacing w:val="53"/>
          <w:szCs w:val="22"/>
        </w:rPr>
        <w:t>1</w:t>
      </w:r>
      <w:r>
        <w:rPr>
          <w:rFonts w:ascii="宋体" w:hAnsi="宋体" w:cs="宋体" w:hint="eastAsia"/>
        </w:rPr>
        <w:t>℃。</w:t>
      </w:r>
    </w:p>
    <w:p w14:paraId="2833422B" w14:textId="77777777" w:rsidR="00852764" w:rsidRDefault="00411028">
      <w:pPr>
        <w:rPr>
          <w:rFonts w:ascii="黑体" w:eastAsia="黑体" w:hAnsi="黑体" w:cs="黑体"/>
        </w:rPr>
      </w:pPr>
      <w:r>
        <w:rPr>
          <w:rFonts w:ascii="黑体" w:eastAsia="黑体" w:hAnsi="黑体" w:cs="黑体" w:hint="eastAsia"/>
        </w:rPr>
        <w:t>B.</w:t>
      </w:r>
      <w:r>
        <w:rPr>
          <w:rFonts w:ascii="黑体" w:eastAsia="黑体" w:hAnsi="黑体" w:cs="黑体"/>
        </w:rPr>
        <w:t xml:space="preserve">2.3  </w:t>
      </w:r>
      <w:r>
        <w:rPr>
          <w:rFonts w:ascii="宋体" w:hAnsi="宋体" w:cs="宋体" w:hint="eastAsia"/>
        </w:rPr>
        <w:t>白纸：</w:t>
      </w:r>
      <w:r>
        <w:rPr>
          <w:rFonts w:ascii="宋体" w:hAnsi="宋体" w:cs="宋体"/>
        </w:rPr>
        <w:t>A4</w:t>
      </w:r>
      <w:r>
        <w:rPr>
          <w:rFonts w:ascii="宋体" w:hAnsi="宋体" w:cs="宋体" w:hint="eastAsia"/>
        </w:rPr>
        <w:t>打印纸。</w:t>
      </w:r>
    </w:p>
    <w:p w14:paraId="517E21CB" w14:textId="77777777" w:rsidR="00852764" w:rsidRDefault="00411028" w:rsidP="00593037">
      <w:pPr>
        <w:spacing w:beforeLines="100" w:before="312" w:afterLines="100" w:after="312"/>
        <w:rPr>
          <w:rFonts w:ascii="宋体" w:hAnsi="宋体" w:cs="宋体"/>
          <w:b/>
          <w:bCs/>
        </w:rPr>
      </w:pPr>
      <w:r>
        <w:rPr>
          <w:rFonts w:ascii="黑体" w:eastAsia="黑体" w:hAnsi="黑体" w:cs="黑体" w:hint="eastAsia"/>
        </w:rPr>
        <w:t>B.3 方法与步骤</w:t>
      </w:r>
    </w:p>
    <w:p w14:paraId="6EE34F18" w14:textId="77777777" w:rsidR="00852764" w:rsidRDefault="00411028">
      <w:pPr>
        <w:rPr>
          <w:rFonts w:ascii="宋体" w:hAnsi="宋体" w:cs="宋体"/>
        </w:rPr>
      </w:pPr>
      <w:r>
        <w:rPr>
          <w:rFonts w:ascii="黑体" w:eastAsia="黑体" w:hAnsi="黑体" w:cs="黑体" w:hint="eastAsia"/>
        </w:rPr>
        <w:t xml:space="preserve">B.3.1 </w:t>
      </w:r>
      <w:r>
        <w:rPr>
          <w:rFonts w:ascii="宋体" w:hAnsi="宋体" w:cs="宋体" w:hint="eastAsia"/>
        </w:rPr>
        <w:t>按照本文件规定的温度准备原材料。</w:t>
      </w:r>
    </w:p>
    <w:p w14:paraId="215E5092" w14:textId="77777777" w:rsidR="00852764" w:rsidRDefault="00411028">
      <w:pPr>
        <w:rPr>
          <w:rFonts w:ascii="宋体" w:hAnsi="宋体" w:cs="宋体"/>
        </w:rPr>
      </w:pPr>
      <w:r>
        <w:rPr>
          <w:rFonts w:ascii="黑体" w:eastAsia="黑体" w:hAnsi="黑体" w:cs="黑体" w:hint="eastAsia"/>
        </w:rPr>
        <w:t>B.3.2</w:t>
      </w:r>
      <w:r>
        <w:rPr>
          <w:rFonts w:ascii="宋体" w:hAnsi="宋体" w:cs="宋体" w:hint="eastAsia"/>
        </w:rPr>
        <w:t>将粗、细集料置于拌和机中，用小铲子适当混合；然后加入需要数量的冷补液，开动拌和机搅拌1-</w:t>
      </w:r>
      <w:r>
        <w:rPr>
          <w:rFonts w:ascii="宋体" w:hAnsi="宋体" w:cs="宋体"/>
        </w:rPr>
        <w:t>1.5</w:t>
      </w:r>
      <w:r>
        <w:rPr>
          <w:rFonts w:ascii="宋体" w:hAnsi="宋体" w:cs="宋体" w:hint="eastAsia"/>
        </w:rPr>
        <w:t>min；暂停拌和，加入矿粉（</w:t>
      </w:r>
      <w:proofErr w:type="gramStart"/>
      <w:r>
        <w:rPr>
          <w:rFonts w:ascii="宋体" w:hAnsi="宋体" w:cs="宋体" w:hint="eastAsia"/>
        </w:rPr>
        <w:t>反应型冷补料</w:t>
      </w:r>
      <w:proofErr w:type="gramEnd"/>
      <w:r>
        <w:rPr>
          <w:rFonts w:ascii="宋体" w:hAnsi="宋体" w:cs="宋体" w:hint="eastAsia"/>
        </w:rPr>
        <w:t>还需加入化学反应剂），继续拌和至均匀为止，并使沥青混合料保持在要求的拌和温度范围内。标准的总拌和时间为3min。</w:t>
      </w:r>
    </w:p>
    <w:p w14:paraId="3A45A677" w14:textId="77777777" w:rsidR="00852764" w:rsidRDefault="00411028">
      <w:pPr>
        <w:rPr>
          <w:rFonts w:ascii="宋体" w:hAnsi="宋体" w:cs="宋体"/>
        </w:rPr>
      </w:pPr>
      <w:r>
        <w:rPr>
          <w:rFonts w:ascii="黑体" w:eastAsia="黑体" w:hAnsi="黑体" w:cs="黑体" w:hint="eastAsia"/>
        </w:rPr>
        <w:t xml:space="preserve">B.3.3 </w:t>
      </w:r>
      <w:r>
        <w:rPr>
          <w:rFonts w:ascii="宋体" w:hAnsi="宋体" w:cs="宋体" w:hint="eastAsia"/>
        </w:rPr>
        <w:t>从拌和锅中取出制成的冷补料，温度控制在7</w:t>
      </w:r>
      <w:r>
        <w:rPr>
          <w:rFonts w:ascii="宋体" w:hAnsi="宋体" w:cs="宋体" w:hint="eastAsia"/>
          <w:spacing w:val="53"/>
          <w:szCs w:val="22"/>
        </w:rPr>
        <w:t>5</w:t>
      </w:r>
      <w:r>
        <w:rPr>
          <w:rFonts w:ascii="宋体" w:hAnsi="宋体" w:cs="宋体" w:hint="eastAsia"/>
        </w:rPr>
        <w:t>℃±</w:t>
      </w:r>
      <w:r>
        <w:rPr>
          <w:rFonts w:ascii="宋体" w:hAnsi="宋体" w:cs="宋体" w:hint="eastAsia"/>
          <w:spacing w:val="53"/>
          <w:szCs w:val="22"/>
        </w:rPr>
        <w:t>5</w:t>
      </w:r>
      <w:r>
        <w:rPr>
          <w:rFonts w:ascii="宋体" w:hAnsi="宋体" w:cs="宋体" w:hint="eastAsia"/>
        </w:rPr>
        <w:t>℃，放置在白纸上，1min后，将白纸翻转倒掉冷补料，观测残留在纸上的痕迹。</w:t>
      </w:r>
    </w:p>
    <w:p w14:paraId="1D0FEA44" w14:textId="77777777" w:rsidR="00852764" w:rsidRDefault="00411028">
      <w:pPr>
        <w:rPr>
          <w:rFonts w:ascii="黑体" w:eastAsia="黑体" w:hAnsi="黑体" w:cs="黑体"/>
        </w:rPr>
      </w:pPr>
      <w:r>
        <w:rPr>
          <w:rFonts w:ascii="黑体" w:eastAsia="黑体" w:hAnsi="黑体" w:cs="黑体" w:hint="eastAsia"/>
        </w:rPr>
        <w:t>B.3.3</w:t>
      </w:r>
      <w:r>
        <w:rPr>
          <w:rFonts w:ascii="宋体" w:hAnsi="宋体" w:cs="宋体" w:hint="eastAsia"/>
        </w:rPr>
        <w:t>更换油石比，按照</w:t>
      </w:r>
      <w:r>
        <w:t>A3.1~A3.3</w:t>
      </w:r>
      <w:r>
        <w:rPr>
          <w:rFonts w:hint="eastAsia"/>
        </w:rPr>
        <w:t>重复试验</w:t>
      </w:r>
      <w:r>
        <w:rPr>
          <w:rFonts w:ascii="宋体" w:hAnsi="宋体" w:cs="宋体" w:hint="eastAsia"/>
        </w:rPr>
        <w:t>。</w:t>
      </w:r>
    </w:p>
    <w:p w14:paraId="069AEDAD" w14:textId="77777777" w:rsidR="00852764" w:rsidRDefault="00411028">
      <w:pPr>
        <w:rPr>
          <w:rFonts w:ascii="宋体" w:hAnsi="宋体" w:cs="宋体"/>
        </w:rPr>
      </w:pPr>
      <w:r>
        <w:rPr>
          <w:rFonts w:ascii="黑体" w:eastAsia="黑体" w:hAnsi="黑体" w:cs="黑体" w:hint="eastAsia"/>
        </w:rPr>
        <w:t>B.3.4</w:t>
      </w:r>
      <w:r>
        <w:rPr>
          <w:rFonts w:ascii="宋体" w:hAnsi="宋体" w:cs="宋体" w:hint="eastAsia"/>
        </w:rPr>
        <w:t>结果判定：如图1所示，若出现严重的墨迹，连结成块，则说明用油量偏多，结果记录为“油石比偏大”；若多数墨点小于冷补料颗粒与白纸的接触面积，且分散，则说明用油量偏少，结果记录为“油石比偏小”；正常痕迹应为墨点接近于冷补料颗粒与白纸接触面积，结果记录为“油石比适当”以该油石比作为最佳油石比。</w:t>
      </w:r>
    </w:p>
    <w:p w14:paraId="009CB774" w14:textId="77777777" w:rsidR="00852764" w:rsidRDefault="00411028">
      <w:pPr>
        <w:jc w:val="center"/>
      </w:pPr>
      <w:r>
        <w:rPr>
          <w:noProof/>
          <w:color w:val="FF0000"/>
        </w:rPr>
        <w:drawing>
          <wp:inline distT="0" distB="0" distL="0" distR="0" wp14:anchorId="272AEECF" wp14:editId="35183352">
            <wp:extent cx="1655445" cy="1260475"/>
            <wp:effectExtent l="19050" t="0" r="1905" b="0"/>
            <wp:docPr id="20" name="图片 20" descr="纸迹试验-少油"/>
            <wp:cNvGraphicFramePr/>
            <a:graphic xmlns:a="http://schemas.openxmlformats.org/drawingml/2006/main">
              <a:graphicData uri="http://schemas.openxmlformats.org/drawingml/2006/picture">
                <pic:pic xmlns:pic="http://schemas.openxmlformats.org/drawingml/2006/picture">
                  <pic:nvPicPr>
                    <pic:cNvPr id="20" name="图片 20" descr="纸迹试验-少油"/>
                    <pic:cNvPicPr>
                      <a:picLocks noChangeArrowheads="1"/>
                    </pic:cNvPicPr>
                  </pic:nvPicPr>
                  <pic:blipFill>
                    <a:blip r:embed="rId17" cstate="print">
                      <a:lum bright="24000"/>
                    </a:blip>
                    <a:srcRect/>
                    <a:stretch>
                      <a:fillRect/>
                    </a:stretch>
                  </pic:blipFill>
                  <pic:spPr>
                    <a:xfrm>
                      <a:off x="0" y="0"/>
                      <a:ext cx="1655445" cy="1260475"/>
                    </a:xfrm>
                    <a:prstGeom prst="rect">
                      <a:avLst/>
                    </a:prstGeom>
                    <a:solidFill>
                      <a:srgbClr val="BFBFBF"/>
                    </a:solidFill>
                    <a:ln w="9525">
                      <a:noFill/>
                      <a:miter lim="800000"/>
                      <a:headEnd/>
                      <a:tailEnd/>
                    </a:ln>
                    <a:effectLst/>
                  </pic:spPr>
                </pic:pic>
              </a:graphicData>
            </a:graphic>
          </wp:inline>
        </w:drawing>
      </w:r>
      <w:r>
        <w:rPr>
          <w:noProof/>
          <w:color w:val="FF0000"/>
        </w:rPr>
        <w:drawing>
          <wp:inline distT="0" distB="0" distL="0" distR="0" wp14:anchorId="7C75AC7F" wp14:editId="496790ED">
            <wp:extent cx="1655445" cy="1260475"/>
            <wp:effectExtent l="19050" t="0" r="1905" b="0"/>
            <wp:docPr id="21" name="Picture 2" descr="纸迹试验-中油"/>
            <wp:cNvGraphicFramePr/>
            <a:graphic xmlns:a="http://schemas.openxmlformats.org/drawingml/2006/main">
              <a:graphicData uri="http://schemas.openxmlformats.org/drawingml/2006/picture">
                <pic:pic xmlns:pic="http://schemas.openxmlformats.org/drawingml/2006/picture">
                  <pic:nvPicPr>
                    <pic:cNvPr id="21" name="Picture 2" descr="纸迹试验-中油"/>
                    <pic:cNvPicPr>
                      <a:picLocks noChangeArrowheads="1"/>
                    </pic:cNvPicPr>
                  </pic:nvPicPr>
                  <pic:blipFill>
                    <a:blip r:embed="rId18" cstate="print">
                      <a:lum bright="24000"/>
                    </a:blip>
                    <a:srcRect/>
                    <a:stretch>
                      <a:fillRect/>
                    </a:stretch>
                  </pic:blipFill>
                  <pic:spPr>
                    <a:xfrm>
                      <a:off x="0" y="0"/>
                      <a:ext cx="1655445" cy="1260475"/>
                    </a:xfrm>
                    <a:prstGeom prst="rect">
                      <a:avLst/>
                    </a:prstGeom>
                    <a:noFill/>
                    <a:ln w="9525">
                      <a:noFill/>
                      <a:miter lim="800000"/>
                      <a:headEnd/>
                      <a:tailEnd/>
                    </a:ln>
                    <a:effectLst/>
                  </pic:spPr>
                </pic:pic>
              </a:graphicData>
            </a:graphic>
          </wp:inline>
        </w:drawing>
      </w:r>
      <w:r>
        <w:rPr>
          <w:noProof/>
          <w:color w:val="FF0000"/>
        </w:rPr>
        <w:drawing>
          <wp:inline distT="0" distB="0" distL="0" distR="0" wp14:anchorId="252FB9A1" wp14:editId="32F10DB0">
            <wp:extent cx="1655445" cy="1260475"/>
            <wp:effectExtent l="19050" t="0" r="1905" b="0"/>
            <wp:docPr id="22" name="Picture 3" descr="纸迹试验-多油"/>
            <wp:cNvGraphicFramePr/>
            <a:graphic xmlns:a="http://schemas.openxmlformats.org/drawingml/2006/main">
              <a:graphicData uri="http://schemas.openxmlformats.org/drawingml/2006/picture">
                <pic:pic xmlns:pic="http://schemas.openxmlformats.org/drawingml/2006/picture">
                  <pic:nvPicPr>
                    <pic:cNvPr id="22" name="Picture 3" descr="纸迹试验-多油"/>
                    <pic:cNvPicPr>
                      <a:picLocks noChangeArrowheads="1"/>
                    </pic:cNvPicPr>
                  </pic:nvPicPr>
                  <pic:blipFill>
                    <a:blip r:embed="rId19" cstate="print">
                      <a:lum bright="24000"/>
                    </a:blip>
                    <a:srcRect/>
                    <a:stretch>
                      <a:fillRect/>
                    </a:stretch>
                  </pic:blipFill>
                  <pic:spPr>
                    <a:xfrm>
                      <a:off x="0" y="0"/>
                      <a:ext cx="1655445" cy="1260475"/>
                    </a:xfrm>
                    <a:prstGeom prst="rect">
                      <a:avLst/>
                    </a:prstGeom>
                    <a:noFill/>
                    <a:ln w="9525">
                      <a:noFill/>
                      <a:miter lim="800000"/>
                      <a:headEnd/>
                      <a:tailEnd/>
                    </a:ln>
                    <a:effectLst/>
                  </pic:spPr>
                </pic:pic>
              </a:graphicData>
            </a:graphic>
          </wp:inline>
        </w:drawing>
      </w:r>
    </w:p>
    <w:p w14:paraId="17369A0F" w14:textId="77777777" w:rsidR="00852764" w:rsidRDefault="00411028">
      <w:pPr>
        <w:ind w:firstLineChars="300" w:firstLine="630"/>
        <w:rPr>
          <w:color w:val="000000"/>
        </w:rPr>
      </w:pPr>
      <w:r>
        <w:rPr>
          <w:color w:val="000000"/>
        </w:rPr>
        <w:t xml:space="preserve"> a</w:t>
      </w:r>
      <w:r>
        <w:rPr>
          <w:color w:val="000000"/>
        </w:rPr>
        <w:t>）油石比偏小</w:t>
      </w:r>
      <w:r>
        <w:rPr>
          <w:color w:val="000000"/>
        </w:rPr>
        <w:t xml:space="preserve">           b</w:t>
      </w:r>
      <w:r>
        <w:rPr>
          <w:color w:val="000000"/>
        </w:rPr>
        <w:t>）油石比适当</w:t>
      </w:r>
      <w:r>
        <w:rPr>
          <w:color w:val="000000"/>
        </w:rPr>
        <w:t xml:space="preserve">           c</w:t>
      </w:r>
      <w:r>
        <w:rPr>
          <w:color w:val="000000"/>
        </w:rPr>
        <w:t>）油石比偏大</w:t>
      </w:r>
    </w:p>
    <w:p w14:paraId="24C0FEC7" w14:textId="77777777" w:rsidR="00852764" w:rsidRDefault="00411028">
      <w:pPr>
        <w:pStyle w:val="a0"/>
        <w:numPr>
          <w:ilvl w:val="0"/>
          <w:numId w:val="0"/>
        </w:numPr>
        <w:spacing w:before="156" w:after="156"/>
        <w:jc w:val="center"/>
        <w:rPr>
          <w:rFonts w:ascii="Times New Roman"/>
        </w:rPr>
      </w:pPr>
      <w:r>
        <w:rPr>
          <w:rFonts w:hAnsi="黑体"/>
        </w:rPr>
        <w:t>图1 试验图</w:t>
      </w:r>
      <w:r>
        <w:rPr>
          <w:rFonts w:ascii="Times New Roman"/>
        </w:rPr>
        <w:t>例</w:t>
      </w:r>
    </w:p>
    <w:p w14:paraId="1AFAE8A8" w14:textId="77777777" w:rsidR="00852764" w:rsidRDefault="00411028">
      <w:pPr>
        <w:rPr>
          <w:rFonts w:ascii="宋体" w:hAnsi="宋体" w:cs="宋体"/>
          <w:b/>
          <w:bCs/>
        </w:rPr>
      </w:pPr>
      <w:r>
        <w:rPr>
          <w:rFonts w:ascii="黑体" w:eastAsia="黑体" w:hAnsi="黑体" w:cs="黑体" w:hint="eastAsia"/>
        </w:rPr>
        <w:t>B.4 报告</w:t>
      </w:r>
    </w:p>
    <w:p w14:paraId="26BC3463" w14:textId="77777777" w:rsidR="00852764" w:rsidRDefault="00411028">
      <w:pPr>
        <w:ind w:firstLineChars="200" w:firstLine="420"/>
      </w:pPr>
      <w:r>
        <w:rPr>
          <w:rFonts w:ascii="宋体" w:hAnsi="宋体" w:cs="宋体" w:hint="eastAsia"/>
        </w:rPr>
        <w:t>每次拌和的混合料应制作两个试件进行观测，若两次结果不同，则重新试验，若相同，则取观测的结果。</w:t>
      </w:r>
    </w:p>
    <w:sectPr w:rsidR="00852764" w:rsidSect="00852764">
      <w:headerReference w:type="default" r:id="rId20"/>
      <w:pgSz w:w="11906" w:h="16838"/>
      <w:pgMar w:top="1418" w:right="1134" w:bottom="1134" w:left="1418" w:header="850" w:footer="992" w:gutter="28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B08D" w14:textId="77777777" w:rsidR="00C16066" w:rsidRDefault="00C16066" w:rsidP="00852764">
      <w:r>
        <w:separator/>
      </w:r>
    </w:p>
  </w:endnote>
  <w:endnote w:type="continuationSeparator" w:id="0">
    <w:p w14:paraId="463D2EBE" w14:textId="77777777" w:rsidR="00C16066" w:rsidRDefault="00C16066" w:rsidP="0085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EF3E" w14:textId="77777777" w:rsidR="00852764" w:rsidRDefault="00852764">
    <w:pPr>
      <w:pStyle w:val="afffffffc"/>
      <w:jc w:val="center"/>
      <w:rPr>
        <w:rStyle w:val="afff7"/>
      </w:rPr>
    </w:pPr>
    <w:r>
      <w:fldChar w:fldCharType="begin"/>
    </w:r>
    <w:r w:rsidR="00411028">
      <w:rPr>
        <w:rStyle w:val="afff7"/>
      </w:rPr>
      <w:instrText xml:space="preserve">PAGE  </w:instrText>
    </w:r>
    <w:r>
      <w:fldChar w:fldCharType="separate"/>
    </w:r>
    <w:r w:rsidR="00593037">
      <w:rPr>
        <w:rStyle w:val="afff7"/>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32D4" w14:textId="77777777" w:rsidR="00852764" w:rsidRDefault="00852764">
    <w:pPr>
      <w:pStyle w:val="afffffff5"/>
      <w:rPr>
        <w:rStyle w:val="afff7"/>
      </w:rPr>
    </w:pPr>
    <w:r>
      <w:fldChar w:fldCharType="begin"/>
    </w:r>
    <w:r w:rsidR="00411028">
      <w:rPr>
        <w:rStyle w:val="afff7"/>
      </w:rPr>
      <w:instrText xml:space="preserve">PAGE  </w:instrText>
    </w:r>
    <w:r>
      <w:fldChar w:fldCharType="separate"/>
    </w:r>
    <w:r w:rsidR="00411028">
      <w:rPr>
        <w:rStyle w:val="afff7"/>
      </w:rPr>
      <w:t>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0B4B" w14:textId="77777777" w:rsidR="00593037" w:rsidRDefault="00593037">
    <w:pPr>
      <w:pStyle w:val="a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06B6" w14:textId="77777777" w:rsidR="00852764" w:rsidRDefault="00852764">
    <w:pPr>
      <w:pStyle w:val="afffffff5"/>
      <w:jc w:val="center"/>
    </w:pPr>
    <w:r>
      <w:fldChar w:fldCharType="begin"/>
    </w:r>
    <w:r w:rsidR="00411028">
      <w:instrText xml:space="preserve"> PAGE  \* MERGEFORMAT </w:instrText>
    </w:r>
    <w:r>
      <w:fldChar w:fldCharType="separate"/>
    </w:r>
    <w:r w:rsidR="005930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4E9D" w14:textId="77777777" w:rsidR="00C16066" w:rsidRDefault="00C16066" w:rsidP="00852764">
      <w:r>
        <w:separator/>
      </w:r>
    </w:p>
  </w:footnote>
  <w:footnote w:type="continuationSeparator" w:id="0">
    <w:p w14:paraId="6C81AE83" w14:textId="77777777" w:rsidR="00C16066" w:rsidRDefault="00C16066" w:rsidP="0085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C981" w14:textId="77777777" w:rsidR="00852764" w:rsidRDefault="00411028">
    <w:pPr>
      <w:pStyle w:val="affd"/>
      <w:pBdr>
        <w:bottom w:val="none" w:sz="0" w:space="1" w:color="auto"/>
      </w:pBdr>
      <w:jc w:val="right"/>
    </w:pPr>
    <w:r>
      <w:rPr>
        <w:rFonts w:hint="eastAsia"/>
        <w:u w:val="single" w:color="FFFFFF"/>
      </w:rPr>
      <w:t>DB42/T XXXX</w:t>
    </w:r>
    <w:r>
      <w:rPr>
        <w:rFonts w:hint="eastAsia"/>
        <w:u w:val="single" w:color="FFFFFF"/>
      </w:rPr>
      <w:t>—</w:t>
    </w:r>
    <w:r>
      <w:rPr>
        <w:rFonts w:hint="eastAsia"/>
        <w:u w:val="single" w:color="FFFFFF"/>
      </w:rPr>
      <w:t xml:space="preserve">XXXX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341D" w14:textId="77777777" w:rsidR="00852764" w:rsidRDefault="00411028">
    <w:pPr>
      <w:pStyle w:val="afffff1"/>
    </w:pPr>
    <w:r>
      <w:t xml:space="preserve">DB42/T </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8557" w14:textId="77777777" w:rsidR="00593037" w:rsidRDefault="00593037">
    <w:pPr>
      <w:pStyle w:val="af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4F57" w14:textId="77777777" w:rsidR="00852764" w:rsidRDefault="00411028">
    <w:pPr>
      <w:pStyle w:val="afffff1"/>
    </w:pPr>
    <w:r>
      <w:t>DB4</w:t>
    </w:r>
    <w:r>
      <w:rPr>
        <w:rFonts w:hint="eastAsia"/>
      </w:rPr>
      <w:t>2</w:t>
    </w:r>
    <w:r>
      <w:t>/ XXXXX</w:t>
    </w:r>
    <w:r>
      <w:t>—</w:t>
    </w:r>
    <w: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C71B" w14:textId="77777777" w:rsidR="00852764" w:rsidRDefault="00411028">
    <w:pPr>
      <w:pStyle w:val="affd"/>
      <w:pBdr>
        <w:bottom w:val="none" w:sz="0" w:space="0" w:color="auto"/>
      </w:pBdr>
      <w:jc w:val="right"/>
    </w:pPr>
    <w:r>
      <w:rPr>
        <w:rFonts w:hint="eastAsia"/>
        <w:u w:val="single" w:color="FFFFFF"/>
      </w:rPr>
      <w:t xml:space="preserve"> DB42/T XXXX</w:t>
    </w:r>
    <w:r>
      <w:rPr>
        <w:rFonts w:hint="eastAsia"/>
        <w:u w:val="single" w:color="FFFFFF"/>
      </w:rPr>
      <w:t>—</w:t>
    </w:r>
    <w:r>
      <w:rPr>
        <w:rFonts w:hint="eastAsia"/>
        <w:u w:val="single" w:color="FFFFFF"/>
      </w:rPr>
      <w:t>XXXX</w:t>
    </w:r>
  </w:p>
  <w:p w14:paraId="37EC43D4" w14:textId="77777777" w:rsidR="00852764" w:rsidRDefault="00852764">
    <w:pPr>
      <w:pStyle w:val="affd"/>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3138" w14:textId="77777777" w:rsidR="00852764" w:rsidRDefault="00411028">
    <w:pPr>
      <w:pStyle w:val="affd"/>
      <w:pBdr>
        <w:bottom w:val="none" w:sz="0" w:space="0" w:color="auto"/>
      </w:pBdr>
      <w:jc w:val="right"/>
    </w:pPr>
    <w:r>
      <w:rPr>
        <w:rFonts w:hint="eastAsia"/>
        <w:u w:val="single" w:color="FFFFFF"/>
      </w:rPr>
      <w:t xml:space="preserve"> DB42/T XXXX</w:t>
    </w:r>
    <w:r>
      <w:rPr>
        <w:rFonts w:hint="eastAsia"/>
        <w:u w:val="single" w:color="FFFFFF"/>
      </w:rPr>
      <w:t>—</w:t>
    </w:r>
    <w:r>
      <w:rPr>
        <w:rFonts w:hint="eastAsia"/>
        <w:u w:val="single" w:color="FFFFFF"/>
      </w:rPr>
      <w:t>XXXX</w:t>
    </w:r>
  </w:p>
  <w:p w14:paraId="20EE12D4" w14:textId="77777777" w:rsidR="00852764" w:rsidRDefault="00852764">
    <w:pPr>
      <w:pStyle w:val="aff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93" w:firstLine="0"/>
      </w:pPr>
      <w:rPr>
        <w:rFonts w:ascii="黑体" w:eastAsia="黑体" w:hAnsi="Times New Roman" w:hint="eastAsia"/>
        <w:b w:val="0"/>
        <w:i w:val="0"/>
        <w:sz w:val="21"/>
      </w:rPr>
    </w:lvl>
    <w:lvl w:ilvl="2">
      <w:start w:val="1"/>
      <w:numFmt w:val="decimal"/>
      <w:suff w:val="nothing"/>
      <w:lvlText w:val="%1%2.%3　"/>
      <w:lvlJc w:val="left"/>
      <w:pPr>
        <w:ind w:left="120" w:firstLine="0"/>
      </w:pPr>
      <w:rPr>
        <w:rFonts w:ascii="黑体" w:eastAsia="黑体" w:hAnsi="Times New Roman" w:hint="eastAsia"/>
        <w:b w:val="0"/>
        <w:i w:val="0"/>
        <w:sz w:val="21"/>
      </w:rPr>
    </w:lvl>
    <w:lvl w:ilvl="3">
      <w:start w:val="1"/>
      <w:numFmt w:val="decimal"/>
      <w:suff w:val="nothing"/>
      <w:lvlText w:val="%15.2.%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2C5917C3"/>
    <w:multiLevelType w:val="multilevel"/>
    <w:tmpl w:val="2C5917C3"/>
    <w:lvl w:ilvl="0">
      <w:start w:val="1"/>
      <w:numFmt w:val="decimal"/>
      <w:pStyle w:val="a5"/>
      <w:lvlText w:val="%1 "/>
      <w:lvlJc w:val="left"/>
      <w:pPr>
        <w:ind w:left="834" w:hanging="408"/>
      </w:pPr>
      <w:rPr>
        <w:rFonts w:hint="default"/>
        <w:lang w:val="en-US"/>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3D733618"/>
    <w:multiLevelType w:val="multilevel"/>
    <w:tmpl w:val="3D733618"/>
    <w:lvl w:ilvl="0">
      <w:start w:val="1"/>
      <w:numFmt w:val="decimal"/>
      <w:pStyle w:val="a8"/>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15:restartNumberingAfterBreak="0">
    <w:nsid w:val="44C50F90"/>
    <w:multiLevelType w:val="multilevel"/>
    <w:tmpl w:val="44C50F90"/>
    <w:lvl w:ilvl="0">
      <w:start w:val="1"/>
      <w:numFmt w:val="lowerLetter"/>
      <w:pStyle w:val="a9"/>
      <w:lvlText w:val="%1)"/>
      <w:lvlJc w:val="left"/>
      <w:pPr>
        <w:tabs>
          <w:tab w:val="left" w:pos="840"/>
        </w:tabs>
        <w:ind w:left="839" w:hanging="419"/>
      </w:pPr>
      <w:rPr>
        <w:rFonts w:ascii="宋体" w:eastAsia="宋体" w:hint="eastAsia"/>
        <w:b w:val="0"/>
        <w:i w:val="0"/>
        <w:sz w:val="21"/>
        <w:szCs w:val="21"/>
      </w:rPr>
    </w:lvl>
    <w:lvl w:ilvl="1">
      <w:start w:val="1"/>
      <w:numFmt w:val="decimal"/>
      <w:pStyle w:val="aa"/>
      <w:lvlText w:val="%2)"/>
      <w:lvlJc w:val="left"/>
      <w:pPr>
        <w:tabs>
          <w:tab w:val="left" w:pos="1260"/>
        </w:tabs>
        <w:ind w:left="1259" w:hanging="419"/>
      </w:pPr>
      <w:rPr>
        <w:rFonts w:hint="eastAsia"/>
      </w:rPr>
    </w:lvl>
    <w:lvl w:ilvl="2">
      <w:start w:val="1"/>
      <w:numFmt w:val="decimal"/>
      <w:pStyle w:val="ab"/>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508D6C30"/>
    <w:multiLevelType w:val="multilevel"/>
    <w:tmpl w:val="508D6C30"/>
    <w:lvl w:ilvl="0">
      <w:start w:val="1"/>
      <w:numFmt w:val="decimal"/>
      <w:pStyle w:val="1"/>
      <w:suff w:val="nothing"/>
      <w:lvlText w:val="%1  "/>
      <w:lvlJc w:val="left"/>
      <w:pPr>
        <w:ind w:left="0" w:firstLine="0"/>
      </w:pPr>
      <w:rPr>
        <w:rFonts w:ascii="Times New Roman" w:eastAsia="宋体" w:hAnsi="宋体" w:cs="Times New Roman" w:hint="eastAsia"/>
        <w:b w:val="0"/>
        <w:i w:val="0"/>
        <w:sz w:val="32"/>
        <w:szCs w:val="32"/>
      </w:rPr>
    </w:lvl>
    <w:lvl w:ilvl="1">
      <w:start w:val="1"/>
      <w:numFmt w:val="decimal"/>
      <w:pStyle w:val="2"/>
      <w:lvlText w:val="%1.%2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
      <w:lvlJc w:val="left"/>
      <w:pPr>
        <w:tabs>
          <w:tab w:val="left" w:pos="1135"/>
        </w:tabs>
        <w:ind w:left="0" w:firstLine="0"/>
      </w:pPr>
      <w:rPr>
        <w:rFonts w:ascii="Times New Roman" w:eastAsia="宋体" w:hAnsi="Times New Roman" w:cs="Times New Roman" w:hint="default"/>
        <w:b w:val="0"/>
        <w:i w:val="0"/>
        <w:sz w:val="24"/>
        <w:szCs w:val="24"/>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557C2AF5"/>
    <w:multiLevelType w:val="multilevel"/>
    <w:tmpl w:val="557C2AF5"/>
    <w:lvl w:ilvl="0">
      <w:start w:val="1"/>
      <w:numFmt w:val="decimal"/>
      <w:pStyle w:val="ac"/>
      <w:suff w:val="nothing"/>
      <w:lvlText w:val="图%1　"/>
      <w:lvlJc w:val="left"/>
      <w:pPr>
        <w:ind w:left="5813"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D6C07CD"/>
    <w:multiLevelType w:val="multilevel"/>
    <w:tmpl w:val="6D6C07CD"/>
    <w:lvl w:ilvl="0">
      <w:start w:val="1"/>
      <w:numFmt w:val="lowerLetter"/>
      <w:pStyle w:val="af5"/>
      <w:lvlText w:val="%1)"/>
      <w:lvlJc w:val="left"/>
      <w:pPr>
        <w:tabs>
          <w:tab w:val="left" w:pos="839"/>
        </w:tabs>
        <w:ind w:left="839" w:hanging="419"/>
      </w:pPr>
      <w:rPr>
        <w:rFonts w:ascii="宋体" w:eastAsia="宋体" w:hint="eastAsia"/>
        <w:b w:val="0"/>
        <w:i w:val="0"/>
        <w:sz w:val="21"/>
      </w:rPr>
    </w:lvl>
    <w:lvl w:ilvl="1">
      <w:start w:val="1"/>
      <w:numFmt w:val="decimal"/>
      <w:pStyle w:val="af6"/>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5"/>
  </w:num>
  <w:num w:numId="2">
    <w:abstractNumId w:val="4"/>
  </w:num>
  <w:num w:numId="3">
    <w:abstractNumId w:val="0"/>
  </w:num>
  <w:num w:numId="4">
    <w:abstractNumId w:val="3"/>
  </w:num>
  <w:num w:numId="5">
    <w:abstractNumId w:val="10"/>
  </w:num>
  <w:num w:numId="6">
    <w:abstractNumId w:val="1"/>
  </w:num>
  <w:num w:numId="7">
    <w:abstractNumId w:val="8"/>
  </w:num>
  <w:num w:numId="8">
    <w:abstractNumId w:val="11"/>
  </w:num>
  <w:num w:numId="9">
    <w:abstractNumId w:val="7"/>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426CA"/>
    <w:rsid w:val="00000D6D"/>
    <w:rsid w:val="00001FC3"/>
    <w:rsid w:val="000035B9"/>
    <w:rsid w:val="00005351"/>
    <w:rsid w:val="000110F4"/>
    <w:rsid w:val="00011C63"/>
    <w:rsid w:val="00012C4C"/>
    <w:rsid w:val="0001332F"/>
    <w:rsid w:val="00013B80"/>
    <w:rsid w:val="000148F4"/>
    <w:rsid w:val="00016221"/>
    <w:rsid w:val="00016413"/>
    <w:rsid w:val="00017305"/>
    <w:rsid w:val="00017A29"/>
    <w:rsid w:val="00017C93"/>
    <w:rsid w:val="00020DCD"/>
    <w:rsid w:val="0002261F"/>
    <w:rsid w:val="00023C21"/>
    <w:rsid w:val="00023C95"/>
    <w:rsid w:val="000248A0"/>
    <w:rsid w:val="000251EB"/>
    <w:rsid w:val="00030DF0"/>
    <w:rsid w:val="00032636"/>
    <w:rsid w:val="000335D8"/>
    <w:rsid w:val="00035D7C"/>
    <w:rsid w:val="000429E8"/>
    <w:rsid w:val="0004390F"/>
    <w:rsid w:val="00043B8F"/>
    <w:rsid w:val="00043C7B"/>
    <w:rsid w:val="0004538C"/>
    <w:rsid w:val="000465C3"/>
    <w:rsid w:val="000522EC"/>
    <w:rsid w:val="000522FC"/>
    <w:rsid w:val="00052D1E"/>
    <w:rsid w:val="00053062"/>
    <w:rsid w:val="000539A5"/>
    <w:rsid w:val="000539EA"/>
    <w:rsid w:val="00053E69"/>
    <w:rsid w:val="00054937"/>
    <w:rsid w:val="00057AFE"/>
    <w:rsid w:val="00060BD9"/>
    <w:rsid w:val="000612A9"/>
    <w:rsid w:val="000633AE"/>
    <w:rsid w:val="00063C71"/>
    <w:rsid w:val="00067FEF"/>
    <w:rsid w:val="0007036A"/>
    <w:rsid w:val="00070423"/>
    <w:rsid w:val="0007189A"/>
    <w:rsid w:val="00071E6C"/>
    <w:rsid w:val="00077761"/>
    <w:rsid w:val="000779C9"/>
    <w:rsid w:val="000851E3"/>
    <w:rsid w:val="000858C3"/>
    <w:rsid w:val="00086752"/>
    <w:rsid w:val="00087629"/>
    <w:rsid w:val="00090D71"/>
    <w:rsid w:val="00091275"/>
    <w:rsid w:val="00091576"/>
    <w:rsid w:val="000926DB"/>
    <w:rsid w:val="00093443"/>
    <w:rsid w:val="00095F94"/>
    <w:rsid w:val="000A0926"/>
    <w:rsid w:val="000A3502"/>
    <w:rsid w:val="000A40C7"/>
    <w:rsid w:val="000A48EA"/>
    <w:rsid w:val="000A53E4"/>
    <w:rsid w:val="000A56E0"/>
    <w:rsid w:val="000A78F1"/>
    <w:rsid w:val="000B20A6"/>
    <w:rsid w:val="000B2703"/>
    <w:rsid w:val="000B599E"/>
    <w:rsid w:val="000B73DB"/>
    <w:rsid w:val="000C0A4C"/>
    <w:rsid w:val="000C1406"/>
    <w:rsid w:val="000C2009"/>
    <w:rsid w:val="000C2071"/>
    <w:rsid w:val="000C3B03"/>
    <w:rsid w:val="000C4264"/>
    <w:rsid w:val="000C5A12"/>
    <w:rsid w:val="000C5A15"/>
    <w:rsid w:val="000D56B9"/>
    <w:rsid w:val="000D5A52"/>
    <w:rsid w:val="000D7BE7"/>
    <w:rsid w:val="000D7F1D"/>
    <w:rsid w:val="000E0A42"/>
    <w:rsid w:val="000E1DDB"/>
    <w:rsid w:val="000E1E91"/>
    <w:rsid w:val="000E1FBE"/>
    <w:rsid w:val="000E2E4B"/>
    <w:rsid w:val="000E3411"/>
    <w:rsid w:val="000E3B84"/>
    <w:rsid w:val="000E40DB"/>
    <w:rsid w:val="000E46CD"/>
    <w:rsid w:val="000E488E"/>
    <w:rsid w:val="000E7AF1"/>
    <w:rsid w:val="000F1071"/>
    <w:rsid w:val="000F120E"/>
    <w:rsid w:val="000F1964"/>
    <w:rsid w:val="000F2479"/>
    <w:rsid w:val="000F287B"/>
    <w:rsid w:val="000F2EC5"/>
    <w:rsid w:val="000F3FE5"/>
    <w:rsid w:val="000F5C2E"/>
    <w:rsid w:val="000F702A"/>
    <w:rsid w:val="000F718B"/>
    <w:rsid w:val="00101269"/>
    <w:rsid w:val="00101969"/>
    <w:rsid w:val="00102042"/>
    <w:rsid w:val="001034AE"/>
    <w:rsid w:val="00106C14"/>
    <w:rsid w:val="00106CAB"/>
    <w:rsid w:val="0011010A"/>
    <w:rsid w:val="00110719"/>
    <w:rsid w:val="00110A5B"/>
    <w:rsid w:val="00110A60"/>
    <w:rsid w:val="00110ED3"/>
    <w:rsid w:val="001116E3"/>
    <w:rsid w:val="00112920"/>
    <w:rsid w:val="00113042"/>
    <w:rsid w:val="00113237"/>
    <w:rsid w:val="001133E3"/>
    <w:rsid w:val="0011427F"/>
    <w:rsid w:val="001160D8"/>
    <w:rsid w:val="00116256"/>
    <w:rsid w:val="00116880"/>
    <w:rsid w:val="00116922"/>
    <w:rsid w:val="00120527"/>
    <w:rsid w:val="00121BF6"/>
    <w:rsid w:val="00121FB4"/>
    <w:rsid w:val="001225F4"/>
    <w:rsid w:val="0012558C"/>
    <w:rsid w:val="00127DD8"/>
    <w:rsid w:val="001309AB"/>
    <w:rsid w:val="00132B33"/>
    <w:rsid w:val="00132C70"/>
    <w:rsid w:val="001332C2"/>
    <w:rsid w:val="0013371F"/>
    <w:rsid w:val="00133D81"/>
    <w:rsid w:val="00137B29"/>
    <w:rsid w:val="001408EC"/>
    <w:rsid w:val="00141D09"/>
    <w:rsid w:val="00142C22"/>
    <w:rsid w:val="0014437F"/>
    <w:rsid w:val="00146FF8"/>
    <w:rsid w:val="001476A2"/>
    <w:rsid w:val="00150894"/>
    <w:rsid w:val="00150B95"/>
    <w:rsid w:val="0015107A"/>
    <w:rsid w:val="00151503"/>
    <w:rsid w:val="0015171C"/>
    <w:rsid w:val="00151953"/>
    <w:rsid w:val="00153875"/>
    <w:rsid w:val="00154F84"/>
    <w:rsid w:val="00155D45"/>
    <w:rsid w:val="00160A66"/>
    <w:rsid w:val="001611EC"/>
    <w:rsid w:val="00161490"/>
    <w:rsid w:val="00163177"/>
    <w:rsid w:val="001634F9"/>
    <w:rsid w:val="00163BAD"/>
    <w:rsid w:val="001652CB"/>
    <w:rsid w:val="00165F77"/>
    <w:rsid w:val="001664DC"/>
    <w:rsid w:val="0016672C"/>
    <w:rsid w:val="0016726C"/>
    <w:rsid w:val="00167348"/>
    <w:rsid w:val="00167386"/>
    <w:rsid w:val="001701AE"/>
    <w:rsid w:val="0017035C"/>
    <w:rsid w:val="00170D64"/>
    <w:rsid w:val="00170FB1"/>
    <w:rsid w:val="00176301"/>
    <w:rsid w:val="0017721C"/>
    <w:rsid w:val="00182521"/>
    <w:rsid w:val="00184076"/>
    <w:rsid w:val="00184AB6"/>
    <w:rsid w:val="00186FC0"/>
    <w:rsid w:val="00191818"/>
    <w:rsid w:val="001926EF"/>
    <w:rsid w:val="001930E6"/>
    <w:rsid w:val="001A06F2"/>
    <w:rsid w:val="001A15DA"/>
    <w:rsid w:val="001A2F46"/>
    <w:rsid w:val="001A352E"/>
    <w:rsid w:val="001A47B7"/>
    <w:rsid w:val="001A4BD6"/>
    <w:rsid w:val="001A4E33"/>
    <w:rsid w:val="001A5401"/>
    <w:rsid w:val="001A6778"/>
    <w:rsid w:val="001A7AB1"/>
    <w:rsid w:val="001B017A"/>
    <w:rsid w:val="001B367A"/>
    <w:rsid w:val="001B4EA2"/>
    <w:rsid w:val="001B6316"/>
    <w:rsid w:val="001B6DEA"/>
    <w:rsid w:val="001B6E41"/>
    <w:rsid w:val="001B6FA7"/>
    <w:rsid w:val="001C116A"/>
    <w:rsid w:val="001C18CC"/>
    <w:rsid w:val="001C1B7F"/>
    <w:rsid w:val="001C3D07"/>
    <w:rsid w:val="001D07DD"/>
    <w:rsid w:val="001D24E6"/>
    <w:rsid w:val="001D27D8"/>
    <w:rsid w:val="001D2864"/>
    <w:rsid w:val="001D2F0E"/>
    <w:rsid w:val="001D3B02"/>
    <w:rsid w:val="001D3E7C"/>
    <w:rsid w:val="001D4454"/>
    <w:rsid w:val="001D5FE7"/>
    <w:rsid w:val="001D6CC2"/>
    <w:rsid w:val="001D78E2"/>
    <w:rsid w:val="001E108F"/>
    <w:rsid w:val="001E2443"/>
    <w:rsid w:val="001E2C81"/>
    <w:rsid w:val="001E3FBF"/>
    <w:rsid w:val="001E4825"/>
    <w:rsid w:val="001E4FF0"/>
    <w:rsid w:val="001F069B"/>
    <w:rsid w:val="001F36FA"/>
    <w:rsid w:val="001F3B26"/>
    <w:rsid w:val="001F4090"/>
    <w:rsid w:val="001F58DC"/>
    <w:rsid w:val="001F7F0E"/>
    <w:rsid w:val="0020138B"/>
    <w:rsid w:val="002024D0"/>
    <w:rsid w:val="002035E3"/>
    <w:rsid w:val="0020481F"/>
    <w:rsid w:val="00206890"/>
    <w:rsid w:val="00206D1E"/>
    <w:rsid w:val="00211964"/>
    <w:rsid w:val="00211C91"/>
    <w:rsid w:val="00212CD4"/>
    <w:rsid w:val="002178E8"/>
    <w:rsid w:val="0022411D"/>
    <w:rsid w:val="00224FD0"/>
    <w:rsid w:val="00225CD8"/>
    <w:rsid w:val="00225E10"/>
    <w:rsid w:val="0022708E"/>
    <w:rsid w:val="00227FAF"/>
    <w:rsid w:val="0023052E"/>
    <w:rsid w:val="00230F20"/>
    <w:rsid w:val="00232690"/>
    <w:rsid w:val="00232C40"/>
    <w:rsid w:val="00232ECA"/>
    <w:rsid w:val="00233E2B"/>
    <w:rsid w:val="0023408C"/>
    <w:rsid w:val="002356ED"/>
    <w:rsid w:val="00236A4E"/>
    <w:rsid w:val="00237428"/>
    <w:rsid w:val="002374BD"/>
    <w:rsid w:val="002407C3"/>
    <w:rsid w:val="002413AA"/>
    <w:rsid w:val="00242812"/>
    <w:rsid w:val="002462DB"/>
    <w:rsid w:val="00247245"/>
    <w:rsid w:val="0025164F"/>
    <w:rsid w:val="00253EA1"/>
    <w:rsid w:val="00253F97"/>
    <w:rsid w:val="002559AD"/>
    <w:rsid w:val="002564A5"/>
    <w:rsid w:val="00260461"/>
    <w:rsid w:val="00260463"/>
    <w:rsid w:val="00261D1B"/>
    <w:rsid w:val="00262218"/>
    <w:rsid w:val="002637E9"/>
    <w:rsid w:val="00265CE2"/>
    <w:rsid w:val="00265D44"/>
    <w:rsid w:val="00266B9E"/>
    <w:rsid w:val="00267476"/>
    <w:rsid w:val="00267931"/>
    <w:rsid w:val="0027025E"/>
    <w:rsid w:val="002707DC"/>
    <w:rsid w:val="00270E67"/>
    <w:rsid w:val="00273D80"/>
    <w:rsid w:val="00274A25"/>
    <w:rsid w:val="00276C09"/>
    <w:rsid w:val="00281B4B"/>
    <w:rsid w:val="00282081"/>
    <w:rsid w:val="002820FD"/>
    <w:rsid w:val="0028360E"/>
    <w:rsid w:val="002837F2"/>
    <w:rsid w:val="00283A4F"/>
    <w:rsid w:val="0028540A"/>
    <w:rsid w:val="00287311"/>
    <w:rsid w:val="002909D4"/>
    <w:rsid w:val="00292508"/>
    <w:rsid w:val="0029361C"/>
    <w:rsid w:val="00294FBC"/>
    <w:rsid w:val="002A1E44"/>
    <w:rsid w:val="002A2769"/>
    <w:rsid w:val="002A2D08"/>
    <w:rsid w:val="002A35E4"/>
    <w:rsid w:val="002A4E01"/>
    <w:rsid w:val="002A53CD"/>
    <w:rsid w:val="002B1AF9"/>
    <w:rsid w:val="002B3AE0"/>
    <w:rsid w:val="002B47B5"/>
    <w:rsid w:val="002B6EAD"/>
    <w:rsid w:val="002C092F"/>
    <w:rsid w:val="002C0C71"/>
    <w:rsid w:val="002C308B"/>
    <w:rsid w:val="002C4375"/>
    <w:rsid w:val="002C470A"/>
    <w:rsid w:val="002C49E6"/>
    <w:rsid w:val="002C58AF"/>
    <w:rsid w:val="002C5C96"/>
    <w:rsid w:val="002C5CC9"/>
    <w:rsid w:val="002C6343"/>
    <w:rsid w:val="002C64F1"/>
    <w:rsid w:val="002C6A21"/>
    <w:rsid w:val="002C7006"/>
    <w:rsid w:val="002C76E0"/>
    <w:rsid w:val="002C7977"/>
    <w:rsid w:val="002D2484"/>
    <w:rsid w:val="002D3906"/>
    <w:rsid w:val="002D72A6"/>
    <w:rsid w:val="002E1D00"/>
    <w:rsid w:val="002E379D"/>
    <w:rsid w:val="002E6279"/>
    <w:rsid w:val="002E7135"/>
    <w:rsid w:val="002E7483"/>
    <w:rsid w:val="002F00CC"/>
    <w:rsid w:val="002F1DB3"/>
    <w:rsid w:val="002F399C"/>
    <w:rsid w:val="002F58ED"/>
    <w:rsid w:val="002F71F4"/>
    <w:rsid w:val="002F72A1"/>
    <w:rsid w:val="002F77A5"/>
    <w:rsid w:val="002F79E9"/>
    <w:rsid w:val="00301D27"/>
    <w:rsid w:val="003032A8"/>
    <w:rsid w:val="00306F19"/>
    <w:rsid w:val="00307677"/>
    <w:rsid w:val="0031107D"/>
    <w:rsid w:val="003112FB"/>
    <w:rsid w:val="003128A2"/>
    <w:rsid w:val="00313260"/>
    <w:rsid w:val="00313372"/>
    <w:rsid w:val="0031590A"/>
    <w:rsid w:val="003168EC"/>
    <w:rsid w:val="00316B50"/>
    <w:rsid w:val="00316D94"/>
    <w:rsid w:val="00316F57"/>
    <w:rsid w:val="003218CB"/>
    <w:rsid w:val="003227EA"/>
    <w:rsid w:val="00322CC4"/>
    <w:rsid w:val="00323A99"/>
    <w:rsid w:val="00324DB4"/>
    <w:rsid w:val="00327998"/>
    <w:rsid w:val="0033252F"/>
    <w:rsid w:val="00333177"/>
    <w:rsid w:val="00333BD3"/>
    <w:rsid w:val="003348B7"/>
    <w:rsid w:val="0033666D"/>
    <w:rsid w:val="00336955"/>
    <w:rsid w:val="00337A8C"/>
    <w:rsid w:val="00340228"/>
    <w:rsid w:val="003402C9"/>
    <w:rsid w:val="0034079F"/>
    <w:rsid w:val="00340936"/>
    <w:rsid w:val="003434D0"/>
    <w:rsid w:val="003441AE"/>
    <w:rsid w:val="003478BF"/>
    <w:rsid w:val="0035003E"/>
    <w:rsid w:val="0035057C"/>
    <w:rsid w:val="003553F0"/>
    <w:rsid w:val="00355D2B"/>
    <w:rsid w:val="00356880"/>
    <w:rsid w:val="00357BEB"/>
    <w:rsid w:val="00362021"/>
    <w:rsid w:val="00362E9D"/>
    <w:rsid w:val="00365205"/>
    <w:rsid w:val="003652DB"/>
    <w:rsid w:val="00366836"/>
    <w:rsid w:val="003670FF"/>
    <w:rsid w:val="00371343"/>
    <w:rsid w:val="00371EC0"/>
    <w:rsid w:val="00372A7E"/>
    <w:rsid w:val="00373342"/>
    <w:rsid w:val="003754B0"/>
    <w:rsid w:val="003757F5"/>
    <w:rsid w:val="00375E2D"/>
    <w:rsid w:val="00376528"/>
    <w:rsid w:val="003806AC"/>
    <w:rsid w:val="00381A7C"/>
    <w:rsid w:val="00381D13"/>
    <w:rsid w:val="00382715"/>
    <w:rsid w:val="00383C72"/>
    <w:rsid w:val="003875EE"/>
    <w:rsid w:val="00390431"/>
    <w:rsid w:val="00391F95"/>
    <w:rsid w:val="00392684"/>
    <w:rsid w:val="003929C4"/>
    <w:rsid w:val="00392C34"/>
    <w:rsid w:val="003941F2"/>
    <w:rsid w:val="003948D5"/>
    <w:rsid w:val="003A2242"/>
    <w:rsid w:val="003A2919"/>
    <w:rsid w:val="003A3993"/>
    <w:rsid w:val="003A4A04"/>
    <w:rsid w:val="003A56AB"/>
    <w:rsid w:val="003A62E4"/>
    <w:rsid w:val="003A6668"/>
    <w:rsid w:val="003A7F0C"/>
    <w:rsid w:val="003B05A1"/>
    <w:rsid w:val="003B1AD9"/>
    <w:rsid w:val="003B498C"/>
    <w:rsid w:val="003B7162"/>
    <w:rsid w:val="003C0090"/>
    <w:rsid w:val="003C0630"/>
    <w:rsid w:val="003C0E7D"/>
    <w:rsid w:val="003C10B6"/>
    <w:rsid w:val="003C15EF"/>
    <w:rsid w:val="003C4941"/>
    <w:rsid w:val="003C4A5B"/>
    <w:rsid w:val="003C4F14"/>
    <w:rsid w:val="003C5FEB"/>
    <w:rsid w:val="003C626F"/>
    <w:rsid w:val="003D0C3A"/>
    <w:rsid w:val="003D1D23"/>
    <w:rsid w:val="003D1F63"/>
    <w:rsid w:val="003D2361"/>
    <w:rsid w:val="003D4CDF"/>
    <w:rsid w:val="003D7759"/>
    <w:rsid w:val="003E0956"/>
    <w:rsid w:val="003E0DC2"/>
    <w:rsid w:val="003E29A6"/>
    <w:rsid w:val="003E3B30"/>
    <w:rsid w:val="003E3B75"/>
    <w:rsid w:val="003E4833"/>
    <w:rsid w:val="003E5598"/>
    <w:rsid w:val="003E5E6F"/>
    <w:rsid w:val="003E6625"/>
    <w:rsid w:val="003E6957"/>
    <w:rsid w:val="003F0DBD"/>
    <w:rsid w:val="003F35DC"/>
    <w:rsid w:val="003F3C4F"/>
    <w:rsid w:val="003F3FB0"/>
    <w:rsid w:val="003F4826"/>
    <w:rsid w:val="003F4C6E"/>
    <w:rsid w:val="003F5BC8"/>
    <w:rsid w:val="00400E67"/>
    <w:rsid w:val="0040284D"/>
    <w:rsid w:val="00402A66"/>
    <w:rsid w:val="00403070"/>
    <w:rsid w:val="00403451"/>
    <w:rsid w:val="00404394"/>
    <w:rsid w:val="004044EE"/>
    <w:rsid w:val="00406D72"/>
    <w:rsid w:val="00410B36"/>
    <w:rsid w:val="00411028"/>
    <w:rsid w:val="00413F6C"/>
    <w:rsid w:val="00415290"/>
    <w:rsid w:val="00415884"/>
    <w:rsid w:val="0041610A"/>
    <w:rsid w:val="00420EA7"/>
    <w:rsid w:val="00421D31"/>
    <w:rsid w:val="004243B1"/>
    <w:rsid w:val="00426373"/>
    <w:rsid w:val="00427756"/>
    <w:rsid w:val="00427C36"/>
    <w:rsid w:val="004305AF"/>
    <w:rsid w:val="004323B0"/>
    <w:rsid w:val="00432B09"/>
    <w:rsid w:val="00434828"/>
    <w:rsid w:val="00435E1C"/>
    <w:rsid w:val="00435FBE"/>
    <w:rsid w:val="004377D3"/>
    <w:rsid w:val="00441EC5"/>
    <w:rsid w:val="00442354"/>
    <w:rsid w:val="00443CDF"/>
    <w:rsid w:val="004453AA"/>
    <w:rsid w:val="0044742D"/>
    <w:rsid w:val="00450E1A"/>
    <w:rsid w:val="00460AD8"/>
    <w:rsid w:val="00461E8A"/>
    <w:rsid w:val="00461F80"/>
    <w:rsid w:val="0046250E"/>
    <w:rsid w:val="00462B82"/>
    <w:rsid w:val="00463CA7"/>
    <w:rsid w:val="0046506A"/>
    <w:rsid w:val="00465306"/>
    <w:rsid w:val="004665EE"/>
    <w:rsid w:val="004705F4"/>
    <w:rsid w:val="00471E1F"/>
    <w:rsid w:val="0047409D"/>
    <w:rsid w:val="00476DB1"/>
    <w:rsid w:val="004772A8"/>
    <w:rsid w:val="004805E2"/>
    <w:rsid w:val="00480D16"/>
    <w:rsid w:val="00480FCD"/>
    <w:rsid w:val="00481252"/>
    <w:rsid w:val="00484543"/>
    <w:rsid w:val="00484FC6"/>
    <w:rsid w:val="00485883"/>
    <w:rsid w:val="00485F77"/>
    <w:rsid w:val="00487B9B"/>
    <w:rsid w:val="00492182"/>
    <w:rsid w:val="0049253A"/>
    <w:rsid w:val="004938B7"/>
    <w:rsid w:val="00494A10"/>
    <w:rsid w:val="00494FF5"/>
    <w:rsid w:val="0049555F"/>
    <w:rsid w:val="00497529"/>
    <w:rsid w:val="004A032F"/>
    <w:rsid w:val="004A047E"/>
    <w:rsid w:val="004A17D3"/>
    <w:rsid w:val="004A202A"/>
    <w:rsid w:val="004A4002"/>
    <w:rsid w:val="004A658F"/>
    <w:rsid w:val="004A6F7C"/>
    <w:rsid w:val="004B1854"/>
    <w:rsid w:val="004B51EA"/>
    <w:rsid w:val="004B6606"/>
    <w:rsid w:val="004B67A6"/>
    <w:rsid w:val="004B731D"/>
    <w:rsid w:val="004B74B2"/>
    <w:rsid w:val="004C04E7"/>
    <w:rsid w:val="004C253F"/>
    <w:rsid w:val="004C4299"/>
    <w:rsid w:val="004C4699"/>
    <w:rsid w:val="004C4908"/>
    <w:rsid w:val="004C49D5"/>
    <w:rsid w:val="004C56D8"/>
    <w:rsid w:val="004C58DA"/>
    <w:rsid w:val="004D0326"/>
    <w:rsid w:val="004D0985"/>
    <w:rsid w:val="004D1418"/>
    <w:rsid w:val="004D2E8C"/>
    <w:rsid w:val="004D2F39"/>
    <w:rsid w:val="004D3664"/>
    <w:rsid w:val="004D4F92"/>
    <w:rsid w:val="004D53AF"/>
    <w:rsid w:val="004D53EA"/>
    <w:rsid w:val="004D55B5"/>
    <w:rsid w:val="004D6D63"/>
    <w:rsid w:val="004E044C"/>
    <w:rsid w:val="004E0584"/>
    <w:rsid w:val="004E3235"/>
    <w:rsid w:val="004E3960"/>
    <w:rsid w:val="004E3E12"/>
    <w:rsid w:val="004E4AD9"/>
    <w:rsid w:val="004E5183"/>
    <w:rsid w:val="004E6CF9"/>
    <w:rsid w:val="004F0367"/>
    <w:rsid w:val="004F1C59"/>
    <w:rsid w:val="004F1C97"/>
    <w:rsid w:val="004F67D7"/>
    <w:rsid w:val="004F76A7"/>
    <w:rsid w:val="0050111B"/>
    <w:rsid w:val="00501171"/>
    <w:rsid w:val="005012F4"/>
    <w:rsid w:val="00501751"/>
    <w:rsid w:val="00502E6E"/>
    <w:rsid w:val="00503A7C"/>
    <w:rsid w:val="00505D11"/>
    <w:rsid w:val="00506794"/>
    <w:rsid w:val="00507652"/>
    <w:rsid w:val="00511012"/>
    <w:rsid w:val="005112E7"/>
    <w:rsid w:val="005118AA"/>
    <w:rsid w:val="00511F4F"/>
    <w:rsid w:val="00512E77"/>
    <w:rsid w:val="00513F31"/>
    <w:rsid w:val="0051519F"/>
    <w:rsid w:val="005159F7"/>
    <w:rsid w:val="005169E6"/>
    <w:rsid w:val="00521CF6"/>
    <w:rsid w:val="00521E6F"/>
    <w:rsid w:val="005227E8"/>
    <w:rsid w:val="005237A4"/>
    <w:rsid w:val="0052490B"/>
    <w:rsid w:val="00524B91"/>
    <w:rsid w:val="00524FA5"/>
    <w:rsid w:val="005258DD"/>
    <w:rsid w:val="00526A99"/>
    <w:rsid w:val="0053053B"/>
    <w:rsid w:val="00530A03"/>
    <w:rsid w:val="00533042"/>
    <w:rsid w:val="00533B03"/>
    <w:rsid w:val="00534642"/>
    <w:rsid w:val="00534F10"/>
    <w:rsid w:val="00536390"/>
    <w:rsid w:val="00536D64"/>
    <w:rsid w:val="00540444"/>
    <w:rsid w:val="005417BD"/>
    <w:rsid w:val="00541C9C"/>
    <w:rsid w:val="00542C1F"/>
    <w:rsid w:val="005463C1"/>
    <w:rsid w:val="005464AF"/>
    <w:rsid w:val="00546DBA"/>
    <w:rsid w:val="005476A1"/>
    <w:rsid w:val="00550415"/>
    <w:rsid w:val="0055096C"/>
    <w:rsid w:val="00550D67"/>
    <w:rsid w:val="0055132C"/>
    <w:rsid w:val="005518C9"/>
    <w:rsid w:val="00552DB9"/>
    <w:rsid w:val="005560C6"/>
    <w:rsid w:val="005562F2"/>
    <w:rsid w:val="00557D73"/>
    <w:rsid w:val="00561E4A"/>
    <w:rsid w:val="005625BF"/>
    <w:rsid w:val="005636A7"/>
    <w:rsid w:val="0056400C"/>
    <w:rsid w:val="00567142"/>
    <w:rsid w:val="00567339"/>
    <w:rsid w:val="00570D6A"/>
    <w:rsid w:val="00570F72"/>
    <w:rsid w:val="00570FA0"/>
    <w:rsid w:val="00571B71"/>
    <w:rsid w:val="00572212"/>
    <w:rsid w:val="00572A96"/>
    <w:rsid w:val="00573190"/>
    <w:rsid w:val="005746B2"/>
    <w:rsid w:val="00574E3C"/>
    <w:rsid w:val="0057522E"/>
    <w:rsid w:val="005752DD"/>
    <w:rsid w:val="00575C15"/>
    <w:rsid w:val="005765E7"/>
    <w:rsid w:val="00580826"/>
    <w:rsid w:val="00581521"/>
    <w:rsid w:val="0058192D"/>
    <w:rsid w:val="0058230B"/>
    <w:rsid w:val="005825B5"/>
    <w:rsid w:val="0058390A"/>
    <w:rsid w:val="005842EE"/>
    <w:rsid w:val="00584878"/>
    <w:rsid w:val="00585339"/>
    <w:rsid w:val="0058606D"/>
    <w:rsid w:val="00587BA7"/>
    <w:rsid w:val="005911B8"/>
    <w:rsid w:val="00591791"/>
    <w:rsid w:val="00593037"/>
    <w:rsid w:val="00593066"/>
    <w:rsid w:val="005941A4"/>
    <w:rsid w:val="005943A4"/>
    <w:rsid w:val="005955E5"/>
    <w:rsid w:val="00595A0B"/>
    <w:rsid w:val="005972A5"/>
    <w:rsid w:val="005A00D2"/>
    <w:rsid w:val="005A38A3"/>
    <w:rsid w:val="005A6A2D"/>
    <w:rsid w:val="005A6F92"/>
    <w:rsid w:val="005A7750"/>
    <w:rsid w:val="005B1BCA"/>
    <w:rsid w:val="005B2E67"/>
    <w:rsid w:val="005B34AA"/>
    <w:rsid w:val="005B4A2F"/>
    <w:rsid w:val="005B6A07"/>
    <w:rsid w:val="005B755E"/>
    <w:rsid w:val="005B7D12"/>
    <w:rsid w:val="005C1445"/>
    <w:rsid w:val="005C1940"/>
    <w:rsid w:val="005C34F0"/>
    <w:rsid w:val="005C381B"/>
    <w:rsid w:val="005C4B48"/>
    <w:rsid w:val="005C63CA"/>
    <w:rsid w:val="005C7011"/>
    <w:rsid w:val="005D0A34"/>
    <w:rsid w:val="005D265A"/>
    <w:rsid w:val="005D3F70"/>
    <w:rsid w:val="005D40B9"/>
    <w:rsid w:val="005D49A3"/>
    <w:rsid w:val="005D5DD9"/>
    <w:rsid w:val="005D71F7"/>
    <w:rsid w:val="005D7BD0"/>
    <w:rsid w:val="005E3211"/>
    <w:rsid w:val="005E323B"/>
    <w:rsid w:val="005E348A"/>
    <w:rsid w:val="005E3950"/>
    <w:rsid w:val="005E4A63"/>
    <w:rsid w:val="005E5ED5"/>
    <w:rsid w:val="005E6674"/>
    <w:rsid w:val="005E70DD"/>
    <w:rsid w:val="005E7F57"/>
    <w:rsid w:val="005F21CA"/>
    <w:rsid w:val="005F2A82"/>
    <w:rsid w:val="005F3960"/>
    <w:rsid w:val="005F3C0D"/>
    <w:rsid w:val="005F6E98"/>
    <w:rsid w:val="005F713A"/>
    <w:rsid w:val="006000BC"/>
    <w:rsid w:val="00601299"/>
    <w:rsid w:val="00602C08"/>
    <w:rsid w:val="00603057"/>
    <w:rsid w:val="00603D8A"/>
    <w:rsid w:val="00604AF0"/>
    <w:rsid w:val="00604C92"/>
    <w:rsid w:val="0060584A"/>
    <w:rsid w:val="00605D4F"/>
    <w:rsid w:val="00605D79"/>
    <w:rsid w:val="00606829"/>
    <w:rsid w:val="00607F3C"/>
    <w:rsid w:val="00610B7B"/>
    <w:rsid w:val="00611B8A"/>
    <w:rsid w:val="00611D0D"/>
    <w:rsid w:val="0061327F"/>
    <w:rsid w:val="0061355A"/>
    <w:rsid w:val="00616670"/>
    <w:rsid w:val="006168B3"/>
    <w:rsid w:val="00617CA8"/>
    <w:rsid w:val="0062092D"/>
    <w:rsid w:val="006225EC"/>
    <w:rsid w:val="00623EDD"/>
    <w:rsid w:val="00624E66"/>
    <w:rsid w:val="00625165"/>
    <w:rsid w:val="0062548A"/>
    <w:rsid w:val="00627C1A"/>
    <w:rsid w:val="00631D09"/>
    <w:rsid w:val="00632156"/>
    <w:rsid w:val="006322FB"/>
    <w:rsid w:val="00633263"/>
    <w:rsid w:val="00633EE5"/>
    <w:rsid w:val="0063497A"/>
    <w:rsid w:val="00634AE2"/>
    <w:rsid w:val="00634D71"/>
    <w:rsid w:val="00634EE1"/>
    <w:rsid w:val="00636376"/>
    <w:rsid w:val="00636598"/>
    <w:rsid w:val="006366D6"/>
    <w:rsid w:val="00636BFE"/>
    <w:rsid w:val="00636C4E"/>
    <w:rsid w:val="0063719E"/>
    <w:rsid w:val="006377C3"/>
    <w:rsid w:val="00642BE6"/>
    <w:rsid w:val="0064356C"/>
    <w:rsid w:val="0064366D"/>
    <w:rsid w:val="00645482"/>
    <w:rsid w:val="00645DA7"/>
    <w:rsid w:val="00646A78"/>
    <w:rsid w:val="0065072C"/>
    <w:rsid w:val="006524D0"/>
    <w:rsid w:val="0065277E"/>
    <w:rsid w:val="0065391B"/>
    <w:rsid w:val="00654F1E"/>
    <w:rsid w:val="00655A9A"/>
    <w:rsid w:val="00657147"/>
    <w:rsid w:val="006573CF"/>
    <w:rsid w:val="00657723"/>
    <w:rsid w:val="00657E6B"/>
    <w:rsid w:val="0066223F"/>
    <w:rsid w:val="00662734"/>
    <w:rsid w:val="006636C1"/>
    <w:rsid w:val="00665A7C"/>
    <w:rsid w:val="00666848"/>
    <w:rsid w:val="00670789"/>
    <w:rsid w:val="00670ECA"/>
    <w:rsid w:val="00671279"/>
    <w:rsid w:val="006720A2"/>
    <w:rsid w:val="006729DF"/>
    <w:rsid w:val="00672F4F"/>
    <w:rsid w:val="00675160"/>
    <w:rsid w:val="00676455"/>
    <w:rsid w:val="00676AA9"/>
    <w:rsid w:val="00676DEC"/>
    <w:rsid w:val="00680DB2"/>
    <w:rsid w:val="0068166F"/>
    <w:rsid w:val="0068268C"/>
    <w:rsid w:val="0068278C"/>
    <w:rsid w:val="00682A87"/>
    <w:rsid w:val="00682F60"/>
    <w:rsid w:val="006847E5"/>
    <w:rsid w:val="00684B8E"/>
    <w:rsid w:val="00686ACB"/>
    <w:rsid w:val="00687D09"/>
    <w:rsid w:val="0069006F"/>
    <w:rsid w:val="00690DC6"/>
    <w:rsid w:val="00693F84"/>
    <w:rsid w:val="006941CB"/>
    <w:rsid w:val="006943B4"/>
    <w:rsid w:val="00695083"/>
    <w:rsid w:val="006965B3"/>
    <w:rsid w:val="0069738A"/>
    <w:rsid w:val="006A1170"/>
    <w:rsid w:val="006A13E0"/>
    <w:rsid w:val="006A1E59"/>
    <w:rsid w:val="006A357E"/>
    <w:rsid w:val="006A3A6C"/>
    <w:rsid w:val="006A4C1E"/>
    <w:rsid w:val="006A7339"/>
    <w:rsid w:val="006A74EE"/>
    <w:rsid w:val="006B342A"/>
    <w:rsid w:val="006B35F0"/>
    <w:rsid w:val="006B525B"/>
    <w:rsid w:val="006B6A53"/>
    <w:rsid w:val="006B7EFB"/>
    <w:rsid w:val="006C09CF"/>
    <w:rsid w:val="006C0E41"/>
    <w:rsid w:val="006C31C5"/>
    <w:rsid w:val="006C6885"/>
    <w:rsid w:val="006C74DF"/>
    <w:rsid w:val="006D150A"/>
    <w:rsid w:val="006D28C4"/>
    <w:rsid w:val="006D450D"/>
    <w:rsid w:val="006D5316"/>
    <w:rsid w:val="006D5DAC"/>
    <w:rsid w:val="006D6776"/>
    <w:rsid w:val="006D76ED"/>
    <w:rsid w:val="006D7E14"/>
    <w:rsid w:val="006E0094"/>
    <w:rsid w:val="006E100B"/>
    <w:rsid w:val="006E257E"/>
    <w:rsid w:val="006E32CF"/>
    <w:rsid w:val="006E4433"/>
    <w:rsid w:val="006E4FBA"/>
    <w:rsid w:val="006E5962"/>
    <w:rsid w:val="006E60E2"/>
    <w:rsid w:val="006E707F"/>
    <w:rsid w:val="006F0F0B"/>
    <w:rsid w:val="006F11BF"/>
    <w:rsid w:val="006F1328"/>
    <w:rsid w:val="006F50DB"/>
    <w:rsid w:val="006F5BA8"/>
    <w:rsid w:val="006F675A"/>
    <w:rsid w:val="006F6B7A"/>
    <w:rsid w:val="006F76DF"/>
    <w:rsid w:val="006F7AEF"/>
    <w:rsid w:val="006F7DB8"/>
    <w:rsid w:val="00700809"/>
    <w:rsid w:val="007028CF"/>
    <w:rsid w:val="0070338F"/>
    <w:rsid w:val="00703E25"/>
    <w:rsid w:val="00703F59"/>
    <w:rsid w:val="00704C75"/>
    <w:rsid w:val="00705AA1"/>
    <w:rsid w:val="00707191"/>
    <w:rsid w:val="00707C5A"/>
    <w:rsid w:val="00711483"/>
    <w:rsid w:val="00714189"/>
    <w:rsid w:val="00715BDC"/>
    <w:rsid w:val="00716695"/>
    <w:rsid w:val="00717326"/>
    <w:rsid w:val="00717348"/>
    <w:rsid w:val="0072041B"/>
    <w:rsid w:val="00720E50"/>
    <w:rsid w:val="007239EA"/>
    <w:rsid w:val="007240D6"/>
    <w:rsid w:val="0072413C"/>
    <w:rsid w:val="007260C5"/>
    <w:rsid w:val="00727045"/>
    <w:rsid w:val="00731E44"/>
    <w:rsid w:val="00733B2E"/>
    <w:rsid w:val="0073413D"/>
    <w:rsid w:val="007354AB"/>
    <w:rsid w:val="00735659"/>
    <w:rsid w:val="0073585D"/>
    <w:rsid w:val="00736EEF"/>
    <w:rsid w:val="00737032"/>
    <w:rsid w:val="007372CC"/>
    <w:rsid w:val="00737CF3"/>
    <w:rsid w:val="00743A9B"/>
    <w:rsid w:val="00743E9E"/>
    <w:rsid w:val="00743FE2"/>
    <w:rsid w:val="00745AC8"/>
    <w:rsid w:val="007472A8"/>
    <w:rsid w:val="00751016"/>
    <w:rsid w:val="00755F89"/>
    <w:rsid w:val="00756863"/>
    <w:rsid w:val="00757805"/>
    <w:rsid w:val="00761B98"/>
    <w:rsid w:val="00761F0B"/>
    <w:rsid w:val="007622E3"/>
    <w:rsid w:val="00762370"/>
    <w:rsid w:val="007639D8"/>
    <w:rsid w:val="00764198"/>
    <w:rsid w:val="00766A46"/>
    <w:rsid w:val="00766F2E"/>
    <w:rsid w:val="007679DD"/>
    <w:rsid w:val="00770A01"/>
    <w:rsid w:val="00770A70"/>
    <w:rsid w:val="00770D39"/>
    <w:rsid w:val="00772023"/>
    <w:rsid w:val="00772F4F"/>
    <w:rsid w:val="00774499"/>
    <w:rsid w:val="0077449A"/>
    <w:rsid w:val="007776A1"/>
    <w:rsid w:val="007833CC"/>
    <w:rsid w:val="00785F6C"/>
    <w:rsid w:val="0078608E"/>
    <w:rsid w:val="00787294"/>
    <w:rsid w:val="007879A4"/>
    <w:rsid w:val="00790C28"/>
    <w:rsid w:val="00791733"/>
    <w:rsid w:val="007941A9"/>
    <w:rsid w:val="00794472"/>
    <w:rsid w:val="00795AFE"/>
    <w:rsid w:val="00795BB8"/>
    <w:rsid w:val="007A0204"/>
    <w:rsid w:val="007A0A06"/>
    <w:rsid w:val="007A156C"/>
    <w:rsid w:val="007A3EA6"/>
    <w:rsid w:val="007A40B8"/>
    <w:rsid w:val="007A6A40"/>
    <w:rsid w:val="007A7D95"/>
    <w:rsid w:val="007A7D9C"/>
    <w:rsid w:val="007B0A02"/>
    <w:rsid w:val="007B183E"/>
    <w:rsid w:val="007B1EEE"/>
    <w:rsid w:val="007B5C45"/>
    <w:rsid w:val="007B6F84"/>
    <w:rsid w:val="007C0110"/>
    <w:rsid w:val="007C0AE9"/>
    <w:rsid w:val="007C0BFF"/>
    <w:rsid w:val="007C0F90"/>
    <w:rsid w:val="007C2E41"/>
    <w:rsid w:val="007C37EB"/>
    <w:rsid w:val="007C3B3F"/>
    <w:rsid w:val="007C3ED2"/>
    <w:rsid w:val="007C5135"/>
    <w:rsid w:val="007C5689"/>
    <w:rsid w:val="007C5FEC"/>
    <w:rsid w:val="007D04F8"/>
    <w:rsid w:val="007D1057"/>
    <w:rsid w:val="007D23F1"/>
    <w:rsid w:val="007D3BDF"/>
    <w:rsid w:val="007D5C4E"/>
    <w:rsid w:val="007D5F9F"/>
    <w:rsid w:val="007D62F8"/>
    <w:rsid w:val="007D7C7C"/>
    <w:rsid w:val="007E0AB4"/>
    <w:rsid w:val="007E6868"/>
    <w:rsid w:val="007E6CB1"/>
    <w:rsid w:val="007E7AD1"/>
    <w:rsid w:val="007F0908"/>
    <w:rsid w:val="007F1101"/>
    <w:rsid w:val="007F5D71"/>
    <w:rsid w:val="007F657F"/>
    <w:rsid w:val="007F69ED"/>
    <w:rsid w:val="007F6B56"/>
    <w:rsid w:val="007F6CD7"/>
    <w:rsid w:val="00803A81"/>
    <w:rsid w:val="00803B84"/>
    <w:rsid w:val="00803F08"/>
    <w:rsid w:val="00805422"/>
    <w:rsid w:val="008058A3"/>
    <w:rsid w:val="00805BD9"/>
    <w:rsid w:val="00810088"/>
    <w:rsid w:val="00811CD4"/>
    <w:rsid w:val="00812D33"/>
    <w:rsid w:val="008133D0"/>
    <w:rsid w:val="00814D3E"/>
    <w:rsid w:val="0081525B"/>
    <w:rsid w:val="00817658"/>
    <w:rsid w:val="00820882"/>
    <w:rsid w:val="0082221C"/>
    <w:rsid w:val="00822901"/>
    <w:rsid w:val="00824115"/>
    <w:rsid w:val="0082719C"/>
    <w:rsid w:val="008309F9"/>
    <w:rsid w:val="008314DF"/>
    <w:rsid w:val="00831577"/>
    <w:rsid w:val="00834516"/>
    <w:rsid w:val="00834885"/>
    <w:rsid w:val="0083504A"/>
    <w:rsid w:val="00835174"/>
    <w:rsid w:val="00835211"/>
    <w:rsid w:val="008365F1"/>
    <w:rsid w:val="008367F2"/>
    <w:rsid w:val="0083707D"/>
    <w:rsid w:val="0084081C"/>
    <w:rsid w:val="00840BB1"/>
    <w:rsid w:val="0084124A"/>
    <w:rsid w:val="00842343"/>
    <w:rsid w:val="00842541"/>
    <w:rsid w:val="00842B41"/>
    <w:rsid w:val="00844F73"/>
    <w:rsid w:val="00847846"/>
    <w:rsid w:val="00850920"/>
    <w:rsid w:val="00852764"/>
    <w:rsid w:val="00852AFD"/>
    <w:rsid w:val="00853251"/>
    <w:rsid w:val="0085663A"/>
    <w:rsid w:val="0085722F"/>
    <w:rsid w:val="0086036C"/>
    <w:rsid w:val="008616A7"/>
    <w:rsid w:val="00861A60"/>
    <w:rsid w:val="00864938"/>
    <w:rsid w:val="008654DE"/>
    <w:rsid w:val="008661BA"/>
    <w:rsid w:val="008669BB"/>
    <w:rsid w:val="00866EAB"/>
    <w:rsid w:val="00867E52"/>
    <w:rsid w:val="00870AC0"/>
    <w:rsid w:val="008711FB"/>
    <w:rsid w:val="00871ED6"/>
    <w:rsid w:val="0087222D"/>
    <w:rsid w:val="008725C7"/>
    <w:rsid w:val="008728EA"/>
    <w:rsid w:val="0087353B"/>
    <w:rsid w:val="00874871"/>
    <w:rsid w:val="00874C0D"/>
    <w:rsid w:val="00874CC8"/>
    <w:rsid w:val="00875E43"/>
    <w:rsid w:val="0088001E"/>
    <w:rsid w:val="008801B6"/>
    <w:rsid w:val="00880408"/>
    <w:rsid w:val="00880903"/>
    <w:rsid w:val="0088192D"/>
    <w:rsid w:val="00881EA7"/>
    <w:rsid w:val="00882B3A"/>
    <w:rsid w:val="00882B8A"/>
    <w:rsid w:val="00885008"/>
    <w:rsid w:val="0088511F"/>
    <w:rsid w:val="00886158"/>
    <w:rsid w:val="008924AA"/>
    <w:rsid w:val="00892687"/>
    <w:rsid w:val="00892B28"/>
    <w:rsid w:val="00893299"/>
    <w:rsid w:val="00894395"/>
    <w:rsid w:val="008958C8"/>
    <w:rsid w:val="00896181"/>
    <w:rsid w:val="00896862"/>
    <w:rsid w:val="008A2927"/>
    <w:rsid w:val="008A2AB7"/>
    <w:rsid w:val="008A37B5"/>
    <w:rsid w:val="008A4EEF"/>
    <w:rsid w:val="008A71A5"/>
    <w:rsid w:val="008B009E"/>
    <w:rsid w:val="008B0807"/>
    <w:rsid w:val="008B0B59"/>
    <w:rsid w:val="008B2CC1"/>
    <w:rsid w:val="008B3CAF"/>
    <w:rsid w:val="008B4837"/>
    <w:rsid w:val="008B4A12"/>
    <w:rsid w:val="008B6C8E"/>
    <w:rsid w:val="008B6DDF"/>
    <w:rsid w:val="008B7839"/>
    <w:rsid w:val="008C24B3"/>
    <w:rsid w:val="008C44FE"/>
    <w:rsid w:val="008C4F2D"/>
    <w:rsid w:val="008C51C4"/>
    <w:rsid w:val="008C6889"/>
    <w:rsid w:val="008C6948"/>
    <w:rsid w:val="008C6BBB"/>
    <w:rsid w:val="008C6CD6"/>
    <w:rsid w:val="008D055F"/>
    <w:rsid w:val="008D1997"/>
    <w:rsid w:val="008D1C97"/>
    <w:rsid w:val="008D2EF0"/>
    <w:rsid w:val="008D586D"/>
    <w:rsid w:val="008D58E5"/>
    <w:rsid w:val="008D69F3"/>
    <w:rsid w:val="008D7D30"/>
    <w:rsid w:val="008E0058"/>
    <w:rsid w:val="008E159E"/>
    <w:rsid w:val="008E259B"/>
    <w:rsid w:val="008E3655"/>
    <w:rsid w:val="008E415A"/>
    <w:rsid w:val="008E4609"/>
    <w:rsid w:val="008E4658"/>
    <w:rsid w:val="008E5356"/>
    <w:rsid w:val="008E6661"/>
    <w:rsid w:val="008E6AC0"/>
    <w:rsid w:val="008E7213"/>
    <w:rsid w:val="008E79ED"/>
    <w:rsid w:val="008F0700"/>
    <w:rsid w:val="008F0720"/>
    <w:rsid w:val="008F0B07"/>
    <w:rsid w:val="008F288F"/>
    <w:rsid w:val="008F3EFB"/>
    <w:rsid w:val="008F4D4C"/>
    <w:rsid w:val="008F56D0"/>
    <w:rsid w:val="008F630B"/>
    <w:rsid w:val="008F66AC"/>
    <w:rsid w:val="008F7C74"/>
    <w:rsid w:val="0090070A"/>
    <w:rsid w:val="009017AA"/>
    <w:rsid w:val="00903E4A"/>
    <w:rsid w:val="0090431D"/>
    <w:rsid w:val="00904743"/>
    <w:rsid w:val="009052BF"/>
    <w:rsid w:val="0090675D"/>
    <w:rsid w:val="00907A9C"/>
    <w:rsid w:val="00907F4C"/>
    <w:rsid w:val="00910407"/>
    <w:rsid w:val="00910D90"/>
    <w:rsid w:val="009110B7"/>
    <w:rsid w:val="00911D0B"/>
    <w:rsid w:val="00914DFC"/>
    <w:rsid w:val="00916C42"/>
    <w:rsid w:val="0091712B"/>
    <w:rsid w:val="00917160"/>
    <w:rsid w:val="009202AB"/>
    <w:rsid w:val="009246FA"/>
    <w:rsid w:val="00924F68"/>
    <w:rsid w:val="009254B6"/>
    <w:rsid w:val="009257BC"/>
    <w:rsid w:val="00925E56"/>
    <w:rsid w:val="0092667B"/>
    <w:rsid w:val="00927736"/>
    <w:rsid w:val="0092795B"/>
    <w:rsid w:val="00927EA0"/>
    <w:rsid w:val="00930E81"/>
    <w:rsid w:val="0093116B"/>
    <w:rsid w:val="009311D6"/>
    <w:rsid w:val="00932894"/>
    <w:rsid w:val="009337D8"/>
    <w:rsid w:val="00935A7E"/>
    <w:rsid w:val="00936F79"/>
    <w:rsid w:val="00943A6E"/>
    <w:rsid w:val="00943D5E"/>
    <w:rsid w:val="0094788D"/>
    <w:rsid w:val="0095342C"/>
    <w:rsid w:val="009534DA"/>
    <w:rsid w:val="00953796"/>
    <w:rsid w:val="009552CF"/>
    <w:rsid w:val="009556B0"/>
    <w:rsid w:val="009568E8"/>
    <w:rsid w:val="0095724D"/>
    <w:rsid w:val="0096024C"/>
    <w:rsid w:val="00960E92"/>
    <w:rsid w:val="00962C44"/>
    <w:rsid w:val="009655F8"/>
    <w:rsid w:val="009661EC"/>
    <w:rsid w:val="0096644F"/>
    <w:rsid w:val="00966673"/>
    <w:rsid w:val="00971387"/>
    <w:rsid w:val="00972E84"/>
    <w:rsid w:val="009737D0"/>
    <w:rsid w:val="0097641A"/>
    <w:rsid w:val="009769AD"/>
    <w:rsid w:val="00980FDE"/>
    <w:rsid w:val="00983107"/>
    <w:rsid w:val="00987145"/>
    <w:rsid w:val="00990558"/>
    <w:rsid w:val="00991C01"/>
    <w:rsid w:val="009934AD"/>
    <w:rsid w:val="009956D6"/>
    <w:rsid w:val="009A2EAC"/>
    <w:rsid w:val="009A694C"/>
    <w:rsid w:val="009A6BF5"/>
    <w:rsid w:val="009B0D62"/>
    <w:rsid w:val="009B0D7E"/>
    <w:rsid w:val="009B16BE"/>
    <w:rsid w:val="009B258F"/>
    <w:rsid w:val="009B3E60"/>
    <w:rsid w:val="009B6388"/>
    <w:rsid w:val="009B7948"/>
    <w:rsid w:val="009C1BAD"/>
    <w:rsid w:val="009C2A50"/>
    <w:rsid w:val="009C37A1"/>
    <w:rsid w:val="009C41C1"/>
    <w:rsid w:val="009C5B28"/>
    <w:rsid w:val="009C663F"/>
    <w:rsid w:val="009D0269"/>
    <w:rsid w:val="009D1247"/>
    <w:rsid w:val="009D1BD0"/>
    <w:rsid w:val="009D2737"/>
    <w:rsid w:val="009D35CA"/>
    <w:rsid w:val="009D50C5"/>
    <w:rsid w:val="009D7749"/>
    <w:rsid w:val="009E02C1"/>
    <w:rsid w:val="009E0B16"/>
    <w:rsid w:val="009E30E5"/>
    <w:rsid w:val="009E7D55"/>
    <w:rsid w:val="009F02E4"/>
    <w:rsid w:val="009F0AB2"/>
    <w:rsid w:val="009F0DBE"/>
    <w:rsid w:val="009F0E96"/>
    <w:rsid w:val="009F17A9"/>
    <w:rsid w:val="009F18EE"/>
    <w:rsid w:val="009F1962"/>
    <w:rsid w:val="009F1C51"/>
    <w:rsid w:val="009F1CBB"/>
    <w:rsid w:val="009F2D31"/>
    <w:rsid w:val="009F40D4"/>
    <w:rsid w:val="009F4DD0"/>
    <w:rsid w:val="009F4F04"/>
    <w:rsid w:val="009F6936"/>
    <w:rsid w:val="009F74A9"/>
    <w:rsid w:val="00A03658"/>
    <w:rsid w:val="00A03850"/>
    <w:rsid w:val="00A038BC"/>
    <w:rsid w:val="00A06E00"/>
    <w:rsid w:val="00A10D28"/>
    <w:rsid w:val="00A12DD5"/>
    <w:rsid w:val="00A1502B"/>
    <w:rsid w:val="00A16885"/>
    <w:rsid w:val="00A22840"/>
    <w:rsid w:val="00A231C8"/>
    <w:rsid w:val="00A23942"/>
    <w:rsid w:val="00A24072"/>
    <w:rsid w:val="00A2530B"/>
    <w:rsid w:val="00A26B0F"/>
    <w:rsid w:val="00A279AE"/>
    <w:rsid w:val="00A27A5B"/>
    <w:rsid w:val="00A3009B"/>
    <w:rsid w:val="00A30AF1"/>
    <w:rsid w:val="00A3157C"/>
    <w:rsid w:val="00A33573"/>
    <w:rsid w:val="00A342B5"/>
    <w:rsid w:val="00A34F79"/>
    <w:rsid w:val="00A3552E"/>
    <w:rsid w:val="00A357A1"/>
    <w:rsid w:val="00A357D9"/>
    <w:rsid w:val="00A35ED3"/>
    <w:rsid w:val="00A400D7"/>
    <w:rsid w:val="00A43610"/>
    <w:rsid w:val="00A438EE"/>
    <w:rsid w:val="00A439E2"/>
    <w:rsid w:val="00A45305"/>
    <w:rsid w:val="00A47695"/>
    <w:rsid w:val="00A47FC4"/>
    <w:rsid w:val="00A549B0"/>
    <w:rsid w:val="00A557E0"/>
    <w:rsid w:val="00A55FCC"/>
    <w:rsid w:val="00A560FE"/>
    <w:rsid w:val="00A5658B"/>
    <w:rsid w:val="00A57181"/>
    <w:rsid w:val="00A6092B"/>
    <w:rsid w:val="00A6096B"/>
    <w:rsid w:val="00A62046"/>
    <w:rsid w:val="00A6248B"/>
    <w:rsid w:val="00A6301B"/>
    <w:rsid w:val="00A63570"/>
    <w:rsid w:val="00A65DBD"/>
    <w:rsid w:val="00A664C3"/>
    <w:rsid w:val="00A67567"/>
    <w:rsid w:val="00A6771F"/>
    <w:rsid w:val="00A7253F"/>
    <w:rsid w:val="00A759A9"/>
    <w:rsid w:val="00A76475"/>
    <w:rsid w:val="00A76A4D"/>
    <w:rsid w:val="00A775A5"/>
    <w:rsid w:val="00A8018B"/>
    <w:rsid w:val="00A81EC9"/>
    <w:rsid w:val="00A82AE5"/>
    <w:rsid w:val="00A83036"/>
    <w:rsid w:val="00A83BD8"/>
    <w:rsid w:val="00A84B12"/>
    <w:rsid w:val="00A84C96"/>
    <w:rsid w:val="00A90212"/>
    <w:rsid w:val="00A92307"/>
    <w:rsid w:val="00A93262"/>
    <w:rsid w:val="00A950BF"/>
    <w:rsid w:val="00A955D0"/>
    <w:rsid w:val="00A96B9A"/>
    <w:rsid w:val="00A96C94"/>
    <w:rsid w:val="00A97A89"/>
    <w:rsid w:val="00AA13B5"/>
    <w:rsid w:val="00AA2475"/>
    <w:rsid w:val="00AA2643"/>
    <w:rsid w:val="00AA42EC"/>
    <w:rsid w:val="00AA4A7C"/>
    <w:rsid w:val="00AA5BAB"/>
    <w:rsid w:val="00AA6222"/>
    <w:rsid w:val="00AA6C6C"/>
    <w:rsid w:val="00AA7235"/>
    <w:rsid w:val="00AA7835"/>
    <w:rsid w:val="00AA7DAF"/>
    <w:rsid w:val="00AB0385"/>
    <w:rsid w:val="00AB4ED2"/>
    <w:rsid w:val="00AB5C7E"/>
    <w:rsid w:val="00AB5FB7"/>
    <w:rsid w:val="00AB6A70"/>
    <w:rsid w:val="00AB71FB"/>
    <w:rsid w:val="00AC01F1"/>
    <w:rsid w:val="00AC22FC"/>
    <w:rsid w:val="00AC32D4"/>
    <w:rsid w:val="00AC36E5"/>
    <w:rsid w:val="00AC4427"/>
    <w:rsid w:val="00AC4E70"/>
    <w:rsid w:val="00AC567B"/>
    <w:rsid w:val="00AD0879"/>
    <w:rsid w:val="00AD1111"/>
    <w:rsid w:val="00AD1155"/>
    <w:rsid w:val="00AD12BD"/>
    <w:rsid w:val="00AD1EA6"/>
    <w:rsid w:val="00AD27DD"/>
    <w:rsid w:val="00AD487A"/>
    <w:rsid w:val="00AE037F"/>
    <w:rsid w:val="00AE044D"/>
    <w:rsid w:val="00AE0AF2"/>
    <w:rsid w:val="00AE0EEB"/>
    <w:rsid w:val="00AE0F57"/>
    <w:rsid w:val="00AE1D07"/>
    <w:rsid w:val="00AE1EC2"/>
    <w:rsid w:val="00AE3061"/>
    <w:rsid w:val="00AE3DAC"/>
    <w:rsid w:val="00AE5B8C"/>
    <w:rsid w:val="00AE5BD1"/>
    <w:rsid w:val="00AE652B"/>
    <w:rsid w:val="00AE7B05"/>
    <w:rsid w:val="00AF0502"/>
    <w:rsid w:val="00AF0A67"/>
    <w:rsid w:val="00AF1BE6"/>
    <w:rsid w:val="00AF3A21"/>
    <w:rsid w:val="00AF5147"/>
    <w:rsid w:val="00AF5481"/>
    <w:rsid w:val="00AF6C8B"/>
    <w:rsid w:val="00AF7F4C"/>
    <w:rsid w:val="00B01F33"/>
    <w:rsid w:val="00B04CB1"/>
    <w:rsid w:val="00B04D6B"/>
    <w:rsid w:val="00B05164"/>
    <w:rsid w:val="00B05A1D"/>
    <w:rsid w:val="00B07165"/>
    <w:rsid w:val="00B076DC"/>
    <w:rsid w:val="00B077AF"/>
    <w:rsid w:val="00B10AA3"/>
    <w:rsid w:val="00B12BA7"/>
    <w:rsid w:val="00B132A0"/>
    <w:rsid w:val="00B1686C"/>
    <w:rsid w:val="00B201C5"/>
    <w:rsid w:val="00B2064A"/>
    <w:rsid w:val="00B206B5"/>
    <w:rsid w:val="00B20B18"/>
    <w:rsid w:val="00B20EB8"/>
    <w:rsid w:val="00B21EDA"/>
    <w:rsid w:val="00B22945"/>
    <w:rsid w:val="00B22E51"/>
    <w:rsid w:val="00B23345"/>
    <w:rsid w:val="00B236F3"/>
    <w:rsid w:val="00B24109"/>
    <w:rsid w:val="00B25AF4"/>
    <w:rsid w:val="00B25C4E"/>
    <w:rsid w:val="00B27CAB"/>
    <w:rsid w:val="00B27DC8"/>
    <w:rsid w:val="00B301DB"/>
    <w:rsid w:val="00B3144B"/>
    <w:rsid w:val="00B324A9"/>
    <w:rsid w:val="00B3343D"/>
    <w:rsid w:val="00B34EBD"/>
    <w:rsid w:val="00B35083"/>
    <w:rsid w:val="00B35159"/>
    <w:rsid w:val="00B35DD7"/>
    <w:rsid w:val="00B36E8A"/>
    <w:rsid w:val="00B4169C"/>
    <w:rsid w:val="00B42C9A"/>
    <w:rsid w:val="00B4531D"/>
    <w:rsid w:val="00B466A9"/>
    <w:rsid w:val="00B46906"/>
    <w:rsid w:val="00B46B38"/>
    <w:rsid w:val="00B4710F"/>
    <w:rsid w:val="00B53449"/>
    <w:rsid w:val="00B53D45"/>
    <w:rsid w:val="00B55F69"/>
    <w:rsid w:val="00B56E23"/>
    <w:rsid w:val="00B60456"/>
    <w:rsid w:val="00B615F9"/>
    <w:rsid w:val="00B64C56"/>
    <w:rsid w:val="00B659DF"/>
    <w:rsid w:val="00B66B65"/>
    <w:rsid w:val="00B672CF"/>
    <w:rsid w:val="00B70CC3"/>
    <w:rsid w:val="00B734F6"/>
    <w:rsid w:val="00B73667"/>
    <w:rsid w:val="00B7371A"/>
    <w:rsid w:val="00B73E10"/>
    <w:rsid w:val="00B766EA"/>
    <w:rsid w:val="00B76EA3"/>
    <w:rsid w:val="00B77E0C"/>
    <w:rsid w:val="00B8053A"/>
    <w:rsid w:val="00B82287"/>
    <w:rsid w:val="00B82B04"/>
    <w:rsid w:val="00B82EF2"/>
    <w:rsid w:val="00B834FD"/>
    <w:rsid w:val="00B838CC"/>
    <w:rsid w:val="00B84D4C"/>
    <w:rsid w:val="00B84F3F"/>
    <w:rsid w:val="00B86DA8"/>
    <w:rsid w:val="00B912E7"/>
    <w:rsid w:val="00B91868"/>
    <w:rsid w:val="00B92641"/>
    <w:rsid w:val="00B92727"/>
    <w:rsid w:val="00B95090"/>
    <w:rsid w:val="00B9524D"/>
    <w:rsid w:val="00B9540B"/>
    <w:rsid w:val="00B95EB0"/>
    <w:rsid w:val="00BA0084"/>
    <w:rsid w:val="00BA1DA0"/>
    <w:rsid w:val="00BA1DEA"/>
    <w:rsid w:val="00BA1DED"/>
    <w:rsid w:val="00BA27A6"/>
    <w:rsid w:val="00BA2C21"/>
    <w:rsid w:val="00BA4977"/>
    <w:rsid w:val="00BA4FED"/>
    <w:rsid w:val="00BA7A4F"/>
    <w:rsid w:val="00BB0E6B"/>
    <w:rsid w:val="00BB11B3"/>
    <w:rsid w:val="00BB1262"/>
    <w:rsid w:val="00BB15BF"/>
    <w:rsid w:val="00BB26FA"/>
    <w:rsid w:val="00BB2EFB"/>
    <w:rsid w:val="00BB3979"/>
    <w:rsid w:val="00BB404C"/>
    <w:rsid w:val="00BB58B5"/>
    <w:rsid w:val="00BB71E1"/>
    <w:rsid w:val="00BB766D"/>
    <w:rsid w:val="00BC0127"/>
    <w:rsid w:val="00BC16C2"/>
    <w:rsid w:val="00BC20B0"/>
    <w:rsid w:val="00BC2C75"/>
    <w:rsid w:val="00BC3126"/>
    <w:rsid w:val="00BC4DED"/>
    <w:rsid w:val="00BC712E"/>
    <w:rsid w:val="00BC7B82"/>
    <w:rsid w:val="00BC7CB3"/>
    <w:rsid w:val="00BD0E4E"/>
    <w:rsid w:val="00BD159A"/>
    <w:rsid w:val="00BD23A8"/>
    <w:rsid w:val="00BD2C03"/>
    <w:rsid w:val="00BD4A1B"/>
    <w:rsid w:val="00BD4D3A"/>
    <w:rsid w:val="00BD6089"/>
    <w:rsid w:val="00BD77A7"/>
    <w:rsid w:val="00BE2124"/>
    <w:rsid w:val="00BE3EE6"/>
    <w:rsid w:val="00BE5229"/>
    <w:rsid w:val="00BE6766"/>
    <w:rsid w:val="00BE6817"/>
    <w:rsid w:val="00BE6978"/>
    <w:rsid w:val="00BE6ED8"/>
    <w:rsid w:val="00BE760A"/>
    <w:rsid w:val="00BF009C"/>
    <w:rsid w:val="00BF0480"/>
    <w:rsid w:val="00BF27C0"/>
    <w:rsid w:val="00BF2877"/>
    <w:rsid w:val="00BF296E"/>
    <w:rsid w:val="00BF319B"/>
    <w:rsid w:val="00BF3B7B"/>
    <w:rsid w:val="00BF4EA4"/>
    <w:rsid w:val="00BF6D74"/>
    <w:rsid w:val="00BF7CC0"/>
    <w:rsid w:val="00C0090D"/>
    <w:rsid w:val="00C012B0"/>
    <w:rsid w:val="00C02DFD"/>
    <w:rsid w:val="00C03A9B"/>
    <w:rsid w:val="00C05E9D"/>
    <w:rsid w:val="00C06715"/>
    <w:rsid w:val="00C06CFA"/>
    <w:rsid w:val="00C074A6"/>
    <w:rsid w:val="00C142AD"/>
    <w:rsid w:val="00C14F5D"/>
    <w:rsid w:val="00C1549A"/>
    <w:rsid w:val="00C16066"/>
    <w:rsid w:val="00C17ECF"/>
    <w:rsid w:val="00C17EE3"/>
    <w:rsid w:val="00C20399"/>
    <w:rsid w:val="00C244F2"/>
    <w:rsid w:val="00C256BF"/>
    <w:rsid w:val="00C26895"/>
    <w:rsid w:val="00C306D2"/>
    <w:rsid w:val="00C307C6"/>
    <w:rsid w:val="00C309A8"/>
    <w:rsid w:val="00C30CD7"/>
    <w:rsid w:val="00C311D7"/>
    <w:rsid w:val="00C319AE"/>
    <w:rsid w:val="00C34103"/>
    <w:rsid w:val="00C34B5D"/>
    <w:rsid w:val="00C352F0"/>
    <w:rsid w:val="00C35452"/>
    <w:rsid w:val="00C35CC3"/>
    <w:rsid w:val="00C35EBE"/>
    <w:rsid w:val="00C36413"/>
    <w:rsid w:val="00C37EEC"/>
    <w:rsid w:val="00C41141"/>
    <w:rsid w:val="00C41C1A"/>
    <w:rsid w:val="00C428F1"/>
    <w:rsid w:val="00C44800"/>
    <w:rsid w:val="00C455FB"/>
    <w:rsid w:val="00C45BA0"/>
    <w:rsid w:val="00C47119"/>
    <w:rsid w:val="00C476DF"/>
    <w:rsid w:val="00C47A08"/>
    <w:rsid w:val="00C501FF"/>
    <w:rsid w:val="00C5181E"/>
    <w:rsid w:val="00C52B11"/>
    <w:rsid w:val="00C53106"/>
    <w:rsid w:val="00C53B16"/>
    <w:rsid w:val="00C554D5"/>
    <w:rsid w:val="00C55E88"/>
    <w:rsid w:val="00C56036"/>
    <w:rsid w:val="00C573E2"/>
    <w:rsid w:val="00C608DE"/>
    <w:rsid w:val="00C60EA1"/>
    <w:rsid w:val="00C619A4"/>
    <w:rsid w:val="00C631DF"/>
    <w:rsid w:val="00C63B7D"/>
    <w:rsid w:val="00C66C65"/>
    <w:rsid w:val="00C67113"/>
    <w:rsid w:val="00C725EE"/>
    <w:rsid w:val="00C731B6"/>
    <w:rsid w:val="00C732C9"/>
    <w:rsid w:val="00C74147"/>
    <w:rsid w:val="00C74FAA"/>
    <w:rsid w:val="00C80C30"/>
    <w:rsid w:val="00C80D95"/>
    <w:rsid w:val="00C81100"/>
    <w:rsid w:val="00C812CA"/>
    <w:rsid w:val="00C82576"/>
    <w:rsid w:val="00C82EDC"/>
    <w:rsid w:val="00C8457C"/>
    <w:rsid w:val="00C84C16"/>
    <w:rsid w:val="00C874AC"/>
    <w:rsid w:val="00C924D0"/>
    <w:rsid w:val="00C93CEB"/>
    <w:rsid w:val="00CA14DA"/>
    <w:rsid w:val="00CA1679"/>
    <w:rsid w:val="00CA292F"/>
    <w:rsid w:val="00CA33EC"/>
    <w:rsid w:val="00CA4680"/>
    <w:rsid w:val="00CA5EFA"/>
    <w:rsid w:val="00CA6199"/>
    <w:rsid w:val="00CB09FB"/>
    <w:rsid w:val="00CB29CF"/>
    <w:rsid w:val="00CB2E82"/>
    <w:rsid w:val="00CB5094"/>
    <w:rsid w:val="00CB5AB4"/>
    <w:rsid w:val="00CC0698"/>
    <w:rsid w:val="00CC131F"/>
    <w:rsid w:val="00CC15C9"/>
    <w:rsid w:val="00CC18C9"/>
    <w:rsid w:val="00CC3BC0"/>
    <w:rsid w:val="00CC3D17"/>
    <w:rsid w:val="00CC3D53"/>
    <w:rsid w:val="00CC475A"/>
    <w:rsid w:val="00CC4B63"/>
    <w:rsid w:val="00CC5A9F"/>
    <w:rsid w:val="00CC5B0F"/>
    <w:rsid w:val="00CD0DF0"/>
    <w:rsid w:val="00CD16B2"/>
    <w:rsid w:val="00CD1AC3"/>
    <w:rsid w:val="00CD259E"/>
    <w:rsid w:val="00CD2E3B"/>
    <w:rsid w:val="00CD3625"/>
    <w:rsid w:val="00CD41EA"/>
    <w:rsid w:val="00CD4DAF"/>
    <w:rsid w:val="00CD65D4"/>
    <w:rsid w:val="00CD6FAE"/>
    <w:rsid w:val="00CE0A4A"/>
    <w:rsid w:val="00CE2F15"/>
    <w:rsid w:val="00CE3BB6"/>
    <w:rsid w:val="00CE3C3E"/>
    <w:rsid w:val="00CE4216"/>
    <w:rsid w:val="00CE434D"/>
    <w:rsid w:val="00CE4843"/>
    <w:rsid w:val="00CE4D31"/>
    <w:rsid w:val="00CE4FAA"/>
    <w:rsid w:val="00CF1109"/>
    <w:rsid w:val="00CF13A7"/>
    <w:rsid w:val="00CF1816"/>
    <w:rsid w:val="00CF2829"/>
    <w:rsid w:val="00CF2A86"/>
    <w:rsid w:val="00CF42C1"/>
    <w:rsid w:val="00CF46EF"/>
    <w:rsid w:val="00CF7218"/>
    <w:rsid w:val="00CF7535"/>
    <w:rsid w:val="00CF7614"/>
    <w:rsid w:val="00D00357"/>
    <w:rsid w:val="00D00988"/>
    <w:rsid w:val="00D01902"/>
    <w:rsid w:val="00D02575"/>
    <w:rsid w:val="00D03544"/>
    <w:rsid w:val="00D03D00"/>
    <w:rsid w:val="00D049EB"/>
    <w:rsid w:val="00D060C3"/>
    <w:rsid w:val="00D061DC"/>
    <w:rsid w:val="00D06566"/>
    <w:rsid w:val="00D06C90"/>
    <w:rsid w:val="00D073C1"/>
    <w:rsid w:val="00D076AB"/>
    <w:rsid w:val="00D07749"/>
    <w:rsid w:val="00D110FE"/>
    <w:rsid w:val="00D11C96"/>
    <w:rsid w:val="00D13025"/>
    <w:rsid w:val="00D13688"/>
    <w:rsid w:val="00D138A2"/>
    <w:rsid w:val="00D13F21"/>
    <w:rsid w:val="00D155DA"/>
    <w:rsid w:val="00D16B9D"/>
    <w:rsid w:val="00D20E90"/>
    <w:rsid w:val="00D22267"/>
    <w:rsid w:val="00D22A69"/>
    <w:rsid w:val="00D24DA2"/>
    <w:rsid w:val="00D2570F"/>
    <w:rsid w:val="00D25C59"/>
    <w:rsid w:val="00D268EC"/>
    <w:rsid w:val="00D26B24"/>
    <w:rsid w:val="00D2716E"/>
    <w:rsid w:val="00D27B03"/>
    <w:rsid w:val="00D30097"/>
    <w:rsid w:val="00D30317"/>
    <w:rsid w:val="00D307DF"/>
    <w:rsid w:val="00D30EF1"/>
    <w:rsid w:val="00D312EF"/>
    <w:rsid w:val="00D32683"/>
    <w:rsid w:val="00D32C65"/>
    <w:rsid w:val="00D335B6"/>
    <w:rsid w:val="00D33B1F"/>
    <w:rsid w:val="00D3421F"/>
    <w:rsid w:val="00D3587F"/>
    <w:rsid w:val="00D36F1F"/>
    <w:rsid w:val="00D4157C"/>
    <w:rsid w:val="00D42040"/>
    <w:rsid w:val="00D429D1"/>
    <w:rsid w:val="00D44468"/>
    <w:rsid w:val="00D45064"/>
    <w:rsid w:val="00D45382"/>
    <w:rsid w:val="00D45BAF"/>
    <w:rsid w:val="00D461CC"/>
    <w:rsid w:val="00D476A4"/>
    <w:rsid w:val="00D47EFB"/>
    <w:rsid w:val="00D51BE2"/>
    <w:rsid w:val="00D5204D"/>
    <w:rsid w:val="00D522BA"/>
    <w:rsid w:val="00D5284B"/>
    <w:rsid w:val="00D53B66"/>
    <w:rsid w:val="00D54422"/>
    <w:rsid w:val="00D54885"/>
    <w:rsid w:val="00D55063"/>
    <w:rsid w:val="00D56CEB"/>
    <w:rsid w:val="00D61DB0"/>
    <w:rsid w:val="00D626AF"/>
    <w:rsid w:val="00D6334D"/>
    <w:rsid w:val="00D640AA"/>
    <w:rsid w:val="00D6452C"/>
    <w:rsid w:val="00D669B7"/>
    <w:rsid w:val="00D669BB"/>
    <w:rsid w:val="00D670B4"/>
    <w:rsid w:val="00D7027E"/>
    <w:rsid w:val="00D706BB"/>
    <w:rsid w:val="00D71633"/>
    <w:rsid w:val="00D7289B"/>
    <w:rsid w:val="00D734DA"/>
    <w:rsid w:val="00D73FEE"/>
    <w:rsid w:val="00D74AD3"/>
    <w:rsid w:val="00D761A2"/>
    <w:rsid w:val="00D77623"/>
    <w:rsid w:val="00D77DA7"/>
    <w:rsid w:val="00D804EF"/>
    <w:rsid w:val="00D81E7D"/>
    <w:rsid w:val="00D8384E"/>
    <w:rsid w:val="00D83894"/>
    <w:rsid w:val="00D84248"/>
    <w:rsid w:val="00D848B5"/>
    <w:rsid w:val="00D857CC"/>
    <w:rsid w:val="00D859DE"/>
    <w:rsid w:val="00D86F99"/>
    <w:rsid w:val="00D9113D"/>
    <w:rsid w:val="00D92CEA"/>
    <w:rsid w:val="00D935B5"/>
    <w:rsid w:val="00D93953"/>
    <w:rsid w:val="00D9418E"/>
    <w:rsid w:val="00D946B2"/>
    <w:rsid w:val="00D9728F"/>
    <w:rsid w:val="00D97465"/>
    <w:rsid w:val="00DA0453"/>
    <w:rsid w:val="00DA12CC"/>
    <w:rsid w:val="00DA1A47"/>
    <w:rsid w:val="00DA3046"/>
    <w:rsid w:val="00DA3613"/>
    <w:rsid w:val="00DA3882"/>
    <w:rsid w:val="00DA45A7"/>
    <w:rsid w:val="00DA568F"/>
    <w:rsid w:val="00DA56AE"/>
    <w:rsid w:val="00DA5D86"/>
    <w:rsid w:val="00DA7753"/>
    <w:rsid w:val="00DB07F7"/>
    <w:rsid w:val="00DB0CC6"/>
    <w:rsid w:val="00DB28E3"/>
    <w:rsid w:val="00DB3719"/>
    <w:rsid w:val="00DB3F3D"/>
    <w:rsid w:val="00DB593E"/>
    <w:rsid w:val="00DB71B9"/>
    <w:rsid w:val="00DB7FA0"/>
    <w:rsid w:val="00DC15C8"/>
    <w:rsid w:val="00DC1F51"/>
    <w:rsid w:val="00DC36CB"/>
    <w:rsid w:val="00DC444D"/>
    <w:rsid w:val="00DC6710"/>
    <w:rsid w:val="00DD0ED5"/>
    <w:rsid w:val="00DD1F98"/>
    <w:rsid w:val="00DD20BC"/>
    <w:rsid w:val="00DD22EB"/>
    <w:rsid w:val="00DD2786"/>
    <w:rsid w:val="00DD648A"/>
    <w:rsid w:val="00DD7300"/>
    <w:rsid w:val="00DE098E"/>
    <w:rsid w:val="00DE18EB"/>
    <w:rsid w:val="00DE1C36"/>
    <w:rsid w:val="00DE1DEE"/>
    <w:rsid w:val="00DE36CF"/>
    <w:rsid w:val="00DE3B47"/>
    <w:rsid w:val="00DE55DE"/>
    <w:rsid w:val="00DE5EC4"/>
    <w:rsid w:val="00DF0A33"/>
    <w:rsid w:val="00DF0FF2"/>
    <w:rsid w:val="00DF1C57"/>
    <w:rsid w:val="00DF2414"/>
    <w:rsid w:val="00DF4ADC"/>
    <w:rsid w:val="00DF6545"/>
    <w:rsid w:val="00DF6D7F"/>
    <w:rsid w:val="00DF76DA"/>
    <w:rsid w:val="00E00BC0"/>
    <w:rsid w:val="00E02922"/>
    <w:rsid w:val="00E03766"/>
    <w:rsid w:val="00E03905"/>
    <w:rsid w:val="00E03915"/>
    <w:rsid w:val="00E04C50"/>
    <w:rsid w:val="00E05031"/>
    <w:rsid w:val="00E05584"/>
    <w:rsid w:val="00E05732"/>
    <w:rsid w:val="00E11F9E"/>
    <w:rsid w:val="00E126F3"/>
    <w:rsid w:val="00E1278C"/>
    <w:rsid w:val="00E139FF"/>
    <w:rsid w:val="00E13BDE"/>
    <w:rsid w:val="00E14E25"/>
    <w:rsid w:val="00E1503B"/>
    <w:rsid w:val="00E17873"/>
    <w:rsid w:val="00E1798C"/>
    <w:rsid w:val="00E17C73"/>
    <w:rsid w:val="00E2035D"/>
    <w:rsid w:val="00E20689"/>
    <w:rsid w:val="00E206B6"/>
    <w:rsid w:val="00E21F23"/>
    <w:rsid w:val="00E236F7"/>
    <w:rsid w:val="00E2384E"/>
    <w:rsid w:val="00E25B1A"/>
    <w:rsid w:val="00E25D79"/>
    <w:rsid w:val="00E26FC9"/>
    <w:rsid w:val="00E27518"/>
    <w:rsid w:val="00E27B6C"/>
    <w:rsid w:val="00E302FF"/>
    <w:rsid w:val="00E304BB"/>
    <w:rsid w:val="00E33110"/>
    <w:rsid w:val="00E37FA2"/>
    <w:rsid w:val="00E41E18"/>
    <w:rsid w:val="00E43278"/>
    <w:rsid w:val="00E43C44"/>
    <w:rsid w:val="00E44BBB"/>
    <w:rsid w:val="00E45385"/>
    <w:rsid w:val="00E45A15"/>
    <w:rsid w:val="00E46D10"/>
    <w:rsid w:val="00E47841"/>
    <w:rsid w:val="00E47ACB"/>
    <w:rsid w:val="00E47DC0"/>
    <w:rsid w:val="00E506CA"/>
    <w:rsid w:val="00E52D05"/>
    <w:rsid w:val="00E53321"/>
    <w:rsid w:val="00E549DF"/>
    <w:rsid w:val="00E55542"/>
    <w:rsid w:val="00E555D4"/>
    <w:rsid w:val="00E555FC"/>
    <w:rsid w:val="00E56416"/>
    <w:rsid w:val="00E56D7F"/>
    <w:rsid w:val="00E57F58"/>
    <w:rsid w:val="00E608D7"/>
    <w:rsid w:val="00E61FC0"/>
    <w:rsid w:val="00E630F5"/>
    <w:rsid w:val="00E64780"/>
    <w:rsid w:val="00E662A0"/>
    <w:rsid w:val="00E6669D"/>
    <w:rsid w:val="00E66F90"/>
    <w:rsid w:val="00E67A5B"/>
    <w:rsid w:val="00E67FAC"/>
    <w:rsid w:val="00E70E31"/>
    <w:rsid w:val="00E80191"/>
    <w:rsid w:val="00E83EA0"/>
    <w:rsid w:val="00E87A2E"/>
    <w:rsid w:val="00E92984"/>
    <w:rsid w:val="00E94FAE"/>
    <w:rsid w:val="00E956EC"/>
    <w:rsid w:val="00E9754C"/>
    <w:rsid w:val="00E9798B"/>
    <w:rsid w:val="00EA2431"/>
    <w:rsid w:val="00EA2947"/>
    <w:rsid w:val="00EA6DF2"/>
    <w:rsid w:val="00EA70EB"/>
    <w:rsid w:val="00EB50AD"/>
    <w:rsid w:val="00EB58C2"/>
    <w:rsid w:val="00EB634B"/>
    <w:rsid w:val="00EB7AD1"/>
    <w:rsid w:val="00EC0EB6"/>
    <w:rsid w:val="00EC17FA"/>
    <w:rsid w:val="00EC315A"/>
    <w:rsid w:val="00EC3E17"/>
    <w:rsid w:val="00EC3EBB"/>
    <w:rsid w:val="00EC5FA6"/>
    <w:rsid w:val="00EC6378"/>
    <w:rsid w:val="00EC7B08"/>
    <w:rsid w:val="00ED0848"/>
    <w:rsid w:val="00ED2279"/>
    <w:rsid w:val="00ED4D89"/>
    <w:rsid w:val="00EE1DB5"/>
    <w:rsid w:val="00EE30F9"/>
    <w:rsid w:val="00EE37C6"/>
    <w:rsid w:val="00EE441F"/>
    <w:rsid w:val="00EE4CC4"/>
    <w:rsid w:val="00EE525E"/>
    <w:rsid w:val="00EE56FA"/>
    <w:rsid w:val="00EE5A1A"/>
    <w:rsid w:val="00EE5E98"/>
    <w:rsid w:val="00EF063E"/>
    <w:rsid w:val="00EF0A2F"/>
    <w:rsid w:val="00EF0BEC"/>
    <w:rsid w:val="00F00C15"/>
    <w:rsid w:val="00F00DBA"/>
    <w:rsid w:val="00F02928"/>
    <w:rsid w:val="00F07F97"/>
    <w:rsid w:val="00F1518D"/>
    <w:rsid w:val="00F151CE"/>
    <w:rsid w:val="00F161DB"/>
    <w:rsid w:val="00F17119"/>
    <w:rsid w:val="00F22FBB"/>
    <w:rsid w:val="00F235E5"/>
    <w:rsid w:val="00F26D71"/>
    <w:rsid w:val="00F27162"/>
    <w:rsid w:val="00F331CC"/>
    <w:rsid w:val="00F33B1F"/>
    <w:rsid w:val="00F34470"/>
    <w:rsid w:val="00F344AA"/>
    <w:rsid w:val="00F357D9"/>
    <w:rsid w:val="00F36C57"/>
    <w:rsid w:val="00F405D4"/>
    <w:rsid w:val="00F4114E"/>
    <w:rsid w:val="00F42143"/>
    <w:rsid w:val="00F42568"/>
    <w:rsid w:val="00F426CA"/>
    <w:rsid w:val="00F450D2"/>
    <w:rsid w:val="00F457B4"/>
    <w:rsid w:val="00F45C71"/>
    <w:rsid w:val="00F47515"/>
    <w:rsid w:val="00F4797B"/>
    <w:rsid w:val="00F509A4"/>
    <w:rsid w:val="00F513E8"/>
    <w:rsid w:val="00F522D5"/>
    <w:rsid w:val="00F52329"/>
    <w:rsid w:val="00F52ACB"/>
    <w:rsid w:val="00F52C8D"/>
    <w:rsid w:val="00F533C0"/>
    <w:rsid w:val="00F53D53"/>
    <w:rsid w:val="00F53F54"/>
    <w:rsid w:val="00F5570C"/>
    <w:rsid w:val="00F57A8D"/>
    <w:rsid w:val="00F636B8"/>
    <w:rsid w:val="00F649C9"/>
    <w:rsid w:val="00F64AEC"/>
    <w:rsid w:val="00F6560F"/>
    <w:rsid w:val="00F70879"/>
    <w:rsid w:val="00F718FF"/>
    <w:rsid w:val="00F7282B"/>
    <w:rsid w:val="00F75648"/>
    <w:rsid w:val="00F768A7"/>
    <w:rsid w:val="00F770A2"/>
    <w:rsid w:val="00F8129C"/>
    <w:rsid w:val="00F831D7"/>
    <w:rsid w:val="00F83C3B"/>
    <w:rsid w:val="00F84802"/>
    <w:rsid w:val="00F84D30"/>
    <w:rsid w:val="00F85215"/>
    <w:rsid w:val="00F85C18"/>
    <w:rsid w:val="00F90288"/>
    <w:rsid w:val="00F90B4A"/>
    <w:rsid w:val="00F914D5"/>
    <w:rsid w:val="00F91C76"/>
    <w:rsid w:val="00F955BE"/>
    <w:rsid w:val="00F97376"/>
    <w:rsid w:val="00FA0019"/>
    <w:rsid w:val="00FA04B8"/>
    <w:rsid w:val="00FA0AF8"/>
    <w:rsid w:val="00FA194D"/>
    <w:rsid w:val="00FA1A40"/>
    <w:rsid w:val="00FA1B59"/>
    <w:rsid w:val="00FA20B7"/>
    <w:rsid w:val="00FA3E3D"/>
    <w:rsid w:val="00FA457E"/>
    <w:rsid w:val="00FA4CB8"/>
    <w:rsid w:val="00FA7A29"/>
    <w:rsid w:val="00FB028B"/>
    <w:rsid w:val="00FB0E51"/>
    <w:rsid w:val="00FB1927"/>
    <w:rsid w:val="00FB2491"/>
    <w:rsid w:val="00FB287B"/>
    <w:rsid w:val="00FB2B3B"/>
    <w:rsid w:val="00FB2DAC"/>
    <w:rsid w:val="00FB424D"/>
    <w:rsid w:val="00FB5488"/>
    <w:rsid w:val="00FB6686"/>
    <w:rsid w:val="00FB6762"/>
    <w:rsid w:val="00FC3EA3"/>
    <w:rsid w:val="00FC4454"/>
    <w:rsid w:val="00FC521D"/>
    <w:rsid w:val="00FC70D6"/>
    <w:rsid w:val="00FD1A61"/>
    <w:rsid w:val="00FD2027"/>
    <w:rsid w:val="00FD21E5"/>
    <w:rsid w:val="00FD3C87"/>
    <w:rsid w:val="00FD432F"/>
    <w:rsid w:val="00FD5BD7"/>
    <w:rsid w:val="00FE0308"/>
    <w:rsid w:val="00FE14F9"/>
    <w:rsid w:val="00FE2238"/>
    <w:rsid w:val="00FE41BB"/>
    <w:rsid w:val="00FE4B49"/>
    <w:rsid w:val="00FE5B8C"/>
    <w:rsid w:val="00FE7035"/>
    <w:rsid w:val="00FE737A"/>
    <w:rsid w:val="00FE780B"/>
    <w:rsid w:val="00FF01B3"/>
    <w:rsid w:val="00FF083F"/>
    <w:rsid w:val="00FF08E9"/>
    <w:rsid w:val="00FF12E0"/>
    <w:rsid w:val="00FF144D"/>
    <w:rsid w:val="00FF2FF9"/>
    <w:rsid w:val="00FF332E"/>
    <w:rsid w:val="00FF45A5"/>
    <w:rsid w:val="00FF4675"/>
    <w:rsid w:val="00FF5B7E"/>
    <w:rsid w:val="00FF67F1"/>
    <w:rsid w:val="00FF6CAD"/>
    <w:rsid w:val="00FF7DF4"/>
    <w:rsid w:val="014D3813"/>
    <w:rsid w:val="01AD2214"/>
    <w:rsid w:val="045E0687"/>
    <w:rsid w:val="054777CF"/>
    <w:rsid w:val="0937256B"/>
    <w:rsid w:val="099F5C8C"/>
    <w:rsid w:val="0B40445F"/>
    <w:rsid w:val="0C071FE8"/>
    <w:rsid w:val="0E192ECB"/>
    <w:rsid w:val="10A108AE"/>
    <w:rsid w:val="112651C3"/>
    <w:rsid w:val="12DA125B"/>
    <w:rsid w:val="13E42991"/>
    <w:rsid w:val="183B6674"/>
    <w:rsid w:val="1A6B048F"/>
    <w:rsid w:val="1B2940F3"/>
    <w:rsid w:val="1C976EE2"/>
    <w:rsid w:val="1F256C45"/>
    <w:rsid w:val="20081AC3"/>
    <w:rsid w:val="205E0FA3"/>
    <w:rsid w:val="20A00AB5"/>
    <w:rsid w:val="21B05FF1"/>
    <w:rsid w:val="24AC1D7C"/>
    <w:rsid w:val="24AF4602"/>
    <w:rsid w:val="25321926"/>
    <w:rsid w:val="26BA47C7"/>
    <w:rsid w:val="2714037B"/>
    <w:rsid w:val="27311109"/>
    <w:rsid w:val="2A080457"/>
    <w:rsid w:val="2A3D6AD3"/>
    <w:rsid w:val="2A670430"/>
    <w:rsid w:val="2BE964BE"/>
    <w:rsid w:val="2C0A583D"/>
    <w:rsid w:val="2F9C06BC"/>
    <w:rsid w:val="30575665"/>
    <w:rsid w:val="30B717D8"/>
    <w:rsid w:val="30F74E78"/>
    <w:rsid w:val="315A6E04"/>
    <w:rsid w:val="3430257F"/>
    <w:rsid w:val="345F50DF"/>
    <w:rsid w:val="35714F2F"/>
    <w:rsid w:val="358F154F"/>
    <w:rsid w:val="35C8664B"/>
    <w:rsid w:val="37F755F8"/>
    <w:rsid w:val="389E4C72"/>
    <w:rsid w:val="3E2E5846"/>
    <w:rsid w:val="3EFA7071"/>
    <w:rsid w:val="41602F1C"/>
    <w:rsid w:val="41D91DFF"/>
    <w:rsid w:val="422A7F97"/>
    <w:rsid w:val="433975FC"/>
    <w:rsid w:val="449E6120"/>
    <w:rsid w:val="44E752F8"/>
    <w:rsid w:val="45A54F61"/>
    <w:rsid w:val="45ED2702"/>
    <w:rsid w:val="48FF2DBC"/>
    <w:rsid w:val="4C2920BD"/>
    <w:rsid w:val="4F5B6E20"/>
    <w:rsid w:val="512A6844"/>
    <w:rsid w:val="519005BF"/>
    <w:rsid w:val="521777AE"/>
    <w:rsid w:val="52A0258C"/>
    <w:rsid w:val="5432047E"/>
    <w:rsid w:val="57CC2EAC"/>
    <w:rsid w:val="5ABA1BCD"/>
    <w:rsid w:val="5C4E745F"/>
    <w:rsid w:val="5DC94C79"/>
    <w:rsid w:val="5E01638B"/>
    <w:rsid w:val="5E2420B2"/>
    <w:rsid w:val="5E8635B1"/>
    <w:rsid w:val="5F726666"/>
    <w:rsid w:val="62323266"/>
    <w:rsid w:val="62CB2D0C"/>
    <w:rsid w:val="636652AC"/>
    <w:rsid w:val="63D2687A"/>
    <w:rsid w:val="64A74B3A"/>
    <w:rsid w:val="64E01B61"/>
    <w:rsid w:val="668F4200"/>
    <w:rsid w:val="66DB2956"/>
    <w:rsid w:val="6B22433C"/>
    <w:rsid w:val="6CA5423A"/>
    <w:rsid w:val="6F2A0186"/>
    <w:rsid w:val="6F874E4D"/>
    <w:rsid w:val="6F8C6502"/>
    <w:rsid w:val="6FAA5CC5"/>
    <w:rsid w:val="70C86090"/>
    <w:rsid w:val="713324A7"/>
    <w:rsid w:val="71640F33"/>
    <w:rsid w:val="71A75E9A"/>
    <w:rsid w:val="73671C5F"/>
    <w:rsid w:val="7396593B"/>
    <w:rsid w:val="746757C8"/>
    <w:rsid w:val="7549659E"/>
    <w:rsid w:val="7A7B3034"/>
    <w:rsid w:val="7F7D7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fillcolor="white">
      <v:fill color="white"/>
    </o:shapedefaults>
    <o:shapelayout v:ext="edit">
      <o:idmap v:ext="edit" data="2,3"/>
    </o:shapelayout>
  </w:shapeDefaults>
  <w:decimalSymbol w:val="."/>
  <w:listSeparator w:val=","/>
  <w14:docId w14:val="406120C1"/>
  <w15:docId w15:val="{2E7CE225-16C3-4355-9DAE-116783B4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rsid w:val="00852764"/>
    <w:pPr>
      <w:widowControl w:val="0"/>
      <w:jc w:val="both"/>
    </w:pPr>
    <w:rPr>
      <w:kern w:val="2"/>
      <w:sz w:val="21"/>
      <w:szCs w:val="24"/>
    </w:rPr>
  </w:style>
  <w:style w:type="paragraph" w:styleId="10">
    <w:name w:val="heading 1"/>
    <w:basedOn w:val="af7"/>
    <w:next w:val="af7"/>
    <w:link w:val="11"/>
    <w:uiPriority w:val="9"/>
    <w:qFormat/>
    <w:rsid w:val="00852764"/>
    <w:pPr>
      <w:keepNext/>
      <w:keepLines/>
      <w:spacing w:before="340" w:after="330" w:line="578" w:lineRule="auto"/>
      <w:outlineLvl w:val="0"/>
    </w:pPr>
    <w:rPr>
      <w:b/>
      <w:bCs/>
      <w:kern w:val="44"/>
      <w:sz w:val="44"/>
      <w:szCs w:val="44"/>
    </w:rPr>
  </w:style>
  <w:style w:type="paragraph" w:styleId="20">
    <w:name w:val="heading 2"/>
    <w:basedOn w:val="af7"/>
    <w:next w:val="af7"/>
    <w:link w:val="21"/>
    <w:uiPriority w:val="9"/>
    <w:qFormat/>
    <w:rsid w:val="00852764"/>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link w:val="30"/>
    <w:uiPriority w:val="99"/>
    <w:qFormat/>
    <w:rsid w:val="00852764"/>
    <w:pPr>
      <w:keepNext/>
      <w:keepLines/>
      <w:spacing w:before="260" w:after="260" w:line="416" w:lineRule="auto"/>
      <w:outlineLvl w:val="2"/>
    </w:pPr>
    <w:rPr>
      <w:b/>
      <w:bCs/>
      <w:sz w:val="32"/>
      <w:szCs w:val="32"/>
    </w:rPr>
  </w:style>
  <w:style w:type="paragraph" w:styleId="4">
    <w:name w:val="heading 4"/>
    <w:basedOn w:val="af7"/>
    <w:next w:val="af7"/>
    <w:link w:val="40"/>
    <w:uiPriority w:val="9"/>
    <w:qFormat/>
    <w:rsid w:val="00852764"/>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f7"/>
    <w:next w:val="af7"/>
    <w:link w:val="50"/>
    <w:uiPriority w:val="9"/>
    <w:qFormat/>
    <w:rsid w:val="00852764"/>
    <w:pPr>
      <w:keepNext/>
      <w:keepLines/>
      <w:spacing w:before="280" w:after="290" w:line="376" w:lineRule="auto"/>
      <w:ind w:left="1008" w:hanging="1008"/>
      <w:outlineLvl w:val="4"/>
    </w:pPr>
    <w:rPr>
      <w:rFonts w:ascii="Calibri" w:hAnsi="Calibri"/>
      <w:b/>
      <w:bCs/>
      <w:sz w:val="28"/>
      <w:szCs w:val="28"/>
    </w:rPr>
  </w:style>
  <w:style w:type="paragraph" w:styleId="6">
    <w:name w:val="heading 6"/>
    <w:basedOn w:val="af7"/>
    <w:next w:val="af7"/>
    <w:link w:val="60"/>
    <w:uiPriority w:val="9"/>
    <w:qFormat/>
    <w:rsid w:val="00852764"/>
    <w:pPr>
      <w:keepNext/>
      <w:keepLines/>
      <w:spacing w:before="240" w:after="64" w:line="320" w:lineRule="auto"/>
      <w:ind w:left="1152" w:hanging="1152"/>
      <w:outlineLvl w:val="5"/>
    </w:pPr>
    <w:rPr>
      <w:rFonts w:ascii="Cambria" w:hAnsi="Cambria"/>
      <w:b/>
      <w:bCs/>
      <w:sz w:val="24"/>
    </w:rPr>
  </w:style>
  <w:style w:type="paragraph" w:styleId="7">
    <w:name w:val="heading 7"/>
    <w:basedOn w:val="af7"/>
    <w:next w:val="af7"/>
    <w:link w:val="70"/>
    <w:uiPriority w:val="9"/>
    <w:qFormat/>
    <w:rsid w:val="00852764"/>
    <w:pPr>
      <w:keepNext/>
      <w:keepLines/>
      <w:spacing w:before="240" w:after="64" w:line="320" w:lineRule="auto"/>
      <w:ind w:left="1296" w:hanging="1296"/>
      <w:outlineLvl w:val="6"/>
    </w:pPr>
    <w:rPr>
      <w:rFonts w:ascii="Calibri" w:hAnsi="Calibri"/>
      <w:b/>
      <w:bCs/>
      <w:sz w:val="24"/>
    </w:rPr>
  </w:style>
  <w:style w:type="paragraph" w:styleId="8">
    <w:name w:val="heading 8"/>
    <w:basedOn w:val="af7"/>
    <w:next w:val="af7"/>
    <w:link w:val="80"/>
    <w:uiPriority w:val="9"/>
    <w:qFormat/>
    <w:rsid w:val="00852764"/>
    <w:pPr>
      <w:keepNext/>
      <w:keepLines/>
      <w:spacing w:before="240" w:after="64" w:line="320" w:lineRule="auto"/>
      <w:ind w:left="1440" w:hanging="1440"/>
      <w:outlineLvl w:val="7"/>
    </w:pPr>
    <w:rPr>
      <w:rFonts w:ascii="Cambria" w:hAnsi="Cambria"/>
      <w:sz w:val="24"/>
    </w:rPr>
  </w:style>
  <w:style w:type="paragraph" w:styleId="9">
    <w:name w:val="heading 9"/>
    <w:basedOn w:val="af7"/>
    <w:next w:val="af7"/>
    <w:link w:val="90"/>
    <w:uiPriority w:val="9"/>
    <w:qFormat/>
    <w:rsid w:val="00852764"/>
    <w:pPr>
      <w:keepNext/>
      <w:keepLines/>
      <w:spacing w:before="240" w:after="64" w:line="320" w:lineRule="auto"/>
      <w:ind w:left="1584" w:hanging="1584"/>
      <w:outlineLvl w:val="8"/>
    </w:pPr>
    <w:rPr>
      <w:rFonts w:ascii="Cambria" w:hAnsi="Cambria"/>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81">
    <w:name w:val="index 8"/>
    <w:basedOn w:val="af7"/>
    <w:next w:val="af7"/>
    <w:qFormat/>
    <w:rsid w:val="00852764"/>
    <w:pPr>
      <w:ind w:left="1680" w:hanging="210"/>
      <w:jc w:val="left"/>
    </w:pPr>
    <w:rPr>
      <w:rFonts w:ascii="Calibri" w:hAnsi="Calibri"/>
      <w:sz w:val="20"/>
      <w:szCs w:val="20"/>
    </w:rPr>
  </w:style>
  <w:style w:type="paragraph" w:styleId="afb">
    <w:name w:val="Normal Indent"/>
    <w:basedOn w:val="af7"/>
    <w:uiPriority w:val="99"/>
    <w:qFormat/>
    <w:rsid w:val="00852764"/>
    <w:pPr>
      <w:ind w:firstLine="420"/>
    </w:pPr>
    <w:rPr>
      <w:szCs w:val="20"/>
    </w:rPr>
  </w:style>
  <w:style w:type="paragraph" w:styleId="afc">
    <w:name w:val="caption"/>
    <w:basedOn w:val="af7"/>
    <w:next w:val="af7"/>
    <w:qFormat/>
    <w:rsid w:val="00852764"/>
    <w:pPr>
      <w:spacing w:before="152" w:after="160"/>
    </w:pPr>
    <w:rPr>
      <w:rFonts w:ascii="Arial" w:eastAsia="黑体" w:hAnsi="Arial" w:cs="Arial"/>
      <w:sz w:val="20"/>
      <w:szCs w:val="20"/>
    </w:rPr>
  </w:style>
  <w:style w:type="paragraph" w:styleId="51">
    <w:name w:val="index 5"/>
    <w:basedOn w:val="af7"/>
    <w:next w:val="af7"/>
    <w:qFormat/>
    <w:rsid w:val="00852764"/>
    <w:pPr>
      <w:ind w:left="1050" w:hanging="210"/>
      <w:jc w:val="left"/>
    </w:pPr>
    <w:rPr>
      <w:rFonts w:ascii="Calibri" w:hAnsi="Calibri"/>
      <w:sz w:val="20"/>
      <w:szCs w:val="20"/>
    </w:rPr>
  </w:style>
  <w:style w:type="paragraph" w:styleId="afd">
    <w:name w:val="Document Map"/>
    <w:basedOn w:val="af7"/>
    <w:link w:val="afe"/>
    <w:semiHidden/>
    <w:qFormat/>
    <w:rsid w:val="00852764"/>
    <w:pPr>
      <w:shd w:val="clear" w:color="auto" w:fill="000080"/>
    </w:pPr>
  </w:style>
  <w:style w:type="paragraph" w:styleId="aff">
    <w:name w:val="annotation text"/>
    <w:basedOn w:val="af7"/>
    <w:link w:val="aff0"/>
    <w:uiPriority w:val="99"/>
    <w:semiHidden/>
    <w:qFormat/>
    <w:rsid w:val="00852764"/>
    <w:pPr>
      <w:jc w:val="left"/>
    </w:pPr>
  </w:style>
  <w:style w:type="paragraph" w:styleId="61">
    <w:name w:val="index 6"/>
    <w:basedOn w:val="af7"/>
    <w:next w:val="af7"/>
    <w:qFormat/>
    <w:rsid w:val="00852764"/>
    <w:pPr>
      <w:ind w:left="1260" w:hanging="210"/>
      <w:jc w:val="left"/>
    </w:pPr>
    <w:rPr>
      <w:rFonts w:ascii="Calibri" w:hAnsi="Calibri"/>
      <w:sz w:val="20"/>
      <w:szCs w:val="20"/>
    </w:rPr>
  </w:style>
  <w:style w:type="paragraph" w:styleId="aff1">
    <w:name w:val="Body Text"/>
    <w:basedOn w:val="af7"/>
    <w:qFormat/>
    <w:rsid w:val="00852764"/>
    <w:pPr>
      <w:spacing w:after="120"/>
    </w:pPr>
  </w:style>
  <w:style w:type="paragraph" w:styleId="aff2">
    <w:name w:val="Body Text Indent"/>
    <w:basedOn w:val="af7"/>
    <w:qFormat/>
    <w:rsid w:val="00852764"/>
    <w:pPr>
      <w:spacing w:after="120"/>
      <w:ind w:leftChars="200" w:left="420"/>
    </w:pPr>
  </w:style>
  <w:style w:type="paragraph" w:styleId="41">
    <w:name w:val="index 4"/>
    <w:basedOn w:val="af7"/>
    <w:next w:val="af7"/>
    <w:qFormat/>
    <w:rsid w:val="00852764"/>
    <w:pPr>
      <w:ind w:left="840" w:hanging="210"/>
      <w:jc w:val="left"/>
    </w:pPr>
    <w:rPr>
      <w:rFonts w:ascii="Calibri" w:hAnsi="Calibri"/>
      <w:sz w:val="20"/>
      <w:szCs w:val="20"/>
    </w:rPr>
  </w:style>
  <w:style w:type="paragraph" w:styleId="TOC3">
    <w:name w:val="toc 3"/>
    <w:basedOn w:val="af7"/>
    <w:next w:val="af7"/>
    <w:uiPriority w:val="39"/>
    <w:qFormat/>
    <w:rsid w:val="00852764"/>
    <w:pPr>
      <w:ind w:leftChars="400" w:left="840"/>
    </w:pPr>
  </w:style>
  <w:style w:type="paragraph" w:styleId="aff3">
    <w:name w:val="Plain Text"/>
    <w:basedOn w:val="af7"/>
    <w:link w:val="aff4"/>
    <w:qFormat/>
    <w:rsid w:val="00852764"/>
    <w:rPr>
      <w:rFonts w:ascii="宋体" w:hAnsi="Courier New"/>
      <w:szCs w:val="20"/>
    </w:rPr>
  </w:style>
  <w:style w:type="paragraph" w:styleId="31">
    <w:name w:val="index 3"/>
    <w:basedOn w:val="af7"/>
    <w:next w:val="af7"/>
    <w:qFormat/>
    <w:rsid w:val="00852764"/>
    <w:pPr>
      <w:ind w:left="630" w:hanging="210"/>
      <w:jc w:val="left"/>
    </w:pPr>
    <w:rPr>
      <w:rFonts w:ascii="Calibri" w:hAnsi="Calibri"/>
      <w:sz w:val="20"/>
      <w:szCs w:val="20"/>
    </w:rPr>
  </w:style>
  <w:style w:type="paragraph" w:styleId="aff5">
    <w:name w:val="Date"/>
    <w:basedOn w:val="af7"/>
    <w:next w:val="af7"/>
    <w:link w:val="aff6"/>
    <w:uiPriority w:val="99"/>
    <w:qFormat/>
    <w:rsid w:val="00852764"/>
    <w:pPr>
      <w:ind w:leftChars="2500" w:left="100"/>
    </w:pPr>
  </w:style>
  <w:style w:type="paragraph" w:styleId="aff7">
    <w:name w:val="endnote text"/>
    <w:basedOn w:val="af7"/>
    <w:link w:val="aff8"/>
    <w:qFormat/>
    <w:rsid w:val="00852764"/>
    <w:pPr>
      <w:snapToGrid w:val="0"/>
      <w:jc w:val="left"/>
    </w:pPr>
    <w:rPr>
      <w:kern w:val="0"/>
      <w:sz w:val="20"/>
    </w:rPr>
  </w:style>
  <w:style w:type="paragraph" w:styleId="aff9">
    <w:name w:val="Balloon Text"/>
    <w:basedOn w:val="af7"/>
    <w:link w:val="affa"/>
    <w:uiPriority w:val="99"/>
    <w:semiHidden/>
    <w:qFormat/>
    <w:rsid w:val="00852764"/>
    <w:rPr>
      <w:sz w:val="18"/>
      <w:szCs w:val="18"/>
    </w:rPr>
  </w:style>
  <w:style w:type="paragraph" w:styleId="affb">
    <w:name w:val="footer"/>
    <w:basedOn w:val="af7"/>
    <w:link w:val="affc"/>
    <w:qFormat/>
    <w:rsid w:val="00852764"/>
    <w:pPr>
      <w:tabs>
        <w:tab w:val="center" w:pos="4153"/>
        <w:tab w:val="right" w:pos="8306"/>
      </w:tabs>
      <w:snapToGrid w:val="0"/>
      <w:jc w:val="left"/>
    </w:pPr>
    <w:rPr>
      <w:sz w:val="18"/>
      <w:szCs w:val="18"/>
    </w:rPr>
  </w:style>
  <w:style w:type="paragraph" w:styleId="affd">
    <w:name w:val="header"/>
    <w:basedOn w:val="af7"/>
    <w:link w:val="affe"/>
    <w:qFormat/>
    <w:rsid w:val="00852764"/>
    <w:pPr>
      <w:pBdr>
        <w:bottom w:val="single" w:sz="6" w:space="1" w:color="auto"/>
      </w:pBdr>
      <w:tabs>
        <w:tab w:val="center" w:pos="4153"/>
        <w:tab w:val="right" w:pos="8306"/>
      </w:tabs>
      <w:snapToGrid w:val="0"/>
      <w:jc w:val="center"/>
    </w:pPr>
    <w:rPr>
      <w:sz w:val="18"/>
      <w:szCs w:val="18"/>
    </w:rPr>
  </w:style>
  <w:style w:type="paragraph" w:styleId="TOC1">
    <w:name w:val="toc 1"/>
    <w:basedOn w:val="af7"/>
    <w:next w:val="af7"/>
    <w:uiPriority w:val="39"/>
    <w:qFormat/>
    <w:rsid w:val="00852764"/>
    <w:pPr>
      <w:tabs>
        <w:tab w:val="right" w:leader="dot" w:pos="8296"/>
      </w:tabs>
      <w:spacing w:beforeLines="50" w:afterLines="50" w:line="360" w:lineRule="auto"/>
      <w:jc w:val="center"/>
      <w:outlineLvl w:val="0"/>
    </w:pPr>
  </w:style>
  <w:style w:type="paragraph" w:styleId="TOC4">
    <w:name w:val="toc 4"/>
    <w:basedOn w:val="af7"/>
    <w:next w:val="af7"/>
    <w:uiPriority w:val="39"/>
    <w:qFormat/>
    <w:rsid w:val="00852764"/>
    <w:pPr>
      <w:tabs>
        <w:tab w:val="right" w:leader="dot" w:pos="9241"/>
      </w:tabs>
      <w:ind w:firstLineChars="200" w:firstLine="198"/>
      <w:jc w:val="left"/>
    </w:pPr>
    <w:rPr>
      <w:rFonts w:ascii="宋体"/>
      <w:szCs w:val="21"/>
    </w:rPr>
  </w:style>
  <w:style w:type="paragraph" w:styleId="afff">
    <w:name w:val="index heading"/>
    <w:basedOn w:val="af7"/>
    <w:next w:val="12"/>
    <w:qFormat/>
    <w:rsid w:val="00852764"/>
    <w:pPr>
      <w:spacing w:before="120" w:after="120"/>
      <w:jc w:val="center"/>
    </w:pPr>
    <w:rPr>
      <w:rFonts w:ascii="Calibri" w:hAnsi="Calibri"/>
      <w:b/>
      <w:bCs/>
      <w:iCs/>
      <w:szCs w:val="20"/>
    </w:rPr>
  </w:style>
  <w:style w:type="paragraph" w:styleId="12">
    <w:name w:val="index 1"/>
    <w:basedOn w:val="af7"/>
    <w:next w:val="afff0"/>
    <w:qFormat/>
    <w:rsid w:val="00852764"/>
    <w:pPr>
      <w:tabs>
        <w:tab w:val="right" w:leader="dot" w:pos="9299"/>
      </w:tabs>
      <w:jc w:val="left"/>
    </w:pPr>
    <w:rPr>
      <w:rFonts w:ascii="宋体"/>
      <w:szCs w:val="21"/>
    </w:rPr>
  </w:style>
  <w:style w:type="paragraph" w:customStyle="1" w:styleId="afff0">
    <w:name w:val="段"/>
    <w:link w:val="Char"/>
    <w:qFormat/>
    <w:rsid w:val="00852764"/>
    <w:pPr>
      <w:tabs>
        <w:tab w:val="center" w:pos="4201"/>
        <w:tab w:val="right" w:leader="dot" w:pos="9298"/>
      </w:tabs>
      <w:autoSpaceDE w:val="0"/>
      <w:autoSpaceDN w:val="0"/>
      <w:ind w:firstLineChars="200" w:firstLine="420"/>
      <w:jc w:val="both"/>
    </w:pPr>
    <w:rPr>
      <w:rFonts w:ascii="宋体"/>
      <w:sz w:val="21"/>
    </w:rPr>
  </w:style>
  <w:style w:type="paragraph" w:styleId="a8">
    <w:name w:val="footnote text"/>
    <w:basedOn w:val="af7"/>
    <w:link w:val="afff1"/>
    <w:qFormat/>
    <w:rsid w:val="00852764"/>
    <w:pPr>
      <w:numPr>
        <w:numId w:val="1"/>
      </w:numPr>
      <w:snapToGrid w:val="0"/>
      <w:jc w:val="left"/>
    </w:pPr>
    <w:rPr>
      <w:rFonts w:ascii="宋体"/>
      <w:sz w:val="18"/>
      <w:szCs w:val="18"/>
    </w:rPr>
  </w:style>
  <w:style w:type="paragraph" w:styleId="71">
    <w:name w:val="index 7"/>
    <w:basedOn w:val="af7"/>
    <w:next w:val="af7"/>
    <w:qFormat/>
    <w:rsid w:val="00852764"/>
    <w:pPr>
      <w:ind w:left="1470" w:hanging="210"/>
      <w:jc w:val="left"/>
    </w:pPr>
    <w:rPr>
      <w:rFonts w:ascii="Calibri" w:hAnsi="Calibri"/>
      <w:sz w:val="20"/>
      <w:szCs w:val="20"/>
    </w:rPr>
  </w:style>
  <w:style w:type="paragraph" w:styleId="91">
    <w:name w:val="index 9"/>
    <w:basedOn w:val="af7"/>
    <w:next w:val="af7"/>
    <w:qFormat/>
    <w:rsid w:val="00852764"/>
    <w:pPr>
      <w:ind w:left="1890" w:hanging="210"/>
      <w:jc w:val="left"/>
    </w:pPr>
    <w:rPr>
      <w:rFonts w:ascii="Calibri" w:hAnsi="Calibri"/>
      <w:sz w:val="20"/>
      <w:szCs w:val="20"/>
    </w:rPr>
  </w:style>
  <w:style w:type="paragraph" w:styleId="TOC2">
    <w:name w:val="toc 2"/>
    <w:basedOn w:val="af7"/>
    <w:next w:val="af7"/>
    <w:uiPriority w:val="39"/>
    <w:qFormat/>
    <w:rsid w:val="00852764"/>
    <w:pPr>
      <w:tabs>
        <w:tab w:val="right" w:leader="dot" w:pos="8296"/>
      </w:tabs>
      <w:ind w:leftChars="200" w:left="420"/>
    </w:pPr>
    <w:rPr>
      <w:b/>
    </w:rPr>
  </w:style>
  <w:style w:type="paragraph" w:styleId="afff2">
    <w:name w:val="Normal (Web)"/>
    <w:basedOn w:val="af7"/>
    <w:uiPriority w:val="99"/>
    <w:unhideWhenUsed/>
    <w:qFormat/>
    <w:rsid w:val="00852764"/>
    <w:pPr>
      <w:widowControl/>
      <w:spacing w:before="100" w:beforeAutospacing="1" w:after="100" w:afterAutospacing="1"/>
      <w:jc w:val="left"/>
    </w:pPr>
    <w:rPr>
      <w:rFonts w:ascii="宋体" w:hAnsi="宋体" w:cs="宋体"/>
      <w:kern w:val="0"/>
      <w:sz w:val="24"/>
    </w:rPr>
  </w:style>
  <w:style w:type="paragraph" w:styleId="22">
    <w:name w:val="index 2"/>
    <w:basedOn w:val="af7"/>
    <w:next w:val="af7"/>
    <w:qFormat/>
    <w:rsid w:val="00852764"/>
    <w:pPr>
      <w:ind w:left="420" w:hanging="210"/>
      <w:jc w:val="left"/>
    </w:pPr>
    <w:rPr>
      <w:rFonts w:ascii="Calibri" w:hAnsi="Calibri"/>
      <w:sz w:val="20"/>
      <w:szCs w:val="20"/>
    </w:rPr>
  </w:style>
  <w:style w:type="paragraph" w:styleId="afff3">
    <w:name w:val="annotation subject"/>
    <w:basedOn w:val="aff"/>
    <w:next w:val="aff"/>
    <w:link w:val="afff4"/>
    <w:uiPriority w:val="99"/>
    <w:semiHidden/>
    <w:qFormat/>
    <w:rsid w:val="00852764"/>
    <w:rPr>
      <w:b/>
      <w:bCs/>
    </w:rPr>
  </w:style>
  <w:style w:type="table" w:styleId="afff5">
    <w:name w:val="Table Grid"/>
    <w:basedOn w:val="af9"/>
    <w:uiPriority w:val="59"/>
    <w:qFormat/>
    <w:rsid w:val="00852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sid w:val="00852764"/>
    <w:rPr>
      <w:b/>
      <w:bCs/>
    </w:rPr>
  </w:style>
  <w:style w:type="character" w:styleId="afff7">
    <w:name w:val="page number"/>
    <w:basedOn w:val="af8"/>
    <w:qFormat/>
    <w:rsid w:val="00852764"/>
  </w:style>
  <w:style w:type="character" w:styleId="afff8">
    <w:name w:val="FollowedHyperlink"/>
    <w:qFormat/>
    <w:rsid w:val="00852764"/>
    <w:rPr>
      <w:color w:val="800080"/>
      <w:u w:val="single"/>
    </w:rPr>
  </w:style>
  <w:style w:type="character" w:styleId="afff9">
    <w:name w:val="Hyperlink"/>
    <w:uiPriority w:val="99"/>
    <w:qFormat/>
    <w:rsid w:val="00852764"/>
    <w:rPr>
      <w:color w:val="0000FF"/>
      <w:u w:val="single"/>
    </w:rPr>
  </w:style>
  <w:style w:type="character" w:styleId="afffa">
    <w:name w:val="annotation reference"/>
    <w:uiPriority w:val="99"/>
    <w:semiHidden/>
    <w:qFormat/>
    <w:rsid w:val="00852764"/>
    <w:rPr>
      <w:sz w:val="21"/>
      <w:szCs w:val="21"/>
    </w:rPr>
  </w:style>
  <w:style w:type="character" w:customStyle="1" w:styleId="afff1">
    <w:name w:val="脚注文本 字符"/>
    <w:basedOn w:val="af8"/>
    <w:link w:val="a8"/>
    <w:qFormat/>
    <w:rsid w:val="00852764"/>
    <w:rPr>
      <w:rFonts w:ascii="宋体"/>
      <w:kern w:val="2"/>
      <w:sz w:val="18"/>
      <w:szCs w:val="18"/>
    </w:rPr>
  </w:style>
  <w:style w:type="character" w:customStyle="1" w:styleId="AChar">
    <w:name w:val="A表内 左对齐 Char"/>
    <w:link w:val="Afffb"/>
    <w:qFormat/>
    <w:rsid w:val="00852764"/>
    <w:rPr>
      <w:bCs/>
      <w:spacing w:val="4"/>
      <w:kern w:val="2"/>
      <w:sz w:val="18"/>
      <w:szCs w:val="21"/>
    </w:rPr>
  </w:style>
  <w:style w:type="paragraph" w:customStyle="1" w:styleId="Afffb">
    <w:name w:val="A表内 左对齐"/>
    <w:basedOn w:val="af7"/>
    <w:link w:val="AChar"/>
    <w:qFormat/>
    <w:rsid w:val="00852764"/>
    <w:pPr>
      <w:tabs>
        <w:tab w:val="left" w:pos="-390"/>
        <w:tab w:val="left" w:pos="360"/>
      </w:tabs>
      <w:adjustRightInd w:val="0"/>
      <w:snapToGrid w:val="0"/>
    </w:pPr>
    <w:rPr>
      <w:bCs/>
      <w:spacing w:val="4"/>
      <w:sz w:val="18"/>
      <w:szCs w:val="21"/>
    </w:rPr>
  </w:style>
  <w:style w:type="character" w:customStyle="1" w:styleId="afffc">
    <w:name w:val="发布"/>
    <w:basedOn w:val="af8"/>
    <w:qFormat/>
    <w:rsid w:val="00852764"/>
    <w:rPr>
      <w:rFonts w:ascii="黑体" w:eastAsia="黑体"/>
      <w:spacing w:val="85"/>
      <w:w w:val="100"/>
      <w:position w:val="3"/>
      <w:sz w:val="28"/>
      <w:szCs w:val="28"/>
    </w:rPr>
  </w:style>
  <w:style w:type="character" w:customStyle="1" w:styleId="40">
    <w:name w:val="标题 4 字符"/>
    <w:basedOn w:val="af8"/>
    <w:link w:val="4"/>
    <w:uiPriority w:val="9"/>
    <w:semiHidden/>
    <w:qFormat/>
    <w:rsid w:val="00852764"/>
    <w:rPr>
      <w:rFonts w:ascii="Cambria" w:hAnsi="Cambria"/>
      <w:b/>
      <w:bCs/>
      <w:kern w:val="2"/>
      <w:sz w:val="28"/>
      <w:szCs w:val="28"/>
    </w:rPr>
  </w:style>
  <w:style w:type="character" w:customStyle="1" w:styleId="highlight1">
    <w:name w:val="highlight1"/>
    <w:qFormat/>
    <w:rsid w:val="00852764"/>
    <w:rPr>
      <w:shd w:val="clear" w:color="auto" w:fill="FFFF00"/>
    </w:rPr>
  </w:style>
  <w:style w:type="character" w:customStyle="1" w:styleId="Char0">
    <w:name w:val="附录公式 Char"/>
    <w:basedOn w:val="Char"/>
    <w:link w:val="afffd"/>
    <w:qFormat/>
    <w:rsid w:val="00852764"/>
    <w:rPr>
      <w:rFonts w:ascii="宋体"/>
      <w:sz w:val="21"/>
      <w:lang w:val="en-US" w:eastAsia="zh-CN" w:bidi="ar-SA"/>
    </w:rPr>
  </w:style>
  <w:style w:type="character" w:customStyle="1" w:styleId="Char">
    <w:name w:val="段 Char"/>
    <w:link w:val="afff0"/>
    <w:qFormat/>
    <w:rsid w:val="00852764"/>
    <w:rPr>
      <w:rFonts w:ascii="宋体"/>
      <w:sz w:val="21"/>
      <w:lang w:val="en-US" w:eastAsia="zh-CN" w:bidi="ar-SA"/>
    </w:rPr>
  </w:style>
  <w:style w:type="paragraph" w:customStyle="1" w:styleId="afffd">
    <w:name w:val="附录公式"/>
    <w:basedOn w:val="afff0"/>
    <w:next w:val="afff0"/>
    <w:link w:val="Char0"/>
    <w:qFormat/>
    <w:rsid w:val="00852764"/>
  </w:style>
  <w:style w:type="character" w:customStyle="1" w:styleId="275pt">
    <w:name w:val="正文文本 (2) + 7.5 pt"/>
    <w:basedOn w:val="23"/>
    <w:uiPriority w:val="99"/>
    <w:unhideWhenUsed/>
    <w:qFormat/>
    <w:rsid w:val="00852764"/>
    <w:rPr>
      <w:rFonts w:ascii="MingLiU" w:eastAsia="MingLiU" w:hAnsi="MingLiU" w:cs="MingLiU"/>
      <w:sz w:val="15"/>
      <w:szCs w:val="15"/>
      <w:shd w:val="clear" w:color="auto" w:fill="FFFFFF"/>
    </w:rPr>
  </w:style>
  <w:style w:type="character" w:customStyle="1" w:styleId="23">
    <w:name w:val="正文文本 (2)_"/>
    <w:basedOn w:val="af8"/>
    <w:link w:val="24"/>
    <w:uiPriority w:val="99"/>
    <w:unhideWhenUsed/>
    <w:qFormat/>
    <w:locked/>
    <w:rsid w:val="00852764"/>
    <w:rPr>
      <w:rFonts w:ascii="MingLiU" w:eastAsia="MingLiU" w:hAnsi="MingLiU" w:cs="MingLiU"/>
      <w:sz w:val="22"/>
      <w:szCs w:val="22"/>
      <w:shd w:val="clear" w:color="auto" w:fill="FFFFFF"/>
    </w:rPr>
  </w:style>
  <w:style w:type="paragraph" w:customStyle="1" w:styleId="24">
    <w:name w:val="正文文本 (2)"/>
    <w:basedOn w:val="af7"/>
    <w:link w:val="23"/>
    <w:uiPriority w:val="99"/>
    <w:unhideWhenUsed/>
    <w:qFormat/>
    <w:rsid w:val="00852764"/>
    <w:pPr>
      <w:shd w:val="clear" w:color="auto" w:fill="FFFFFF"/>
      <w:spacing w:line="355" w:lineRule="exact"/>
      <w:ind w:hanging="2040"/>
      <w:jc w:val="distribute"/>
    </w:pPr>
    <w:rPr>
      <w:rFonts w:ascii="MingLiU" w:eastAsia="MingLiU" w:hAnsi="MingLiU" w:cs="MingLiU"/>
      <w:kern w:val="0"/>
      <w:sz w:val="22"/>
      <w:szCs w:val="22"/>
    </w:rPr>
  </w:style>
  <w:style w:type="character" w:customStyle="1" w:styleId="30">
    <w:name w:val="标题 3 字符"/>
    <w:link w:val="3"/>
    <w:uiPriority w:val="99"/>
    <w:qFormat/>
    <w:rsid w:val="00852764"/>
    <w:rPr>
      <w:rFonts w:eastAsia="宋体"/>
      <w:b/>
      <w:bCs/>
      <w:kern w:val="2"/>
      <w:sz w:val="32"/>
      <w:szCs w:val="32"/>
      <w:lang w:val="en-US" w:eastAsia="zh-CN" w:bidi="ar-SA"/>
    </w:rPr>
  </w:style>
  <w:style w:type="character" w:customStyle="1" w:styleId="afff4">
    <w:name w:val="批注主题 字符"/>
    <w:link w:val="afff3"/>
    <w:uiPriority w:val="99"/>
    <w:semiHidden/>
    <w:qFormat/>
    <w:rsid w:val="00852764"/>
    <w:rPr>
      <w:b/>
      <w:bCs/>
      <w:kern w:val="2"/>
      <w:sz w:val="21"/>
      <w:szCs w:val="24"/>
    </w:rPr>
  </w:style>
  <w:style w:type="character" w:customStyle="1" w:styleId="affc">
    <w:name w:val="页脚 字符"/>
    <w:link w:val="affb"/>
    <w:qFormat/>
    <w:rsid w:val="00852764"/>
    <w:rPr>
      <w:kern w:val="2"/>
      <w:sz w:val="18"/>
      <w:szCs w:val="18"/>
    </w:rPr>
  </w:style>
  <w:style w:type="character" w:customStyle="1" w:styleId="aff0">
    <w:name w:val="批注文字 字符"/>
    <w:link w:val="aff"/>
    <w:uiPriority w:val="99"/>
    <w:semiHidden/>
    <w:qFormat/>
    <w:rsid w:val="00852764"/>
    <w:rPr>
      <w:kern w:val="2"/>
      <w:sz w:val="21"/>
      <w:szCs w:val="24"/>
    </w:rPr>
  </w:style>
  <w:style w:type="character" w:customStyle="1" w:styleId="afe">
    <w:name w:val="文档结构图 字符"/>
    <w:link w:val="afd"/>
    <w:semiHidden/>
    <w:qFormat/>
    <w:rsid w:val="00852764"/>
    <w:rPr>
      <w:kern w:val="2"/>
      <w:sz w:val="21"/>
      <w:szCs w:val="24"/>
      <w:shd w:val="clear" w:color="auto" w:fill="000080"/>
    </w:rPr>
  </w:style>
  <w:style w:type="character" w:customStyle="1" w:styleId="90">
    <w:name w:val="标题 9 字符"/>
    <w:basedOn w:val="af8"/>
    <w:link w:val="9"/>
    <w:uiPriority w:val="9"/>
    <w:semiHidden/>
    <w:qFormat/>
    <w:rsid w:val="00852764"/>
    <w:rPr>
      <w:rFonts w:ascii="Cambria" w:hAnsi="Cambria"/>
      <w:kern w:val="2"/>
      <w:sz w:val="21"/>
      <w:szCs w:val="21"/>
    </w:rPr>
  </w:style>
  <w:style w:type="character" w:customStyle="1" w:styleId="A2Char">
    <w:name w:val="A正文 款 缩进2字符 Char"/>
    <w:link w:val="A20"/>
    <w:qFormat/>
    <w:rsid w:val="00852764"/>
    <w:rPr>
      <w:kern w:val="2"/>
      <w:sz w:val="24"/>
      <w:lang w:val="en-GB"/>
    </w:rPr>
  </w:style>
  <w:style w:type="paragraph" w:customStyle="1" w:styleId="A20">
    <w:name w:val="A正文 款 缩进2字符"/>
    <w:basedOn w:val="af7"/>
    <w:link w:val="A2Char"/>
    <w:qFormat/>
    <w:rsid w:val="00852764"/>
    <w:pPr>
      <w:adjustRightInd w:val="0"/>
      <w:spacing w:line="300" w:lineRule="auto"/>
      <w:ind w:firstLineChars="200" w:firstLine="480"/>
    </w:pPr>
    <w:rPr>
      <w:sz w:val="24"/>
      <w:szCs w:val="20"/>
      <w:lang w:val="en-GB"/>
    </w:rPr>
  </w:style>
  <w:style w:type="character" w:customStyle="1" w:styleId="6Constantia">
    <w:name w:val="正文文本 (6) + Constantia"/>
    <w:basedOn w:val="62"/>
    <w:uiPriority w:val="99"/>
    <w:unhideWhenUsed/>
    <w:qFormat/>
    <w:rsid w:val="00852764"/>
    <w:rPr>
      <w:rFonts w:ascii="Constantia" w:eastAsia="MingLiU" w:hAnsi="Constantia" w:cs="MingLiU"/>
      <w:b/>
      <w:bCs/>
      <w:sz w:val="23"/>
      <w:szCs w:val="23"/>
      <w:lang w:eastAsia="en-US"/>
    </w:rPr>
  </w:style>
  <w:style w:type="character" w:customStyle="1" w:styleId="62">
    <w:name w:val="正文文本 (6)_"/>
    <w:basedOn w:val="af8"/>
    <w:uiPriority w:val="99"/>
    <w:unhideWhenUsed/>
    <w:qFormat/>
    <w:locked/>
    <w:rsid w:val="00852764"/>
    <w:rPr>
      <w:rFonts w:ascii="MingLiU" w:eastAsia="MingLiU" w:hAnsi="MingLiU" w:cs="MingLiU"/>
      <w:sz w:val="22"/>
      <w:szCs w:val="22"/>
    </w:rPr>
  </w:style>
  <w:style w:type="character" w:customStyle="1" w:styleId="2Constantia2">
    <w:name w:val="正文文本 (2) + Constantia2"/>
    <w:basedOn w:val="23"/>
    <w:uiPriority w:val="99"/>
    <w:unhideWhenUsed/>
    <w:qFormat/>
    <w:rsid w:val="00852764"/>
    <w:rPr>
      <w:rFonts w:ascii="Constantia" w:eastAsia="MingLiU" w:hAnsi="Constantia" w:cs="MingLiU"/>
      <w:sz w:val="22"/>
      <w:szCs w:val="22"/>
      <w:shd w:val="clear" w:color="auto" w:fill="FFFFFF"/>
      <w:lang w:eastAsia="en-US"/>
    </w:rPr>
  </w:style>
  <w:style w:type="character" w:customStyle="1" w:styleId="aff4">
    <w:name w:val="纯文本 字符"/>
    <w:link w:val="aff3"/>
    <w:qFormat/>
    <w:locked/>
    <w:rsid w:val="00852764"/>
    <w:rPr>
      <w:rFonts w:ascii="宋体" w:hAnsi="Courier New"/>
      <w:kern w:val="2"/>
      <w:sz w:val="21"/>
    </w:rPr>
  </w:style>
  <w:style w:type="character" w:customStyle="1" w:styleId="80">
    <w:name w:val="标题 8 字符"/>
    <w:basedOn w:val="af8"/>
    <w:link w:val="8"/>
    <w:uiPriority w:val="9"/>
    <w:semiHidden/>
    <w:qFormat/>
    <w:rsid w:val="00852764"/>
    <w:rPr>
      <w:rFonts w:ascii="Cambria" w:hAnsi="Cambria"/>
      <w:kern w:val="2"/>
      <w:sz w:val="24"/>
      <w:szCs w:val="24"/>
    </w:rPr>
  </w:style>
  <w:style w:type="character" w:customStyle="1" w:styleId="6Exact">
    <w:name w:val="正文文本 (6) Exact"/>
    <w:basedOn w:val="af8"/>
    <w:link w:val="63"/>
    <w:uiPriority w:val="99"/>
    <w:unhideWhenUsed/>
    <w:qFormat/>
    <w:locked/>
    <w:rsid w:val="00852764"/>
    <w:rPr>
      <w:rFonts w:ascii="Candara" w:hAnsi="Candara"/>
      <w:i/>
      <w:iCs/>
      <w:shd w:val="clear" w:color="auto" w:fill="FFFFFF"/>
      <w:lang w:eastAsia="en-US"/>
    </w:rPr>
  </w:style>
  <w:style w:type="paragraph" w:customStyle="1" w:styleId="63">
    <w:name w:val="正文文本 (6)"/>
    <w:basedOn w:val="af7"/>
    <w:link w:val="6Exact"/>
    <w:uiPriority w:val="99"/>
    <w:unhideWhenUsed/>
    <w:qFormat/>
    <w:rsid w:val="00852764"/>
    <w:pPr>
      <w:shd w:val="clear" w:color="auto" w:fill="FFFFFF"/>
      <w:spacing w:line="355" w:lineRule="exact"/>
      <w:jc w:val="left"/>
    </w:pPr>
    <w:rPr>
      <w:rFonts w:ascii="Candara" w:hAnsi="Candara"/>
      <w:i/>
      <w:iCs/>
      <w:kern w:val="0"/>
      <w:sz w:val="20"/>
      <w:szCs w:val="20"/>
      <w:lang w:eastAsia="en-US"/>
    </w:rPr>
  </w:style>
  <w:style w:type="character" w:customStyle="1" w:styleId="apple-converted-space">
    <w:name w:val="apple-converted-space"/>
    <w:basedOn w:val="af8"/>
    <w:qFormat/>
    <w:rsid w:val="00852764"/>
  </w:style>
  <w:style w:type="character" w:customStyle="1" w:styleId="Char1">
    <w:name w:val="首示例 Char"/>
    <w:link w:val="afffe"/>
    <w:qFormat/>
    <w:rsid w:val="00852764"/>
    <w:rPr>
      <w:rFonts w:ascii="宋体" w:hAnsi="宋体"/>
      <w:kern w:val="2"/>
      <w:sz w:val="18"/>
      <w:szCs w:val="18"/>
      <w:lang w:val="en-US" w:eastAsia="zh-CN" w:bidi="ar-SA"/>
    </w:rPr>
  </w:style>
  <w:style w:type="paragraph" w:customStyle="1" w:styleId="afffe">
    <w:name w:val="首示例"/>
    <w:next w:val="afff0"/>
    <w:link w:val="Char1"/>
    <w:qFormat/>
    <w:rsid w:val="00852764"/>
    <w:pPr>
      <w:tabs>
        <w:tab w:val="left" w:pos="360"/>
      </w:tabs>
      <w:ind w:left="840"/>
    </w:pPr>
    <w:rPr>
      <w:rFonts w:ascii="宋体" w:hAnsi="宋体"/>
      <w:kern w:val="2"/>
      <w:sz w:val="18"/>
      <w:szCs w:val="18"/>
    </w:rPr>
  </w:style>
  <w:style w:type="character" w:customStyle="1" w:styleId="50">
    <w:name w:val="标题 5 字符"/>
    <w:basedOn w:val="af8"/>
    <w:link w:val="5"/>
    <w:uiPriority w:val="9"/>
    <w:semiHidden/>
    <w:qFormat/>
    <w:rsid w:val="00852764"/>
    <w:rPr>
      <w:rFonts w:ascii="Calibri" w:hAnsi="Calibri"/>
      <w:b/>
      <w:bCs/>
      <w:kern w:val="2"/>
      <w:sz w:val="28"/>
      <w:szCs w:val="28"/>
    </w:rPr>
  </w:style>
  <w:style w:type="character" w:customStyle="1" w:styleId="11">
    <w:name w:val="标题 1 字符"/>
    <w:link w:val="10"/>
    <w:uiPriority w:val="9"/>
    <w:qFormat/>
    <w:rsid w:val="00852764"/>
    <w:rPr>
      <w:b/>
      <w:bCs/>
      <w:kern w:val="44"/>
      <w:sz w:val="44"/>
      <w:szCs w:val="44"/>
    </w:rPr>
  </w:style>
  <w:style w:type="character" w:customStyle="1" w:styleId="aff6">
    <w:name w:val="日期 字符"/>
    <w:link w:val="aff5"/>
    <w:uiPriority w:val="99"/>
    <w:qFormat/>
    <w:rsid w:val="00852764"/>
    <w:rPr>
      <w:kern w:val="2"/>
      <w:sz w:val="21"/>
      <w:szCs w:val="24"/>
    </w:rPr>
  </w:style>
  <w:style w:type="character" w:customStyle="1" w:styleId="affe">
    <w:name w:val="页眉 字符"/>
    <w:link w:val="affd"/>
    <w:qFormat/>
    <w:rsid w:val="00852764"/>
    <w:rPr>
      <w:kern w:val="2"/>
      <w:sz w:val="18"/>
      <w:szCs w:val="18"/>
    </w:rPr>
  </w:style>
  <w:style w:type="character" w:customStyle="1" w:styleId="aff8">
    <w:name w:val="尾注文本 字符"/>
    <w:basedOn w:val="af8"/>
    <w:link w:val="aff7"/>
    <w:qFormat/>
    <w:rsid w:val="00852764"/>
    <w:rPr>
      <w:kern w:val="2"/>
      <w:sz w:val="21"/>
      <w:szCs w:val="24"/>
    </w:rPr>
  </w:style>
  <w:style w:type="character" w:customStyle="1" w:styleId="affa">
    <w:name w:val="批注框文本 字符"/>
    <w:link w:val="aff9"/>
    <w:uiPriority w:val="99"/>
    <w:semiHidden/>
    <w:qFormat/>
    <w:rsid w:val="00852764"/>
    <w:rPr>
      <w:kern w:val="2"/>
      <w:sz w:val="18"/>
      <w:szCs w:val="18"/>
    </w:rPr>
  </w:style>
  <w:style w:type="character" w:customStyle="1" w:styleId="Char2">
    <w:name w:val="尾注文本 Char"/>
    <w:qFormat/>
    <w:rsid w:val="00852764"/>
    <w:rPr>
      <w:szCs w:val="24"/>
    </w:rPr>
  </w:style>
  <w:style w:type="character" w:customStyle="1" w:styleId="70">
    <w:name w:val="标题 7 字符"/>
    <w:basedOn w:val="af8"/>
    <w:link w:val="7"/>
    <w:uiPriority w:val="9"/>
    <w:semiHidden/>
    <w:qFormat/>
    <w:rsid w:val="00852764"/>
    <w:rPr>
      <w:rFonts w:ascii="Calibri" w:hAnsi="Calibri"/>
      <w:b/>
      <w:bCs/>
      <w:kern w:val="2"/>
      <w:sz w:val="24"/>
      <w:szCs w:val="24"/>
    </w:rPr>
  </w:style>
  <w:style w:type="character" w:customStyle="1" w:styleId="60">
    <w:name w:val="标题 6 字符"/>
    <w:basedOn w:val="af8"/>
    <w:link w:val="6"/>
    <w:uiPriority w:val="9"/>
    <w:semiHidden/>
    <w:qFormat/>
    <w:rsid w:val="00852764"/>
    <w:rPr>
      <w:rFonts w:ascii="Cambria" w:hAnsi="Cambria"/>
      <w:b/>
      <w:bCs/>
      <w:kern w:val="2"/>
      <w:sz w:val="24"/>
      <w:szCs w:val="24"/>
    </w:rPr>
  </w:style>
  <w:style w:type="character" w:customStyle="1" w:styleId="21">
    <w:name w:val="标题 2 字符"/>
    <w:link w:val="20"/>
    <w:uiPriority w:val="9"/>
    <w:qFormat/>
    <w:rsid w:val="00852764"/>
    <w:rPr>
      <w:rFonts w:ascii="Arial" w:eastAsia="黑体" w:hAnsi="Arial"/>
      <w:b/>
      <w:bCs/>
      <w:kern w:val="2"/>
      <w:sz w:val="32"/>
      <w:szCs w:val="32"/>
    </w:rPr>
  </w:style>
  <w:style w:type="character" w:customStyle="1" w:styleId="AChar0">
    <w:name w:val="A表内 居中 Char"/>
    <w:basedOn w:val="AChar"/>
    <w:link w:val="Affff"/>
    <w:qFormat/>
    <w:rsid w:val="00852764"/>
    <w:rPr>
      <w:bCs/>
      <w:spacing w:val="4"/>
      <w:kern w:val="2"/>
      <w:sz w:val="18"/>
      <w:szCs w:val="21"/>
    </w:rPr>
  </w:style>
  <w:style w:type="paragraph" w:customStyle="1" w:styleId="Affff">
    <w:name w:val="A表内 居中"/>
    <w:basedOn w:val="Afffb"/>
    <w:link w:val="AChar0"/>
    <w:qFormat/>
    <w:rsid w:val="00852764"/>
    <w:pPr>
      <w:ind w:rightChars="-30" w:right="-63"/>
      <w:jc w:val="center"/>
    </w:pPr>
  </w:style>
  <w:style w:type="character" w:customStyle="1" w:styleId="212pt">
    <w:name w:val="正文文本 (2) + 12 pt"/>
    <w:basedOn w:val="23"/>
    <w:uiPriority w:val="99"/>
    <w:unhideWhenUsed/>
    <w:qFormat/>
    <w:rsid w:val="00852764"/>
    <w:rPr>
      <w:rFonts w:ascii="MingLiU" w:eastAsia="MingLiU" w:hAnsi="MingLiU" w:cs="MingLiU"/>
      <w:spacing w:val="30"/>
      <w:sz w:val="22"/>
      <w:szCs w:val="22"/>
      <w:shd w:val="clear" w:color="auto" w:fill="FFFFFF"/>
    </w:rPr>
  </w:style>
  <w:style w:type="paragraph" w:customStyle="1" w:styleId="13">
    <w:name w:val="封面标准号1"/>
    <w:qFormat/>
    <w:rsid w:val="00852764"/>
    <w:pPr>
      <w:widowControl w:val="0"/>
      <w:kinsoku w:val="0"/>
      <w:overflowPunct w:val="0"/>
      <w:autoSpaceDE w:val="0"/>
      <w:autoSpaceDN w:val="0"/>
      <w:spacing w:before="308"/>
      <w:jc w:val="right"/>
      <w:textAlignment w:val="center"/>
    </w:pPr>
    <w:rPr>
      <w:sz w:val="28"/>
    </w:rPr>
  </w:style>
  <w:style w:type="paragraph" w:customStyle="1" w:styleId="affff0">
    <w:name w:val="一级无"/>
    <w:basedOn w:val="affff1"/>
    <w:qFormat/>
    <w:rsid w:val="00852764"/>
    <w:pPr>
      <w:spacing w:beforeLines="0" w:afterLines="0"/>
    </w:pPr>
    <w:rPr>
      <w:rFonts w:ascii="宋体" w:eastAsia="宋体"/>
    </w:rPr>
  </w:style>
  <w:style w:type="paragraph" w:customStyle="1" w:styleId="affff1">
    <w:name w:val="一级条标题"/>
    <w:next w:val="afff0"/>
    <w:qFormat/>
    <w:rsid w:val="00852764"/>
    <w:pPr>
      <w:spacing w:beforeLines="50" w:afterLines="50"/>
      <w:ind w:left="120"/>
      <w:outlineLvl w:val="2"/>
    </w:pPr>
    <w:rPr>
      <w:rFonts w:ascii="黑体" w:eastAsia="黑体"/>
      <w:sz w:val="21"/>
      <w:szCs w:val="21"/>
    </w:rPr>
  </w:style>
  <w:style w:type="paragraph" w:customStyle="1" w:styleId="affff2">
    <w:name w:val="示例"/>
    <w:next w:val="affff3"/>
    <w:qFormat/>
    <w:rsid w:val="00852764"/>
    <w:pPr>
      <w:widowControl w:val="0"/>
      <w:tabs>
        <w:tab w:val="left" w:pos="840"/>
      </w:tabs>
      <w:ind w:left="840" w:hanging="840"/>
      <w:jc w:val="both"/>
    </w:pPr>
    <w:rPr>
      <w:rFonts w:ascii="宋体"/>
      <w:sz w:val="18"/>
      <w:szCs w:val="18"/>
    </w:rPr>
  </w:style>
  <w:style w:type="paragraph" w:customStyle="1" w:styleId="affff3">
    <w:name w:val="示例内容"/>
    <w:qFormat/>
    <w:rsid w:val="00852764"/>
    <w:pPr>
      <w:ind w:firstLineChars="200" w:firstLine="200"/>
    </w:pPr>
    <w:rPr>
      <w:rFonts w:ascii="宋体"/>
      <w:sz w:val="18"/>
      <w:szCs w:val="18"/>
    </w:rPr>
  </w:style>
  <w:style w:type="paragraph" w:customStyle="1" w:styleId="Char3">
    <w:name w:val="Char3"/>
    <w:basedOn w:val="af7"/>
    <w:qFormat/>
    <w:rsid w:val="00852764"/>
  </w:style>
  <w:style w:type="paragraph" w:customStyle="1" w:styleId="affff4">
    <w:name w:val="实施日期"/>
    <w:basedOn w:val="affff5"/>
    <w:qFormat/>
    <w:rsid w:val="00852764"/>
    <w:pPr>
      <w:framePr w:wrap="around" w:vAnchor="page" w:hAnchor="text"/>
      <w:jc w:val="right"/>
    </w:pPr>
  </w:style>
  <w:style w:type="paragraph" w:customStyle="1" w:styleId="affff5">
    <w:name w:val="发布日期"/>
    <w:qFormat/>
    <w:rsid w:val="00852764"/>
    <w:pPr>
      <w:framePr w:w="3997" w:h="471" w:hRule="exact" w:vSpace="181" w:wrap="around" w:hAnchor="page" w:x="7089" w:y="14097" w:anchorLock="1"/>
    </w:pPr>
    <w:rPr>
      <w:rFonts w:eastAsia="黑体"/>
      <w:sz w:val="28"/>
    </w:rPr>
  </w:style>
  <w:style w:type="paragraph" w:customStyle="1" w:styleId="a6">
    <w:name w:val="列项●（二级）"/>
    <w:qFormat/>
    <w:rsid w:val="00852764"/>
    <w:pPr>
      <w:numPr>
        <w:ilvl w:val="1"/>
        <w:numId w:val="2"/>
      </w:numPr>
      <w:tabs>
        <w:tab w:val="left" w:pos="840"/>
      </w:tabs>
      <w:jc w:val="both"/>
    </w:pPr>
    <w:rPr>
      <w:rFonts w:ascii="宋体"/>
      <w:sz w:val="21"/>
    </w:rPr>
  </w:style>
  <w:style w:type="paragraph" w:customStyle="1" w:styleId="affff6">
    <w:name w:val="封面正文"/>
    <w:qFormat/>
    <w:rsid w:val="00852764"/>
    <w:pPr>
      <w:jc w:val="both"/>
    </w:pPr>
  </w:style>
  <w:style w:type="paragraph" w:customStyle="1" w:styleId="a">
    <w:name w:val="注："/>
    <w:next w:val="afff0"/>
    <w:qFormat/>
    <w:rsid w:val="00852764"/>
    <w:pPr>
      <w:widowControl w:val="0"/>
      <w:numPr>
        <w:numId w:val="3"/>
      </w:numPr>
      <w:autoSpaceDE w:val="0"/>
      <w:autoSpaceDN w:val="0"/>
      <w:jc w:val="both"/>
    </w:pPr>
    <w:rPr>
      <w:rFonts w:ascii="宋体"/>
      <w:sz w:val="18"/>
      <w:szCs w:val="18"/>
    </w:rPr>
  </w:style>
  <w:style w:type="paragraph" w:customStyle="1" w:styleId="affff7">
    <w:name w:val="标准称谓"/>
    <w:next w:val="af7"/>
    <w:qFormat/>
    <w:rsid w:val="0085276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4">
    <w:name w:val="附录图标题"/>
    <w:basedOn w:val="af7"/>
    <w:next w:val="afff0"/>
    <w:qFormat/>
    <w:rsid w:val="00852764"/>
    <w:pPr>
      <w:numPr>
        <w:ilvl w:val="1"/>
        <w:numId w:val="4"/>
      </w:numPr>
      <w:tabs>
        <w:tab w:val="left" w:pos="363"/>
      </w:tabs>
      <w:spacing w:beforeLines="50" w:afterLines="50"/>
      <w:ind w:left="0" w:firstLine="0"/>
      <w:jc w:val="center"/>
    </w:pPr>
    <w:rPr>
      <w:rFonts w:ascii="黑体" w:eastAsia="黑体"/>
      <w:szCs w:val="21"/>
    </w:rPr>
  </w:style>
  <w:style w:type="paragraph" w:customStyle="1" w:styleId="affff8">
    <w:name w:val="附录一级无"/>
    <w:basedOn w:val="affff9"/>
    <w:qFormat/>
    <w:rsid w:val="00852764"/>
    <w:pPr>
      <w:spacing w:beforeLines="0" w:afterLines="0"/>
    </w:pPr>
    <w:rPr>
      <w:rFonts w:ascii="宋体" w:eastAsia="宋体"/>
      <w:szCs w:val="21"/>
    </w:rPr>
  </w:style>
  <w:style w:type="paragraph" w:customStyle="1" w:styleId="affff9">
    <w:name w:val="附录一级条标题"/>
    <w:basedOn w:val="af0"/>
    <w:next w:val="afff0"/>
    <w:qFormat/>
    <w:rsid w:val="00852764"/>
    <w:pPr>
      <w:numPr>
        <w:ilvl w:val="0"/>
        <w:numId w:val="0"/>
      </w:numPr>
      <w:autoSpaceDN w:val="0"/>
      <w:spacing w:beforeLines="50" w:afterLines="50"/>
      <w:outlineLvl w:val="2"/>
    </w:pPr>
  </w:style>
  <w:style w:type="paragraph" w:customStyle="1" w:styleId="af0">
    <w:name w:val="附录章标题"/>
    <w:next w:val="afff0"/>
    <w:qFormat/>
    <w:rsid w:val="00852764"/>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a">
    <w:name w:val="二级无"/>
    <w:basedOn w:val="affffb"/>
    <w:qFormat/>
    <w:rsid w:val="00852764"/>
  </w:style>
  <w:style w:type="paragraph" w:customStyle="1" w:styleId="affffb">
    <w:name w:val="二级条标题"/>
    <w:basedOn w:val="affff1"/>
    <w:next w:val="afff0"/>
    <w:qFormat/>
    <w:rsid w:val="00852764"/>
    <w:pPr>
      <w:spacing w:before="50" w:after="50"/>
      <w:outlineLvl w:val="3"/>
    </w:pPr>
  </w:style>
  <w:style w:type="paragraph" w:customStyle="1" w:styleId="affffc">
    <w:name w:val="封面标准文稿类别"/>
    <w:basedOn w:val="affffd"/>
    <w:qFormat/>
    <w:rsid w:val="00852764"/>
    <w:pPr>
      <w:framePr w:wrap="around"/>
      <w:spacing w:after="160" w:line="240" w:lineRule="auto"/>
    </w:pPr>
    <w:rPr>
      <w:sz w:val="24"/>
    </w:rPr>
  </w:style>
  <w:style w:type="paragraph" w:customStyle="1" w:styleId="affffd">
    <w:name w:val="封面一致性程度标识"/>
    <w:basedOn w:val="affffe"/>
    <w:qFormat/>
    <w:rsid w:val="00852764"/>
    <w:pPr>
      <w:framePr w:wrap="around"/>
      <w:spacing w:before="440"/>
    </w:pPr>
    <w:rPr>
      <w:rFonts w:ascii="宋体" w:eastAsia="宋体"/>
    </w:rPr>
  </w:style>
  <w:style w:type="paragraph" w:customStyle="1" w:styleId="affffe">
    <w:name w:val="封面标准英文名称"/>
    <w:basedOn w:val="afffff"/>
    <w:qFormat/>
    <w:rsid w:val="00852764"/>
    <w:pPr>
      <w:framePr w:wrap="around"/>
      <w:spacing w:before="370" w:line="400" w:lineRule="exact"/>
    </w:pPr>
    <w:rPr>
      <w:rFonts w:ascii="Times New Roman"/>
      <w:sz w:val="28"/>
      <w:szCs w:val="28"/>
    </w:rPr>
  </w:style>
  <w:style w:type="paragraph" w:customStyle="1" w:styleId="afffff">
    <w:name w:val="封面标准名称"/>
    <w:qFormat/>
    <w:rsid w:val="0085276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0">
    <w:name w:val="前言、引言标题"/>
    <w:next w:val="afff0"/>
    <w:qFormat/>
    <w:rsid w:val="00852764"/>
    <w:pPr>
      <w:keepNext/>
      <w:pageBreakBefore/>
      <w:shd w:val="clear" w:color="FFFFFF" w:fill="FFFFFF"/>
      <w:spacing w:before="640" w:after="560"/>
      <w:jc w:val="center"/>
      <w:outlineLvl w:val="0"/>
    </w:pPr>
    <w:rPr>
      <w:rFonts w:ascii="黑体" w:eastAsia="黑体"/>
      <w:sz w:val="32"/>
    </w:rPr>
  </w:style>
  <w:style w:type="paragraph" w:customStyle="1" w:styleId="afffff1">
    <w:name w:val="标准书眉_奇数页"/>
    <w:next w:val="af7"/>
    <w:qFormat/>
    <w:rsid w:val="00852764"/>
    <w:pPr>
      <w:tabs>
        <w:tab w:val="center" w:pos="4154"/>
        <w:tab w:val="right" w:pos="8306"/>
      </w:tabs>
      <w:spacing w:after="220"/>
      <w:jc w:val="right"/>
    </w:pPr>
    <w:rPr>
      <w:rFonts w:ascii="黑体" w:eastAsia="黑体"/>
      <w:sz w:val="21"/>
      <w:szCs w:val="21"/>
    </w:rPr>
  </w:style>
  <w:style w:type="paragraph" w:customStyle="1" w:styleId="afffff2">
    <w:name w:val="终结线"/>
    <w:basedOn w:val="af7"/>
    <w:qFormat/>
    <w:rsid w:val="00852764"/>
    <w:pPr>
      <w:framePr w:hSpace="181" w:vSpace="181" w:wrap="around" w:vAnchor="text" w:hAnchor="margin" w:xAlign="center" w:y="285"/>
    </w:pPr>
  </w:style>
  <w:style w:type="paragraph" w:customStyle="1" w:styleId="afffff3">
    <w:name w:val="目次、标准名称标题"/>
    <w:basedOn w:val="af7"/>
    <w:next w:val="afff0"/>
    <w:qFormat/>
    <w:rsid w:val="0085276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4">
    <w:name w:val="正文（条文）"/>
    <w:basedOn w:val="afffff5"/>
    <w:qFormat/>
    <w:rsid w:val="00852764"/>
    <w:pPr>
      <w:ind w:firstLineChars="200" w:firstLine="200"/>
      <w:outlineLvl w:val="9"/>
    </w:pPr>
  </w:style>
  <w:style w:type="paragraph" w:customStyle="1" w:styleId="afffff5">
    <w:name w:val="三级标题（条文）"/>
    <w:basedOn w:val="af7"/>
    <w:qFormat/>
    <w:rsid w:val="00852764"/>
    <w:pPr>
      <w:spacing w:beforeLines="50" w:afterLines="50" w:line="360" w:lineRule="auto"/>
      <w:outlineLvl w:val="2"/>
    </w:pPr>
    <w:rPr>
      <w:rFonts w:ascii="Calibri" w:hAnsi="Calibri"/>
      <w:bCs/>
      <w:sz w:val="24"/>
      <w:szCs w:val="22"/>
    </w:rPr>
  </w:style>
  <w:style w:type="paragraph" w:customStyle="1" w:styleId="115">
    <w:name w:val="样式 标题1 + 行距: 1.5 倍行距"/>
    <w:basedOn w:val="af7"/>
    <w:qFormat/>
    <w:rsid w:val="00852764"/>
    <w:pPr>
      <w:tabs>
        <w:tab w:val="left" w:pos="540"/>
        <w:tab w:val="left" w:pos="720"/>
        <w:tab w:val="left" w:pos="900"/>
      </w:tabs>
      <w:spacing w:beforeLines="400" w:afterLines="300" w:line="360" w:lineRule="auto"/>
      <w:outlineLvl w:val="0"/>
    </w:pPr>
    <w:rPr>
      <w:rFonts w:cs="宋体"/>
      <w:b/>
      <w:bCs/>
      <w:sz w:val="32"/>
      <w:szCs w:val="20"/>
    </w:rPr>
  </w:style>
  <w:style w:type="paragraph" w:customStyle="1" w:styleId="a1">
    <w:name w:val="四级无"/>
    <w:basedOn w:val="afffff6"/>
    <w:qFormat/>
    <w:rsid w:val="00852764"/>
    <w:pPr>
      <w:numPr>
        <w:numId w:val="6"/>
      </w:numPr>
      <w:spacing w:beforeLines="0" w:afterLines="0"/>
      <w:ind w:firstLine="0"/>
    </w:pPr>
    <w:rPr>
      <w:rFonts w:ascii="宋体" w:eastAsia="宋体"/>
    </w:rPr>
  </w:style>
  <w:style w:type="paragraph" w:customStyle="1" w:styleId="afffff6">
    <w:name w:val="四级条标题"/>
    <w:basedOn w:val="afffff7"/>
    <w:next w:val="afff0"/>
    <w:qFormat/>
    <w:rsid w:val="00852764"/>
    <w:pPr>
      <w:outlineLvl w:val="5"/>
    </w:pPr>
  </w:style>
  <w:style w:type="paragraph" w:customStyle="1" w:styleId="afffff7">
    <w:name w:val="三级条标题"/>
    <w:basedOn w:val="affffb"/>
    <w:next w:val="afff0"/>
    <w:qFormat/>
    <w:rsid w:val="00852764"/>
  </w:style>
  <w:style w:type="paragraph" w:customStyle="1" w:styleId="25">
    <w:name w:val="封面标准文稿编辑信息2"/>
    <w:basedOn w:val="afffff8"/>
    <w:qFormat/>
    <w:rsid w:val="00852764"/>
    <w:pPr>
      <w:framePr w:wrap="around" w:y="4469"/>
    </w:pPr>
  </w:style>
  <w:style w:type="paragraph" w:customStyle="1" w:styleId="afffff8">
    <w:name w:val="封面标准文稿编辑信息"/>
    <w:basedOn w:val="affffc"/>
    <w:qFormat/>
    <w:rsid w:val="00852764"/>
    <w:pPr>
      <w:framePr w:wrap="around"/>
      <w:spacing w:before="180" w:line="180" w:lineRule="exact"/>
    </w:pPr>
    <w:rPr>
      <w:sz w:val="21"/>
    </w:rPr>
  </w:style>
  <w:style w:type="paragraph" w:customStyle="1" w:styleId="26">
    <w:name w:val="封面标准英文名称2"/>
    <w:basedOn w:val="affffe"/>
    <w:qFormat/>
    <w:rsid w:val="00852764"/>
    <w:pPr>
      <w:framePr w:wrap="around" w:y="4469"/>
    </w:pPr>
  </w:style>
  <w:style w:type="paragraph" w:customStyle="1" w:styleId="afffff9">
    <w:name w:val="五级无"/>
    <w:basedOn w:val="afffffa"/>
    <w:qFormat/>
    <w:rsid w:val="00852764"/>
    <w:pPr>
      <w:spacing w:beforeLines="0" w:afterLines="0"/>
    </w:pPr>
    <w:rPr>
      <w:rFonts w:ascii="宋体" w:eastAsia="宋体"/>
    </w:rPr>
  </w:style>
  <w:style w:type="paragraph" w:customStyle="1" w:styleId="afffffa">
    <w:name w:val="五级条标题"/>
    <w:basedOn w:val="afffff6"/>
    <w:next w:val="afff0"/>
    <w:qFormat/>
    <w:rsid w:val="00852764"/>
    <w:pPr>
      <w:outlineLvl w:val="6"/>
    </w:pPr>
  </w:style>
  <w:style w:type="paragraph" w:customStyle="1" w:styleId="Char4">
    <w:name w:val="Char"/>
    <w:basedOn w:val="af7"/>
    <w:qFormat/>
    <w:rsid w:val="00852764"/>
  </w:style>
  <w:style w:type="paragraph" w:customStyle="1" w:styleId="afffffb">
    <w:name w:val="其他发布部门"/>
    <w:basedOn w:val="afffffc"/>
    <w:qFormat/>
    <w:rsid w:val="00852764"/>
    <w:pPr>
      <w:framePr w:wrap="around" w:y="15310"/>
      <w:spacing w:line="0" w:lineRule="atLeast"/>
    </w:pPr>
    <w:rPr>
      <w:rFonts w:ascii="黑体" w:eastAsia="黑体"/>
      <w:b w:val="0"/>
    </w:rPr>
  </w:style>
  <w:style w:type="paragraph" w:customStyle="1" w:styleId="afffffc">
    <w:name w:val="发布部门"/>
    <w:next w:val="afffffd"/>
    <w:qFormat/>
    <w:rsid w:val="00852764"/>
    <w:pPr>
      <w:framePr w:w="7938" w:h="1134" w:hRule="exact" w:hSpace="125" w:vSpace="181" w:wrap="around" w:vAnchor="page" w:hAnchor="page" w:x="2150" w:y="14630" w:anchorLock="1"/>
      <w:jc w:val="center"/>
    </w:pPr>
    <w:rPr>
      <w:rFonts w:ascii="宋体"/>
      <w:b/>
      <w:spacing w:val="20"/>
      <w:w w:val="135"/>
      <w:sz w:val="28"/>
    </w:rPr>
  </w:style>
  <w:style w:type="paragraph" w:customStyle="1" w:styleId="afffffd">
    <w:name w:val="标准文件_段"/>
    <w:qFormat/>
    <w:rsid w:val="00852764"/>
    <w:pPr>
      <w:autoSpaceDE w:val="0"/>
      <w:autoSpaceDN w:val="0"/>
      <w:ind w:firstLineChars="200" w:firstLine="200"/>
      <w:jc w:val="both"/>
    </w:pPr>
    <w:rPr>
      <w:rFonts w:ascii="宋体"/>
      <w:sz w:val="21"/>
    </w:rPr>
  </w:style>
  <w:style w:type="paragraph" w:customStyle="1" w:styleId="a3">
    <w:name w:val="附录图标号"/>
    <w:basedOn w:val="af7"/>
    <w:qFormat/>
    <w:rsid w:val="00852764"/>
    <w:pPr>
      <w:keepNext/>
      <w:pageBreakBefore/>
      <w:widowControl/>
      <w:numPr>
        <w:numId w:val="4"/>
      </w:numPr>
      <w:spacing w:line="14" w:lineRule="exact"/>
      <w:ind w:left="0" w:firstLine="363"/>
      <w:jc w:val="center"/>
      <w:outlineLvl w:val="0"/>
    </w:pPr>
    <w:rPr>
      <w:color w:val="FFFFFF"/>
    </w:rPr>
  </w:style>
  <w:style w:type="paragraph" w:customStyle="1" w:styleId="afffffe">
    <w:name w:val="注×："/>
    <w:qFormat/>
    <w:rsid w:val="00852764"/>
    <w:pPr>
      <w:widowControl w:val="0"/>
      <w:tabs>
        <w:tab w:val="left" w:pos="420"/>
      </w:tabs>
      <w:autoSpaceDE w:val="0"/>
      <w:autoSpaceDN w:val="0"/>
      <w:ind w:left="420" w:hanging="420"/>
      <w:jc w:val="both"/>
    </w:pPr>
    <w:rPr>
      <w:rFonts w:ascii="宋体"/>
      <w:sz w:val="18"/>
      <w:szCs w:val="18"/>
    </w:rPr>
  </w:style>
  <w:style w:type="paragraph" w:customStyle="1" w:styleId="affffff">
    <w:name w:val="图标脚注说明"/>
    <w:basedOn w:val="afff0"/>
    <w:qFormat/>
    <w:rsid w:val="00852764"/>
    <w:pPr>
      <w:ind w:left="840" w:firstLineChars="0" w:hanging="420"/>
    </w:pPr>
    <w:rPr>
      <w:sz w:val="18"/>
      <w:szCs w:val="18"/>
    </w:rPr>
  </w:style>
  <w:style w:type="paragraph" w:customStyle="1" w:styleId="a5">
    <w:name w:val="列项——（一级）"/>
    <w:qFormat/>
    <w:rsid w:val="00852764"/>
    <w:pPr>
      <w:widowControl w:val="0"/>
      <w:numPr>
        <w:numId w:val="2"/>
      </w:numPr>
      <w:spacing w:line="360" w:lineRule="auto"/>
      <w:jc w:val="both"/>
    </w:pPr>
    <w:rPr>
      <w:rFonts w:ascii="宋体"/>
      <w:sz w:val="24"/>
    </w:rPr>
  </w:style>
  <w:style w:type="paragraph" w:customStyle="1" w:styleId="Char10">
    <w:name w:val="Char1"/>
    <w:basedOn w:val="af7"/>
    <w:qFormat/>
    <w:rsid w:val="00852764"/>
    <w:pPr>
      <w:widowControl/>
      <w:spacing w:after="160" w:line="240" w:lineRule="exact"/>
      <w:jc w:val="left"/>
    </w:pPr>
    <w:rPr>
      <w:rFonts w:ascii="Verdana" w:eastAsia="仿宋_GB2312" w:hAnsi="Verdana"/>
      <w:kern w:val="0"/>
      <w:sz w:val="24"/>
      <w:szCs w:val="20"/>
      <w:lang w:eastAsia="en-US"/>
    </w:rPr>
  </w:style>
  <w:style w:type="paragraph" w:customStyle="1" w:styleId="affffff0">
    <w:name w:val="附录四级无"/>
    <w:basedOn w:val="af3"/>
    <w:qFormat/>
    <w:rsid w:val="00852764"/>
    <w:pPr>
      <w:numPr>
        <w:ilvl w:val="0"/>
        <w:numId w:val="0"/>
      </w:numPr>
      <w:spacing w:beforeLines="0" w:afterLines="0"/>
      <w:ind w:left="2520" w:hanging="420"/>
      <w:outlineLvl w:val="5"/>
    </w:pPr>
    <w:rPr>
      <w:rFonts w:ascii="宋体" w:eastAsia="宋体"/>
      <w:szCs w:val="21"/>
    </w:rPr>
  </w:style>
  <w:style w:type="paragraph" w:customStyle="1" w:styleId="af3">
    <w:name w:val="附录四级条标题"/>
    <w:basedOn w:val="af2"/>
    <w:next w:val="afff0"/>
    <w:qFormat/>
    <w:rsid w:val="00852764"/>
    <w:pPr>
      <w:numPr>
        <w:ilvl w:val="5"/>
      </w:numPr>
    </w:pPr>
  </w:style>
  <w:style w:type="paragraph" w:customStyle="1" w:styleId="af2">
    <w:name w:val="附录三级条标题"/>
    <w:basedOn w:val="af1"/>
    <w:next w:val="afff0"/>
    <w:qFormat/>
    <w:rsid w:val="00852764"/>
    <w:pPr>
      <w:numPr>
        <w:ilvl w:val="4"/>
      </w:numPr>
      <w:outlineLvl w:val="4"/>
    </w:pPr>
  </w:style>
  <w:style w:type="paragraph" w:customStyle="1" w:styleId="af1">
    <w:name w:val="附录二级条标题"/>
    <w:basedOn w:val="af7"/>
    <w:next w:val="afff0"/>
    <w:qFormat/>
    <w:rsid w:val="00852764"/>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1">
    <w:name w:val="三级无"/>
    <w:basedOn w:val="afffff7"/>
    <w:qFormat/>
    <w:rsid w:val="00852764"/>
    <w:pPr>
      <w:spacing w:beforeLines="0" w:afterLines="0"/>
      <w:ind w:left="567"/>
      <w:outlineLvl w:val="4"/>
    </w:pPr>
    <w:rPr>
      <w:rFonts w:ascii="宋体" w:eastAsia="宋体"/>
    </w:rPr>
  </w:style>
  <w:style w:type="paragraph" w:customStyle="1" w:styleId="affffff2">
    <w:name w:val="列项说明"/>
    <w:basedOn w:val="af7"/>
    <w:qFormat/>
    <w:rsid w:val="00852764"/>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正文公式编号制表符"/>
    <w:basedOn w:val="afff0"/>
    <w:next w:val="afff0"/>
    <w:qFormat/>
    <w:rsid w:val="00852764"/>
    <w:pPr>
      <w:ind w:firstLineChars="0" w:firstLine="0"/>
    </w:pPr>
  </w:style>
  <w:style w:type="paragraph" w:customStyle="1" w:styleId="tgt">
    <w:name w:val="tgt"/>
    <w:basedOn w:val="af7"/>
    <w:qFormat/>
    <w:rsid w:val="00852764"/>
    <w:pPr>
      <w:widowControl/>
      <w:spacing w:before="100" w:beforeAutospacing="1" w:after="100" w:afterAutospacing="1"/>
      <w:jc w:val="left"/>
    </w:pPr>
    <w:rPr>
      <w:rFonts w:ascii="宋体" w:hAnsi="宋体" w:cs="宋体"/>
      <w:kern w:val="0"/>
      <w:sz w:val="24"/>
    </w:rPr>
  </w:style>
  <w:style w:type="paragraph" w:customStyle="1" w:styleId="ac">
    <w:name w:val="正文图标题"/>
    <w:next w:val="afff0"/>
    <w:qFormat/>
    <w:rsid w:val="00852764"/>
    <w:pPr>
      <w:numPr>
        <w:numId w:val="7"/>
      </w:numPr>
      <w:spacing w:beforeLines="50" w:afterLines="50"/>
      <w:jc w:val="center"/>
    </w:pPr>
    <w:rPr>
      <w:rFonts w:ascii="黑体" w:eastAsia="黑体"/>
      <w:sz w:val="21"/>
    </w:rPr>
  </w:style>
  <w:style w:type="paragraph" w:customStyle="1" w:styleId="affffff4">
    <w:name w:val="正文表标题"/>
    <w:next w:val="afff0"/>
    <w:qFormat/>
    <w:rsid w:val="00852764"/>
    <w:pPr>
      <w:spacing w:beforeLines="50" w:afterLines="50"/>
      <w:jc w:val="center"/>
    </w:pPr>
    <w:rPr>
      <w:rFonts w:ascii="黑体" w:eastAsia="黑体"/>
      <w:sz w:val="21"/>
    </w:rPr>
  </w:style>
  <w:style w:type="paragraph" w:customStyle="1" w:styleId="affffff5">
    <w:name w:val="附录标题"/>
    <w:basedOn w:val="afff0"/>
    <w:next w:val="afff0"/>
    <w:qFormat/>
    <w:rsid w:val="00852764"/>
    <w:pPr>
      <w:ind w:firstLineChars="0" w:firstLine="0"/>
      <w:jc w:val="center"/>
    </w:pPr>
    <w:rPr>
      <w:rFonts w:ascii="黑体" w:eastAsia="黑体"/>
    </w:rPr>
  </w:style>
  <w:style w:type="paragraph" w:customStyle="1" w:styleId="affffff6">
    <w:name w:val="其他实施日期"/>
    <w:basedOn w:val="affff4"/>
    <w:qFormat/>
    <w:rsid w:val="00852764"/>
    <w:pPr>
      <w:framePr w:wrap="around"/>
    </w:pPr>
  </w:style>
  <w:style w:type="paragraph" w:customStyle="1" w:styleId="af6">
    <w:name w:val="附录数字编号列项（二级）"/>
    <w:qFormat/>
    <w:rsid w:val="00852764"/>
    <w:pPr>
      <w:numPr>
        <w:ilvl w:val="1"/>
        <w:numId w:val="8"/>
      </w:numPr>
    </w:pPr>
    <w:rPr>
      <w:rFonts w:ascii="宋体"/>
      <w:sz w:val="21"/>
    </w:rPr>
  </w:style>
  <w:style w:type="paragraph" w:customStyle="1" w:styleId="2">
    <w:name w:val="2级标题"/>
    <w:basedOn w:val="affff1"/>
    <w:qFormat/>
    <w:rsid w:val="00852764"/>
    <w:pPr>
      <w:numPr>
        <w:ilvl w:val="1"/>
        <w:numId w:val="9"/>
      </w:numPr>
      <w:spacing w:line="360" w:lineRule="auto"/>
      <w:jc w:val="center"/>
      <w:outlineLvl w:val="1"/>
    </w:pPr>
    <w:rPr>
      <w:rFonts w:ascii="Times New Roman" w:eastAsia="宋体" w:hAnsi="宋体"/>
      <w:sz w:val="28"/>
      <w:szCs w:val="28"/>
    </w:rPr>
  </w:style>
  <w:style w:type="paragraph" w:customStyle="1" w:styleId="a0">
    <w:name w:val="章标题"/>
    <w:next w:val="af7"/>
    <w:qFormat/>
    <w:rsid w:val="00852764"/>
    <w:pPr>
      <w:numPr>
        <w:ilvl w:val="1"/>
        <w:numId w:val="3"/>
      </w:numPr>
      <w:spacing w:beforeLines="50" w:afterLines="50"/>
      <w:jc w:val="both"/>
      <w:outlineLvl w:val="1"/>
    </w:pPr>
    <w:rPr>
      <w:rFonts w:ascii="黑体" w:eastAsia="黑体" w:cs="黑体"/>
      <w:sz w:val="21"/>
      <w:szCs w:val="21"/>
    </w:rPr>
  </w:style>
  <w:style w:type="paragraph" w:customStyle="1" w:styleId="affffff7">
    <w:name w:val="列项说明数字编号"/>
    <w:qFormat/>
    <w:rsid w:val="00852764"/>
    <w:pPr>
      <w:ind w:leftChars="400" w:left="600" w:hangingChars="200" w:hanging="200"/>
    </w:pPr>
    <w:rPr>
      <w:rFonts w:ascii="宋体"/>
      <w:sz w:val="21"/>
    </w:rPr>
  </w:style>
  <w:style w:type="paragraph" w:customStyle="1" w:styleId="affffff8">
    <w:name w:val="标准标志"/>
    <w:next w:val="af7"/>
    <w:qFormat/>
    <w:rsid w:val="0085276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CharCharCharCharCharChar">
    <w:name w:val="Char Char Char Char Char Char"/>
    <w:basedOn w:val="af7"/>
    <w:qFormat/>
    <w:rsid w:val="00852764"/>
  </w:style>
  <w:style w:type="paragraph" w:customStyle="1" w:styleId="27">
    <w:name w:val="封面一致性程度标识2"/>
    <w:basedOn w:val="affffd"/>
    <w:qFormat/>
    <w:rsid w:val="00852764"/>
    <w:pPr>
      <w:framePr w:wrap="around" w:y="4469"/>
    </w:pPr>
  </w:style>
  <w:style w:type="paragraph" w:customStyle="1" w:styleId="affffff9">
    <w:name w:val="附录三级无"/>
    <w:basedOn w:val="af2"/>
    <w:qFormat/>
    <w:rsid w:val="00852764"/>
  </w:style>
  <w:style w:type="paragraph" w:customStyle="1" w:styleId="affffffa">
    <w:name w:val="示例×："/>
    <w:basedOn w:val="a0"/>
    <w:qFormat/>
    <w:rsid w:val="00852764"/>
  </w:style>
  <w:style w:type="paragraph" w:customStyle="1" w:styleId="affffffb">
    <w:name w:val="其他发布日期"/>
    <w:basedOn w:val="affff5"/>
    <w:qFormat/>
    <w:rsid w:val="00852764"/>
    <w:pPr>
      <w:framePr w:wrap="around" w:vAnchor="page" w:hAnchor="text" w:x="1419"/>
      <w:ind w:hanging="360"/>
    </w:pPr>
  </w:style>
  <w:style w:type="paragraph" w:customStyle="1" w:styleId="Affffffc">
    <w:name w:val="A表 标题"/>
    <w:basedOn w:val="af7"/>
    <w:qFormat/>
    <w:rsid w:val="00852764"/>
    <w:pPr>
      <w:spacing w:beforeLines="20" w:afterLines="25"/>
      <w:jc w:val="center"/>
    </w:pPr>
    <w:rPr>
      <w:rFonts w:eastAsia="黑体"/>
      <w:b/>
      <w:bCs/>
      <w:szCs w:val="21"/>
    </w:rPr>
  </w:style>
  <w:style w:type="paragraph" w:customStyle="1" w:styleId="affffffd">
    <w:name w:val="标准书眉一"/>
    <w:qFormat/>
    <w:rsid w:val="00852764"/>
    <w:pPr>
      <w:jc w:val="both"/>
    </w:pPr>
  </w:style>
  <w:style w:type="paragraph" w:customStyle="1" w:styleId="a9">
    <w:name w:val="字母编号列项（一级）"/>
    <w:qFormat/>
    <w:rsid w:val="00852764"/>
    <w:pPr>
      <w:numPr>
        <w:numId w:val="10"/>
      </w:numPr>
      <w:jc w:val="both"/>
    </w:pPr>
    <w:rPr>
      <w:rFonts w:ascii="宋体"/>
      <w:sz w:val="21"/>
    </w:rPr>
  </w:style>
  <w:style w:type="paragraph" w:customStyle="1" w:styleId="ae">
    <w:name w:val="附录表标题"/>
    <w:basedOn w:val="af7"/>
    <w:next w:val="afff0"/>
    <w:qFormat/>
    <w:rsid w:val="00852764"/>
    <w:pPr>
      <w:numPr>
        <w:ilvl w:val="1"/>
        <w:numId w:val="11"/>
      </w:numPr>
      <w:tabs>
        <w:tab w:val="left" w:pos="180"/>
      </w:tabs>
      <w:spacing w:beforeLines="50" w:afterLines="50"/>
      <w:ind w:left="0" w:firstLine="0"/>
      <w:jc w:val="center"/>
    </w:pPr>
    <w:rPr>
      <w:rFonts w:ascii="黑体" w:eastAsia="黑体"/>
      <w:szCs w:val="21"/>
    </w:rPr>
  </w:style>
  <w:style w:type="paragraph" w:customStyle="1" w:styleId="affffffe">
    <w:name w:val="参考文献、索引标题"/>
    <w:basedOn w:val="af7"/>
    <w:next w:val="afff0"/>
    <w:qFormat/>
    <w:rsid w:val="0085276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
    <w:name w:val="图的脚注"/>
    <w:next w:val="afff0"/>
    <w:qFormat/>
    <w:rsid w:val="00852764"/>
    <w:pPr>
      <w:widowControl w:val="0"/>
      <w:ind w:leftChars="200" w:left="840" w:hangingChars="200" w:hanging="420"/>
      <w:jc w:val="both"/>
    </w:pPr>
    <w:rPr>
      <w:rFonts w:ascii="宋体"/>
      <w:sz w:val="18"/>
    </w:rPr>
  </w:style>
  <w:style w:type="paragraph" w:customStyle="1" w:styleId="28">
    <w:name w:val="封面标准文稿类别2"/>
    <w:basedOn w:val="affffc"/>
    <w:qFormat/>
    <w:rsid w:val="00852764"/>
    <w:pPr>
      <w:framePr w:wrap="around" w:y="4469"/>
    </w:pPr>
  </w:style>
  <w:style w:type="paragraph" w:customStyle="1" w:styleId="1">
    <w:name w:val="1级标题"/>
    <w:basedOn w:val="af7"/>
    <w:qFormat/>
    <w:rsid w:val="00852764"/>
    <w:pPr>
      <w:numPr>
        <w:numId w:val="9"/>
      </w:numPr>
      <w:spacing w:beforeLines="50" w:afterLines="50" w:line="360" w:lineRule="auto"/>
      <w:jc w:val="center"/>
      <w:outlineLvl w:val="0"/>
    </w:pPr>
    <w:rPr>
      <w:rFonts w:hAnsi="宋体"/>
      <w:sz w:val="32"/>
      <w:szCs w:val="32"/>
    </w:rPr>
  </w:style>
  <w:style w:type="paragraph" w:customStyle="1" w:styleId="af4">
    <w:name w:val="附录五级条标题"/>
    <w:basedOn w:val="af3"/>
    <w:next w:val="afff0"/>
    <w:qFormat/>
    <w:rsid w:val="00852764"/>
    <w:pPr>
      <w:numPr>
        <w:ilvl w:val="6"/>
      </w:numPr>
      <w:outlineLvl w:val="6"/>
    </w:pPr>
  </w:style>
  <w:style w:type="paragraph" w:customStyle="1" w:styleId="afffffff0">
    <w:name w:val="其他标准标志"/>
    <w:basedOn w:val="affffff8"/>
    <w:qFormat/>
    <w:rsid w:val="00852764"/>
    <w:pPr>
      <w:framePr w:w="6101" w:wrap="around" w:vAnchor="page" w:hAnchor="page" w:x="4673" w:y="942"/>
    </w:pPr>
    <w:rPr>
      <w:w w:val="130"/>
    </w:rPr>
  </w:style>
  <w:style w:type="paragraph" w:customStyle="1" w:styleId="A10">
    <w:name w:val="A正文 条 缩进1字符"/>
    <w:basedOn w:val="af7"/>
    <w:qFormat/>
    <w:rsid w:val="00852764"/>
    <w:pPr>
      <w:adjustRightInd w:val="0"/>
      <w:spacing w:beforeLines="100" w:after="156" w:line="300" w:lineRule="auto"/>
      <w:jc w:val="left"/>
    </w:pPr>
    <w:rPr>
      <w:rFonts w:eastAsia="黑体"/>
      <w:b/>
      <w:bCs/>
      <w:color w:val="0070C0"/>
      <w:sz w:val="24"/>
    </w:rPr>
  </w:style>
  <w:style w:type="paragraph" w:customStyle="1" w:styleId="afffffff1">
    <w:name w:val="注：（正文）"/>
    <w:basedOn w:val="a"/>
    <w:next w:val="afff0"/>
    <w:qFormat/>
    <w:rsid w:val="00852764"/>
  </w:style>
  <w:style w:type="paragraph" w:customStyle="1" w:styleId="afffffff2">
    <w:name w:val="其他标准称谓"/>
    <w:next w:val="af7"/>
    <w:qFormat/>
    <w:rsid w:val="0085276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32">
    <w:name w:val="3级"/>
    <w:basedOn w:val="affff1"/>
    <w:qFormat/>
    <w:rsid w:val="00852764"/>
    <w:pPr>
      <w:spacing w:before="50" w:after="50" w:line="360" w:lineRule="auto"/>
      <w:ind w:left="0"/>
    </w:pPr>
    <w:rPr>
      <w:rFonts w:ascii="Times New Roman" w:eastAsia="宋体" w:hAnsi="宋体"/>
      <w:sz w:val="24"/>
    </w:rPr>
  </w:style>
  <w:style w:type="paragraph" w:customStyle="1" w:styleId="afffffff3">
    <w:name w:val="目次、索引正文"/>
    <w:qFormat/>
    <w:rsid w:val="00852764"/>
    <w:pPr>
      <w:spacing w:line="320" w:lineRule="exact"/>
      <w:jc w:val="both"/>
    </w:pPr>
    <w:rPr>
      <w:rFonts w:ascii="宋体"/>
      <w:sz w:val="21"/>
    </w:rPr>
  </w:style>
  <w:style w:type="paragraph" w:customStyle="1" w:styleId="29">
    <w:name w:val="封面标准名称2"/>
    <w:basedOn w:val="afffff"/>
    <w:qFormat/>
    <w:rsid w:val="00852764"/>
    <w:pPr>
      <w:framePr w:wrap="around" w:y="4469"/>
      <w:spacing w:beforeLines="630"/>
    </w:pPr>
  </w:style>
  <w:style w:type="paragraph" w:styleId="afffffff4">
    <w:name w:val="List Paragraph"/>
    <w:basedOn w:val="af7"/>
    <w:uiPriority w:val="34"/>
    <w:qFormat/>
    <w:rsid w:val="00852764"/>
    <w:pPr>
      <w:ind w:firstLineChars="200" w:firstLine="420"/>
    </w:pPr>
    <w:rPr>
      <w:rFonts w:ascii="Calibri" w:hAnsi="Calibri"/>
      <w:szCs w:val="22"/>
    </w:rPr>
  </w:style>
  <w:style w:type="paragraph" w:customStyle="1" w:styleId="afffffff5">
    <w:name w:val="标准书脚_奇数页"/>
    <w:qFormat/>
    <w:rsid w:val="00852764"/>
    <w:pPr>
      <w:spacing w:before="120"/>
      <w:ind w:right="198"/>
      <w:jc w:val="right"/>
    </w:pPr>
    <w:rPr>
      <w:rFonts w:ascii="宋体"/>
      <w:sz w:val="18"/>
      <w:szCs w:val="18"/>
    </w:rPr>
  </w:style>
  <w:style w:type="paragraph" w:customStyle="1" w:styleId="afffffff6">
    <w:name w:val="附录五级无"/>
    <w:basedOn w:val="af4"/>
    <w:qFormat/>
    <w:rsid w:val="00852764"/>
  </w:style>
  <w:style w:type="paragraph" w:customStyle="1" w:styleId="afffffff7">
    <w:name w:val="参考文献"/>
    <w:basedOn w:val="af7"/>
    <w:next w:val="afff0"/>
    <w:qFormat/>
    <w:rsid w:val="0085276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8">
    <w:name w:val="一级标题（条文）"/>
    <w:basedOn w:val="af7"/>
    <w:qFormat/>
    <w:rsid w:val="00852764"/>
    <w:pPr>
      <w:spacing w:beforeLines="50" w:afterLines="50"/>
      <w:outlineLvl w:val="0"/>
    </w:pPr>
    <w:rPr>
      <w:rFonts w:ascii="Calibri" w:eastAsia="黑体" w:hAnsi="Calibri"/>
      <w:bCs/>
      <w:szCs w:val="22"/>
    </w:rPr>
  </w:style>
  <w:style w:type="paragraph" w:customStyle="1" w:styleId="2a">
    <w:name w:val="封面标准号2"/>
    <w:qFormat/>
    <w:rsid w:val="0085276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列项◆（三级）"/>
    <w:basedOn w:val="af7"/>
    <w:qFormat/>
    <w:rsid w:val="00852764"/>
    <w:pPr>
      <w:numPr>
        <w:ilvl w:val="2"/>
        <w:numId w:val="2"/>
      </w:numPr>
    </w:pPr>
    <w:rPr>
      <w:rFonts w:ascii="宋体"/>
      <w:szCs w:val="21"/>
    </w:rPr>
  </w:style>
  <w:style w:type="paragraph" w:customStyle="1" w:styleId="afffffff9">
    <w:name w:val="封面标准代替信息"/>
    <w:qFormat/>
    <w:rsid w:val="0085276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
    <w:name w:val="附录标识"/>
    <w:basedOn w:val="af7"/>
    <w:next w:val="afff0"/>
    <w:qFormat/>
    <w:rsid w:val="00852764"/>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a">
    <w:name w:val="数字编号列项（二级）"/>
    <w:qFormat/>
    <w:rsid w:val="00852764"/>
    <w:pPr>
      <w:numPr>
        <w:ilvl w:val="1"/>
        <w:numId w:val="10"/>
      </w:numPr>
      <w:jc w:val="both"/>
    </w:pPr>
    <w:rPr>
      <w:rFonts w:ascii="宋体"/>
      <w:sz w:val="21"/>
    </w:rPr>
  </w:style>
  <w:style w:type="paragraph" w:customStyle="1" w:styleId="afffffffa">
    <w:name w:val="附录二级无"/>
    <w:basedOn w:val="af1"/>
    <w:qFormat/>
    <w:rsid w:val="00852764"/>
    <w:pPr>
      <w:tabs>
        <w:tab w:val="clear" w:pos="360"/>
      </w:tabs>
      <w:spacing w:beforeLines="0" w:afterLines="0"/>
    </w:pPr>
    <w:rPr>
      <w:rFonts w:ascii="宋体" w:eastAsia="宋体"/>
      <w:szCs w:val="21"/>
    </w:rPr>
  </w:style>
  <w:style w:type="paragraph" w:customStyle="1" w:styleId="afffffffb">
    <w:name w:val="示例后文字"/>
    <w:basedOn w:val="afff0"/>
    <w:next w:val="afff0"/>
    <w:qFormat/>
    <w:rsid w:val="00852764"/>
    <w:pPr>
      <w:ind w:firstLine="360"/>
    </w:pPr>
    <w:rPr>
      <w:sz w:val="18"/>
    </w:rPr>
  </w:style>
  <w:style w:type="paragraph" w:customStyle="1" w:styleId="ab">
    <w:name w:val="编号列项（三级）"/>
    <w:qFormat/>
    <w:rsid w:val="00852764"/>
    <w:pPr>
      <w:numPr>
        <w:ilvl w:val="2"/>
        <w:numId w:val="10"/>
      </w:numPr>
    </w:pPr>
    <w:rPr>
      <w:rFonts w:ascii="宋体"/>
      <w:sz w:val="21"/>
    </w:rPr>
  </w:style>
  <w:style w:type="paragraph" w:customStyle="1" w:styleId="afffffffc">
    <w:name w:val="标准书脚_偶数页"/>
    <w:qFormat/>
    <w:rsid w:val="00852764"/>
    <w:pPr>
      <w:spacing w:before="120"/>
      <w:ind w:left="221"/>
    </w:pPr>
    <w:rPr>
      <w:rFonts w:ascii="宋体"/>
      <w:sz w:val="18"/>
      <w:szCs w:val="18"/>
    </w:rPr>
  </w:style>
  <w:style w:type="paragraph" w:customStyle="1" w:styleId="af5">
    <w:name w:val="附录字母编号列项（一级）"/>
    <w:qFormat/>
    <w:rsid w:val="00852764"/>
    <w:pPr>
      <w:numPr>
        <w:numId w:val="8"/>
      </w:numPr>
    </w:pPr>
    <w:rPr>
      <w:rFonts w:ascii="宋体"/>
      <w:sz w:val="21"/>
    </w:rPr>
  </w:style>
  <w:style w:type="paragraph" w:customStyle="1" w:styleId="afffffffd">
    <w:name w:val="标准书眉_偶数页"/>
    <w:basedOn w:val="afffff1"/>
    <w:next w:val="af7"/>
    <w:qFormat/>
    <w:rsid w:val="00852764"/>
  </w:style>
  <w:style w:type="paragraph" w:customStyle="1" w:styleId="afffffffe">
    <w:name w:val="附录公式编号制表符"/>
    <w:basedOn w:val="af7"/>
    <w:next w:val="afff0"/>
    <w:qFormat/>
    <w:rsid w:val="00852764"/>
    <w:pPr>
      <w:widowControl/>
      <w:tabs>
        <w:tab w:val="center" w:pos="4201"/>
        <w:tab w:val="right" w:leader="dot" w:pos="9298"/>
      </w:tabs>
      <w:autoSpaceDE w:val="0"/>
      <w:autoSpaceDN w:val="0"/>
    </w:pPr>
    <w:rPr>
      <w:rFonts w:ascii="宋体"/>
      <w:kern w:val="0"/>
      <w:szCs w:val="20"/>
    </w:rPr>
  </w:style>
  <w:style w:type="paragraph" w:customStyle="1" w:styleId="affffffff">
    <w:name w:val="图表脚注说明"/>
    <w:basedOn w:val="af7"/>
    <w:qFormat/>
    <w:rsid w:val="00852764"/>
    <w:pPr>
      <w:ind w:left="797" w:hanging="360"/>
    </w:pPr>
    <w:rPr>
      <w:rFonts w:ascii="宋体"/>
      <w:sz w:val="18"/>
      <w:szCs w:val="18"/>
    </w:rPr>
  </w:style>
  <w:style w:type="paragraph" w:customStyle="1" w:styleId="a2">
    <w:name w:val="注×：（正文）"/>
    <w:qFormat/>
    <w:rsid w:val="00852764"/>
    <w:pPr>
      <w:numPr>
        <w:numId w:val="12"/>
      </w:numPr>
      <w:jc w:val="both"/>
    </w:pPr>
    <w:rPr>
      <w:rFonts w:ascii="宋体"/>
      <w:sz w:val="18"/>
      <w:szCs w:val="18"/>
    </w:rPr>
  </w:style>
  <w:style w:type="paragraph" w:customStyle="1" w:styleId="ad">
    <w:name w:val="附录表标号"/>
    <w:basedOn w:val="af7"/>
    <w:next w:val="afff0"/>
    <w:qFormat/>
    <w:rsid w:val="00852764"/>
    <w:pPr>
      <w:numPr>
        <w:numId w:val="11"/>
      </w:numPr>
      <w:spacing w:line="14" w:lineRule="exact"/>
      <w:ind w:left="811" w:hanging="448"/>
      <w:jc w:val="center"/>
      <w:outlineLvl w:val="0"/>
    </w:pPr>
    <w:rPr>
      <w:color w:val="FFFFFF"/>
    </w:rPr>
  </w:style>
  <w:style w:type="paragraph" w:customStyle="1" w:styleId="affffffff0">
    <w:name w:val="文献分类号"/>
    <w:qFormat/>
    <w:rsid w:val="00852764"/>
    <w:pPr>
      <w:framePr w:hSpace="180" w:vSpace="180" w:wrap="around" w:hAnchor="margin" w:y="1" w:anchorLock="1"/>
      <w:widowControl w:val="0"/>
      <w:textAlignment w:val="center"/>
    </w:pPr>
    <w:rPr>
      <w:rFonts w:ascii="黑体" w:eastAsia="黑体"/>
      <w:sz w:val="21"/>
      <w:szCs w:val="21"/>
    </w:rPr>
  </w:style>
  <w:style w:type="paragraph" w:customStyle="1" w:styleId="affffffff1">
    <w:name w:val="条文脚注"/>
    <w:basedOn w:val="a8"/>
    <w:qFormat/>
    <w:rsid w:val="00852764"/>
    <w:pPr>
      <w:numPr>
        <w:numId w:val="0"/>
      </w:numPr>
      <w:jc w:val="both"/>
    </w:pPr>
  </w:style>
  <w:style w:type="character" w:customStyle="1" w:styleId="fontstyle01">
    <w:name w:val="fontstyle01"/>
    <w:qFormat/>
    <w:rsid w:val="00852764"/>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1589</Words>
  <Characters>9062</Characters>
  <Application>Microsoft Office Word</Application>
  <DocSecurity>0</DocSecurity>
  <Lines>75</Lines>
  <Paragraphs>21</Paragraphs>
  <ScaleCrop>false</ScaleCrop>
  <Company>HP</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dc:creator>
  <cp:lastModifiedBy>56264731@qq.com</cp:lastModifiedBy>
  <cp:revision>30</cp:revision>
  <cp:lastPrinted>2020-05-13T07:43:00Z</cp:lastPrinted>
  <dcterms:created xsi:type="dcterms:W3CDTF">2021-11-21T02:15:00Z</dcterms:created>
  <dcterms:modified xsi:type="dcterms:W3CDTF">2022-01-05T02:54:00Z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B3E486904DE643E0AC3AAAF4D6A71D0F</vt:lpwstr>
  </property>
</Properties>
</file>