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spacing w:line="720" w:lineRule="exact"/>
        <w:jc w:val="center"/>
        <w:rPr>
          <w:rFonts w:hint="eastAsia" w:ascii="方正小标宋_GBK" w:hAnsi="方正小标宋_GBK" w:eastAsia="方正小标宋_GBK" w:cs="方正小标宋_GBK"/>
          <w:color w:val="auto"/>
          <w:w w:val="100"/>
          <w:sz w:val="36"/>
          <w:szCs w:val="36"/>
        </w:rPr>
      </w:pPr>
      <w:bookmarkStart w:id="0" w:name="_GoBack"/>
      <w:r>
        <w:rPr>
          <w:rFonts w:hint="eastAsia" w:ascii="方正小标宋_GBK" w:hAnsi="方正小标宋_GBK" w:eastAsia="方正小标宋_GBK" w:cs="方正小标宋_GBK"/>
          <w:color w:val="auto"/>
          <w:w w:val="100"/>
          <w:sz w:val="36"/>
          <w:szCs w:val="36"/>
        </w:rPr>
        <w:t>监理单位履责情况复核检查表</w:t>
      </w:r>
      <w:bookmarkEnd w:id="0"/>
    </w:p>
    <w:p>
      <w:pPr>
        <w:spacing w:line="400" w:lineRule="exact"/>
        <w:jc w:val="center"/>
        <w:rPr>
          <w:rFonts w:ascii="方正小标宋简体" w:hAnsi="黑体" w:eastAsia="方正小标宋简体" w:cs="黑体"/>
          <w:color w:val="auto"/>
          <w:sz w:val="36"/>
          <w:szCs w:val="36"/>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rPr>
          <w:rFonts w:ascii="仿宋_GB2312" w:hAnsi="仿宋_GB2312" w:eastAsia="仿宋_GB2312" w:cs="仿宋_GB2312"/>
          <w:color w:val="auto"/>
          <w:sz w:val="32"/>
          <w:szCs w:val="32"/>
        </w:rPr>
      </w:pPr>
      <w:r>
        <w:rPr>
          <w:rFonts w:hint="eastAsia" w:cs="等线"/>
          <w:color w:val="auto"/>
          <w:sz w:val="24"/>
        </w:rPr>
        <w:t>注：相关调查笔录和证据材料与本表一并报送。</w:t>
      </w:r>
    </w:p>
    <w:p/>
    <w:p/>
    <w:sectPr>
      <w:headerReference r:id="rId3" w:type="default"/>
      <w:footerReference r:id="rId5" w:type="default"/>
      <w:headerReference r:id="rId4" w:type="even"/>
      <w:footerReference r:id="rId6" w:type="even"/>
      <w:pgSz w:w="11906" w:h="16838"/>
      <w:pgMar w:top="1440" w:right="1800" w:bottom="1440" w:left="1800" w:header="851" w:footer="680" w:gutter="0"/>
      <w:cols w:space="720" w:num="1"/>
      <w:docGrid w:type="linesAndChars" w:linePitch="56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rPr>
    </w:pPr>
    <w:r>
      <w:rPr>
        <w:rStyle w:val="9"/>
        <w:rFonts w:hint="eastAsia"/>
        <w:sz w:val="28"/>
      </w:rPr>
      <w:t>—</w:t>
    </w:r>
    <w:r>
      <w:rPr>
        <w:rStyle w:val="9"/>
        <w:sz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2</w:t>
    </w:r>
    <w:r>
      <w:rPr>
        <w:sz w:val="28"/>
        <w:szCs w:val="28"/>
      </w:rPr>
      <w:fldChar w:fldCharType="end"/>
    </w:r>
    <w:r>
      <w:rPr>
        <w:rStyle w:val="9"/>
        <w:sz w:val="28"/>
      </w:rPr>
      <w:t xml:space="preserve"> </w:t>
    </w:r>
    <w:r>
      <w:rPr>
        <w:rStyle w:val="9"/>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075D4255"/>
    <w:rsid w:val="075D4255"/>
    <w:rsid w:val="28F763BD"/>
    <w:rsid w:val="5244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footer"/>
    <w:basedOn w:val="1"/>
    <w:unhideWhenUsed/>
    <w:qFormat/>
    <w:uiPriority w:val="99"/>
    <w:pPr>
      <w:tabs>
        <w:tab w:val="center" w:pos="4153"/>
        <w:tab w:val="right" w:pos="8306"/>
      </w:tabs>
      <w:snapToGrid w:val="0"/>
      <w:jc w:val="left"/>
    </w:pPr>
    <w:rPr>
      <w:sz w:val="18"/>
      <w:szCs w:val="2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unhideWhenUsed/>
    <w:qFormat/>
    <w:uiPriority w:val="99"/>
    <w:pPr>
      <w:widowControl/>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293</Words>
  <Characters>300</Characters>
  <Lines>0</Lines>
  <Paragraphs>0</Paragraphs>
  <TotalTime>0</TotalTime>
  <ScaleCrop>false</ScaleCrop>
  <LinksUpToDate>false</LinksUpToDate>
  <CharactersWithSpaces>382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2022-08-18T01:18:00Z</dcterms:created>
  <dc:creator>Administrator</dc:creator>
  <cp:lastModifiedBy>Administrator</cp:lastModifiedBy>
  <dcterms:modified xsi:type="dcterms:W3CDTF">2022-08-18T03:04:43Z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2D4690BC60E94BBFA176013CFD46C935</vt:lpwstr>
  </property>
</Properties>
</file>