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5413"/>
        <w:spacing w:before="26" w:line="198" w:lineRule="auto"/>
        <w:outlineLvl w:val="0"/>
        <w:rPr>
          <w:rFonts w:ascii="Microsoft YaHei" w:hAnsi="Microsoft YaHei" w:eastAsia="Microsoft YaHei" w:cs="Microsoft YaHei"/>
          <w:sz w:val="12"/>
          <w:szCs w:val="12"/>
        </w:rPr>
      </w:pPr>
      <w:r>
        <w:rPr>
          <w:rFonts w:ascii="Microsoft YaHei" w:hAnsi="Microsoft YaHei" w:eastAsia="Microsoft YaHei" w:cs="Microsoft YaHei"/>
          <w:sz w:val="12"/>
          <w:szCs w:val="12"/>
          <w:b/>
          <w:bCs/>
          <w14:textOutline w14:w="2179" w14:cap="sq" w14:cmpd="sng">
            <w14:solidFill>
              <w14:srgbClr w14:val="000000"/>
            </w14:solidFill>
            <w14:prstDash w14:val="solid"/>
            <w14:bevel/>
          </w14:textOutline>
        </w:rPr>
        <w:t>宜昌市</w:t>
      </w:r>
      <w:r>
        <w:rPr>
          <w:rFonts w:ascii="Microsoft YaHei" w:hAnsi="Microsoft YaHei" w:eastAsia="Microsoft YaHei" w:cs="Microsoft YaHei"/>
          <w:sz w:val="12"/>
          <w:szCs w:val="12"/>
          <w:b/>
          <w:bCs/>
          <w:spacing w:val="3"/>
        </w:rPr>
        <w:t xml:space="preserve">    </w:t>
      </w:r>
      <w:r>
        <w:rPr>
          <w:rFonts w:ascii="Microsoft YaHei" w:hAnsi="Microsoft YaHei" w:eastAsia="Microsoft YaHei" w:cs="Microsoft YaHei"/>
          <w:sz w:val="12"/>
          <w:szCs w:val="12"/>
          <w:b/>
          <w:bCs/>
          <w14:textOutline w14:w="2179" w14:cap="sq" w14:cmpd="sng">
            <w14:solidFill>
              <w14:srgbClr w14:val="000000"/>
            </w14:solidFill>
            <w14:prstDash w14:val="solid"/>
            <w14:bevel/>
          </w14:textOutline>
        </w:rPr>
        <w:t>（市州</w:t>
      </w:r>
      <w:r>
        <w:rPr>
          <w:rFonts w:ascii="Microsoft YaHei" w:hAnsi="Microsoft YaHei" w:eastAsia="Microsoft YaHei" w:cs="Microsoft YaHei"/>
          <w:sz w:val="12"/>
          <w:szCs w:val="12"/>
          <w:b/>
          <w:bCs/>
          <w:spacing w:val="-18"/>
        </w:rPr>
        <w:t xml:space="preserve"> </w:t>
      </w:r>
      <w:r>
        <w:rPr>
          <w:rFonts w:ascii="Microsoft YaHei" w:hAnsi="Microsoft YaHei" w:eastAsia="Microsoft YaHei" w:cs="Microsoft YaHei"/>
          <w:sz w:val="12"/>
          <w:szCs w:val="12"/>
          <w:b/>
          <w:bCs/>
          <w14:textOutline w14:w="2179" w14:cap="sq" w14:cmpd="sng">
            <w14:solidFill>
              <w14:srgbClr w14:val="000000"/>
            </w14:solidFill>
            <w14:prstDash w14:val="solid"/>
            <w14:bevel/>
          </w14:textOutline>
        </w:rPr>
        <w:t>、直管市、林区）供水水质公报（43项）</w:t>
      </w:r>
    </w:p>
    <w:p>
      <w:pPr>
        <w:ind w:left="4571"/>
        <w:spacing w:before="35" w:line="205" w:lineRule="auto"/>
        <w:rPr>
          <w:rFonts w:ascii="Microsoft YaHei" w:hAnsi="Microsoft YaHei" w:eastAsia="Microsoft YaHei" w:cs="Microsoft YaHei"/>
          <w:sz w:val="8"/>
          <w:szCs w:val="8"/>
        </w:rPr>
      </w:pPr>
      <w:r>
        <w:rPr>
          <w:rFonts w:ascii="Microsoft YaHei" w:hAnsi="Microsoft YaHei" w:eastAsia="Microsoft YaHei" w:cs="Microsoft YaHei"/>
          <w:sz w:val="8"/>
          <w:szCs w:val="8"/>
          <w:spacing w:val="1"/>
        </w:rPr>
        <w:t>填报人  ：贺美玲                                核审（分管领导</w:t>
      </w:r>
      <w:r>
        <w:rPr>
          <w:rFonts w:ascii="Microsoft YaHei" w:hAnsi="Microsoft YaHei" w:eastAsia="Microsoft YaHei" w:cs="Microsoft YaHei"/>
          <w:sz w:val="8"/>
          <w:szCs w:val="8"/>
          <w:spacing w:val="4"/>
        </w:rPr>
        <w:t>）：</w:t>
      </w:r>
      <w:r>
        <w:rPr>
          <w:rFonts w:ascii="Microsoft YaHei" w:hAnsi="Microsoft YaHei" w:eastAsia="Microsoft YaHei" w:cs="Microsoft YaHei"/>
          <w:sz w:val="8"/>
          <w:szCs w:val="8"/>
          <w:spacing w:val="23"/>
          <w:w w:val="102"/>
        </w:rPr>
        <w:t xml:space="preserve"> </w:t>
      </w:r>
      <w:r>
        <w:rPr>
          <w:rFonts w:ascii="Microsoft YaHei" w:hAnsi="Microsoft YaHei" w:eastAsia="Microsoft YaHei" w:cs="Microsoft YaHei"/>
          <w:sz w:val="8"/>
          <w:szCs w:val="8"/>
          <w:spacing w:val="1"/>
        </w:rPr>
        <w:t>李黎峰                                            发布时间：</w:t>
      </w:r>
      <w:r>
        <w:rPr>
          <w:rFonts w:ascii="Microsoft YaHei" w:hAnsi="Microsoft YaHei" w:eastAsia="Microsoft YaHei" w:cs="Microsoft YaHei"/>
          <w:sz w:val="8"/>
          <w:szCs w:val="8"/>
        </w:rPr>
        <w:t xml:space="preserve">    2023   年  11月</w:t>
      </w:r>
    </w:p>
    <w:p>
      <w:pPr>
        <w:spacing w:line="21" w:lineRule="exact"/>
        <w:rPr/>
      </w:pPr>
      <w:r/>
    </w:p>
    <w:tbl>
      <w:tblPr>
        <w:tblStyle w:val="TableNormal"/>
        <w:tblW w:w="13667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204"/>
        <w:gridCol w:w="1629"/>
        <w:gridCol w:w="1454"/>
        <w:gridCol w:w="741"/>
        <w:gridCol w:w="741"/>
        <w:gridCol w:w="741"/>
        <w:gridCol w:w="741"/>
        <w:gridCol w:w="741"/>
        <w:gridCol w:w="741"/>
        <w:gridCol w:w="741"/>
        <w:gridCol w:w="741"/>
        <w:gridCol w:w="742"/>
        <w:gridCol w:w="741"/>
        <w:gridCol w:w="742"/>
        <w:gridCol w:w="742"/>
        <w:gridCol w:w="741"/>
        <w:gridCol w:w="744"/>
      </w:tblGrid>
      <w:tr>
        <w:trPr>
          <w:trHeight w:val="182" w:hRule="atLeast"/>
        </w:trPr>
        <w:tc>
          <w:tcPr>
            <w:tcW w:w="204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22"/>
              <w:spacing w:before="274" w:line="210" w:lineRule="auto"/>
              <w:rPr/>
            </w:pPr>
            <w:r>
              <w:rPr>
                <w:spacing w:val="1"/>
              </w:rPr>
              <w:t>序号</w:t>
            </w:r>
          </w:p>
        </w:tc>
        <w:tc>
          <w:tcPr>
            <w:tcW w:w="1629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648"/>
              <w:spacing w:before="274" w:line="210" w:lineRule="auto"/>
              <w:rPr/>
            </w:pPr>
            <w:r>
              <w:rPr>
                <w:spacing w:val="3"/>
              </w:rPr>
              <w:t>监测指标</w:t>
            </w:r>
          </w:p>
        </w:tc>
        <w:tc>
          <w:tcPr>
            <w:tcW w:w="1454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560"/>
              <w:spacing w:before="273" w:line="210" w:lineRule="auto"/>
              <w:rPr/>
            </w:pPr>
            <w:r>
              <w:rPr>
                <w:spacing w:val="3"/>
              </w:rPr>
              <w:t>指标限值</w:t>
            </w:r>
          </w:p>
        </w:tc>
        <w:tc>
          <w:tcPr>
            <w:tcW w:w="10380" w:type="dxa"/>
            <w:vAlign w:val="top"/>
            <w:gridSpan w:val="14"/>
          </w:tcPr>
          <w:p>
            <w:pPr>
              <w:pStyle w:val="TableText"/>
              <w:ind w:left="5025"/>
              <w:spacing w:before="41" w:line="210" w:lineRule="auto"/>
              <w:rPr/>
            </w:pPr>
            <w:r>
              <w:rPr>
                <w:spacing w:val="3"/>
              </w:rPr>
              <w:t>监测结果</w:t>
            </w:r>
          </w:p>
        </w:tc>
      </w:tr>
      <w:tr>
        <w:trPr>
          <w:trHeight w:val="179" w:hRule="atLeast"/>
        </w:trPr>
        <w:tc>
          <w:tcPr>
            <w:tcW w:w="20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62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05" w:type="dxa"/>
            <w:vAlign w:val="top"/>
            <w:gridSpan w:val="5"/>
          </w:tcPr>
          <w:p>
            <w:pPr>
              <w:pStyle w:val="TableText"/>
              <w:ind w:left="1647"/>
              <w:spacing w:before="38" w:line="211" w:lineRule="auto"/>
              <w:rPr/>
            </w:pPr>
            <w:r>
              <w:rPr>
                <w:spacing w:val="3"/>
              </w:rPr>
              <w:t>宜昌市城区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52"/>
              <w:spacing w:before="39" w:line="211" w:lineRule="auto"/>
              <w:rPr/>
            </w:pPr>
            <w:r>
              <w:rPr>
                <w:spacing w:val="1"/>
              </w:rPr>
              <w:t>兴山县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48"/>
              <w:spacing w:before="39" w:line="210" w:lineRule="auto"/>
              <w:rPr/>
            </w:pPr>
            <w:r>
              <w:rPr>
                <w:spacing w:val="3"/>
              </w:rPr>
              <w:t>枝江市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60"/>
              <w:spacing w:before="38" w:line="211" w:lineRule="auto"/>
              <w:rPr/>
            </w:pPr>
            <w:r>
              <w:rPr>
                <w:spacing w:val="-1"/>
              </w:rPr>
              <w:t>当阳市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41"/>
              <w:spacing w:before="39" w:line="210" w:lineRule="auto"/>
              <w:rPr/>
            </w:pPr>
            <w:r>
              <w:rPr>
                <w:spacing w:val="3"/>
              </w:rPr>
              <w:t>五峰土家族自治县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9"/>
              <w:spacing w:before="39" w:line="210" w:lineRule="auto"/>
              <w:rPr/>
            </w:pPr>
            <w:r>
              <w:rPr>
                <w:spacing w:val="4"/>
              </w:rPr>
              <w:t>长阳土家族自治县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251"/>
              <w:spacing w:before="39" w:line="210" w:lineRule="auto"/>
              <w:rPr/>
            </w:pPr>
            <w:r>
              <w:rPr>
                <w:spacing w:val="2"/>
              </w:rPr>
              <w:t>秭归县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251"/>
              <w:spacing w:before="39" w:line="211" w:lineRule="auto"/>
              <w:rPr/>
            </w:pPr>
            <w:r>
              <w:rPr>
                <w:spacing w:val="2"/>
              </w:rPr>
              <w:t>远安县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51"/>
              <w:spacing w:before="39" w:line="210" w:lineRule="auto"/>
              <w:rPr/>
            </w:pPr>
            <w:r>
              <w:rPr>
                <w:spacing w:val="2"/>
              </w:rPr>
              <w:t>夷陵区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253"/>
              <w:spacing w:before="39" w:line="211" w:lineRule="auto"/>
              <w:rPr/>
            </w:pPr>
            <w:r>
              <w:rPr>
                <w:spacing w:val="2"/>
              </w:rPr>
              <w:t>宜都市</w:t>
            </w:r>
          </w:p>
        </w:tc>
      </w:tr>
      <w:tr>
        <w:trPr>
          <w:trHeight w:val="273" w:hRule="atLeast"/>
        </w:trPr>
        <w:tc>
          <w:tcPr>
            <w:tcW w:w="20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62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1" w:type="dxa"/>
            <w:vAlign w:val="top"/>
          </w:tcPr>
          <w:p>
            <w:pPr>
              <w:pStyle w:val="TableText"/>
              <w:ind w:left="37"/>
              <w:spacing w:before="37" w:line="172" w:lineRule="auto"/>
              <w:rPr/>
            </w:pPr>
            <w:r>
              <w:rPr>
                <w:spacing w:val="3"/>
              </w:rPr>
              <w:t>宜昌浦华三峡水务</w:t>
            </w:r>
          </w:p>
          <w:p>
            <w:pPr>
              <w:pStyle w:val="TableText"/>
              <w:ind w:left="155"/>
              <w:spacing w:line="205" w:lineRule="auto"/>
              <w:rPr/>
            </w:pPr>
            <w:r>
              <w:rPr/>
              <w:t>（ 一水厂）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7"/>
              <w:spacing w:before="37" w:line="172" w:lineRule="auto"/>
              <w:rPr/>
            </w:pPr>
            <w:r>
              <w:rPr>
                <w:spacing w:val="3"/>
              </w:rPr>
              <w:t>宜昌浦华三峡水务</w:t>
            </w:r>
          </w:p>
          <w:p>
            <w:pPr>
              <w:pStyle w:val="TableText"/>
              <w:ind w:left="155"/>
              <w:spacing w:line="205" w:lineRule="auto"/>
              <w:rPr/>
            </w:pPr>
            <w:r>
              <w:rPr>
                <w:spacing w:val="5"/>
              </w:rPr>
              <w:t>（四水厂）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77"/>
              <w:spacing w:before="87" w:line="210" w:lineRule="auto"/>
              <w:rPr/>
            </w:pPr>
            <w:r>
              <w:rPr>
                <w:spacing w:val="3"/>
              </w:rPr>
              <w:t>葛洲坝西坝水厂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76"/>
              <w:spacing w:before="87" w:line="210" w:lineRule="auto"/>
              <w:rPr/>
            </w:pPr>
            <w:r>
              <w:rPr>
                <w:spacing w:val="4"/>
              </w:rPr>
              <w:t>建投水务二水厂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165" w:right="25" w:hanging="128"/>
              <w:spacing w:before="37" w:line="191" w:lineRule="auto"/>
              <w:rPr/>
            </w:pPr>
            <w:r>
              <w:rPr>
                <w:spacing w:val="4"/>
              </w:rPr>
              <w:t>长江三峡水务葛洲</w:t>
            </w:r>
            <w:r>
              <w:rPr/>
              <w:t xml:space="preserve"> </w:t>
            </w:r>
            <w:r>
              <w:rPr>
                <w:spacing w:val="3"/>
              </w:rPr>
              <w:t>坝枢纽水厂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121" w:right="25" w:hanging="80"/>
              <w:spacing w:before="37" w:line="191" w:lineRule="auto"/>
              <w:rPr/>
            </w:pPr>
            <w:r>
              <w:rPr>
                <w:spacing w:val="3"/>
              </w:rPr>
              <w:t>兴山县古夫自来水</w:t>
            </w:r>
            <w:r>
              <w:rPr>
                <w:spacing w:val="4"/>
              </w:rPr>
              <w:t xml:space="preserve"> </w:t>
            </w:r>
            <w:r>
              <w:rPr>
                <w:spacing w:val="3"/>
              </w:rPr>
              <w:t>公司古夫水厂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07" w:right="24" w:hanging="170"/>
              <w:spacing w:before="37" w:line="191" w:lineRule="auto"/>
              <w:rPr/>
            </w:pPr>
            <w:r>
              <w:rPr>
                <w:spacing w:val="4"/>
              </w:rPr>
              <w:t>枝江市金润源水务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有限公司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49"/>
              <w:spacing w:before="87" w:line="211" w:lineRule="auto"/>
              <w:rPr/>
            </w:pPr>
            <w:r>
              <w:rPr>
                <w:spacing w:val="2"/>
              </w:rPr>
              <w:t>当阳市自来水公司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82"/>
              <w:spacing w:before="87" w:line="211" w:lineRule="auto"/>
              <w:rPr/>
            </w:pPr>
            <w:r>
              <w:rPr>
                <w:spacing w:val="3"/>
              </w:rPr>
              <w:t>五峰渔洋关水厂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123"/>
              <w:spacing w:before="87" w:line="211" w:lineRule="auto"/>
              <w:rPr/>
            </w:pPr>
            <w:r>
              <w:rPr>
                <w:spacing w:val="3"/>
              </w:rPr>
              <w:t>长阳清源供水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208" w:right="24" w:hanging="164"/>
              <w:spacing w:before="37" w:line="191" w:lineRule="auto"/>
              <w:rPr/>
            </w:pPr>
            <w:r>
              <w:rPr>
                <w:spacing w:val="3"/>
              </w:rPr>
              <w:t>三峡日新水务环保 </w:t>
            </w:r>
            <w:r>
              <w:rPr>
                <w:spacing w:val="3"/>
              </w:rPr>
              <w:t>秭归公司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209" w:right="24" w:hanging="169"/>
              <w:spacing w:before="37" w:line="191" w:lineRule="auto"/>
              <w:rPr/>
            </w:pPr>
            <w:r>
              <w:rPr>
                <w:spacing w:val="4"/>
              </w:rPr>
              <w:t>远安晟源供水有限</w:t>
            </w:r>
            <w:r>
              <w:rPr/>
              <w:t xml:space="preserve"> </w:t>
            </w:r>
            <w:r>
              <w:rPr>
                <w:spacing w:val="2"/>
              </w:rPr>
              <w:t>责任公司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81"/>
              <w:spacing w:before="88" w:line="210" w:lineRule="auto"/>
              <w:rPr/>
            </w:pPr>
            <w:r>
              <w:rPr>
                <w:spacing w:val="3"/>
              </w:rPr>
              <w:t>夷陵区民生水厂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334" w:right="26" w:hanging="293"/>
              <w:spacing w:before="37" w:line="181" w:lineRule="auto"/>
              <w:rPr/>
            </w:pPr>
            <w:r>
              <w:rPr>
                <w:spacing w:val="3"/>
              </w:rPr>
              <w:t>宜都市供水东门水</w:t>
            </w:r>
            <w:r>
              <w:rPr>
                <w:spacing w:val="5"/>
              </w:rPr>
              <w:t xml:space="preserve"> </w:t>
            </w:r>
            <w:r>
              <w:rPr/>
              <w:t>厂</w:t>
            </w:r>
          </w:p>
        </w:tc>
      </w:tr>
      <w:tr>
        <w:trPr>
          <w:trHeight w:val="180" w:hRule="atLeast"/>
        </w:trPr>
        <w:tc>
          <w:tcPr>
            <w:tcW w:w="204" w:type="dxa"/>
            <w:vAlign w:val="top"/>
          </w:tcPr>
          <w:p>
            <w:pPr>
              <w:pStyle w:val="TableText"/>
              <w:ind w:left="85"/>
              <w:spacing w:before="51" w:line="174" w:lineRule="auto"/>
              <w:rPr/>
            </w:pPr>
            <w:r>
              <w:rPr/>
              <w:t>1</w:t>
            </w:r>
          </w:p>
        </w:tc>
        <w:tc>
          <w:tcPr>
            <w:tcW w:w="1629" w:type="dxa"/>
            <w:vAlign w:val="top"/>
          </w:tcPr>
          <w:p>
            <w:pPr>
              <w:pStyle w:val="TableText"/>
              <w:ind w:left="22"/>
              <w:spacing w:before="40" w:line="205" w:lineRule="auto"/>
              <w:rPr/>
            </w:pPr>
            <w:r>
              <w:rPr>
                <w:spacing w:val="-6"/>
              </w:rPr>
              <w:t>总大肠菌群（MPN/100mL或CFU/100mL)</w:t>
            </w:r>
          </w:p>
        </w:tc>
        <w:tc>
          <w:tcPr>
            <w:tcW w:w="1454" w:type="dxa"/>
            <w:vAlign w:val="top"/>
          </w:tcPr>
          <w:p>
            <w:pPr>
              <w:pStyle w:val="TableText"/>
              <w:ind w:left="562"/>
              <w:spacing w:before="40" w:line="210" w:lineRule="auto"/>
              <w:rPr/>
            </w:pPr>
            <w:r>
              <w:rPr>
                <w:spacing w:val="2"/>
              </w:rPr>
              <w:t>不应检出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28"/>
              <w:spacing w:before="40" w:line="211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29"/>
              <w:spacing w:before="40" w:line="211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46"/>
              <w:spacing w:before="40" w:line="211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47"/>
              <w:spacing w:before="40" w:line="211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48"/>
              <w:spacing w:before="40" w:line="211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48"/>
              <w:spacing w:before="40" w:line="211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49"/>
              <w:spacing w:before="40" w:line="211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49"/>
              <w:spacing w:before="40" w:line="211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250"/>
              <w:spacing w:before="40" w:line="211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50"/>
              <w:spacing w:before="40" w:line="211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250"/>
              <w:spacing w:before="40" w:line="211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269"/>
              <w:spacing w:before="40" w:line="211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49"/>
              <w:spacing w:before="40" w:line="211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250"/>
              <w:spacing w:before="40" w:line="211" w:lineRule="auto"/>
              <w:rPr/>
            </w:pPr>
            <w:r>
              <w:rPr>
                <w:spacing w:val="2"/>
              </w:rPr>
              <w:t>未检出</w:t>
            </w:r>
          </w:p>
        </w:tc>
      </w:tr>
      <w:tr>
        <w:trPr>
          <w:trHeight w:val="179" w:hRule="atLeast"/>
        </w:trPr>
        <w:tc>
          <w:tcPr>
            <w:tcW w:w="204" w:type="dxa"/>
            <w:vAlign w:val="top"/>
          </w:tcPr>
          <w:p>
            <w:pPr>
              <w:pStyle w:val="TableText"/>
              <w:ind w:left="83"/>
              <w:spacing w:before="51" w:line="173" w:lineRule="auto"/>
              <w:rPr/>
            </w:pPr>
            <w:r>
              <w:rPr/>
              <w:t>2</w:t>
            </w:r>
          </w:p>
        </w:tc>
        <w:tc>
          <w:tcPr>
            <w:tcW w:w="1629" w:type="dxa"/>
            <w:vAlign w:val="top"/>
          </w:tcPr>
          <w:p>
            <w:pPr>
              <w:pStyle w:val="TableText"/>
              <w:ind w:left="19"/>
              <w:spacing w:before="40" w:line="205" w:lineRule="auto"/>
              <w:rPr/>
            </w:pPr>
            <w:r>
              <w:rPr>
                <w:spacing w:val="-5"/>
              </w:rPr>
              <w:t>大肠埃希氏菌（MPN/100mL或CFU/100mL)</w:t>
            </w:r>
          </w:p>
        </w:tc>
        <w:tc>
          <w:tcPr>
            <w:tcW w:w="1454" w:type="dxa"/>
            <w:vAlign w:val="top"/>
          </w:tcPr>
          <w:p>
            <w:pPr>
              <w:pStyle w:val="TableText"/>
              <w:ind w:left="562"/>
              <w:spacing w:before="40" w:line="210" w:lineRule="auto"/>
              <w:rPr/>
            </w:pPr>
            <w:r>
              <w:rPr>
                <w:spacing w:val="2"/>
              </w:rPr>
              <w:t>不应检出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28"/>
              <w:spacing w:before="40" w:line="211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29"/>
              <w:spacing w:before="40" w:line="211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46"/>
              <w:spacing w:before="40" w:line="211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47"/>
              <w:spacing w:before="40" w:line="211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48"/>
              <w:spacing w:before="40" w:line="211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48"/>
              <w:spacing w:before="40" w:line="211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49"/>
              <w:spacing w:before="40" w:line="211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49"/>
              <w:spacing w:before="40" w:line="211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250"/>
              <w:spacing w:before="40" w:line="211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50"/>
              <w:spacing w:before="40" w:line="211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250"/>
              <w:spacing w:before="40" w:line="211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269"/>
              <w:spacing w:before="40" w:line="211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49"/>
              <w:spacing w:before="40" w:line="211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250"/>
              <w:spacing w:before="40" w:line="211" w:lineRule="auto"/>
              <w:rPr/>
            </w:pPr>
            <w:r>
              <w:rPr>
                <w:spacing w:val="2"/>
              </w:rPr>
              <w:t>未检出</w:t>
            </w:r>
          </w:p>
        </w:tc>
      </w:tr>
      <w:tr>
        <w:trPr>
          <w:trHeight w:val="180" w:hRule="atLeast"/>
        </w:trPr>
        <w:tc>
          <w:tcPr>
            <w:tcW w:w="204" w:type="dxa"/>
            <w:vAlign w:val="top"/>
          </w:tcPr>
          <w:p>
            <w:pPr>
              <w:pStyle w:val="TableText"/>
              <w:ind w:left="83"/>
              <w:spacing w:before="52" w:line="172" w:lineRule="auto"/>
              <w:rPr/>
            </w:pPr>
            <w:r>
              <w:rPr/>
              <w:t>3</w:t>
            </w:r>
          </w:p>
        </w:tc>
        <w:tc>
          <w:tcPr>
            <w:tcW w:w="1629" w:type="dxa"/>
            <w:vAlign w:val="top"/>
          </w:tcPr>
          <w:p>
            <w:pPr>
              <w:pStyle w:val="TableText"/>
              <w:ind w:left="19"/>
              <w:spacing w:before="41" w:line="205" w:lineRule="auto"/>
              <w:rPr/>
            </w:pPr>
            <w:r>
              <w:rPr>
                <w:spacing w:val="-4"/>
              </w:rPr>
              <w:t>菌落总数（CFU/mL)</w:t>
            </w:r>
          </w:p>
        </w:tc>
        <w:tc>
          <w:tcPr>
            <w:tcW w:w="1454" w:type="dxa"/>
            <w:vAlign w:val="top"/>
          </w:tcPr>
          <w:p>
            <w:pPr>
              <w:pStyle w:val="TableText"/>
              <w:ind w:left="669"/>
              <w:spacing w:before="51" w:line="174" w:lineRule="auto"/>
              <w:rPr/>
            </w:pPr>
            <w:r>
              <w:rPr>
                <w:spacing w:val="-4"/>
              </w:rPr>
              <w:t>100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53"/>
              <w:spacing w:before="52" w:line="173" w:lineRule="auto"/>
              <w:rPr/>
            </w:pPr>
            <w:r>
              <w:rPr/>
              <w:t>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51"/>
              <w:spacing w:before="52" w:line="173" w:lineRule="auto"/>
              <w:rPr/>
            </w:pPr>
            <w:r>
              <w:rPr/>
              <w:t>4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54"/>
              <w:spacing w:before="52" w:line="172" w:lineRule="auto"/>
              <w:rPr/>
            </w:pPr>
            <w:r>
              <w:rPr/>
              <w:t>0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47"/>
              <w:spacing w:before="40" w:line="211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48"/>
              <w:spacing w:before="40" w:line="211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48"/>
              <w:spacing w:before="40" w:line="211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57"/>
              <w:spacing w:before="52" w:line="173" w:lineRule="auto"/>
              <w:rPr/>
            </w:pPr>
            <w:r>
              <w:rPr/>
              <w:t>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57"/>
              <w:spacing w:before="52" w:line="173" w:lineRule="auto"/>
              <w:rPr/>
            </w:pPr>
            <w:r>
              <w:rPr/>
              <w:t>2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250"/>
              <w:spacing w:before="40" w:line="211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37"/>
              <w:spacing w:before="51" w:line="174" w:lineRule="auto"/>
              <w:rPr/>
            </w:pPr>
            <w:r>
              <w:rPr>
                <w:spacing w:val="-2"/>
              </w:rPr>
              <w:t>10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250"/>
              <w:spacing w:before="40" w:line="211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269"/>
              <w:spacing w:before="40" w:line="211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49"/>
              <w:spacing w:before="40" w:line="211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250"/>
              <w:spacing w:before="40" w:line="211" w:lineRule="auto"/>
              <w:rPr/>
            </w:pPr>
            <w:r>
              <w:rPr>
                <w:spacing w:val="2"/>
              </w:rPr>
              <w:t>未检出</w:t>
            </w:r>
          </w:p>
        </w:tc>
      </w:tr>
      <w:tr>
        <w:trPr>
          <w:trHeight w:val="179" w:hRule="atLeast"/>
        </w:trPr>
        <w:tc>
          <w:tcPr>
            <w:tcW w:w="204" w:type="dxa"/>
            <w:vAlign w:val="top"/>
          </w:tcPr>
          <w:p>
            <w:pPr>
              <w:pStyle w:val="TableText"/>
              <w:ind w:left="83"/>
              <w:spacing w:before="52" w:line="173" w:lineRule="auto"/>
              <w:rPr/>
            </w:pPr>
            <w:r>
              <w:rPr/>
              <w:t>4</w:t>
            </w:r>
          </w:p>
        </w:tc>
        <w:tc>
          <w:tcPr>
            <w:tcW w:w="1629" w:type="dxa"/>
            <w:vAlign w:val="top"/>
          </w:tcPr>
          <w:p>
            <w:pPr>
              <w:pStyle w:val="TableText"/>
              <w:ind w:left="17"/>
              <w:spacing w:before="40" w:line="194" w:lineRule="auto"/>
              <w:rPr/>
            </w:pPr>
            <w:r>
              <w:rPr>
                <w:spacing w:val="-7"/>
                <w:w w:val="98"/>
              </w:rPr>
              <w:t>砷（ mg/L)</w:t>
            </w:r>
          </w:p>
        </w:tc>
        <w:tc>
          <w:tcPr>
            <w:tcW w:w="1454" w:type="dxa"/>
            <w:vAlign w:val="top"/>
          </w:tcPr>
          <w:p>
            <w:pPr>
              <w:pStyle w:val="TableText"/>
              <w:ind w:left="647"/>
              <w:spacing w:before="51" w:line="174" w:lineRule="auto"/>
              <w:rPr/>
            </w:pPr>
            <w:r>
              <w:rPr>
                <w:spacing w:val="-1"/>
              </w:rPr>
              <w:t>0.01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28"/>
              <w:spacing w:before="51" w:line="174" w:lineRule="auto"/>
              <w:rPr/>
            </w:pPr>
            <w:r>
              <w:rPr>
                <w:spacing w:val="-3"/>
              </w:rPr>
              <w:t>0.00124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31"/>
              <w:spacing w:before="51" w:line="174" w:lineRule="auto"/>
              <w:rPr/>
            </w:pPr>
            <w:r>
              <w:rPr>
                <w:spacing w:val="-3"/>
              </w:rPr>
              <w:t>0.00106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51"/>
              <w:spacing w:before="51" w:line="174" w:lineRule="auto"/>
              <w:rPr/>
            </w:pPr>
            <w:r>
              <w:rPr>
                <w:spacing w:val="-2"/>
              </w:rPr>
              <w:t>0.0014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39"/>
              <w:spacing w:before="52" w:line="172" w:lineRule="auto"/>
              <w:rPr/>
            </w:pPr>
            <w:r>
              <w:rPr>
                <w:spacing w:val="-5"/>
              </w:rPr>
              <w:t>0.00066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53"/>
              <w:spacing w:before="40" w:line="224" w:lineRule="auto"/>
              <w:rPr/>
            </w:pPr>
            <w:r>
              <w:rPr>
                <w:spacing w:val="-5"/>
              </w:rPr>
              <w:t>&lt;0.001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34"/>
              <w:spacing w:before="40" w:line="224" w:lineRule="auto"/>
              <w:rPr/>
            </w:pPr>
            <w:r>
              <w:rPr>
                <w:spacing w:val="-4"/>
              </w:rPr>
              <w:t>&lt;0.0010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35"/>
              <w:spacing w:before="40" w:line="224" w:lineRule="auto"/>
              <w:rPr/>
            </w:pPr>
            <w:r>
              <w:rPr>
                <w:spacing w:val="-4"/>
              </w:rPr>
              <w:t>&lt;0.0010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36"/>
              <w:spacing w:before="40" w:line="224" w:lineRule="auto"/>
              <w:rPr/>
            </w:pPr>
            <w:r>
              <w:rPr>
                <w:spacing w:val="-4"/>
              </w:rPr>
              <w:t>&lt;0.0010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261"/>
              <w:spacing w:before="52" w:line="172" w:lineRule="auto"/>
              <w:rPr/>
            </w:pPr>
            <w:r>
              <w:rPr>
                <w:spacing w:val="-4"/>
              </w:rPr>
              <w:t>0.0003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39"/>
              <w:spacing w:before="52" w:line="172" w:lineRule="auto"/>
              <w:rPr/>
            </w:pPr>
            <w:r>
              <w:rPr>
                <w:spacing w:val="-4"/>
              </w:rPr>
              <w:t>0.00054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256"/>
              <w:spacing w:before="40" w:line="224" w:lineRule="auto"/>
              <w:rPr/>
            </w:pPr>
            <w:r>
              <w:rPr>
                <w:spacing w:val="-5"/>
              </w:rPr>
              <w:t>&lt;0.001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236"/>
              <w:spacing w:before="40" w:line="224" w:lineRule="auto"/>
              <w:rPr/>
            </w:pPr>
            <w:r>
              <w:rPr>
                <w:spacing w:val="-4"/>
              </w:rPr>
              <w:t>&lt;0.0010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18"/>
              <w:spacing w:before="51" w:line="174" w:lineRule="auto"/>
              <w:rPr/>
            </w:pPr>
            <w:r>
              <w:rPr>
                <w:spacing w:val="-3"/>
              </w:rPr>
              <w:t>0.00106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235"/>
              <w:spacing w:before="51" w:line="174" w:lineRule="auto"/>
              <w:rPr/>
            </w:pPr>
            <w:r>
              <w:rPr>
                <w:spacing w:val="-3"/>
              </w:rPr>
              <w:t>0.00126</w:t>
            </w:r>
          </w:p>
        </w:tc>
      </w:tr>
      <w:tr>
        <w:trPr>
          <w:trHeight w:val="179" w:hRule="atLeast"/>
        </w:trPr>
        <w:tc>
          <w:tcPr>
            <w:tcW w:w="204" w:type="dxa"/>
            <w:vAlign w:val="top"/>
          </w:tcPr>
          <w:p>
            <w:pPr>
              <w:pStyle w:val="TableText"/>
              <w:ind w:left="84"/>
              <w:spacing w:before="54" w:line="170" w:lineRule="auto"/>
              <w:rPr/>
            </w:pPr>
            <w:r>
              <w:rPr/>
              <w:t>5</w:t>
            </w:r>
          </w:p>
        </w:tc>
        <w:tc>
          <w:tcPr>
            <w:tcW w:w="1629" w:type="dxa"/>
            <w:vAlign w:val="top"/>
          </w:tcPr>
          <w:p>
            <w:pPr>
              <w:pStyle w:val="TableText"/>
              <w:ind w:left="18"/>
              <w:spacing w:before="41" w:line="194" w:lineRule="auto"/>
              <w:rPr/>
            </w:pPr>
            <w:r>
              <w:rPr>
                <w:spacing w:val="-6"/>
                <w:w w:val="95"/>
              </w:rPr>
              <w:t>镉（ mg/L)</w:t>
            </w:r>
          </w:p>
        </w:tc>
        <w:tc>
          <w:tcPr>
            <w:tcW w:w="1454" w:type="dxa"/>
            <w:vAlign w:val="top"/>
          </w:tcPr>
          <w:p>
            <w:pPr>
              <w:pStyle w:val="TableText"/>
              <w:ind w:left="635"/>
              <w:spacing w:before="53" w:line="172" w:lineRule="auto"/>
              <w:rPr/>
            </w:pPr>
            <w:r>
              <w:rPr>
                <w:spacing w:val="-4"/>
              </w:rPr>
              <w:t>0.005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17"/>
              <w:spacing w:before="41" w:line="223" w:lineRule="auto"/>
              <w:rPr/>
            </w:pPr>
            <w:r>
              <w:rPr>
                <w:spacing w:val="-6"/>
              </w:rPr>
              <w:t>&lt;0.00006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18"/>
              <w:spacing w:before="41" w:line="223" w:lineRule="auto"/>
              <w:rPr/>
            </w:pPr>
            <w:r>
              <w:rPr>
                <w:spacing w:val="-6"/>
              </w:rPr>
              <w:t>&lt;0.00006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18"/>
              <w:spacing w:before="41" w:line="223" w:lineRule="auto"/>
              <w:rPr/>
            </w:pPr>
            <w:r>
              <w:rPr>
                <w:spacing w:val="-6"/>
              </w:rPr>
              <w:t>&lt;0.00006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19"/>
              <w:spacing w:before="41" w:line="223" w:lineRule="auto"/>
              <w:rPr/>
            </w:pPr>
            <w:r>
              <w:rPr>
                <w:spacing w:val="-6"/>
              </w:rPr>
              <w:t>&lt;0.00006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19"/>
              <w:spacing w:before="41" w:line="223" w:lineRule="auto"/>
              <w:rPr/>
            </w:pPr>
            <w:r>
              <w:rPr>
                <w:spacing w:val="-6"/>
              </w:rPr>
              <w:t>&lt;0.00006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20"/>
              <w:spacing w:before="41" w:line="223" w:lineRule="auto"/>
              <w:rPr/>
            </w:pPr>
            <w:r>
              <w:rPr>
                <w:spacing w:val="-6"/>
              </w:rPr>
              <w:t>&lt;0.00006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21"/>
              <w:spacing w:before="41" w:line="223" w:lineRule="auto"/>
              <w:rPr/>
            </w:pPr>
            <w:r>
              <w:rPr>
                <w:spacing w:val="-6"/>
              </w:rPr>
              <w:t>&lt;0.00006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60"/>
              <w:spacing w:before="41" w:line="223" w:lineRule="auto"/>
              <w:rPr/>
            </w:pPr>
            <w:r>
              <w:rPr>
                <w:spacing w:val="-6"/>
              </w:rPr>
              <w:t>&lt;0.004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222"/>
              <w:spacing w:before="41" w:line="223" w:lineRule="auto"/>
              <w:rPr/>
            </w:pPr>
            <w:r>
              <w:rPr>
                <w:spacing w:val="-6"/>
              </w:rPr>
              <w:t>&lt;0.00006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21"/>
              <w:spacing w:before="41" w:line="223" w:lineRule="auto"/>
              <w:rPr/>
            </w:pPr>
            <w:r>
              <w:rPr>
                <w:spacing w:val="-6"/>
              </w:rPr>
              <w:t>&lt;0.00006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222"/>
              <w:spacing w:before="41" w:line="223" w:lineRule="auto"/>
              <w:rPr/>
            </w:pPr>
            <w:r>
              <w:rPr>
                <w:spacing w:val="-6"/>
              </w:rPr>
              <w:t>&lt;0.00006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222"/>
              <w:spacing w:before="41" w:line="223" w:lineRule="auto"/>
              <w:rPr/>
            </w:pPr>
            <w:r>
              <w:rPr>
                <w:spacing w:val="-6"/>
              </w:rPr>
              <w:t>&lt;0.00006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21"/>
              <w:spacing w:before="41" w:line="223" w:lineRule="auto"/>
              <w:rPr/>
            </w:pPr>
            <w:r>
              <w:rPr>
                <w:spacing w:val="-6"/>
              </w:rPr>
              <w:t>&lt;0.00006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222"/>
              <w:spacing w:before="41" w:line="223" w:lineRule="auto"/>
              <w:rPr/>
            </w:pPr>
            <w:r>
              <w:rPr>
                <w:spacing w:val="-6"/>
              </w:rPr>
              <w:t>&lt;0.00006</w:t>
            </w:r>
          </w:p>
        </w:tc>
      </w:tr>
      <w:tr>
        <w:trPr>
          <w:trHeight w:val="179" w:hRule="atLeast"/>
        </w:trPr>
        <w:tc>
          <w:tcPr>
            <w:tcW w:w="204" w:type="dxa"/>
            <w:vAlign w:val="top"/>
          </w:tcPr>
          <w:p>
            <w:pPr>
              <w:pStyle w:val="TableText"/>
              <w:ind w:left="86"/>
              <w:spacing w:before="53" w:line="172" w:lineRule="auto"/>
              <w:rPr/>
            </w:pPr>
            <w:r>
              <w:rPr/>
              <w:t>6</w:t>
            </w:r>
          </w:p>
        </w:tc>
        <w:tc>
          <w:tcPr>
            <w:tcW w:w="1629" w:type="dxa"/>
            <w:vAlign w:val="top"/>
          </w:tcPr>
          <w:p>
            <w:pPr>
              <w:pStyle w:val="TableText"/>
              <w:ind w:left="16"/>
              <w:spacing w:before="42" w:line="194" w:lineRule="auto"/>
              <w:rPr/>
            </w:pPr>
            <w:r>
              <w:rPr>
                <w:spacing w:val="-5"/>
              </w:rPr>
              <w:t>铬（六价</w:t>
            </w:r>
            <w:r>
              <w:rPr/>
              <w:t>）（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mg/L)</w:t>
            </w:r>
          </w:p>
        </w:tc>
        <w:tc>
          <w:tcPr>
            <w:tcW w:w="1454" w:type="dxa"/>
            <w:vAlign w:val="top"/>
          </w:tcPr>
          <w:p>
            <w:pPr>
              <w:pStyle w:val="TableText"/>
              <w:ind w:left="655"/>
              <w:spacing w:before="54" w:line="172" w:lineRule="auto"/>
              <w:rPr/>
            </w:pPr>
            <w:r>
              <w:rPr>
                <w:spacing w:val="-3"/>
              </w:rPr>
              <w:t>0.05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55"/>
              <w:spacing w:before="42" w:line="222" w:lineRule="auto"/>
              <w:rPr/>
            </w:pPr>
            <w:r>
              <w:rPr>
                <w:spacing w:val="-6"/>
              </w:rPr>
              <w:t>&lt;0.004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56"/>
              <w:spacing w:before="42" w:line="222" w:lineRule="auto"/>
              <w:rPr/>
            </w:pPr>
            <w:r>
              <w:rPr>
                <w:spacing w:val="-6"/>
              </w:rPr>
              <w:t>&lt;0.004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57"/>
              <w:spacing w:before="42" w:line="222" w:lineRule="auto"/>
              <w:rPr/>
            </w:pPr>
            <w:r>
              <w:rPr>
                <w:spacing w:val="-6"/>
              </w:rPr>
              <w:t>&lt;0.004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57"/>
              <w:spacing w:before="42" w:line="222" w:lineRule="auto"/>
              <w:rPr/>
            </w:pPr>
            <w:r>
              <w:rPr>
                <w:spacing w:val="-6"/>
              </w:rPr>
              <w:t>&lt;0.004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58"/>
              <w:spacing w:before="42" w:line="222" w:lineRule="auto"/>
              <w:rPr/>
            </w:pPr>
            <w:r>
              <w:rPr>
                <w:spacing w:val="-6"/>
              </w:rPr>
              <w:t>&lt;0.004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58"/>
              <w:spacing w:before="42" w:line="222" w:lineRule="auto"/>
              <w:rPr/>
            </w:pPr>
            <w:r>
              <w:rPr>
                <w:spacing w:val="-6"/>
              </w:rPr>
              <w:t>&lt;0.004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59"/>
              <w:spacing w:before="42" w:line="222" w:lineRule="auto"/>
              <w:rPr/>
            </w:pPr>
            <w:r>
              <w:rPr>
                <w:spacing w:val="-6"/>
              </w:rPr>
              <w:t>&lt;0.004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60"/>
              <w:spacing w:before="42" w:line="222" w:lineRule="auto"/>
              <w:rPr/>
            </w:pPr>
            <w:r>
              <w:rPr>
                <w:spacing w:val="-6"/>
              </w:rPr>
              <w:t>&lt;0.004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260"/>
              <w:spacing w:before="42" w:line="222" w:lineRule="auto"/>
              <w:rPr/>
            </w:pPr>
            <w:r>
              <w:rPr>
                <w:spacing w:val="-6"/>
              </w:rPr>
              <w:t>&lt;0.004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60"/>
              <w:spacing w:before="42" w:line="222" w:lineRule="auto"/>
              <w:rPr/>
            </w:pPr>
            <w:r>
              <w:rPr>
                <w:spacing w:val="-6"/>
              </w:rPr>
              <w:t>&lt;0.004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260"/>
              <w:spacing w:before="42" w:line="222" w:lineRule="auto"/>
              <w:rPr/>
            </w:pPr>
            <w:r>
              <w:rPr>
                <w:spacing w:val="-6"/>
              </w:rPr>
              <w:t>&lt;0.004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260"/>
              <w:spacing w:before="42" w:line="222" w:lineRule="auto"/>
              <w:rPr/>
            </w:pPr>
            <w:r>
              <w:rPr>
                <w:spacing w:val="-6"/>
              </w:rPr>
              <w:t>&lt;0.004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60"/>
              <w:spacing w:before="42" w:line="222" w:lineRule="auto"/>
              <w:rPr/>
            </w:pPr>
            <w:r>
              <w:rPr>
                <w:spacing w:val="-6"/>
              </w:rPr>
              <w:t>&lt;0.004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260"/>
              <w:spacing w:before="42" w:line="222" w:lineRule="auto"/>
              <w:rPr/>
            </w:pPr>
            <w:r>
              <w:rPr>
                <w:spacing w:val="-6"/>
              </w:rPr>
              <w:t>&lt;0.004</w:t>
            </w:r>
          </w:p>
        </w:tc>
      </w:tr>
      <w:tr>
        <w:trPr>
          <w:trHeight w:val="179" w:hRule="atLeast"/>
        </w:trPr>
        <w:tc>
          <w:tcPr>
            <w:tcW w:w="204" w:type="dxa"/>
            <w:vAlign w:val="top"/>
          </w:tcPr>
          <w:p>
            <w:pPr>
              <w:pStyle w:val="TableText"/>
              <w:ind w:left="85"/>
              <w:spacing w:before="55" w:line="172" w:lineRule="auto"/>
              <w:rPr/>
            </w:pPr>
            <w:r>
              <w:rPr/>
              <w:t>7</w:t>
            </w:r>
          </w:p>
        </w:tc>
        <w:tc>
          <w:tcPr>
            <w:tcW w:w="1629" w:type="dxa"/>
            <w:vAlign w:val="top"/>
          </w:tcPr>
          <w:p>
            <w:pPr>
              <w:pStyle w:val="TableText"/>
              <w:ind w:left="16"/>
              <w:spacing w:before="42" w:line="194" w:lineRule="auto"/>
              <w:rPr/>
            </w:pPr>
            <w:r>
              <w:rPr>
                <w:spacing w:val="-7"/>
                <w:w w:val="98"/>
              </w:rPr>
              <w:t>铅（ mg/L)</w:t>
            </w:r>
          </w:p>
        </w:tc>
        <w:tc>
          <w:tcPr>
            <w:tcW w:w="1454" w:type="dxa"/>
            <w:vAlign w:val="top"/>
          </w:tcPr>
          <w:p>
            <w:pPr>
              <w:pStyle w:val="TableText"/>
              <w:ind w:left="647"/>
              <w:spacing w:before="53" w:line="174" w:lineRule="auto"/>
              <w:rPr/>
            </w:pPr>
            <w:r>
              <w:rPr>
                <w:spacing w:val="-1"/>
              </w:rPr>
              <w:t>0.01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17"/>
              <w:spacing w:before="43" w:line="220" w:lineRule="auto"/>
              <w:rPr/>
            </w:pPr>
            <w:r>
              <w:rPr>
                <w:spacing w:val="-6"/>
              </w:rPr>
              <w:t>&lt;0.00007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36"/>
              <w:spacing w:before="55" w:line="172" w:lineRule="auto"/>
              <w:rPr/>
            </w:pPr>
            <w:r>
              <w:rPr>
                <w:spacing w:val="-4"/>
              </w:rPr>
              <w:t>0.00008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18"/>
              <w:spacing w:before="43" w:line="220" w:lineRule="auto"/>
              <w:rPr/>
            </w:pPr>
            <w:r>
              <w:rPr>
                <w:spacing w:val="-6"/>
              </w:rPr>
              <w:t>&lt;0.00007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19"/>
              <w:spacing w:before="43" w:line="220" w:lineRule="auto"/>
              <w:rPr/>
            </w:pPr>
            <w:r>
              <w:rPr>
                <w:spacing w:val="-6"/>
              </w:rPr>
              <w:t>&lt;0.00007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19"/>
              <w:spacing w:before="43" w:line="220" w:lineRule="auto"/>
              <w:rPr/>
            </w:pPr>
            <w:r>
              <w:rPr>
                <w:spacing w:val="-6"/>
              </w:rPr>
              <w:t>&lt;0.00007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20"/>
              <w:spacing w:before="43" w:line="220" w:lineRule="auto"/>
              <w:rPr/>
            </w:pPr>
            <w:r>
              <w:rPr>
                <w:spacing w:val="-6"/>
              </w:rPr>
              <w:t>&lt;0.00007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21"/>
              <w:spacing w:before="43" w:line="220" w:lineRule="auto"/>
              <w:rPr/>
            </w:pPr>
            <w:r>
              <w:rPr>
                <w:spacing w:val="-6"/>
              </w:rPr>
              <w:t>&lt;0.00007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40"/>
              <w:spacing w:before="43" w:line="220" w:lineRule="auto"/>
              <w:rPr/>
            </w:pPr>
            <w:r>
              <w:rPr>
                <w:spacing w:val="-6"/>
              </w:rPr>
              <w:t>&lt;0.0025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222"/>
              <w:spacing w:before="43" w:line="220" w:lineRule="auto"/>
              <w:rPr/>
            </w:pPr>
            <w:r>
              <w:rPr>
                <w:spacing w:val="-6"/>
              </w:rPr>
              <w:t>&lt;0.00007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41"/>
              <w:spacing w:before="43" w:line="220" w:lineRule="auto"/>
              <w:rPr/>
            </w:pPr>
            <w:r>
              <w:rPr>
                <w:spacing w:val="-6"/>
              </w:rPr>
              <w:t>&lt;0.0007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222"/>
              <w:spacing w:before="43" w:line="220" w:lineRule="auto"/>
              <w:rPr/>
            </w:pPr>
            <w:r>
              <w:rPr>
                <w:spacing w:val="-6"/>
              </w:rPr>
              <w:t>&lt;0.00007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240"/>
              <w:spacing w:before="55" w:line="172" w:lineRule="auto"/>
              <w:rPr/>
            </w:pPr>
            <w:r>
              <w:rPr>
                <w:spacing w:val="-4"/>
              </w:rPr>
              <w:t>0.00008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21"/>
              <w:spacing w:before="43" w:line="220" w:lineRule="auto"/>
              <w:rPr/>
            </w:pPr>
            <w:r>
              <w:rPr>
                <w:spacing w:val="-6"/>
              </w:rPr>
              <w:t>&lt;0.00007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222"/>
              <w:spacing w:before="43" w:line="220" w:lineRule="auto"/>
              <w:rPr/>
            </w:pPr>
            <w:r>
              <w:rPr>
                <w:spacing w:val="-6"/>
              </w:rPr>
              <w:t>&lt;0.00007</w:t>
            </w:r>
          </w:p>
        </w:tc>
      </w:tr>
      <w:tr>
        <w:trPr>
          <w:trHeight w:val="180" w:hRule="atLeast"/>
        </w:trPr>
        <w:tc>
          <w:tcPr>
            <w:tcW w:w="204" w:type="dxa"/>
            <w:vAlign w:val="top"/>
          </w:tcPr>
          <w:p>
            <w:pPr>
              <w:pStyle w:val="TableText"/>
              <w:ind w:left="83"/>
              <w:spacing w:before="55" w:line="172" w:lineRule="auto"/>
              <w:rPr/>
            </w:pPr>
            <w:r>
              <w:rPr/>
              <w:t>8</w:t>
            </w:r>
          </w:p>
        </w:tc>
        <w:tc>
          <w:tcPr>
            <w:tcW w:w="1629" w:type="dxa"/>
            <w:vAlign w:val="top"/>
          </w:tcPr>
          <w:p>
            <w:pPr>
              <w:pStyle w:val="TableText"/>
              <w:ind w:left="18"/>
              <w:spacing w:before="43" w:line="194" w:lineRule="auto"/>
              <w:rPr/>
            </w:pPr>
            <w:r>
              <w:rPr>
                <w:spacing w:val="-6"/>
                <w:w w:val="95"/>
              </w:rPr>
              <w:t>汞（ mg/L)</w:t>
            </w:r>
          </w:p>
        </w:tc>
        <w:tc>
          <w:tcPr>
            <w:tcW w:w="1454" w:type="dxa"/>
            <w:vAlign w:val="top"/>
          </w:tcPr>
          <w:p>
            <w:pPr>
              <w:pStyle w:val="TableText"/>
              <w:ind w:left="628"/>
              <w:spacing w:before="54" w:line="174" w:lineRule="auto"/>
              <w:rPr/>
            </w:pPr>
            <w:r>
              <w:rPr>
                <w:spacing w:val="-2"/>
              </w:rPr>
              <w:t>0.001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31"/>
              <w:spacing w:before="43" w:line="221" w:lineRule="auto"/>
              <w:rPr/>
            </w:pPr>
            <w:r>
              <w:rPr>
                <w:spacing w:val="-5"/>
              </w:rPr>
              <w:t>&lt;0.0001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32"/>
              <w:spacing w:before="43" w:line="221" w:lineRule="auto"/>
              <w:rPr/>
            </w:pPr>
            <w:r>
              <w:rPr>
                <w:spacing w:val="-5"/>
              </w:rPr>
              <w:t>&lt;0.0001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33"/>
              <w:spacing w:before="43" w:line="221" w:lineRule="auto"/>
              <w:rPr/>
            </w:pPr>
            <w:r>
              <w:rPr>
                <w:spacing w:val="-5"/>
              </w:rPr>
              <w:t>&lt;0.0001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33"/>
              <w:spacing w:before="43" w:line="221" w:lineRule="auto"/>
              <w:rPr/>
            </w:pPr>
            <w:r>
              <w:rPr>
                <w:spacing w:val="-5"/>
              </w:rPr>
              <w:t>&lt;0.0001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34"/>
              <w:spacing w:before="43" w:line="221" w:lineRule="auto"/>
              <w:rPr/>
            </w:pPr>
            <w:r>
              <w:rPr>
                <w:spacing w:val="-5"/>
              </w:rPr>
              <w:t>&lt;0.0001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34"/>
              <w:spacing w:before="43" w:line="221" w:lineRule="auto"/>
              <w:rPr/>
            </w:pPr>
            <w:r>
              <w:rPr>
                <w:spacing w:val="-5"/>
              </w:rPr>
              <w:t>&lt;0.0001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35"/>
              <w:spacing w:before="43" w:line="221" w:lineRule="auto"/>
              <w:rPr/>
            </w:pPr>
            <w:r>
              <w:rPr>
                <w:spacing w:val="-5"/>
              </w:rPr>
              <w:t>&lt;0.0001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36"/>
              <w:spacing w:before="43" w:line="221" w:lineRule="auto"/>
              <w:rPr/>
            </w:pPr>
            <w:r>
              <w:rPr>
                <w:spacing w:val="-5"/>
              </w:rPr>
              <w:t>&lt;0.0001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236"/>
              <w:spacing w:before="43" w:line="221" w:lineRule="auto"/>
              <w:rPr/>
            </w:pPr>
            <w:r>
              <w:rPr>
                <w:spacing w:val="-5"/>
              </w:rPr>
              <w:t>&lt;0.0001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36"/>
              <w:spacing w:before="43" w:line="221" w:lineRule="auto"/>
              <w:rPr/>
            </w:pPr>
            <w:r>
              <w:rPr>
                <w:spacing w:val="-5"/>
              </w:rPr>
              <w:t>&lt;0.0001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236"/>
              <w:spacing w:before="43" w:line="221" w:lineRule="auto"/>
              <w:rPr/>
            </w:pPr>
            <w:r>
              <w:rPr>
                <w:spacing w:val="-5"/>
              </w:rPr>
              <w:t>&lt;0.0001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236"/>
              <w:spacing w:before="43" w:line="221" w:lineRule="auto"/>
              <w:rPr/>
            </w:pPr>
            <w:r>
              <w:rPr>
                <w:spacing w:val="-5"/>
              </w:rPr>
              <w:t>&lt;0.0001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36"/>
              <w:spacing w:before="43" w:line="221" w:lineRule="auto"/>
              <w:rPr/>
            </w:pPr>
            <w:r>
              <w:rPr>
                <w:spacing w:val="-5"/>
              </w:rPr>
              <w:t>&lt;0.0001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236"/>
              <w:spacing w:before="43" w:line="221" w:lineRule="auto"/>
              <w:rPr/>
            </w:pPr>
            <w:r>
              <w:rPr>
                <w:spacing w:val="-5"/>
              </w:rPr>
              <w:t>&lt;0.0001</w:t>
            </w:r>
          </w:p>
        </w:tc>
      </w:tr>
      <w:tr>
        <w:trPr>
          <w:trHeight w:val="179" w:hRule="atLeast"/>
        </w:trPr>
        <w:tc>
          <w:tcPr>
            <w:tcW w:w="204" w:type="dxa"/>
            <w:vAlign w:val="top"/>
          </w:tcPr>
          <w:p>
            <w:pPr>
              <w:pStyle w:val="TableText"/>
              <w:ind w:left="85"/>
              <w:spacing w:before="55" w:line="172" w:lineRule="auto"/>
              <w:rPr/>
            </w:pPr>
            <w:r>
              <w:rPr/>
              <w:t>9</w:t>
            </w:r>
          </w:p>
        </w:tc>
        <w:tc>
          <w:tcPr>
            <w:tcW w:w="1629" w:type="dxa"/>
            <w:vAlign w:val="top"/>
          </w:tcPr>
          <w:p>
            <w:pPr>
              <w:pStyle w:val="TableText"/>
              <w:ind w:left="19"/>
              <w:spacing w:before="43" w:line="194" w:lineRule="auto"/>
              <w:rPr/>
            </w:pPr>
            <w:r>
              <w:rPr>
                <w:spacing w:val="-6"/>
              </w:rPr>
              <w:t>氰化物（ mg/L)</w:t>
            </w:r>
          </w:p>
        </w:tc>
        <w:tc>
          <w:tcPr>
            <w:tcW w:w="1454" w:type="dxa"/>
            <w:vAlign w:val="top"/>
          </w:tcPr>
          <w:p>
            <w:pPr>
              <w:pStyle w:val="TableText"/>
              <w:ind w:left="655"/>
              <w:spacing w:before="55" w:line="172" w:lineRule="auto"/>
              <w:rPr/>
            </w:pPr>
            <w:r>
              <w:rPr>
                <w:spacing w:val="-3"/>
              </w:rPr>
              <w:t>0.05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58"/>
              <w:spacing w:before="43" w:line="219" w:lineRule="auto"/>
              <w:rPr/>
            </w:pPr>
            <w:r>
              <w:rPr>
                <w:spacing w:val="-6"/>
              </w:rPr>
              <w:t>&lt;0.002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58"/>
              <w:spacing w:before="43" w:line="219" w:lineRule="auto"/>
              <w:rPr/>
            </w:pPr>
            <w:r>
              <w:rPr>
                <w:spacing w:val="-6"/>
              </w:rPr>
              <w:t>&lt;0.002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59"/>
              <w:spacing w:before="43" w:line="219" w:lineRule="auto"/>
              <w:rPr/>
            </w:pPr>
            <w:r>
              <w:rPr>
                <w:spacing w:val="-6"/>
              </w:rPr>
              <w:t>&lt;0.002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60"/>
              <w:spacing w:before="43" w:line="219" w:lineRule="auto"/>
              <w:rPr/>
            </w:pPr>
            <w:r>
              <w:rPr>
                <w:spacing w:val="-6"/>
              </w:rPr>
              <w:t>&lt;0.002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60"/>
              <w:spacing w:before="43" w:line="219" w:lineRule="auto"/>
              <w:rPr/>
            </w:pPr>
            <w:r>
              <w:rPr>
                <w:spacing w:val="-6"/>
              </w:rPr>
              <w:t>&lt;0.002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61"/>
              <w:spacing w:before="43" w:line="219" w:lineRule="auto"/>
              <w:rPr/>
            </w:pPr>
            <w:r>
              <w:rPr>
                <w:spacing w:val="-6"/>
              </w:rPr>
              <w:t>&lt;0.002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61"/>
              <w:spacing w:before="43" w:line="219" w:lineRule="auto"/>
              <w:rPr/>
            </w:pPr>
            <w:r>
              <w:rPr>
                <w:spacing w:val="-6"/>
              </w:rPr>
              <w:t>&lt;0.002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2"/>
              <w:spacing w:before="55" w:line="172" w:lineRule="auto"/>
              <w:rPr/>
            </w:pPr>
            <w:r>
              <w:rPr>
                <w:spacing w:val="-4"/>
              </w:rPr>
              <w:t>0.003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255"/>
              <w:spacing w:before="43" w:line="219" w:lineRule="auto"/>
              <w:rPr/>
            </w:pPr>
            <w:r>
              <w:rPr>
                <w:spacing w:val="-5"/>
              </w:rPr>
              <w:t>&lt;0.001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62"/>
              <w:spacing w:before="43" w:line="219" w:lineRule="auto"/>
              <w:rPr/>
            </w:pPr>
            <w:r>
              <w:rPr>
                <w:spacing w:val="-6"/>
              </w:rPr>
              <w:t>&lt;0.002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263"/>
              <w:spacing w:before="43" w:line="219" w:lineRule="auto"/>
              <w:rPr/>
            </w:pPr>
            <w:r>
              <w:rPr>
                <w:spacing w:val="-6"/>
              </w:rPr>
              <w:t>&lt;0.002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262"/>
              <w:spacing w:before="43" w:line="219" w:lineRule="auto"/>
              <w:rPr/>
            </w:pPr>
            <w:r>
              <w:rPr>
                <w:spacing w:val="-6"/>
              </w:rPr>
              <w:t>&lt;0.002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62"/>
              <w:spacing w:before="43" w:line="219" w:lineRule="auto"/>
              <w:rPr/>
            </w:pPr>
            <w:r>
              <w:rPr>
                <w:spacing w:val="-6"/>
              </w:rPr>
              <w:t>&lt;0.002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263"/>
              <w:spacing w:before="43" w:line="219" w:lineRule="auto"/>
              <w:rPr/>
            </w:pPr>
            <w:r>
              <w:rPr>
                <w:spacing w:val="-6"/>
              </w:rPr>
              <w:t>&lt;0.002</w:t>
            </w:r>
          </w:p>
        </w:tc>
      </w:tr>
      <w:tr>
        <w:trPr>
          <w:trHeight w:val="179" w:hRule="atLeast"/>
        </w:trPr>
        <w:tc>
          <w:tcPr>
            <w:tcW w:w="204" w:type="dxa"/>
            <w:vAlign w:val="top"/>
          </w:tcPr>
          <w:p>
            <w:pPr>
              <w:pStyle w:val="TableText"/>
              <w:ind w:left="63"/>
              <w:spacing w:before="55" w:line="174" w:lineRule="auto"/>
              <w:rPr/>
            </w:pPr>
            <w:r>
              <w:rPr>
                <w:spacing w:val="-2"/>
              </w:rPr>
              <w:t>10</w:t>
            </w:r>
          </w:p>
        </w:tc>
        <w:tc>
          <w:tcPr>
            <w:tcW w:w="1629" w:type="dxa"/>
            <w:vAlign w:val="top"/>
          </w:tcPr>
          <w:p>
            <w:pPr>
              <w:pStyle w:val="TableText"/>
              <w:ind w:left="20"/>
              <w:spacing w:before="44" w:line="194" w:lineRule="auto"/>
              <w:rPr/>
            </w:pPr>
            <w:r>
              <w:rPr>
                <w:spacing w:val="-6"/>
              </w:rPr>
              <w:t>氟化物（ mg/L)</w:t>
            </w:r>
          </w:p>
        </w:tc>
        <w:tc>
          <w:tcPr>
            <w:tcW w:w="1454" w:type="dxa"/>
            <w:vAlign w:val="top"/>
          </w:tcPr>
          <w:p>
            <w:pPr>
              <w:pStyle w:val="TableText"/>
              <w:ind w:left="676"/>
              <w:spacing w:before="55" w:line="174" w:lineRule="auto"/>
              <w:rPr/>
            </w:pPr>
            <w:r>
              <w:rPr/>
              <w:t>1.0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93"/>
              <w:spacing w:before="55" w:line="174" w:lineRule="auto"/>
              <w:rPr/>
            </w:pPr>
            <w:r>
              <w:rPr>
                <w:spacing w:val="-1"/>
              </w:rPr>
              <w:t>0.31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98"/>
              <w:spacing w:before="56" w:line="172" w:lineRule="auto"/>
              <w:rPr/>
            </w:pPr>
            <w:r>
              <w:rPr>
                <w:spacing w:val="-3"/>
              </w:rPr>
              <w:t>0.32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2"/>
              <w:spacing w:before="56" w:line="172" w:lineRule="auto"/>
              <w:rPr/>
            </w:pPr>
            <w:r>
              <w:rPr>
                <w:spacing w:val="-3"/>
              </w:rPr>
              <w:t>0.20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97"/>
              <w:spacing w:before="56" w:line="172" w:lineRule="auto"/>
              <w:rPr/>
            </w:pPr>
            <w:r>
              <w:rPr>
                <w:spacing w:val="-3"/>
              </w:rPr>
              <w:t>0.34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71"/>
              <w:spacing w:before="55" w:line="174" w:lineRule="auto"/>
              <w:rPr/>
            </w:pPr>
            <w:r>
              <w:rPr>
                <w:spacing w:val="-3"/>
              </w:rPr>
              <w:t>0.</w:t>
            </w:r>
            <w:r>
              <w:rPr>
                <w:spacing w:val="-13"/>
              </w:rPr>
              <w:t xml:space="preserve"> </w:t>
            </w:r>
            <w:r>
              <w:rPr>
                <w:spacing w:val="-3"/>
              </w:rPr>
              <w:t>124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96"/>
              <w:spacing w:before="55" w:line="174" w:lineRule="auto"/>
              <w:rPr/>
            </w:pPr>
            <w:r>
              <w:rPr>
                <w:spacing w:val="-3"/>
              </w:rPr>
              <w:t>0.</w:t>
            </w:r>
            <w:r>
              <w:rPr>
                <w:spacing w:val="-10"/>
              </w:rPr>
              <w:t xml:space="preserve"> </w:t>
            </w:r>
            <w:r>
              <w:rPr>
                <w:spacing w:val="-3"/>
              </w:rPr>
              <w:t>16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96"/>
              <w:spacing w:before="55" w:line="173" w:lineRule="auto"/>
              <w:rPr/>
            </w:pPr>
            <w:r>
              <w:rPr>
                <w:spacing w:val="-1"/>
              </w:rPr>
              <w:t>0.51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0"/>
              <w:spacing w:before="56" w:line="172" w:lineRule="auto"/>
              <w:rPr/>
            </w:pPr>
            <w:r>
              <w:rPr>
                <w:spacing w:val="-3"/>
              </w:rPr>
              <w:t>0.386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277"/>
              <w:spacing w:before="44" w:line="218" w:lineRule="auto"/>
              <w:rPr/>
            </w:pPr>
            <w:r>
              <w:rPr>
                <w:spacing w:val="-6"/>
              </w:rPr>
              <w:t>&lt;0.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10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90"/>
              <w:spacing w:before="55" w:line="174" w:lineRule="auto"/>
              <w:rPr/>
            </w:pPr>
            <w:r>
              <w:rPr>
                <w:spacing w:val="-1"/>
              </w:rPr>
              <w:t>0.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11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298"/>
              <w:spacing w:before="55" w:line="174" w:lineRule="auto"/>
              <w:rPr/>
            </w:pPr>
            <w:r>
              <w:rPr>
                <w:spacing w:val="-3"/>
              </w:rPr>
              <w:t>0.</w:t>
            </w:r>
            <w:r>
              <w:rPr>
                <w:spacing w:val="-10"/>
              </w:rPr>
              <w:t xml:space="preserve"> </w:t>
            </w:r>
            <w:r>
              <w:rPr>
                <w:spacing w:val="-3"/>
              </w:rPr>
              <w:t>16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295"/>
              <w:spacing w:before="55" w:line="174" w:lineRule="auto"/>
              <w:rPr/>
            </w:pPr>
            <w:r>
              <w:rPr>
                <w:spacing w:val="-3"/>
              </w:rPr>
              <w:t>0.</w:t>
            </w:r>
            <w:r>
              <w:rPr>
                <w:spacing w:val="-10"/>
              </w:rPr>
              <w:t xml:space="preserve"> </w:t>
            </w:r>
            <w:r>
              <w:rPr>
                <w:spacing w:val="-3"/>
              </w:rPr>
              <w:t>18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99"/>
              <w:spacing w:before="56" w:line="172" w:lineRule="auto"/>
              <w:rPr/>
            </w:pPr>
            <w:r>
              <w:rPr>
                <w:spacing w:val="-3"/>
              </w:rPr>
              <w:t>0.34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297"/>
              <w:spacing w:before="55" w:line="174" w:lineRule="auto"/>
              <w:rPr/>
            </w:pPr>
            <w:r>
              <w:rPr>
                <w:spacing w:val="-3"/>
              </w:rPr>
              <w:t>0.</w:t>
            </w:r>
            <w:r>
              <w:rPr>
                <w:spacing w:val="-10"/>
              </w:rPr>
              <w:t xml:space="preserve"> </w:t>
            </w:r>
            <w:r>
              <w:rPr>
                <w:spacing w:val="-3"/>
              </w:rPr>
              <w:t>19</w:t>
            </w:r>
          </w:p>
        </w:tc>
      </w:tr>
      <w:tr>
        <w:trPr>
          <w:trHeight w:val="179" w:hRule="atLeast"/>
        </w:trPr>
        <w:tc>
          <w:tcPr>
            <w:tcW w:w="204" w:type="dxa"/>
            <w:vAlign w:val="top"/>
          </w:tcPr>
          <w:p>
            <w:pPr>
              <w:pStyle w:val="TableText"/>
              <w:ind w:left="58"/>
              <w:spacing w:before="56" w:line="174" w:lineRule="auto"/>
              <w:rPr/>
            </w:pPr>
            <w:r>
              <w:rPr>
                <w:spacing w:val="1"/>
              </w:rPr>
              <w:t>11</w:t>
            </w:r>
          </w:p>
        </w:tc>
        <w:tc>
          <w:tcPr>
            <w:tcW w:w="1629" w:type="dxa"/>
            <w:vAlign w:val="top"/>
          </w:tcPr>
          <w:p>
            <w:pPr>
              <w:pStyle w:val="TableText"/>
              <w:ind w:left="18"/>
              <w:spacing w:before="45" w:line="194" w:lineRule="auto"/>
              <w:rPr/>
            </w:pPr>
            <w:r>
              <w:rPr>
                <w:spacing w:val="-5"/>
              </w:rPr>
              <w:t>硝酸盐（以N计</w:t>
            </w:r>
            <w:r>
              <w:rPr>
                <w:spacing w:val="1"/>
              </w:rPr>
              <w:t>）（ </w:t>
            </w:r>
            <w:r>
              <w:rPr>
                <w:spacing w:val="-5"/>
              </w:rPr>
              <w:t>mg/L)</w:t>
            </w:r>
          </w:p>
        </w:tc>
        <w:tc>
          <w:tcPr>
            <w:tcW w:w="1454" w:type="dxa"/>
            <w:vAlign w:val="top"/>
          </w:tcPr>
          <w:p>
            <w:pPr>
              <w:pStyle w:val="TableText"/>
              <w:ind w:left="688"/>
              <w:spacing w:before="56" w:line="174" w:lineRule="auto"/>
              <w:rPr/>
            </w:pPr>
            <w:r>
              <w:rPr>
                <w:spacing w:val="-2"/>
              </w:rPr>
              <w:t>10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99"/>
              <w:spacing w:before="56" w:line="174" w:lineRule="auto"/>
              <w:rPr/>
            </w:pPr>
            <w:r>
              <w:rPr>
                <w:spacing w:val="-2"/>
              </w:rPr>
              <w:t>1.62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1"/>
              <w:spacing w:before="56" w:line="174" w:lineRule="auto"/>
              <w:rPr/>
            </w:pPr>
            <w:r>
              <w:rPr>
                <w:spacing w:val="-2"/>
              </w:rPr>
              <w:t>1.60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98"/>
              <w:spacing w:before="56" w:line="173" w:lineRule="auto"/>
              <w:rPr/>
            </w:pPr>
            <w:r>
              <w:rPr>
                <w:spacing w:val="-2"/>
              </w:rPr>
              <w:t>1.54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21"/>
              <w:spacing w:before="57" w:line="172" w:lineRule="auto"/>
              <w:rPr/>
            </w:pPr>
            <w:r>
              <w:rPr>
                <w:spacing w:val="-2"/>
              </w:rPr>
              <w:t>0.3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99"/>
              <w:spacing w:before="56" w:line="174" w:lineRule="auto"/>
              <w:rPr/>
            </w:pPr>
            <w:r>
              <w:rPr>
                <w:spacing w:val="-1"/>
              </w:rPr>
              <w:t>1.78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76"/>
              <w:spacing w:before="56" w:line="174" w:lineRule="auto"/>
              <w:rPr/>
            </w:pPr>
            <w:r>
              <w:rPr>
                <w:spacing w:val="-1"/>
              </w:rPr>
              <w:t>1.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10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01"/>
              <w:spacing w:before="57" w:line="172" w:lineRule="auto"/>
              <w:rPr/>
            </w:pPr>
            <w:r>
              <w:rPr>
                <w:spacing w:val="-3"/>
              </w:rPr>
              <w:t>0.37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02"/>
              <w:spacing w:before="57" w:line="172" w:lineRule="auto"/>
              <w:rPr/>
            </w:pPr>
            <w:r>
              <w:rPr>
                <w:spacing w:val="-2"/>
              </w:rPr>
              <w:t>0.45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297"/>
              <w:spacing w:before="56" w:line="174" w:lineRule="auto"/>
              <w:rPr/>
            </w:pPr>
            <w:r>
              <w:rPr>
                <w:spacing w:val="1"/>
              </w:rPr>
              <w:t>1.81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00"/>
              <w:spacing w:before="57" w:line="172" w:lineRule="auto"/>
              <w:rPr/>
            </w:pPr>
            <w:r>
              <w:rPr>
                <w:spacing w:val="-2"/>
              </w:rPr>
              <w:t>2.48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304"/>
              <w:spacing w:before="56" w:line="174" w:lineRule="auto"/>
              <w:rPr/>
            </w:pPr>
            <w:r>
              <w:rPr>
                <w:spacing w:val="-2"/>
              </w:rPr>
              <w:t>1.98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303"/>
              <w:spacing w:before="57" w:line="172" w:lineRule="auto"/>
              <w:rPr/>
            </w:pPr>
            <w:r>
              <w:rPr>
                <w:spacing w:val="-3"/>
              </w:rPr>
              <w:t>2.36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04"/>
              <w:spacing w:before="56" w:line="174" w:lineRule="auto"/>
              <w:rPr/>
            </w:pPr>
            <w:r>
              <w:rPr>
                <w:spacing w:val="-2"/>
              </w:rPr>
              <w:t>1.67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304"/>
              <w:spacing w:before="56" w:line="174" w:lineRule="auto"/>
              <w:rPr/>
            </w:pPr>
            <w:r>
              <w:rPr>
                <w:spacing w:val="-2"/>
              </w:rPr>
              <w:t>1.63</w:t>
            </w:r>
          </w:p>
        </w:tc>
      </w:tr>
      <w:tr>
        <w:trPr>
          <w:trHeight w:val="179" w:hRule="atLeast"/>
        </w:trPr>
        <w:tc>
          <w:tcPr>
            <w:tcW w:w="204" w:type="dxa"/>
            <w:vAlign w:val="top"/>
          </w:tcPr>
          <w:p>
            <w:pPr>
              <w:pStyle w:val="TableText"/>
              <w:ind w:left="63"/>
              <w:spacing w:before="57" w:line="174" w:lineRule="auto"/>
              <w:rPr/>
            </w:pPr>
            <w:r>
              <w:rPr>
                <w:spacing w:val="-2"/>
              </w:rPr>
              <w:t>12</w:t>
            </w:r>
          </w:p>
        </w:tc>
        <w:tc>
          <w:tcPr>
            <w:tcW w:w="1629" w:type="dxa"/>
            <w:vAlign w:val="top"/>
          </w:tcPr>
          <w:p>
            <w:pPr>
              <w:pStyle w:val="TableText"/>
              <w:ind w:left="21"/>
              <w:spacing w:before="45" w:line="194" w:lineRule="auto"/>
              <w:rPr/>
            </w:pPr>
            <w:r>
              <w:rPr>
                <w:spacing w:val="-5"/>
              </w:rPr>
              <w:t>三氯甲烷（ mg/L)</w:t>
            </w:r>
          </w:p>
        </w:tc>
        <w:tc>
          <w:tcPr>
            <w:tcW w:w="1454" w:type="dxa"/>
            <w:vAlign w:val="top"/>
          </w:tcPr>
          <w:p>
            <w:pPr>
              <w:pStyle w:val="TableText"/>
              <w:ind w:left="655"/>
              <w:spacing w:before="58" w:line="172" w:lineRule="auto"/>
              <w:rPr/>
            </w:pPr>
            <w:r>
              <w:rPr>
                <w:spacing w:val="-3"/>
              </w:rPr>
              <w:t>0.06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37"/>
              <w:spacing w:before="58" w:line="172" w:lineRule="auto"/>
              <w:rPr/>
            </w:pPr>
            <w:r>
              <w:rPr>
                <w:spacing w:val="-4"/>
              </w:rPr>
              <w:t>0.0394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38"/>
              <w:spacing w:before="58" w:line="172" w:lineRule="auto"/>
              <w:rPr/>
            </w:pPr>
            <w:r>
              <w:rPr>
                <w:spacing w:val="-4"/>
              </w:rPr>
              <w:t>0.0465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55"/>
              <w:spacing w:before="58" w:line="172" w:lineRule="auto"/>
              <w:rPr/>
            </w:pPr>
            <w:r>
              <w:rPr>
                <w:spacing w:val="-3"/>
              </w:rPr>
              <w:t>0.0437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78"/>
              <w:spacing w:before="58" w:line="172" w:lineRule="auto"/>
              <w:rPr/>
            </w:pPr>
            <w:r>
              <w:rPr>
                <w:spacing w:val="-3"/>
              </w:rPr>
              <w:t>0.047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73"/>
              <w:spacing w:before="56" w:line="174" w:lineRule="auto"/>
              <w:rPr/>
            </w:pPr>
            <w:r>
              <w:rPr>
                <w:spacing w:val="-2"/>
              </w:rPr>
              <w:t>0.021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36"/>
              <w:spacing w:before="56" w:line="174" w:lineRule="auto"/>
              <w:rPr/>
            </w:pPr>
            <w:r>
              <w:rPr>
                <w:spacing w:val="-4"/>
              </w:rPr>
              <w:t>0.00961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61"/>
              <w:spacing w:before="45" w:line="212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0"/>
              <w:spacing w:before="58" w:line="172" w:lineRule="auto"/>
              <w:rPr/>
            </w:pPr>
            <w:r>
              <w:rPr>
                <w:spacing w:val="-3"/>
              </w:rPr>
              <w:t>0.034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362"/>
              <w:spacing w:before="45" w:line="212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0"/>
              <w:spacing w:before="58" w:line="172" w:lineRule="auto"/>
              <w:rPr/>
            </w:pPr>
            <w:r>
              <w:rPr>
                <w:spacing w:val="-3"/>
              </w:rPr>
              <w:t>0.045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276"/>
              <w:spacing w:before="56" w:line="174" w:lineRule="auto"/>
              <w:rPr/>
            </w:pPr>
            <w:r>
              <w:rPr>
                <w:spacing w:val="-1"/>
              </w:rPr>
              <w:t>0.017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362"/>
              <w:spacing w:before="45" w:line="212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42"/>
              <w:spacing w:before="58" w:line="172" w:lineRule="auto"/>
              <w:rPr/>
            </w:pPr>
            <w:r>
              <w:rPr>
                <w:spacing w:val="-4"/>
              </w:rPr>
              <w:t>0.0490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259"/>
              <w:spacing w:before="58" w:line="172" w:lineRule="auto"/>
              <w:rPr/>
            </w:pPr>
            <w:r>
              <w:rPr>
                <w:spacing w:val="-4"/>
              </w:rPr>
              <w:t>0.0494</w:t>
            </w:r>
          </w:p>
        </w:tc>
      </w:tr>
      <w:tr>
        <w:trPr>
          <w:trHeight w:val="179" w:hRule="atLeast"/>
        </w:trPr>
        <w:tc>
          <w:tcPr>
            <w:tcW w:w="204" w:type="dxa"/>
            <w:vAlign w:val="top"/>
          </w:tcPr>
          <w:p>
            <w:pPr>
              <w:pStyle w:val="TableText"/>
              <w:ind w:left="63"/>
              <w:spacing w:before="57" w:line="173" w:lineRule="auto"/>
              <w:rPr/>
            </w:pPr>
            <w:r>
              <w:rPr>
                <w:spacing w:val="-2"/>
              </w:rPr>
              <w:t>13</w:t>
            </w:r>
          </w:p>
        </w:tc>
        <w:tc>
          <w:tcPr>
            <w:tcW w:w="1629" w:type="dxa"/>
            <w:vAlign w:val="top"/>
          </w:tcPr>
          <w:p>
            <w:pPr>
              <w:pStyle w:val="TableText"/>
              <w:ind w:left="21"/>
              <w:spacing w:before="46" w:line="194" w:lineRule="auto"/>
              <w:rPr/>
            </w:pPr>
            <w:r>
              <w:rPr>
                <w:spacing w:val="-4"/>
              </w:rPr>
              <w:t>一氯二溴甲烷（ mg/L)</w:t>
            </w:r>
          </w:p>
        </w:tc>
        <w:tc>
          <w:tcPr>
            <w:tcW w:w="1454" w:type="dxa"/>
            <w:vAlign w:val="top"/>
          </w:tcPr>
          <w:p>
            <w:pPr>
              <w:pStyle w:val="TableText"/>
              <w:ind w:left="669"/>
              <w:spacing w:before="57" w:line="174" w:lineRule="auto"/>
              <w:rPr/>
            </w:pPr>
            <w:r>
              <w:rPr>
                <w:spacing w:val="-2"/>
              </w:rPr>
              <w:t>0.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37"/>
              <w:spacing w:before="58" w:line="172" w:lineRule="auto"/>
              <w:rPr/>
            </w:pPr>
            <w:r>
              <w:rPr>
                <w:spacing w:val="-4"/>
              </w:rPr>
              <w:t>0.00086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19"/>
              <w:spacing w:before="58" w:line="172" w:lineRule="auto"/>
              <w:rPr/>
            </w:pPr>
            <w:r>
              <w:rPr>
                <w:spacing w:val="-5"/>
              </w:rPr>
              <w:t>0.00090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34"/>
              <w:spacing w:before="57" w:line="174" w:lineRule="auto"/>
              <w:rPr/>
            </w:pPr>
            <w:r>
              <w:rPr>
                <w:spacing w:val="-3"/>
              </w:rPr>
              <w:t>0.00166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20"/>
              <w:spacing w:before="58" w:line="172" w:lineRule="auto"/>
              <w:rPr/>
            </w:pPr>
            <w:r>
              <w:rPr>
                <w:spacing w:val="-5"/>
              </w:rPr>
              <w:t>0.00092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193"/>
              <w:spacing w:before="46" w:line="214" w:lineRule="auto"/>
              <w:rPr/>
            </w:pPr>
            <w:r>
              <w:rPr>
                <w:spacing w:val="-5"/>
              </w:rPr>
              <w:t>&lt;0.000251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16"/>
              <w:spacing w:before="58" w:line="172" w:lineRule="auto"/>
              <w:rPr/>
            </w:pPr>
            <w:r>
              <w:rPr>
                <w:spacing w:val="-4"/>
              </w:rPr>
              <w:t>0.000483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61"/>
              <w:spacing w:before="46" w:line="212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195"/>
              <w:spacing w:before="46" w:line="214" w:lineRule="auto"/>
              <w:rPr/>
            </w:pPr>
            <w:r>
              <w:rPr>
                <w:spacing w:val="-5"/>
              </w:rPr>
              <w:t>&lt;0.000016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362"/>
              <w:spacing w:before="46" w:line="212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3"/>
              <w:spacing w:before="58" w:line="172" w:lineRule="auto"/>
              <w:rPr/>
            </w:pPr>
            <w:r>
              <w:rPr>
                <w:spacing w:val="-4"/>
              </w:rPr>
              <w:t>0.003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196"/>
              <w:spacing w:before="46" w:line="214" w:lineRule="auto"/>
              <w:rPr/>
            </w:pPr>
            <w:r>
              <w:rPr>
                <w:spacing w:val="-5"/>
              </w:rPr>
              <w:t>&lt;0.000251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362"/>
              <w:spacing w:before="46" w:line="212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18"/>
              <w:spacing w:before="57" w:line="174" w:lineRule="auto"/>
              <w:rPr/>
            </w:pPr>
            <w:r>
              <w:rPr>
                <w:spacing w:val="-4"/>
              </w:rPr>
              <w:t>0.00091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235"/>
              <w:spacing w:before="57" w:line="174" w:lineRule="auto"/>
              <w:rPr/>
            </w:pPr>
            <w:r>
              <w:rPr>
                <w:spacing w:val="-3"/>
              </w:rPr>
              <w:t>0.00108</w:t>
            </w:r>
          </w:p>
        </w:tc>
      </w:tr>
      <w:tr>
        <w:trPr>
          <w:trHeight w:val="180" w:hRule="atLeast"/>
        </w:trPr>
        <w:tc>
          <w:tcPr>
            <w:tcW w:w="204" w:type="dxa"/>
            <w:vAlign w:val="top"/>
          </w:tcPr>
          <w:p>
            <w:pPr>
              <w:pStyle w:val="TableText"/>
              <w:ind w:left="61"/>
              <w:spacing w:before="58" w:line="174" w:lineRule="auto"/>
              <w:rPr/>
            </w:pPr>
            <w:r>
              <w:rPr>
                <w:spacing w:val="-2"/>
              </w:rPr>
              <w:t>14</w:t>
            </w:r>
          </w:p>
        </w:tc>
        <w:tc>
          <w:tcPr>
            <w:tcW w:w="1629" w:type="dxa"/>
            <w:vAlign w:val="top"/>
          </w:tcPr>
          <w:p>
            <w:pPr>
              <w:pStyle w:val="TableText"/>
              <w:ind w:left="20"/>
              <w:spacing w:before="47" w:line="194" w:lineRule="auto"/>
              <w:rPr/>
            </w:pPr>
            <w:r>
              <w:rPr>
                <w:spacing w:val="-5"/>
              </w:rPr>
              <w:t>二氯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一溴甲烷（ mg/L)</w:t>
            </w:r>
          </w:p>
        </w:tc>
        <w:tc>
          <w:tcPr>
            <w:tcW w:w="1454" w:type="dxa"/>
            <w:vAlign w:val="top"/>
          </w:tcPr>
          <w:p>
            <w:pPr>
              <w:pStyle w:val="TableText"/>
              <w:ind w:left="655"/>
              <w:spacing w:before="59" w:line="172" w:lineRule="auto"/>
              <w:rPr/>
            </w:pPr>
            <w:r>
              <w:rPr>
                <w:spacing w:val="-3"/>
              </w:rPr>
              <w:t>0.06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11"/>
              <w:spacing w:before="59" w:line="173" w:lineRule="auto"/>
              <w:rPr/>
            </w:pPr>
            <w:r>
              <w:rPr>
                <w:spacing w:val="-3"/>
              </w:rPr>
              <w:t>0.00514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36"/>
              <w:spacing w:before="59" w:line="172" w:lineRule="auto"/>
              <w:rPr/>
            </w:pPr>
            <w:r>
              <w:rPr>
                <w:spacing w:val="-4"/>
              </w:rPr>
              <w:t>0.00476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51"/>
              <w:spacing w:before="58" w:line="174" w:lineRule="auto"/>
              <w:rPr/>
            </w:pPr>
            <w:r>
              <w:rPr>
                <w:spacing w:val="-2"/>
              </w:rPr>
              <w:t>0.0104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15"/>
              <w:spacing w:before="59" w:line="172" w:lineRule="auto"/>
              <w:rPr/>
            </w:pPr>
            <w:r>
              <w:rPr>
                <w:spacing w:val="-3"/>
              </w:rPr>
              <w:t>0.00488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40"/>
              <w:spacing w:before="59" w:line="172" w:lineRule="auto"/>
              <w:rPr/>
            </w:pPr>
            <w:r>
              <w:rPr>
                <w:spacing w:val="-5"/>
              </w:rPr>
              <w:t>0.00562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38"/>
              <w:spacing w:before="59" w:line="172" w:lineRule="auto"/>
              <w:rPr/>
            </w:pPr>
            <w:r>
              <w:rPr>
                <w:spacing w:val="-4"/>
              </w:rPr>
              <w:t>0.00237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61"/>
              <w:spacing w:before="47" w:line="212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42"/>
              <w:spacing w:before="59" w:line="172" w:lineRule="auto"/>
              <w:rPr/>
            </w:pPr>
            <w:r>
              <w:rPr>
                <w:spacing w:val="-4"/>
              </w:rPr>
              <w:t>0.0022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362"/>
              <w:spacing w:before="47" w:line="212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75"/>
              <w:spacing w:before="58" w:line="174" w:lineRule="auto"/>
              <w:rPr/>
            </w:pPr>
            <w:r>
              <w:rPr>
                <w:spacing w:val="-1"/>
              </w:rPr>
              <w:t>0.012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242"/>
              <w:spacing w:before="59" w:line="172" w:lineRule="auto"/>
              <w:rPr/>
            </w:pPr>
            <w:r>
              <w:rPr>
                <w:spacing w:val="-5"/>
              </w:rPr>
              <w:t>0.00562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362"/>
              <w:spacing w:before="47" w:line="212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15"/>
              <w:spacing w:before="59" w:line="173" w:lineRule="auto"/>
              <w:rPr/>
            </w:pPr>
            <w:r>
              <w:rPr>
                <w:spacing w:val="-3"/>
              </w:rPr>
              <w:t>0.00510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240"/>
              <w:spacing w:before="59" w:line="172" w:lineRule="auto"/>
              <w:rPr/>
            </w:pPr>
            <w:r>
              <w:rPr>
                <w:spacing w:val="-5"/>
              </w:rPr>
              <w:t>0.00664</w:t>
            </w:r>
          </w:p>
        </w:tc>
      </w:tr>
      <w:tr>
        <w:trPr>
          <w:trHeight w:val="180" w:hRule="atLeast"/>
        </w:trPr>
        <w:tc>
          <w:tcPr>
            <w:tcW w:w="204" w:type="dxa"/>
            <w:vAlign w:val="top"/>
          </w:tcPr>
          <w:p>
            <w:pPr>
              <w:pStyle w:val="TableText"/>
              <w:ind w:left="63"/>
              <w:spacing w:before="58" w:line="173" w:lineRule="auto"/>
              <w:rPr/>
            </w:pPr>
            <w:r>
              <w:rPr>
                <w:spacing w:val="-2"/>
              </w:rPr>
              <w:t>15</w:t>
            </w:r>
          </w:p>
        </w:tc>
        <w:tc>
          <w:tcPr>
            <w:tcW w:w="1629" w:type="dxa"/>
            <w:vAlign w:val="top"/>
          </w:tcPr>
          <w:p>
            <w:pPr>
              <w:pStyle w:val="TableText"/>
              <w:ind w:left="21"/>
              <w:spacing w:before="47" w:line="194" w:lineRule="auto"/>
              <w:rPr/>
            </w:pPr>
            <w:r>
              <w:rPr>
                <w:spacing w:val="-5"/>
              </w:rPr>
              <w:t>三溴甲烷（ mg/L)</w:t>
            </w:r>
          </w:p>
        </w:tc>
        <w:tc>
          <w:tcPr>
            <w:tcW w:w="1454" w:type="dxa"/>
            <w:vAlign w:val="top"/>
          </w:tcPr>
          <w:p>
            <w:pPr>
              <w:pStyle w:val="TableText"/>
              <w:ind w:left="669"/>
              <w:spacing w:before="58" w:line="174" w:lineRule="auto"/>
              <w:rPr/>
            </w:pPr>
            <w:r>
              <w:rPr>
                <w:spacing w:val="-2"/>
              </w:rPr>
              <w:t>0.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17"/>
              <w:spacing w:before="47" w:line="214" w:lineRule="auto"/>
              <w:rPr/>
            </w:pPr>
            <w:r>
              <w:rPr>
                <w:spacing w:val="-6"/>
              </w:rPr>
              <w:t>&lt;0.00060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18"/>
              <w:spacing w:before="47" w:line="214" w:lineRule="auto"/>
              <w:rPr/>
            </w:pPr>
            <w:r>
              <w:rPr>
                <w:spacing w:val="-6"/>
              </w:rPr>
              <w:t>&lt;0.00060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40"/>
              <w:spacing w:before="47" w:line="214" w:lineRule="auto"/>
              <w:rPr/>
            </w:pPr>
            <w:r>
              <w:rPr>
                <w:spacing w:val="-6"/>
              </w:rPr>
              <w:t>&lt;0.0006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19"/>
              <w:spacing w:before="47" w:line="214" w:lineRule="auto"/>
              <w:rPr/>
            </w:pPr>
            <w:r>
              <w:rPr>
                <w:spacing w:val="-6"/>
              </w:rPr>
              <w:t>&lt;0.00060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193"/>
              <w:spacing w:before="47" w:line="214" w:lineRule="auto"/>
              <w:rPr/>
            </w:pPr>
            <w:r>
              <w:rPr>
                <w:spacing w:val="-5"/>
              </w:rPr>
              <w:t>&lt;0.000251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191"/>
              <w:spacing w:before="47" w:line="214" w:lineRule="auto"/>
              <w:rPr/>
            </w:pPr>
            <w:r>
              <w:rPr>
                <w:spacing w:val="-5"/>
              </w:rPr>
              <w:t>&lt;0.000041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61"/>
              <w:spacing w:before="47" w:line="212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192"/>
              <w:spacing w:before="47" w:line="214" w:lineRule="auto"/>
              <w:rPr/>
            </w:pPr>
            <w:r>
              <w:rPr>
                <w:spacing w:val="-5"/>
              </w:rPr>
              <w:t>&lt;0.000041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362"/>
              <w:spacing w:before="47" w:line="212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21"/>
              <w:spacing w:before="47" w:line="214" w:lineRule="auto"/>
              <w:rPr/>
            </w:pPr>
            <w:r>
              <w:rPr>
                <w:spacing w:val="-6"/>
              </w:rPr>
              <w:t>&lt;0.00060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196"/>
              <w:spacing w:before="47" w:line="214" w:lineRule="auto"/>
              <w:rPr/>
            </w:pPr>
            <w:r>
              <w:rPr>
                <w:spacing w:val="-5"/>
              </w:rPr>
              <w:t>&lt;0.000251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362"/>
              <w:spacing w:before="47" w:line="212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21"/>
              <w:spacing w:before="47" w:line="214" w:lineRule="auto"/>
              <w:rPr/>
            </w:pPr>
            <w:r>
              <w:rPr>
                <w:spacing w:val="-6"/>
              </w:rPr>
              <w:t>&lt;0.00060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243"/>
              <w:spacing w:before="47" w:line="214" w:lineRule="auto"/>
              <w:rPr/>
            </w:pPr>
            <w:r>
              <w:rPr>
                <w:spacing w:val="-6"/>
              </w:rPr>
              <w:t>&lt;0.0006</w:t>
            </w:r>
          </w:p>
        </w:tc>
      </w:tr>
      <w:tr>
        <w:trPr>
          <w:trHeight w:val="369" w:hRule="atLeast"/>
        </w:trPr>
        <w:tc>
          <w:tcPr>
            <w:tcW w:w="204" w:type="dxa"/>
            <w:vAlign w:val="top"/>
          </w:tcPr>
          <w:p>
            <w:pPr>
              <w:pStyle w:val="TableText"/>
              <w:ind w:left="63"/>
              <w:spacing w:before="154" w:line="173" w:lineRule="auto"/>
              <w:rPr/>
            </w:pPr>
            <w:r>
              <w:rPr>
                <w:spacing w:val="-2"/>
              </w:rPr>
              <w:t>16</w:t>
            </w:r>
          </w:p>
        </w:tc>
        <w:tc>
          <w:tcPr>
            <w:tcW w:w="1629" w:type="dxa"/>
            <w:vAlign w:val="top"/>
          </w:tcPr>
          <w:p>
            <w:pPr>
              <w:pStyle w:val="TableText"/>
              <w:ind w:left="19" w:right="85" w:firstLine="2"/>
              <w:spacing w:before="92" w:line="189" w:lineRule="auto"/>
              <w:rPr/>
            </w:pPr>
            <w:r>
              <w:rPr>
                <w:spacing w:val="3"/>
              </w:rPr>
              <w:t>三卤甲烷（三氯甲烷、一氯二溴甲烷</w:t>
            </w:r>
            <w:r>
              <w:rPr>
                <w:spacing w:val="-2"/>
              </w:rPr>
              <w:t xml:space="preserve"> </w:t>
            </w:r>
            <w:r>
              <w:rPr>
                <w:spacing w:val="3"/>
              </w:rPr>
              <w:t>、二</w:t>
            </w:r>
            <w:r>
              <w:rPr/>
              <w:t xml:space="preserve"> </w:t>
            </w:r>
            <w:r>
              <w:rPr>
                <w:spacing w:val="2"/>
              </w:rPr>
              <w:t>氯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一溴甲烷</w:t>
            </w:r>
            <w:r>
              <w:rPr>
                <w:spacing w:val="-14"/>
              </w:rPr>
              <w:t xml:space="preserve"> </w:t>
            </w:r>
            <w:r>
              <w:rPr>
                <w:spacing w:val="2"/>
              </w:rPr>
              <w:t>、三溴甲烷的总和）</w:t>
            </w:r>
          </w:p>
        </w:tc>
        <w:tc>
          <w:tcPr>
            <w:tcW w:w="1454" w:type="dxa"/>
            <w:vAlign w:val="top"/>
          </w:tcPr>
          <w:p>
            <w:pPr>
              <w:pStyle w:val="TableText"/>
              <w:ind w:left="112" w:right="45" w:hanging="64"/>
              <w:spacing w:before="92" w:line="191" w:lineRule="auto"/>
              <w:rPr/>
            </w:pPr>
            <w:r>
              <w:rPr>
                <w:spacing w:val="4"/>
              </w:rPr>
              <w:t>该类化合物中各种化合物的实测浓度</w:t>
            </w:r>
            <w:r>
              <w:rPr>
                <w:spacing w:val="9"/>
                <w:w w:val="102"/>
              </w:rPr>
              <w:t xml:space="preserve"> </w:t>
            </w:r>
            <w:r>
              <w:rPr>
                <w:spacing w:val="4"/>
              </w:rPr>
              <w:t>与其各自限值的比值之和不超过1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57"/>
              <w:spacing w:before="155" w:line="172" w:lineRule="auto"/>
              <w:rPr/>
            </w:pPr>
            <w:r>
              <w:rPr>
                <w:spacing w:val="-3"/>
              </w:rPr>
              <w:t>0.754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60"/>
              <w:spacing w:before="155" w:line="172" w:lineRule="auto"/>
              <w:rPr/>
            </w:pPr>
            <w:r>
              <w:rPr>
                <w:spacing w:val="-3"/>
              </w:rPr>
              <w:t>0.866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55"/>
              <w:spacing w:before="154" w:line="174" w:lineRule="auto"/>
              <w:rPr/>
            </w:pPr>
            <w:r>
              <w:rPr>
                <w:spacing w:val="-2"/>
              </w:rPr>
              <w:t>0.921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58"/>
              <w:spacing w:before="155" w:line="172" w:lineRule="auto"/>
              <w:rPr/>
            </w:pPr>
            <w:r>
              <w:rPr>
                <w:spacing w:val="-3"/>
              </w:rPr>
              <w:t>0.877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61"/>
              <w:spacing w:before="155" w:line="172" w:lineRule="auto"/>
              <w:rPr/>
            </w:pPr>
            <w:r>
              <w:rPr>
                <w:spacing w:val="-4"/>
              </w:rPr>
              <w:t>0.0269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1"/>
              <w:spacing w:before="155" w:line="172" w:lineRule="auto"/>
              <w:rPr/>
            </w:pPr>
            <w:r>
              <w:rPr>
                <w:spacing w:val="-4"/>
              </w:rPr>
              <w:t>0.205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61"/>
              <w:spacing w:before="143" w:line="212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23"/>
              <w:spacing w:before="155" w:line="172" w:lineRule="auto"/>
              <w:rPr/>
            </w:pPr>
            <w:r>
              <w:rPr>
                <w:spacing w:val="-2"/>
              </w:rPr>
              <w:t>0.6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362"/>
              <w:spacing w:before="143" w:line="212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63"/>
              <w:spacing w:before="155" w:line="172" w:lineRule="auto"/>
              <w:rPr/>
            </w:pPr>
            <w:r>
              <w:rPr>
                <w:spacing w:val="-3"/>
              </w:rPr>
              <w:t>0.983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262"/>
              <w:spacing w:before="155" w:line="172" w:lineRule="auto"/>
              <w:rPr/>
            </w:pPr>
            <w:r>
              <w:rPr>
                <w:spacing w:val="-4"/>
              </w:rPr>
              <w:t>0.0229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362"/>
              <w:spacing w:before="143" w:line="212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56"/>
              <w:spacing w:before="154" w:line="174" w:lineRule="auto"/>
              <w:rPr/>
            </w:pPr>
            <w:r>
              <w:rPr>
                <w:spacing w:val="-1"/>
              </w:rPr>
              <w:t>0.914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261"/>
              <w:spacing w:before="155" w:line="172" w:lineRule="auto"/>
              <w:rPr/>
            </w:pPr>
            <w:r>
              <w:rPr>
                <w:spacing w:val="-3"/>
              </w:rPr>
              <w:t>0.948</w:t>
            </w:r>
          </w:p>
        </w:tc>
      </w:tr>
      <w:tr>
        <w:trPr>
          <w:trHeight w:val="180" w:hRule="atLeast"/>
        </w:trPr>
        <w:tc>
          <w:tcPr>
            <w:tcW w:w="204" w:type="dxa"/>
            <w:vAlign w:val="top"/>
          </w:tcPr>
          <w:p>
            <w:pPr>
              <w:pStyle w:val="TableText"/>
              <w:ind w:left="63"/>
              <w:spacing w:before="58" w:line="174" w:lineRule="auto"/>
              <w:rPr/>
            </w:pPr>
            <w:r>
              <w:rPr>
                <w:spacing w:val="-2"/>
              </w:rPr>
              <w:t>17</w:t>
            </w:r>
          </w:p>
        </w:tc>
        <w:tc>
          <w:tcPr>
            <w:tcW w:w="1629" w:type="dxa"/>
            <w:vAlign w:val="top"/>
          </w:tcPr>
          <w:p>
            <w:pPr>
              <w:pStyle w:val="TableText"/>
              <w:ind w:left="20"/>
              <w:spacing w:before="47" w:line="194" w:lineRule="auto"/>
              <w:rPr/>
            </w:pPr>
            <w:r>
              <w:rPr>
                <w:spacing w:val="-5"/>
              </w:rPr>
              <w:t>二氯乙酸（ mg/L)</w:t>
            </w:r>
          </w:p>
        </w:tc>
        <w:tc>
          <w:tcPr>
            <w:tcW w:w="1454" w:type="dxa"/>
            <w:vAlign w:val="top"/>
          </w:tcPr>
          <w:p>
            <w:pPr>
              <w:pStyle w:val="TableText"/>
              <w:ind w:left="655"/>
              <w:spacing w:before="59" w:line="172" w:lineRule="auto"/>
              <w:rPr/>
            </w:pPr>
            <w:r>
              <w:rPr>
                <w:spacing w:val="-3"/>
              </w:rPr>
              <w:t>0.05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37"/>
              <w:spacing w:before="59" w:line="172" w:lineRule="auto"/>
              <w:rPr/>
            </w:pPr>
            <w:r>
              <w:rPr>
                <w:spacing w:val="-5"/>
              </w:rPr>
              <w:t>0.00609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18"/>
              <w:spacing w:before="47" w:line="214" w:lineRule="auto"/>
              <w:rPr/>
            </w:pPr>
            <w:r>
              <w:rPr>
                <w:spacing w:val="-6"/>
              </w:rPr>
              <w:t>&lt;0.00092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18"/>
              <w:spacing w:before="47" w:line="214" w:lineRule="auto"/>
              <w:rPr/>
            </w:pPr>
            <w:r>
              <w:rPr>
                <w:spacing w:val="-6"/>
              </w:rPr>
              <w:t>&lt;0.00092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56"/>
              <w:spacing w:before="59" w:line="172" w:lineRule="auto"/>
              <w:rPr/>
            </w:pPr>
            <w:r>
              <w:rPr>
                <w:spacing w:val="-3"/>
              </w:rPr>
              <w:t>0.0043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53"/>
              <w:spacing w:before="47" w:line="214" w:lineRule="auto"/>
              <w:rPr/>
            </w:pPr>
            <w:r>
              <w:rPr>
                <w:spacing w:val="-5"/>
              </w:rPr>
              <w:t>&lt;0.001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33"/>
              <w:spacing w:before="59" w:line="173" w:lineRule="auto"/>
              <w:rPr/>
            </w:pPr>
            <w:r>
              <w:rPr>
                <w:spacing w:val="-4"/>
              </w:rPr>
              <w:t>0.00591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61"/>
              <w:spacing w:before="47" w:line="212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61"/>
              <w:spacing w:before="59" w:line="172" w:lineRule="auto"/>
              <w:rPr/>
            </w:pPr>
            <w:r>
              <w:rPr>
                <w:spacing w:val="-4"/>
              </w:rPr>
              <w:t>0.0356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362"/>
              <w:spacing w:before="47" w:line="212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63"/>
              <w:spacing w:before="59" w:line="172" w:lineRule="auto"/>
              <w:rPr/>
            </w:pPr>
            <w:r>
              <w:rPr>
                <w:spacing w:val="-4"/>
              </w:rPr>
              <w:t>0.0092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263"/>
              <w:spacing w:before="47" w:line="214" w:lineRule="auto"/>
              <w:rPr/>
            </w:pPr>
            <w:r>
              <w:rPr>
                <w:spacing w:val="-6"/>
              </w:rPr>
              <w:t>&lt;0.002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362"/>
              <w:spacing w:before="47" w:line="212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21"/>
              <w:spacing w:before="47" w:line="214" w:lineRule="auto"/>
              <w:rPr/>
            </w:pPr>
            <w:r>
              <w:rPr>
                <w:spacing w:val="-6"/>
              </w:rPr>
              <w:t>&lt;0.00092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230"/>
              <w:spacing w:before="58" w:line="174" w:lineRule="auto"/>
              <w:rPr/>
            </w:pPr>
            <w:r>
              <w:rPr>
                <w:spacing w:val="-1"/>
              </w:rPr>
              <w:t>0.00116</w:t>
            </w:r>
          </w:p>
        </w:tc>
      </w:tr>
      <w:tr>
        <w:trPr>
          <w:trHeight w:val="180" w:hRule="atLeast"/>
        </w:trPr>
        <w:tc>
          <w:tcPr>
            <w:tcW w:w="204" w:type="dxa"/>
            <w:vAlign w:val="top"/>
          </w:tcPr>
          <w:p>
            <w:pPr>
              <w:pStyle w:val="TableText"/>
              <w:ind w:left="63"/>
              <w:spacing w:before="58" w:line="173" w:lineRule="auto"/>
              <w:rPr/>
            </w:pPr>
            <w:r>
              <w:rPr>
                <w:spacing w:val="-2"/>
              </w:rPr>
              <w:t>18</w:t>
            </w:r>
          </w:p>
        </w:tc>
        <w:tc>
          <w:tcPr>
            <w:tcW w:w="1629" w:type="dxa"/>
            <w:vAlign w:val="top"/>
          </w:tcPr>
          <w:p>
            <w:pPr>
              <w:pStyle w:val="TableText"/>
              <w:ind w:left="21"/>
              <w:spacing w:before="47" w:line="194" w:lineRule="auto"/>
              <w:rPr/>
            </w:pPr>
            <w:r>
              <w:rPr>
                <w:spacing w:val="-5"/>
              </w:rPr>
              <w:t>三氯乙酸（ mg/L)</w:t>
            </w:r>
          </w:p>
        </w:tc>
        <w:tc>
          <w:tcPr>
            <w:tcW w:w="1454" w:type="dxa"/>
            <w:vAlign w:val="top"/>
          </w:tcPr>
          <w:p>
            <w:pPr>
              <w:pStyle w:val="TableText"/>
              <w:ind w:left="669"/>
              <w:spacing w:before="58" w:line="174" w:lineRule="auto"/>
              <w:rPr/>
            </w:pPr>
            <w:r>
              <w:rPr>
                <w:spacing w:val="-2"/>
              </w:rPr>
              <w:t>0.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37"/>
              <w:spacing w:before="59" w:line="172" w:lineRule="auto"/>
              <w:rPr/>
            </w:pPr>
            <w:r>
              <w:rPr>
                <w:spacing w:val="-4"/>
              </w:rPr>
              <w:t>0.00262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36"/>
              <w:spacing w:before="59" w:line="172" w:lineRule="auto"/>
              <w:rPr/>
            </w:pPr>
            <w:r>
              <w:rPr>
                <w:spacing w:val="-4"/>
              </w:rPr>
              <w:t>0.00264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36"/>
              <w:spacing w:before="59" w:line="172" w:lineRule="auto"/>
              <w:rPr/>
            </w:pPr>
            <w:r>
              <w:rPr>
                <w:spacing w:val="-4"/>
              </w:rPr>
              <w:t>0.00452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54"/>
              <w:spacing w:before="58" w:line="174" w:lineRule="auto"/>
              <w:rPr/>
            </w:pPr>
            <w:r>
              <w:rPr>
                <w:spacing w:val="-2"/>
              </w:rPr>
              <w:t>0.0166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60"/>
              <w:spacing w:before="47" w:line="214" w:lineRule="auto"/>
              <w:rPr/>
            </w:pPr>
            <w:r>
              <w:rPr>
                <w:spacing w:val="-6"/>
              </w:rPr>
              <w:t>&lt;0.002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32"/>
              <w:spacing w:before="47" w:line="214" w:lineRule="auto"/>
              <w:rPr/>
            </w:pPr>
            <w:r>
              <w:rPr>
                <w:spacing w:val="-4"/>
              </w:rPr>
              <w:t>&lt;0.0017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61"/>
              <w:spacing w:before="47" w:line="212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58"/>
              <w:spacing w:before="59" w:line="172" w:lineRule="auto"/>
              <w:rPr/>
            </w:pPr>
            <w:r>
              <w:rPr>
                <w:spacing w:val="-3"/>
              </w:rPr>
              <w:t>0.0439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362"/>
              <w:spacing w:before="47" w:line="212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61"/>
              <w:spacing w:before="59" w:line="172" w:lineRule="auto"/>
              <w:rPr/>
            </w:pPr>
            <w:r>
              <w:rPr>
                <w:spacing w:val="-4"/>
              </w:rPr>
              <w:t>0.0755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256"/>
              <w:spacing w:before="47" w:line="214" w:lineRule="auto"/>
              <w:rPr/>
            </w:pPr>
            <w:r>
              <w:rPr>
                <w:spacing w:val="-5"/>
              </w:rPr>
              <w:t>&lt;0.001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362"/>
              <w:spacing w:before="47" w:line="212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42"/>
              <w:spacing w:before="59" w:line="172" w:lineRule="auto"/>
              <w:rPr/>
            </w:pPr>
            <w:r>
              <w:rPr>
                <w:spacing w:val="-4"/>
              </w:rPr>
              <w:t>0.00266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235"/>
              <w:spacing w:before="58" w:line="174" w:lineRule="auto"/>
              <w:rPr/>
            </w:pPr>
            <w:r>
              <w:rPr>
                <w:spacing w:val="-3"/>
              </w:rPr>
              <w:t>0.00271</w:t>
            </w:r>
          </w:p>
        </w:tc>
      </w:tr>
      <w:tr>
        <w:trPr>
          <w:trHeight w:val="180" w:hRule="atLeast"/>
        </w:trPr>
        <w:tc>
          <w:tcPr>
            <w:tcW w:w="204" w:type="dxa"/>
            <w:vAlign w:val="top"/>
          </w:tcPr>
          <w:p>
            <w:pPr>
              <w:pStyle w:val="TableText"/>
              <w:ind w:left="63"/>
              <w:spacing w:before="58" w:line="173" w:lineRule="auto"/>
              <w:rPr/>
            </w:pPr>
            <w:r>
              <w:rPr>
                <w:spacing w:val="-2"/>
              </w:rPr>
              <w:t>19</w:t>
            </w:r>
          </w:p>
        </w:tc>
        <w:tc>
          <w:tcPr>
            <w:tcW w:w="1629" w:type="dxa"/>
            <w:vAlign w:val="top"/>
          </w:tcPr>
          <w:p>
            <w:pPr>
              <w:pStyle w:val="TableText"/>
              <w:ind w:left="18"/>
              <w:spacing w:before="47" w:line="194" w:lineRule="auto"/>
              <w:rPr/>
            </w:pPr>
            <w:r>
              <w:rPr>
                <w:spacing w:val="-6"/>
              </w:rPr>
              <w:t>溴酸盐（ mg/L)</w:t>
            </w:r>
          </w:p>
        </w:tc>
        <w:tc>
          <w:tcPr>
            <w:tcW w:w="1454" w:type="dxa"/>
            <w:vAlign w:val="top"/>
          </w:tcPr>
          <w:p>
            <w:pPr>
              <w:pStyle w:val="TableText"/>
              <w:ind w:left="647"/>
              <w:spacing w:before="58" w:line="174" w:lineRule="auto"/>
              <w:rPr/>
            </w:pPr>
            <w:r>
              <w:rPr>
                <w:spacing w:val="-1"/>
              </w:rPr>
              <w:t>0.01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57"/>
              <w:spacing w:before="47" w:line="212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58"/>
              <w:spacing w:before="47" w:line="212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58"/>
              <w:spacing w:before="47" w:line="212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59"/>
              <w:spacing w:before="47" w:line="212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60"/>
              <w:spacing w:before="47" w:line="215" w:lineRule="auto"/>
              <w:rPr/>
            </w:pPr>
            <w:r>
              <w:rPr>
                <w:spacing w:val="-6"/>
              </w:rPr>
              <w:t>&lt;0.005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60"/>
              <w:spacing w:before="47" w:line="212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61"/>
              <w:spacing w:before="47" w:line="212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57"/>
              <w:spacing w:before="47" w:line="215" w:lineRule="auto"/>
              <w:rPr/>
            </w:pPr>
            <w:r>
              <w:rPr>
                <w:spacing w:val="28"/>
                <w:w w:val="175"/>
              </w:rPr>
              <w:t>∕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362"/>
              <w:spacing w:before="47" w:line="212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61"/>
              <w:spacing w:before="47" w:line="212" w:lineRule="auto"/>
              <w:rPr/>
            </w:pPr>
            <w:r>
              <w:rPr/>
              <w:t>/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362"/>
              <w:spacing w:before="47" w:line="212" w:lineRule="auto"/>
              <w:rPr/>
            </w:pPr>
            <w:r>
              <w:rPr/>
              <w:t>/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362"/>
              <w:spacing w:before="47" w:line="212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61"/>
              <w:spacing w:before="47" w:line="212" w:lineRule="auto"/>
              <w:rPr/>
            </w:pPr>
            <w:r>
              <w:rPr/>
              <w:t>/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362"/>
              <w:spacing w:before="47" w:line="212" w:lineRule="auto"/>
              <w:rPr/>
            </w:pPr>
            <w:r>
              <w:rPr/>
              <w:t>/</w:t>
            </w:r>
          </w:p>
        </w:tc>
      </w:tr>
      <w:tr>
        <w:trPr>
          <w:trHeight w:val="180" w:hRule="atLeast"/>
        </w:trPr>
        <w:tc>
          <w:tcPr>
            <w:tcW w:w="204" w:type="dxa"/>
            <w:vAlign w:val="top"/>
          </w:tcPr>
          <w:p>
            <w:pPr>
              <w:pStyle w:val="TableText"/>
              <w:ind w:left="64"/>
              <w:spacing w:before="59" w:line="172" w:lineRule="auto"/>
              <w:rPr/>
            </w:pPr>
            <w:r>
              <w:rPr>
                <w:spacing w:val="-6"/>
              </w:rPr>
              <w:t>20</w:t>
            </w:r>
          </w:p>
        </w:tc>
        <w:tc>
          <w:tcPr>
            <w:tcW w:w="1629" w:type="dxa"/>
            <w:vAlign w:val="top"/>
          </w:tcPr>
          <w:p>
            <w:pPr>
              <w:pStyle w:val="TableText"/>
              <w:ind w:left="18"/>
              <w:spacing w:before="46" w:line="194" w:lineRule="auto"/>
              <w:rPr/>
            </w:pPr>
            <w:r>
              <w:rPr>
                <w:spacing w:val="-5"/>
              </w:rPr>
              <w:t>亚氯酸盐（ mg/L)</w:t>
            </w:r>
          </w:p>
        </w:tc>
        <w:tc>
          <w:tcPr>
            <w:tcW w:w="1454" w:type="dxa"/>
            <w:vAlign w:val="top"/>
          </w:tcPr>
          <w:p>
            <w:pPr>
              <w:pStyle w:val="TableText"/>
              <w:ind w:left="674"/>
              <w:spacing w:before="59" w:line="172" w:lineRule="auto"/>
              <w:rPr/>
            </w:pPr>
            <w:r>
              <w:rPr>
                <w:spacing w:val="-2"/>
              </w:rPr>
              <w:t>0.7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57"/>
              <w:spacing w:before="46" w:line="212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58"/>
              <w:spacing w:before="46" w:line="212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58"/>
              <w:spacing w:before="46" w:line="212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59"/>
              <w:spacing w:before="46" w:line="212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36"/>
              <w:spacing w:before="47" w:line="215" w:lineRule="auto"/>
              <w:rPr/>
            </w:pPr>
            <w:r>
              <w:rPr>
                <w:spacing w:val="-6"/>
              </w:rPr>
              <w:t>&lt;0.0024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60"/>
              <w:spacing w:before="46" w:line="212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20"/>
              <w:spacing w:before="59" w:line="172" w:lineRule="auto"/>
              <w:rPr/>
            </w:pPr>
            <w:r>
              <w:rPr>
                <w:spacing w:val="-2"/>
              </w:rPr>
              <w:t>0.4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57"/>
              <w:spacing w:before="47" w:line="215" w:lineRule="auto"/>
              <w:rPr/>
            </w:pPr>
            <w:r>
              <w:rPr>
                <w:spacing w:val="28"/>
                <w:w w:val="175"/>
              </w:rPr>
              <w:t>∕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295"/>
              <w:spacing w:before="57" w:line="174" w:lineRule="auto"/>
              <w:rPr/>
            </w:pPr>
            <w:r>
              <w:rPr>
                <w:spacing w:val="-3"/>
              </w:rPr>
              <w:t>0.</w:t>
            </w:r>
            <w:r>
              <w:rPr>
                <w:spacing w:val="-10"/>
              </w:rPr>
              <w:t xml:space="preserve"> </w:t>
            </w:r>
            <w:r>
              <w:rPr>
                <w:spacing w:val="-3"/>
              </w:rPr>
              <w:t>18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61"/>
              <w:spacing w:before="46" w:line="212" w:lineRule="auto"/>
              <w:rPr/>
            </w:pPr>
            <w:r>
              <w:rPr/>
              <w:t>/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362"/>
              <w:spacing w:before="46" w:line="212" w:lineRule="auto"/>
              <w:rPr/>
            </w:pPr>
            <w:r>
              <w:rPr/>
              <w:t>/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280"/>
              <w:spacing w:before="59" w:line="172" w:lineRule="auto"/>
              <w:rPr/>
            </w:pPr>
            <w:r>
              <w:rPr>
                <w:spacing w:val="-3"/>
              </w:rPr>
              <w:t>0.224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61"/>
              <w:spacing w:before="46" w:line="212" w:lineRule="auto"/>
              <w:rPr/>
            </w:pPr>
            <w:r>
              <w:rPr/>
              <w:t>/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362"/>
              <w:spacing w:before="46" w:line="212" w:lineRule="auto"/>
              <w:rPr/>
            </w:pPr>
            <w:r>
              <w:rPr/>
              <w:t>/</w:t>
            </w:r>
          </w:p>
        </w:tc>
      </w:tr>
      <w:tr>
        <w:trPr>
          <w:trHeight w:val="180" w:hRule="atLeast"/>
        </w:trPr>
        <w:tc>
          <w:tcPr>
            <w:tcW w:w="204" w:type="dxa"/>
            <w:vAlign w:val="top"/>
          </w:tcPr>
          <w:p>
            <w:pPr>
              <w:pStyle w:val="TableText"/>
              <w:ind w:left="57"/>
              <w:spacing w:before="58" w:line="174" w:lineRule="auto"/>
              <w:rPr/>
            </w:pPr>
            <w:r>
              <w:rPr>
                <w:spacing w:val="-2"/>
              </w:rPr>
              <w:t>21</w:t>
            </w:r>
          </w:p>
        </w:tc>
        <w:tc>
          <w:tcPr>
            <w:tcW w:w="1629" w:type="dxa"/>
            <w:vAlign w:val="top"/>
          </w:tcPr>
          <w:p>
            <w:pPr>
              <w:pStyle w:val="TableText"/>
              <w:ind w:left="19"/>
              <w:spacing w:before="46" w:line="194" w:lineRule="auto"/>
              <w:rPr/>
            </w:pPr>
            <w:r>
              <w:rPr>
                <w:spacing w:val="-6"/>
              </w:rPr>
              <w:t>氯酸盐（ mg/L)</w:t>
            </w:r>
          </w:p>
        </w:tc>
        <w:tc>
          <w:tcPr>
            <w:tcW w:w="1454" w:type="dxa"/>
            <w:vAlign w:val="top"/>
          </w:tcPr>
          <w:p>
            <w:pPr>
              <w:pStyle w:val="TableText"/>
              <w:ind w:left="674"/>
              <w:spacing w:before="58" w:line="172" w:lineRule="auto"/>
              <w:rPr/>
            </w:pPr>
            <w:r>
              <w:rPr>
                <w:spacing w:val="-2"/>
              </w:rPr>
              <w:t>0.7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72"/>
              <w:spacing w:before="47" w:line="215" w:lineRule="auto"/>
              <w:rPr/>
            </w:pPr>
            <w:r>
              <w:rPr>
                <w:spacing w:val="-6"/>
              </w:rPr>
              <w:t>&lt;0.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10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73"/>
              <w:spacing w:before="47" w:line="215" w:lineRule="auto"/>
              <w:rPr/>
            </w:pPr>
            <w:r>
              <w:rPr>
                <w:spacing w:val="-6"/>
              </w:rPr>
              <w:t>&lt;0.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10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58"/>
              <w:spacing w:before="46" w:line="212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59"/>
              <w:spacing w:before="46" w:line="212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60"/>
              <w:spacing w:before="47" w:line="215" w:lineRule="auto"/>
              <w:rPr/>
            </w:pPr>
            <w:r>
              <w:rPr>
                <w:spacing w:val="-6"/>
              </w:rPr>
              <w:t>&lt;0.005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55"/>
              <w:spacing w:before="58" w:line="172" w:lineRule="auto"/>
              <w:rPr/>
            </w:pPr>
            <w:r>
              <w:rPr>
                <w:spacing w:val="-3"/>
              </w:rPr>
              <w:t>0.0484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61"/>
              <w:spacing w:before="46" w:line="212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57"/>
              <w:spacing w:before="47" w:line="215" w:lineRule="auto"/>
              <w:rPr/>
            </w:pPr>
            <w:r>
              <w:rPr>
                <w:spacing w:val="28"/>
                <w:w w:val="175"/>
              </w:rPr>
              <w:t>∕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362"/>
              <w:spacing w:before="46" w:line="212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61"/>
              <w:spacing w:before="46" w:line="212" w:lineRule="auto"/>
              <w:rPr/>
            </w:pPr>
            <w:r>
              <w:rPr/>
              <w:t>/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362"/>
              <w:spacing w:before="46" w:line="212" w:lineRule="auto"/>
              <w:rPr/>
            </w:pPr>
            <w:r>
              <w:rPr/>
              <w:t>/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362"/>
              <w:spacing w:before="46" w:line="212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61"/>
              <w:spacing w:before="46" w:line="212" w:lineRule="auto"/>
              <w:rPr/>
            </w:pPr>
            <w:r>
              <w:rPr/>
              <w:t>/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362"/>
              <w:spacing w:before="46" w:line="212" w:lineRule="auto"/>
              <w:rPr/>
            </w:pPr>
            <w:r>
              <w:rPr/>
              <w:t>/</w:t>
            </w:r>
          </w:p>
        </w:tc>
      </w:tr>
      <w:tr>
        <w:trPr>
          <w:trHeight w:val="180" w:hRule="atLeast"/>
        </w:trPr>
        <w:tc>
          <w:tcPr>
            <w:tcW w:w="204" w:type="dxa"/>
            <w:vAlign w:val="top"/>
          </w:tcPr>
          <w:p>
            <w:pPr>
              <w:pStyle w:val="TableText"/>
              <w:ind w:left="64"/>
              <w:spacing w:before="58" w:line="173" w:lineRule="auto"/>
              <w:rPr/>
            </w:pPr>
            <w:r>
              <w:rPr>
                <w:spacing w:val="-6"/>
              </w:rPr>
              <w:t>22</w:t>
            </w:r>
          </w:p>
        </w:tc>
        <w:tc>
          <w:tcPr>
            <w:tcW w:w="1629" w:type="dxa"/>
            <w:vAlign w:val="top"/>
          </w:tcPr>
          <w:p>
            <w:pPr>
              <w:pStyle w:val="TableText"/>
              <w:ind w:left="18"/>
              <w:spacing w:before="46" w:line="205" w:lineRule="auto"/>
              <w:rPr/>
            </w:pPr>
            <w:r>
              <w:rPr>
                <w:spacing w:val="4"/>
              </w:rPr>
              <w:t>色度（铂钴色度单位）(度）</w:t>
            </w:r>
          </w:p>
        </w:tc>
        <w:tc>
          <w:tcPr>
            <w:tcW w:w="1454" w:type="dxa"/>
            <w:vAlign w:val="top"/>
          </w:tcPr>
          <w:p>
            <w:pPr>
              <w:pStyle w:val="TableText"/>
              <w:ind w:left="688"/>
              <w:spacing w:before="57" w:line="173" w:lineRule="auto"/>
              <w:rPr/>
            </w:pPr>
            <w:r>
              <w:rPr>
                <w:spacing w:val="-2"/>
              </w:rPr>
              <w:t>15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32"/>
              <w:spacing w:before="46" w:line="216" w:lineRule="auto"/>
              <w:rPr/>
            </w:pPr>
            <w:r>
              <w:rPr>
                <w:spacing w:val="-11"/>
              </w:rPr>
              <w:t>&lt;5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33"/>
              <w:spacing w:before="46" w:line="216" w:lineRule="auto"/>
              <w:rPr/>
            </w:pPr>
            <w:r>
              <w:rPr>
                <w:spacing w:val="-11"/>
              </w:rPr>
              <w:t>&lt;5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33"/>
              <w:spacing w:before="46" w:line="216" w:lineRule="auto"/>
              <w:rPr/>
            </w:pPr>
            <w:r>
              <w:rPr>
                <w:spacing w:val="-11"/>
              </w:rPr>
              <w:t>&lt;5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16"/>
              <w:spacing w:before="46" w:line="216" w:lineRule="auto"/>
              <w:rPr/>
            </w:pPr>
            <w:r>
              <w:rPr>
                <w:spacing w:val="-5"/>
              </w:rPr>
              <w:t>＜5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35"/>
              <w:spacing w:before="46" w:line="216" w:lineRule="auto"/>
              <w:rPr/>
            </w:pPr>
            <w:r>
              <w:rPr>
                <w:spacing w:val="-11"/>
              </w:rPr>
              <w:t>&lt;5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35"/>
              <w:spacing w:before="46" w:line="216" w:lineRule="auto"/>
              <w:rPr/>
            </w:pPr>
            <w:r>
              <w:rPr>
                <w:spacing w:val="-11"/>
              </w:rPr>
              <w:t>&lt;5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36"/>
              <w:spacing w:before="46" w:line="216" w:lineRule="auto"/>
              <w:rPr/>
            </w:pPr>
            <w:r>
              <w:rPr>
                <w:spacing w:val="-11"/>
              </w:rPr>
              <w:t>&lt;5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58"/>
              <w:spacing w:before="59" w:line="170" w:lineRule="auto"/>
              <w:rPr/>
            </w:pPr>
            <w:r>
              <w:rPr/>
              <w:t>5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337"/>
              <w:spacing w:before="46" w:line="216" w:lineRule="auto"/>
              <w:rPr/>
            </w:pPr>
            <w:r>
              <w:rPr>
                <w:spacing w:val="-11"/>
              </w:rPr>
              <w:t>&lt;5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37"/>
              <w:spacing w:before="46" w:line="216" w:lineRule="auto"/>
              <w:rPr/>
            </w:pPr>
            <w:r>
              <w:rPr>
                <w:spacing w:val="-11"/>
              </w:rPr>
              <w:t>&lt;5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337"/>
              <w:spacing w:before="46" w:line="216" w:lineRule="auto"/>
              <w:rPr/>
            </w:pPr>
            <w:r>
              <w:rPr>
                <w:spacing w:val="-11"/>
              </w:rPr>
              <w:t>&lt;5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337"/>
              <w:spacing w:before="46" w:line="216" w:lineRule="auto"/>
              <w:rPr/>
            </w:pPr>
            <w:r>
              <w:rPr>
                <w:spacing w:val="-11"/>
              </w:rPr>
              <w:t>&lt;5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36"/>
              <w:spacing w:before="46" w:line="216" w:lineRule="auto"/>
              <w:rPr/>
            </w:pPr>
            <w:r>
              <w:rPr>
                <w:spacing w:val="-11"/>
              </w:rPr>
              <w:t>&lt;5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337"/>
              <w:spacing w:before="46" w:line="216" w:lineRule="auto"/>
              <w:rPr/>
            </w:pPr>
            <w:r>
              <w:rPr>
                <w:spacing w:val="-11"/>
              </w:rPr>
              <w:t>&lt;5</w:t>
            </w:r>
          </w:p>
        </w:tc>
      </w:tr>
      <w:tr>
        <w:trPr>
          <w:trHeight w:val="180" w:hRule="atLeast"/>
        </w:trPr>
        <w:tc>
          <w:tcPr>
            <w:tcW w:w="204" w:type="dxa"/>
            <w:vAlign w:val="top"/>
          </w:tcPr>
          <w:p>
            <w:pPr>
              <w:pStyle w:val="TableText"/>
              <w:ind w:left="62"/>
              <w:spacing w:before="58" w:line="172" w:lineRule="auto"/>
              <w:rPr/>
            </w:pPr>
            <w:r>
              <w:rPr>
                <w:spacing w:val="-6"/>
              </w:rPr>
              <w:t>23</w:t>
            </w:r>
          </w:p>
        </w:tc>
        <w:tc>
          <w:tcPr>
            <w:tcW w:w="1629" w:type="dxa"/>
            <w:vAlign w:val="top"/>
          </w:tcPr>
          <w:p>
            <w:pPr>
              <w:pStyle w:val="TableText"/>
              <w:ind w:left="19"/>
              <w:spacing w:before="46" w:line="205" w:lineRule="auto"/>
              <w:rPr/>
            </w:pPr>
            <w:r>
              <w:rPr>
                <w:spacing w:val="2"/>
              </w:rPr>
              <w:t>浑浊度（散射浑浊度单位</w:t>
            </w:r>
            <w:r>
              <w:rPr>
                <w:spacing w:val="-3"/>
              </w:rPr>
              <w:t>）（</w:t>
            </w:r>
            <w:r>
              <w:rPr/>
              <w:t>NTU</w:t>
            </w:r>
            <w:r>
              <w:rPr>
                <w:spacing w:val="2"/>
              </w:rPr>
              <w:t>）</w:t>
            </w:r>
          </w:p>
        </w:tc>
        <w:tc>
          <w:tcPr>
            <w:tcW w:w="1454" w:type="dxa"/>
            <w:vAlign w:val="top"/>
          </w:tcPr>
          <w:p>
            <w:pPr>
              <w:pStyle w:val="TableText"/>
              <w:ind w:left="709"/>
              <w:spacing w:before="57" w:line="174" w:lineRule="auto"/>
              <w:rPr/>
            </w:pPr>
            <w:r>
              <w:rPr/>
              <w:t>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93"/>
              <w:spacing w:before="57" w:line="174" w:lineRule="auto"/>
              <w:rPr/>
            </w:pPr>
            <w:r>
              <w:rPr>
                <w:spacing w:val="-1"/>
              </w:rPr>
              <w:t>0.31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98"/>
              <w:spacing w:before="58" w:line="172" w:lineRule="auto"/>
              <w:rPr/>
            </w:pPr>
            <w:r>
              <w:rPr>
                <w:spacing w:val="-3"/>
              </w:rPr>
              <w:t>0.37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99"/>
              <w:spacing w:before="58" w:line="172" w:lineRule="auto"/>
              <w:rPr/>
            </w:pPr>
            <w:r>
              <w:rPr>
                <w:spacing w:val="-3"/>
              </w:rPr>
              <w:t>0.24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97"/>
              <w:spacing w:before="58" w:line="172" w:lineRule="auto"/>
              <w:rPr/>
            </w:pPr>
            <w:r>
              <w:rPr>
                <w:spacing w:val="-2"/>
              </w:rPr>
              <w:t>0.44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27"/>
              <w:spacing w:before="46" w:line="216" w:lineRule="auto"/>
              <w:rPr/>
            </w:pPr>
            <w:r>
              <w:rPr>
                <w:spacing w:val="-8"/>
              </w:rPr>
              <w:t>&lt;1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1"/>
              <w:spacing w:before="58" w:line="172" w:lineRule="auto"/>
              <w:rPr/>
            </w:pPr>
            <w:r>
              <w:rPr>
                <w:spacing w:val="-3"/>
              </w:rPr>
              <w:t>0.27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94"/>
              <w:spacing w:before="57" w:line="174" w:lineRule="auto"/>
              <w:rPr/>
            </w:pPr>
            <w:r>
              <w:rPr/>
              <w:t>0.41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03"/>
              <w:spacing w:before="46" w:line="216" w:lineRule="auto"/>
              <w:rPr/>
            </w:pPr>
            <w:r>
              <w:rPr>
                <w:spacing w:val="-6"/>
              </w:rPr>
              <w:t>&lt;0.5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297"/>
              <w:spacing w:before="57" w:line="174" w:lineRule="auto"/>
              <w:rPr/>
            </w:pPr>
            <w:r>
              <w:rPr>
                <w:spacing w:val="-3"/>
              </w:rPr>
              <w:t>0.</w:t>
            </w:r>
            <w:r>
              <w:rPr>
                <w:spacing w:val="-10"/>
              </w:rPr>
              <w:t xml:space="preserve"> </w:t>
            </w:r>
            <w:r>
              <w:rPr>
                <w:spacing w:val="-3"/>
              </w:rPr>
              <w:t>19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02"/>
              <w:spacing w:before="58" w:line="172" w:lineRule="auto"/>
              <w:rPr/>
            </w:pPr>
            <w:r>
              <w:rPr>
                <w:spacing w:val="-3"/>
              </w:rPr>
              <w:t>0.28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330"/>
              <w:spacing w:before="46" w:line="216" w:lineRule="auto"/>
              <w:rPr/>
            </w:pPr>
            <w:r>
              <w:rPr>
                <w:spacing w:val="-8"/>
              </w:rPr>
              <w:t>&lt;1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297"/>
              <w:spacing w:before="57" w:line="174" w:lineRule="auto"/>
              <w:rPr/>
            </w:pPr>
            <w:r>
              <w:rPr>
                <w:spacing w:val="-3"/>
              </w:rPr>
              <w:t>0.</w:t>
            </w:r>
            <w:r>
              <w:rPr>
                <w:spacing w:val="-10"/>
              </w:rPr>
              <w:t xml:space="preserve"> </w:t>
            </w:r>
            <w:r>
              <w:rPr>
                <w:spacing w:val="-3"/>
              </w:rPr>
              <w:t>17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97"/>
              <w:spacing w:before="57" w:line="174" w:lineRule="auto"/>
              <w:rPr/>
            </w:pPr>
            <w:r>
              <w:rPr>
                <w:spacing w:val="-1"/>
              </w:rPr>
              <w:t>0.21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302"/>
              <w:spacing w:before="58" w:line="172" w:lineRule="auto"/>
              <w:rPr/>
            </w:pPr>
            <w:r>
              <w:rPr>
                <w:spacing w:val="-2"/>
              </w:rPr>
              <w:t>0.42</w:t>
            </w:r>
          </w:p>
        </w:tc>
      </w:tr>
      <w:tr>
        <w:trPr>
          <w:trHeight w:val="179" w:hRule="atLeast"/>
        </w:trPr>
        <w:tc>
          <w:tcPr>
            <w:tcW w:w="204" w:type="dxa"/>
            <w:vAlign w:val="top"/>
          </w:tcPr>
          <w:p>
            <w:pPr>
              <w:pStyle w:val="TableText"/>
              <w:ind w:left="62"/>
              <w:spacing w:before="58" w:line="173" w:lineRule="auto"/>
              <w:rPr/>
            </w:pPr>
            <w:r>
              <w:rPr>
                <w:spacing w:val="-5"/>
                <w:w w:val="99"/>
              </w:rPr>
              <w:t>24</w:t>
            </w:r>
          </w:p>
        </w:tc>
        <w:tc>
          <w:tcPr>
            <w:tcW w:w="1629" w:type="dxa"/>
            <w:vAlign w:val="top"/>
          </w:tcPr>
          <w:p>
            <w:pPr>
              <w:pStyle w:val="TableText"/>
              <w:ind w:left="19"/>
              <w:spacing w:before="46" w:line="210" w:lineRule="auto"/>
              <w:rPr/>
            </w:pPr>
            <w:r>
              <w:rPr>
                <w:spacing w:val="2"/>
              </w:rPr>
              <w:t>臭和味</w:t>
            </w:r>
          </w:p>
        </w:tc>
        <w:tc>
          <w:tcPr>
            <w:tcW w:w="1454" w:type="dxa"/>
            <w:vAlign w:val="top"/>
          </w:tcPr>
          <w:p>
            <w:pPr>
              <w:pStyle w:val="TableText"/>
              <w:ind w:left="475"/>
              <w:spacing w:before="46" w:line="210" w:lineRule="auto"/>
              <w:rPr/>
            </w:pPr>
            <w:r>
              <w:rPr>
                <w:spacing w:val="1"/>
              </w:rPr>
              <w:t>无异臭</w:t>
            </w:r>
            <w:r>
              <w:rPr>
                <w:spacing w:val="-9"/>
              </w:rPr>
              <w:t xml:space="preserve"> </w:t>
            </w:r>
            <w:r>
              <w:rPr>
                <w:spacing w:val="1"/>
              </w:rPr>
              <w:t>、异味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34"/>
              <w:spacing w:before="57" w:line="165" w:lineRule="auto"/>
              <w:rPr/>
            </w:pPr>
            <w:r>
              <w:rPr/>
              <w:t>无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35"/>
              <w:spacing w:before="57" w:line="165" w:lineRule="auto"/>
              <w:rPr/>
            </w:pPr>
            <w:r>
              <w:rPr/>
              <w:t>无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35"/>
              <w:spacing w:before="57" w:line="165" w:lineRule="auto"/>
              <w:rPr/>
            </w:pPr>
            <w:r>
              <w:rPr/>
              <w:t>无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36"/>
              <w:spacing w:before="57" w:line="165" w:lineRule="auto"/>
              <w:rPr/>
            </w:pPr>
            <w:r>
              <w:rPr/>
              <w:t>无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37"/>
              <w:spacing w:before="57" w:line="165" w:lineRule="auto"/>
              <w:rPr/>
            </w:pPr>
            <w:r>
              <w:rPr/>
              <w:t>无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37"/>
              <w:spacing w:before="57" w:line="165" w:lineRule="auto"/>
              <w:rPr/>
            </w:pPr>
            <w:r>
              <w:rPr/>
              <w:t>无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38"/>
              <w:spacing w:before="57" w:line="165" w:lineRule="auto"/>
              <w:rPr/>
            </w:pPr>
            <w:r>
              <w:rPr/>
              <w:t>无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38"/>
              <w:spacing w:before="57" w:line="165" w:lineRule="auto"/>
              <w:rPr/>
            </w:pPr>
            <w:r>
              <w:rPr/>
              <w:t>无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339"/>
              <w:spacing w:before="57" w:line="165" w:lineRule="auto"/>
              <w:rPr/>
            </w:pPr>
            <w:r>
              <w:rPr/>
              <w:t>无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39"/>
              <w:spacing w:before="57" w:line="165" w:lineRule="auto"/>
              <w:rPr/>
            </w:pPr>
            <w:r>
              <w:rPr/>
              <w:t>无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339"/>
              <w:spacing w:before="57" w:line="165" w:lineRule="auto"/>
              <w:rPr/>
            </w:pPr>
            <w:r>
              <w:rPr/>
              <w:t>无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339"/>
              <w:spacing w:before="57" w:line="165" w:lineRule="auto"/>
              <w:rPr/>
            </w:pPr>
            <w:r>
              <w:rPr/>
              <w:t>无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38"/>
              <w:spacing w:before="57" w:line="165" w:lineRule="auto"/>
              <w:rPr/>
            </w:pPr>
            <w:r>
              <w:rPr/>
              <w:t>无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339"/>
              <w:spacing w:before="57" w:line="165" w:lineRule="auto"/>
              <w:rPr/>
            </w:pPr>
            <w:r>
              <w:rPr/>
              <w:t>无</w:t>
            </w:r>
          </w:p>
        </w:tc>
      </w:tr>
      <w:tr>
        <w:trPr>
          <w:trHeight w:val="180" w:hRule="atLeast"/>
        </w:trPr>
        <w:tc>
          <w:tcPr>
            <w:tcW w:w="204" w:type="dxa"/>
            <w:vAlign w:val="top"/>
          </w:tcPr>
          <w:p>
            <w:pPr>
              <w:pStyle w:val="TableText"/>
              <w:ind w:left="64"/>
              <w:spacing w:before="58" w:line="172" w:lineRule="auto"/>
              <w:rPr/>
            </w:pPr>
            <w:r>
              <w:rPr>
                <w:spacing w:val="-6"/>
              </w:rPr>
              <w:t>25</w:t>
            </w:r>
          </w:p>
        </w:tc>
        <w:tc>
          <w:tcPr>
            <w:tcW w:w="1629" w:type="dxa"/>
            <w:vAlign w:val="top"/>
          </w:tcPr>
          <w:p>
            <w:pPr>
              <w:pStyle w:val="TableText"/>
              <w:ind w:left="28"/>
              <w:spacing w:before="46" w:line="210" w:lineRule="auto"/>
              <w:rPr/>
            </w:pPr>
            <w:r>
              <w:rPr>
                <w:spacing w:val="1"/>
              </w:rPr>
              <w:t>肉眼可见物</w:t>
            </w:r>
          </w:p>
        </w:tc>
        <w:tc>
          <w:tcPr>
            <w:tcW w:w="1454" w:type="dxa"/>
            <w:vAlign w:val="top"/>
          </w:tcPr>
          <w:p>
            <w:pPr>
              <w:pStyle w:val="TableText"/>
              <w:ind w:left="689"/>
              <w:spacing w:before="57" w:line="165" w:lineRule="auto"/>
              <w:rPr/>
            </w:pPr>
            <w:r>
              <w:rPr/>
              <w:t>无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34"/>
              <w:spacing w:before="57" w:line="165" w:lineRule="auto"/>
              <w:rPr/>
            </w:pPr>
            <w:r>
              <w:rPr/>
              <w:t>无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35"/>
              <w:spacing w:before="57" w:line="165" w:lineRule="auto"/>
              <w:rPr/>
            </w:pPr>
            <w:r>
              <w:rPr/>
              <w:t>无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35"/>
              <w:spacing w:before="57" w:line="165" w:lineRule="auto"/>
              <w:rPr/>
            </w:pPr>
            <w:r>
              <w:rPr/>
              <w:t>无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36"/>
              <w:spacing w:before="57" w:line="165" w:lineRule="auto"/>
              <w:rPr/>
            </w:pPr>
            <w:r>
              <w:rPr/>
              <w:t>无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37"/>
              <w:spacing w:before="57" w:line="165" w:lineRule="auto"/>
              <w:rPr/>
            </w:pPr>
            <w:r>
              <w:rPr/>
              <w:t>无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37"/>
              <w:spacing w:before="57" w:line="165" w:lineRule="auto"/>
              <w:rPr/>
            </w:pPr>
            <w:r>
              <w:rPr/>
              <w:t>无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38"/>
              <w:spacing w:before="57" w:line="165" w:lineRule="auto"/>
              <w:rPr/>
            </w:pPr>
            <w:r>
              <w:rPr/>
              <w:t>无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38"/>
              <w:spacing w:before="57" w:line="165" w:lineRule="auto"/>
              <w:rPr/>
            </w:pPr>
            <w:r>
              <w:rPr/>
              <w:t>无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339"/>
              <w:spacing w:before="57" w:line="165" w:lineRule="auto"/>
              <w:rPr/>
            </w:pPr>
            <w:r>
              <w:rPr/>
              <w:t>无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39"/>
              <w:spacing w:before="57" w:line="165" w:lineRule="auto"/>
              <w:rPr/>
            </w:pPr>
            <w:r>
              <w:rPr/>
              <w:t>无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339"/>
              <w:spacing w:before="57" w:line="165" w:lineRule="auto"/>
              <w:rPr/>
            </w:pPr>
            <w:r>
              <w:rPr/>
              <w:t>无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339"/>
              <w:spacing w:before="57" w:line="165" w:lineRule="auto"/>
              <w:rPr/>
            </w:pPr>
            <w:r>
              <w:rPr/>
              <w:t>无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38"/>
              <w:spacing w:before="57" w:line="165" w:lineRule="auto"/>
              <w:rPr/>
            </w:pPr>
            <w:r>
              <w:rPr/>
              <w:t>无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339"/>
              <w:spacing w:before="57" w:line="165" w:lineRule="auto"/>
              <w:rPr/>
            </w:pPr>
            <w:r>
              <w:rPr/>
              <w:t>无</w:t>
            </w:r>
          </w:p>
        </w:tc>
      </w:tr>
      <w:tr>
        <w:trPr>
          <w:trHeight w:val="180" w:hRule="atLeast"/>
        </w:trPr>
        <w:tc>
          <w:tcPr>
            <w:tcW w:w="204" w:type="dxa"/>
            <w:vAlign w:val="top"/>
          </w:tcPr>
          <w:p>
            <w:pPr>
              <w:pStyle w:val="TableText"/>
              <w:ind w:left="64"/>
              <w:spacing w:before="58" w:line="172" w:lineRule="auto"/>
              <w:rPr/>
            </w:pPr>
            <w:r>
              <w:rPr>
                <w:spacing w:val="-6"/>
              </w:rPr>
              <w:t>26</w:t>
            </w:r>
          </w:p>
        </w:tc>
        <w:tc>
          <w:tcPr>
            <w:tcW w:w="1629" w:type="dxa"/>
            <w:vAlign w:val="top"/>
          </w:tcPr>
          <w:p>
            <w:pPr>
              <w:pStyle w:val="TableText"/>
              <w:ind w:left="18"/>
              <w:spacing w:before="59" w:line="166" w:lineRule="auto"/>
              <w:rPr/>
            </w:pPr>
            <w:r>
              <w:rPr>
                <w:spacing w:val="-8"/>
              </w:rPr>
              <w:t>pH</w:t>
            </w:r>
          </w:p>
        </w:tc>
        <w:tc>
          <w:tcPr>
            <w:tcW w:w="1454" w:type="dxa"/>
            <w:vAlign w:val="top"/>
          </w:tcPr>
          <w:p>
            <w:pPr>
              <w:pStyle w:val="TableText"/>
              <w:ind w:left="326"/>
              <w:spacing w:before="47" w:line="210" w:lineRule="auto"/>
              <w:rPr/>
            </w:pPr>
            <w:r>
              <w:rPr>
                <w:spacing w:val="1"/>
              </w:rPr>
              <w:t>不小于6.5且不大于8.5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0"/>
              <w:spacing w:before="58" w:line="172" w:lineRule="auto"/>
              <w:rPr/>
            </w:pPr>
            <w:r>
              <w:rPr>
                <w:spacing w:val="-3"/>
              </w:rPr>
              <w:t>7.78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74"/>
              <w:spacing w:before="57" w:line="174" w:lineRule="auto"/>
              <w:rPr/>
            </w:pPr>
            <w:r>
              <w:rPr>
                <w:spacing w:val="-1"/>
              </w:rPr>
              <w:t>7.81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93"/>
              <w:spacing w:before="57" w:line="174" w:lineRule="auto"/>
              <w:rPr/>
            </w:pPr>
            <w:r>
              <w:rPr>
                <w:spacing w:val="-1"/>
              </w:rPr>
              <w:t>7.71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01"/>
              <w:spacing w:before="58" w:line="172" w:lineRule="auto"/>
              <w:rPr/>
            </w:pPr>
            <w:r>
              <w:rPr>
                <w:spacing w:val="-3"/>
              </w:rPr>
              <w:t>7.58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02"/>
              <w:spacing w:before="58" w:line="172" w:lineRule="auto"/>
              <w:rPr/>
            </w:pPr>
            <w:r>
              <w:rPr>
                <w:spacing w:val="-2"/>
              </w:rPr>
              <w:t>7.86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1"/>
              <w:spacing w:before="58" w:line="172" w:lineRule="auto"/>
              <w:rPr/>
            </w:pPr>
            <w:r>
              <w:rPr>
                <w:spacing w:val="-2"/>
              </w:rPr>
              <w:t>8.30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03"/>
              <w:spacing w:before="58" w:line="172" w:lineRule="auto"/>
              <w:rPr/>
            </w:pPr>
            <w:r>
              <w:rPr>
                <w:spacing w:val="-2"/>
              </w:rPr>
              <w:t>7.86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04"/>
              <w:spacing w:before="58" w:line="172" w:lineRule="auto"/>
              <w:rPr/>
            </w:pPr>
            <w:r>
              <w:rPr>
                <w:spacing w:val="-3"/>
              </w:rPr>
              <w:t>7.98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304"/>
              <w:spacing w:before="58" w:line="172" w:lineRule="auto"/>
              <w:rPr/>
            </w:pPr>
            <w:r>
              <w:rPr>
                <w:spacing w:val="-3"/>
              </w:rPr>
              <w:t>7.93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23"/>
              <w:spacing w:before="58" w:line="172" w:lineRule="auto"/>
              <w:rPr/>
            </w:pPr>
            <w:r>
              <w:rPr>
                <w:spacing w:val="-2"/>
              </w:rPr>
              <w:t>7.8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307"/>
              <w:spacing w:before="58" w:line="172" w:lineRule="auto"/>
              <w:rPr/>
            </w:pPr>
            <w:r>
              <w:rPr>
                <w:spacing w:val="-3"/>
              </w:rPr>
              <w:t>7.69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304"/>
              <w:spacing w:before="58" w:line="172" w:lineRule="auto"/>
              <w:rPr/>
            </w:pPr>
            <w:r>
              <w:rPr>
                <w:spacing w:val="-3"/>
              </w:rPr>
              <w:t>7.92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4"/>
              <w:spacing w:before="58" w:line="172" w:lineRule="auto"/>
              <w:rPr/>
            </w:pPr>
            <w:r>
              <w:rPr>
                <w:spacing w:val="-2"/>
              </w:rPr>
              <w:t>7.83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304"/>
              <w:spacing w:before="58" w:line="172" w:lineRule="auto"/>
              <w:rPr/>
            </w:pPr>
            <w:r>
              <w:rPr>
                <w:spacing w:val="-2"/>
              </w:rPr>
              <w:t>7.86</w:t>
            </w:r>
          </w:p>
        </w:tc>
      </w:tr>
      <w:tr>
        <w:trPr>
          <w:trHeight w:val="180" w:hRule="atLeast"/>
        </w:trPr>
        <w:tc>
          <w:tcPr>
            <w:tcW w:w="204" w:type="dxa"/>
            <w:vAlign w:val="top"/>
          </w:tcPr>
          <w:p>
            <w:pPr>
              <w:pStyle w:val="TableText"/>
              <w:ind w:left="62"/>
              <w:spacing w:before="58" w:line="173" w:lineRule="auto"/>
              <w:rPr/>
            </w:pPr>
            <w:r>
              <w:rPr>
                <w:spacing w:val="-6"/>
              </w:rPr>
              <w:t>27</w:t>
            </w:r>
          </w:p>
        </w:tc>
        <w:tc>
          <w:tcPr>
            <w:tcW w:w="1629" w:type="dxa"/>
            <w:vAlign w:val="top"/>
          </w:tcPr>
          <w:p>
            <w:pPr>
              <w:pStyle w:val="TableText"/>
              <w:ind w:left="17"/>
              <w:spacing w:before="46" w:line="194" w:lineRule="auto"/>
              <w:rPr/>
            </w:pPr>
            <w:r>
              <w:rPr>
                <w:spacing w:val="-7"/>
                <w:w w:val="98"/>
              </w:rPr>
              <w:t>铝（ mg/L)</w:t>
            </w:r>
          </w:p>
        </w:tc>
        <w:tc>
          <w:tcPr>
            <w:tcW w:w="1454" w:type="dxa"/>
            <w:vAlign w:val="top"/>
          </w:tcPr>
          <w:p>
            <w:pPr>
              <w:pStyle w:val="TableText"/>
              <w:ind w:left="676"/>
              <w:spacing w:before="58" w:line="172" w:lineRule="auto"/>
              <w:rPr/>
            </w:pPr>
            <w:r>
              <w:rPr>
                <w:spacing w:val="-2"/>
              </w:rPr>
              <w:t>0.2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37"/>
              <w:spacing w:before="58" w:line="172" w:lineRule="auto"/>
              <w:rPr/>
            </w:pPr>
            <w:r>
              <w:rPr>
                <w:spacing w:val="-4"/>
              </w:rPr>
              <w:t>0.0294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36"/>
              <w:spacing w:before="58" w:line="172" w:lineRule="auto"/>
              <w:rPr/>
            </w:pPr>
            <w:r>
              <w:rPr>
                <w:spacing w:val="-4"/>
              </w:rPr>
              <w:t>0.0074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55"/>
              <w:spacing w:before="58" w:line="172" w:lineRule="auto"/>
              <w:rPr/>
            </w:pPr>
            <w:r>
              <w:rPr>
                <w:spacing w:val="-3"/>
              </w:rPr>
              <w:t>0.0747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58"/>
              <w:spacing w:before="58" w:line="172" w:lineRule="auto"/>
              <w:rPr/>
            </w:pPr>
            <w:r>
              <w:rPr>
                <w:spacing w:val="-3"/>
              </w:rPr>
              <w:t>0.0879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79"/>
              <w:spacing w:before="46" w:line="216" w:lineRule="auto"/>
              <w:rPr/>
            </w:pPr>
            <w:r>
              <w:rPr>
                <w:spacing w:val="-6"/>
              </w:rPr>
              <w:t>&lt;0.04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40"/>
              <w:spacing w:before="58" w:line="172" w:lineRule="auto"/>
              <w:rPr/>
            </w:pPr>
            <w:r>
              <w:rPr>
                <w:spacing w:val="-4"/>
              </w:rPr>
              <w:t>0.0233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63"/>
              <w:spacing w:before="58" w:line="172" w:lineRule="auto"/>
              <w:rPr/>
            </w:pPr>
            <w:r>
              <w:rPr>
                <w:spacing w:val="-4"/>
              </w:rPr>
              <w:t>0.0559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1"/>
              <w:spacing w:before="46" w:line="216" w:lineRule="auto"/>
              <w:rPr/>
            </w:pPr>
            <w:r>
              <w:rPr>
                <w:spacing w:val="-6"/>
              </w:rPr>
              <w:t>&lt;0.04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261"/>
              <w:spacing w:before="58" w:line="172" w:lineRule="auto"/>
              <w:rPr/>
            </w:pPr>
            <w:r>
              <w:rPr>
                <w:spacing w:val="-4"/>
              </w:rPr>
              <w:t>0.0258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54"/>
              <w:spacing w:before="57" w:line="174" w:lineRule="auto"/>
              <w:rPr/>
            </w:pPr>
            <w:r>
              <w:rPr>
                <w:spacing w:val="-2"/>
              </w:rPr>
              <w:t>0.0178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282"/>
              <w:spacing w:before="46" w:line="216" w:lineRule="auto"/>
              <w:rPr/>
            </w:pPr>
            <w:r>
              <w:rPr>
                <w:spacing w:val="-6"/>
              </w:rPr>
              <w:t>&lt;0.04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259"/>
              <w:spacing w:before="58" w:line="172" w:lineRule="auto"/>
              <w:rPr/>
            </w:pPr>
            <w:r>
              <w:rPr>
                <w:spacing w:val="-4"/>
              </w:rPr>
              <w:t>0.0494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2"/>
              <w:spacing w:before="58" w:line="172" w:lineRule="auto"/>
              <w:rPr/>
            </w:pPr>
            <w:r>
              <w:rPr>
                <w:spacing w:val="-3"/>
              </w:rPr>
              <w:t>0.036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261"/>
              <w:spacing w:before="58" w:line="172" w:lineRule="auto"/>
              <w:rPr/>
            </w:pPr>
            <w:r>
              <w:rPr>
                <w:spacing w:val="-4"/>
              </w:rPr>
              <w:t>0.0353</w:t>
            </w:r>
          </w:p>
        </w:tc>
      </w:tr>
      <w:tr>
        <w:trPr>
          <w:trHeight w:val="180" w:hRule="atLeast"/>
        </w:trPr>
        <w:tc>
          <w:tcPr>
            <w:tcW w:w="204" w:type="dxa"/>
            <w:vAlign w:val="top"/>
          </w:tcPr>
          <w:p>
            <w:pPr>
              <w:pStyle w:val="TableText"/>
              <w:ind w:left="62"/>
              <w:spacing w:before="58" w:line="172" w:lineRule="auto"/>
              <w:rPr/>
            </w:pPr>
            <w:r>
              <w:rPr>
                <w:spacing w:val="-6"/>
              </w:rPr>
              <w:t>28</w:t>
            </w:r>
          </w:p>
        </w:tc>
        <w:tc>
          <w:tcPr>
            <w:tcW w:w="1629" w:type="dxa"/>
            <w:vAlign w:val="top"/>
          </w:tcPr>
          <w:p>
            <w:pPr>
              <w:pStyle w:val="TableText"/>
              <w:ind w:left="16"/>
              <w:spacing w:before="46" w:line="194" w:lineRule="auto"/>
              <w:rPr/>
            </w:pPr>
            <w:r>
              <w:rPr>
                <w:spacing w:val="-7"/>
                <w:w w:val="98"/>
              </w:rPr>
              <w:t>铁（ mg/L)</w:t>
            </w:r>
          </w:p>
        </w:tc>
        <w:tc>
          <w:tcPr>
            <w:tcW w:w="1454" w:type="dxa"/>
            <w:vAlign w:val="top"/>
          </w:tcPr>
          <w:p>
            <w:pPr>
              <w:pStyle w:val="TableText"/>
              <w:ind w:left="674"/>
              <w:spacing w:before="58" w:line="172" w:lineRule="auto"/>
              <w:rPr/>
            </w:pPr>
            <w:r>
              <w:rPr>
                <w:spacing w:val="-2"/>
              </w:rPr>
              <w:t>0.3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33"/>
              <w:spacing w:before="57" w:line="174" w:lineRule="auto"/>
              <w:rPr/>
            </w:pPr>
            <w:r>
              <w:rPr>
                <w:spacing w:val="-2"/>
              </w:rPr>
              <w:t>0.0109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45"/>
              <w:spacing w:before="57" w:line="174" w:lineRule="auto"/>
              <w:rPr/>
            </w:pPr>
            <w:r>
              <w:rPr/>
              <w:t>0.0118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55"/>
              <w:spacing w:before="58" w:line="172" w:lineRule="auto"/>
              <w:rPr/>
            </w:pPr>
            <w:r>
              <w:rPr>
                <w:spacing w:val="-4"/>
              </w:rPr>
              <w:t>0.0394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61"/>
              <w:spacing w:before="58" w:line="172" w:lineRule="auto"/>
              <w:rPr/>
            </w:pPr>
            <w:r>
              <w:rPr>
                <w:spacing w:val="-4"/>
              </w:rPr>
              <w:t>0.0092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39"/>
              <w:spacing w:before="46" w:line="216" w:lineRule="auto"/>
              <w:rPr/>
            </w:pPr>
            <w:r>
              <w:rPr>
                <w:spacing w:val="-5"/>
              </w:rPr>
              <w:t>&lt;0.0045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42"/>
              <w:spacing w:before="46" w:line="216" w:lineRule="auto"/>
              <w:rPr/>
            </w:pPr>
            <w:r>
              <w:rPr>
                <w:spacing w:val="-6"/>
              </w:rPr>
              <w:t>&lt;0.0009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60"/>
              <w:spacing w:before="58" w:line="172" w:lineRule="auto"/>
              <w:rPr/>
            </w:pPr>
            <w:r>
              <w:rPr>
                <w:spacing w:val="-4"/>
              </w:rPr>
              <w:t>0.0038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58"/>
              <w:spacing w:before="57" w:line="174" w:lineRule="auto"/>
              <w:rPr/>
            </w:pPr>
            <w:r>
              <w:rPr>
                <w:spacing w:val="-1"/>
              </w:rPr>
              <w:t>0.010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261"/>
              <w:spacing w:before="58" w:line="172" w:lineRule="auto"/>
              <w:rPr/>
            </w:pPr>
            <w:r>
              <w:rPr>
                <w:spacing w:val="-4"/>
              </w:rPr>
              <w:t>0.0086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61"/>
              <w:spacing w:before="58" w:line="172" w:lineRule="auto"/>
              <w:rPr/>
            </w:pPr>
            <w:r>
              <w:rPr>
                <w:spacing w:val="-4"/>
              </w:rPr>
              <w:t>0.0208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241"/>
              <w:spacing w:before="46" w:line="216" w:lineRule="auto"/>
              <w:rPr/>
            </w:pPr>
            <w:r>
              <w:rPr>
                <w:spacing w:val="-5"/>
              </w:rPr>
              <w:t>&lt;0.0045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243"/>
              <w:spacing w:before="46" w:line="216" w:lineRule="auto"/>
              <w:rPr/>
            </w:pPr>
            <w:r>
              <w:rPr>
                <w:spacing w:val="-6"/>
              </w:rPr>
              <w:t>&lt;0.0009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34"/>
              <w:spacing w:before="57" w:line="174" w:lineRule="auto"/>
              <w:rPr/>
            </w:pPr>
            <w:r>
              <w:rPr>
                <w:spacing w:val="-2"/>
              </w:rPr>
              <w:t>0.0108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254"/>
              <w:spacing w:before="57" w:line="174" w:lineRule="auto"/>
              <w:rPr/>
            </w:pPr>
            <w:r>
              <w:rPr>
                <w:spacing w:val="-2"/>
              </w:rPr>
              <w:t>0.0138</w:t>
            </w:r>
          </w:p>
        </w:tc>
      </w:tr>
      <w:tr>
        <w:trPr>
          <w:trHeight w:val="180" w:hRule="atLeast"/>
        </w:trPr>
        <w:tc>
          <w:tcPr>
            <w:tcW w:w="204" w:type="dxa"/>
            <w:vAlign w:val="top"/>
          </w:tcPr>
          <w:p>
            <w:pPr>
              <w:pStyle w:val="TableText"/>
              <w:ind w:left="64"/>
              <w:spacing w:before="57" w:line="172" w:lineRule="auto"/>
              <w:rPr/>
            </w:pPr>
            <w:r>
              <w:rPr>
                <w:spacing w:val="-6"/>
              </w:rPr>
              <w:t>29</w:t>
            </w:r>
          </w:p>
        </w:tc>
        <w:tc>
          <w:tcPr>
            <w:tcW w:w="1629" w:type="dxa"/>
            <w:vAlign w:val="top"/>
          </w:tcPr>
          <w:p>
            <w:pPr>
              <w:pStyle w:val="TableText"/>
              <w:ind w:left="17"/>
              <w:spacing w:before="46" w:line="194" w:lineRule="auto"/>
              <w:rPr/>
            </w:pPr>
            <w:r>
              <w:rPr>
                <w:spacing w:val="-7"/>
                <w:w w:val="98"/>
              </w:rPr>
              <w:t>锰（ mg/L)</w:t>
            </w:r>
          </w:p>
        </w:tc>
        <w:tc>
          <w:tcPr>
            <w:tcW w:w="1454" w:type="dxa"/>
            <w:vAlign w:val="top"/>
          </w:tcPr>
          <w:p>
            <w:pPr>
              <w:pStyle w:val="TableText"/>
              <w:ind w:left="669"/>
              <w:spacing w:before="57" w:line="174" w:lineRule="auto"/>
              <w:rPr/>
            </w:pPr>
            <w:r>
              <w:rPr>
                <w:spacing w:val="-2"/>
              </w:rPr>
              <w:t>0.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11"/>
              <w:spacing w:before="57" w:line="174" w:lineRule="auto"/>
              <w:rPr/>
            </w:pPr>
            <w:r>
              <w:rPr>
                <w:spacing w:val="-3"/>
              </w:rPr>
              <w:t>0.00014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19"/>
              <w:spacing w:before="58" w:line="172" w:lineRule="auto"/>
              <w:rPr/>
            </w:pPr>
            <w:r>
              <w:rPr>
                <w:spacing w:val="-4"/>
              </w:rPr>
              <w:t>0.00020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39"/>
              <w:spacing w:before="58" w:line="172" w:lineRule="auto"/>
              <w:rPr/>
            </w:pPr>
            <w:r>
              <w:rPr>
                <w:spacing w:val="-5"/>
              </w:rPr>
              <w:t>0.00066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34"/>
              <w:spacing w:before="58" w:line="172" w:lineRule="auto"/>
              <w:rPr/>
            </w:pPr>
            <w:r>
              <w:rPr>
                <w:spacing w:val="-4"/>
              </w:rPr>
              <w:t>0.00084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39"/>
              <w:spacing w:before="46" w:line="216" w:lineRule="auto"/>
              <w:rPr/>
            </w:pPr>
            <w:r>
              <w:rPr>
                <w:spacing w:val="-6"/>
              </w:rPr>
              <w:t>&lt;0.0005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38"/>
              <w:spacing w:before="58" w:line="172" w:lineRule="auto"/>
              <w:rPr/>
            </w:pPr>
            <w:r>
              <w:rPr>
                <w:spacing w:val="-4"/>
              </w:rPr>
              <w:t>0.00008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55"/>
              <w:spacing w:before="57" w:line="173" w:lineRule="auto"/>
              <w:rPr/>
            </w:pPr>
            <w:r>
              <w:rPr>
                <w:spacing w:val="-2"/>
              </w:rPr>
              <w:t>0.0015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2"/>
              <w:spacing w:before="58" w:line="172" w:lineRule="auto"/>
              <w:rPr/>
            </w:pPr>
            <w:r>
              <w:rPr>
                <w:spacing w:val="-4"/>
              </w:rPr>
              <w:t>0.003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240"/>
              <w:spacing w:before="58" w:line="172" w:lineRule="auto"/>
              <w:rPr/>
            </w:pPr>
            <w:r>
              <w:rPr>
                <w:spacing w:val="-4"/>
              </w:rPr>
              <w:t>0.00008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49"/>
              <w:spacing w:before="57" w:line="174" w:lineRule="auto"/>
              <w:rPr/>
            </w:pPr>
            <w:r>
              <w:rPr/>
              <w:t>0.0119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241"/>
              <w:spacing w:before="46" w:line="216" w:lineRule="auto"/>
              <w:rPr/>
            </w:pPr>
            <w:r>
              <w:rPr>
                <w:spacing w:val="-6"/>
              </w:rPr>
              <w:t>&lt;0.0005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242"/>
              <w:spacing w:before="58" w:line="172" w:lineRule="auto"/>
              <w:rPr/>
            </w:pPr>
            <w:r>
              <w:rPr>
                <w:spacing w:val="-4"/>
              </w:rPr>
              <w:t>0.00036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39"/>
              <w:spacing w:before="58" w:line="172" w:lineRule="auto"/>
              <w:rPr/>
            </w:pPr>
            <w:r>
              <w:rPr>
                <w:spacing w:val="-4"/>
              </w:rPr>
              <w:t>0.00028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261"/>
              <w:spacing w:before="58" w:line="172" w:lineRule="auto"/>
              <w:rPr/>
            </w:pPr>
            <w:r>
              <w:rPr>
                <w:spacing w:val="-4"/>
              </w:rPr>
              <w:t>0.0025</w:t>
            </w:r>
          </w:p>
        </w:tc>
      </w:tr>
      <w:tr>
        <w:trPr>
          <w:trHeight w:val="180" w:hRule="atLeast"/>
        </w:trPr>
        <w:tc>
          <w:tcPr>
            <w:tcW w:w="204" w:type="dxa"/>
            <w:vAlign w:val="top"/>
          </w:tcPr>
          <w:p>
            <w:pPr>
              <w:pStyle w:val="TableText"/>
              <w:ind w:left="64"/>
              <w:spacing w:before="58" w:line="172" w:lineRule="auto"/>
              <w:rPr/>
            </w:pPr>
            <w:r>
              <w:rPr>
                <w:spacing w:val="-5"/>
              </w:rPr>
              <w:t>30</w:t>
            </w:r>
          </w:p>
        </w:tc>
        <w:tc>
          <w:tcPr>
            <w:tcW w:w="1629" w:type="dxa"/>
            <w:vAlign w:val="top"/>
          </w:tcPr>
          <w:p>
            <w:pPr>
              <w:pStyle w:val="TableText"/>
              <w:ind w:left="17"/>
              <w:spacing w:before="45" w:line="194" w:lineRule="auto"/>
              <w:rPr/>
            </w:pPr>
            <w:r>
              <w:rPr>
                <w:spacing w:val="-7"/>
                <w:w w:val="98"/>
              </w:rPr>
              <w:t>铜（ mg/L)</w:t>
            </w:r>
          </w:p>
        </w:tc>
        <w:tc>
          <w:tcPr>
            <w:tcW w:w="1454" w:type="dxa"/>
            <w:vAlign w:val="top"/>
          </w:tcPr>
          <w:p>
            <w:pPr>
              <w:pStyle w:val="TableText"/>
              <w:ind w:left="676"/>
              <w:spacing w:before="56" w:line="174" w:lineRule="auto"/>
              <w:rPr/>
            </w:pPr>
            <w:r>
              <w:rPr/>
              <w:t>1.0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11"/>
              <w:spacing w:before="57" w:line="173" w:lineRule="auto"/>
              <w:rPr/>
            </w:pPr>
            <w:r>
              <w:rPr>
                <w:spacing w:val="-3"/>
              </w:rPr>
              <w:t>0.00051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12"/>
              <w:spacing w:before="56" w:line="174" w:lineRule="auto"/>
              <w:rPr/>
            </w:pPr>
            <w:r>
              <w:rPr>
                <w:spacing w:val="-3"/>
              </w:rPr>
              <w:t>0.00018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60"/>
              <w:spacing w:before="58" w:line="172" w:lineRule="auto"/>
              <w:rPr/>
            </w:pPr>
            <w:r>
              <w:rPr>
                <w:spacing w:val="-4"/>
              </w:rPr>
              <w:t>0.0009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32"/>
              <w:spacing w:before="56" w:line="174" w:lineRule="auto"/>
              <w:rPr/>
            </w:pPr>
            <w:r>
              <w:rPr>
                <w:spacing w:val="-3"/>
              </w:rPr>
              <w:t>0.00122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60"/>
              <w:spacing w:before="45" w:line="217" w:lineRule="auto"/>
              <w:rPr/>
            </w:pPr>
            <w:r>
              <w:rPr>
                <w:spacing w:val="-6"/>
              </w:rPr>
              <w:t>&lt;0.009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31"/>
              <w:spacing w:before="56" w:line="174" w:lineRule="auto"/>
              <w:rPr/>
            </w:pPr>
            <w:r>
              <w:rPr>
                <w:spacing w:val="-3"/>
              </w:rPr>
              <w:t>0.00041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39"/>
              <w:spacing w:before="58" w:line="172" w:lineRule="auto"/>
              <w:rPr/>
            </w:pPr>
            <w:r>
              <w:rPr>
                <w:spacing w:val="-4"/>
              </w:rPr>
              <w:t>0.00046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62"/>
              <w:spacing w:before="45" w:line="217" w:lineRule="auto"/>
              <w:rPr/>
            </w:pPr>
            <w:r>
              <w:rPr>
                <w:spacing w:val="-6"/>
              </w:rPr>
              <w:t>&lt;0.009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240"/>
              <w:spacing w:before="58" w:line="172" w:lineRule="auto"/>
              <w:rPr/>
            </w:pPr>
            <w:r>
              <w:rPr>
                <w:spacing w:val="-4"/>
              </w:rPr>
              <w:t>0.00032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59"/>
              <w:spacing w:before="58" w:line="172" w:lineRule="auto"/>
              <w:rPr/>
            </w:pPr>
            <w:r>
              <w:rPr>
                <w:spacing w:val="-4"/>
              </w:rPr>
              <w:t>0.0034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263"/>
              <w:spacing w:before="45" w:line="217" w:lineRule="auto"/>
              <w:rPr/>
            </w:pPr>
            <w:r>
              <w:rPr>
                <w:spacing w:val="-6"/>
              </w:rPr>
              <w:t>&lt;0.009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228"/>
              <w:spacing w:before="56" w:line="174" w:lineRule="auto"/>
              <w:rPr/>
            </w:pPr>
            <w:r>
              <w:rPr>
                <w:spacing w:val="-1"/>
              </w:rPr>
              <w:t>0.00114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20"/>
              <w:spacing w:before="58" w:line="172" w:lineRule="auto"/>
              <w:rPr/>
            </w:pPr>
            <w:r>
              <w:rPr>
                <w:spacing w:val="-4"/>
              </w:rPr>
              <w:t>0.00028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237"/>
              <w:spacing w:before="58" w:line="172" w:lineRule="auto"/>
              <w:rPr/>
            </w:pPr>
            <w:r>
              <w:rPr>
                <w:spacing w:val="-4"/>
              </w:rPr>
              <w:t>0.00048</w:t>
            </w:r>
          </w:p>
        </w:tc>
      </w:tr>
      <w:tr>
        <w:trPr>
          <w:trHeight w:val="180" w:hRule="atLeast"/>
        </w:trPr>
        <w:tc>
          <w:tcPr>
            <w:tcW w:w="204" w:type="dxa"/>
            <w:vAlign w:val="top"/>
          </w:tcPr>
          <w:p>
            <w:pPr>
              <w:pStyle w:val="TableText"/>
              <w:ind w:left="56"/>
              <w:spacing w:before="56" w:line="173" w:lineRule="auto"/>
              <w:rPr/>
            </w:pPr>
            <w:r>
              <w:rPr>
                <w:spacing w:val="-1"/>
              </w:rPr>
              <w:t>31</w:t>
            </w:r>
          </w:p>
        </w:tc>
        <w:tc>
          <w:tcPr>
            <w:tcW w:w="1629" w:type="dxa"/>
            <w:vAlign w:val="top"/>
          </w:tcPr>
          <w:p>
            <w:pPr>
              <w:pStyle w:val="TableText"/>
              <w:ind w:left="17"/>
              <w:spacing w:before="45" w:line="194" w:lineRule="auto"/>
              <w:rPr/>
            </w:pPr>
            <w:r>
              <w:rPr>
                <w:spacing w:val="-7"/>
                <w:w w:val="98"/>
              </w:rPr>
              <w:t>锌（ mg/L)</w:t>
            </w:r>
          </w:p>
        </w:tc>
        <w:tc>
          <w:tcPr>
            <w:tcW w:w="1454" w:type="dxa"/>
            <w:vAlign w:val="top"/>
          </w:tcPr>
          <w:p>
            <w:pPr>
              <w:pStyle w:val="TableText"/>
              <w:ind w:left="676"/>
              <w:spacing w:before="56" w:line="174" w:lineRule="auto"/>
              <w:rPr/>
            </w:pPr>
            <w:r>
              <w:rPr/>
              <w:t>1.0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30"/>
              <w:spacing w:before="56" w:line="174" w:lineRule="auto"/>
              <w:rPr/>
            </w:pPr>
            <w:r>
              <w:rPr>
                <w:spacing w:val="-2"/>
              </w:rPr>
              <w:t>0.0018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39"/>
              <w:spacing w:before="45" w:line="217" w:lineRule="auto"/>
              <w:rPr/>
            </w:pPr>
            <w:r>
              <w:rPr>
                <w:spacing w:val="-6"/>
              </w:rPr>
              <w:t>&lt;0.0009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40"/>
              <w:spacing w:before="45" w:line="217" w:lineRule="auto"/>
              <w:rPr/>
            </w:pPr>
            <w:r>
              <w:rPr>
                <w:spacing w:val="-6"/>
              </w:rPr>
              <w:t>&lt;0.0009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40"/>
              <w:spacing w:before="45" w:line="217" w:lineRule="auto"/>
              <w:rPr/>
            </w:pPr>
            <w:r>
              <w:rPr>
                <w:spacing w:val="-6"/>
              </w:rPr>
              <w:t>&lt;0.0009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53"/>
              <w:spacing w:before="45" w:line="217" w:lineRule="auto"/>
              <w:rPr/>
            </w:pPr>
            <w:r>
              <w:rPr>
                <w:spacing w:val="-5"/>
              </w:rPr>
              <w:t>&lt;0.001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42"/>
              <w:spacing w:before="45" w:line="217" w:lineRule="auto"/>
              <w:rPr/>
            </w:pPr>
            <w:r>
              <w:rPr>
                <w:spacing w:val="-6"/>
              </w:rPr>
              <w:t>&lt;0.0009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60"/>
              <w:spacing w:before="57" w:line="172" w:lineRule="auto"/>
              <w:rPr/>
            </w:pPr>
            <w:r>
              <w:rPr>
                <w:spacing w:val="-4"/>
              </w:rPr>
              <w:t>0.0023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58"/>
              <w:spacing w:before="57" w:line="172" w:lineRule="auto"/>
              <w:rPr/>
            </w:pPr>
            <w:r>
              <w:rPr>
                <w:spacing w:val="-4"/>
              </w:rPr>
              <w:t>0.0024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261"/>
              <w:spacing w:before="57" w:line="172" w:lineRule="auto"/>
              <w:rPr/>
            </w:pPr>
            <w:r>
              <w:rPr>
                <w:spacing w:val="-4"/>
              </w:rPr>
              <w:t>0.0075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32"/>
              <w:spacing w:before="56" w:line="174" w:lineRule="auto"/>
              <w:rPr/>
            </w:pPr>
            <w:r>
              <w:rPr>
                <w:spacing w:val="-2"/>
              </w:rPr>
              <w:t>0.01346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256"/>
              <w:spacing w:before="45" w:line="217" w:lineRule="auto"/>
              <w:rPr/>
            </w:pPr>
            <w:r>
              <w:rPr>
                <w:spacing w:val="-5"/>
              </w:rPr>
              <w:t>&lt;0.001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243"/>
              <w:spacing w:before="45" w:line="217" w:lineRule="auto"/>
              <w:rPr/>
            </w:pPr>
            <w:r>
              <w:rPr>
                <w:spacing w:val="-6"/>
              </w:rPr>
              <w:t>&lt;0.0009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44"/>
              <w:spacing w:before="57" w:line="172" w:lineRule="auto"/>
              <w:rPr/>
            </w:pPr>
            <w:r>
              <w:rPr>
                <w:spacing w:val="-4"/>
              </w:rPr>
              <w:t>0.0097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259"/>
              <w:spacing w:before="57" w:line="172" w:lineRule="auto"/>
              <w:rPr/>
            </w:pPr>
            <w:r>
              <w:rPr>
                <w:spacing w:val="-4"/>
              </w:rPr>
              <w:t>0.0084</w:t>
            </w:r>
          </w:p>
        </w:tc>
      </w:tr>
      <w:tr>
        <w:trPr>
          <w:trHeight w:val="180" w:hRule="atLeast"/>
        </w:trPr>
        <w:tc>
          <w:tcPr>
            <w:tcW w:w="204" w:type="dxa"/>
            <w:vAlign w:val="top"/>
          </w:tcPr>
          <w:p>
            <w:pPr>
              <w:pStyle w:val="TableText"/>
              <w:ind w:left="61"/>
              <w:spacing w:before="57" w:line="172" w:lineRule="auto"/>
              <w:rPr/>
            </w:pPr>
            <w:r>
              <w:rPr>
                <w:spacing w:val="-5"/>
              </w:rPr>
              <w:t>32</w:t>
            </w:r>
          </w:p>
        </w:tc>
        <w:tc>
          <w:tcPr>
            <w:tcW w:w="1629" w:type="dxa"/>
            <w:vAlign w:val="top"/>
          </w:tcPr>
          <w:p>
            <w:pPr>
              <w:pStyle w:val="TableText"/>
              <w:ind w:left="19"/>
              <w:spacing w:before="45" w:line="194" w:lineRule="auto"/>
              <w:rPr/>
            </w:pPr>
            <w:r>
              <w:rPr>
                <w:spacing w:val="-6"/>
              </w:rPr>
              <w:t>氯化物（ mg/L)</w:t>
            </w:r>
          </w:p>
        </w:tc>
        <w:tc>
          <w:tcPr>
            <w:tcW w:w="1454" w:type="dxa"/>
            <w:vAlign w:val="top"/>
          </w:tcPr>
          <w:p>
            <w:pPr>
              <w:pStyle w:val="TableText"/>
              <w:ind w:left="667"/>
              <w:spacing w:before="57" w:line="172" w:lineRule="auto"/>
              <w:rPr/>
            </w:pPr>
            <w:r>
              <w:rPr>
                <w:spacing w:val="-6"/>
              </w:rPr>
              <w:t>250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71"/>
              <w:spacing w:before="56" w:line="174" w:lineRule="auto"/>
              <w:rPr/>
            </w:pPr>
            <w:r>
              <w:rPr>
                <w:spacing w:val="-3"/>
              </w:rPr>
              <w:t>6.</w:t>
            </w:r>
            <w:r>
              <w:rPr>
                <w:spacing w:val="-11"/>
              </w:rPr>
              <w:t xml:space="preserve"> </w:t>
            </w:r>
            <w:r>
              <w:rPr>
                <w:spacing w:val="-3"/>
              </w:rPr>
              <w:t>14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3"/>
              <w:spacing w:before="57" w:line="172" w:lineRule="auto"/>
              <w:rPr/>
            </w:pPr>
            <w:r>
              <w:rPr>
                <w:spacing w:val="-4"/>
              </w:rPr>
              <w:t>5.93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93"/>
              <w:spacing w:before="56" w:line="174" w:lineRule="auto"/>
              <w:rPr/>
            </w:pPr>
            <w:r>
              <w:rPr>
                <w:spacing w:val="-2"/>
              </w:rPr>
              <w:t>19.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94"/>
              <w:spacing w:before="56" w:line="174" w:lineRule="auto"/>
              <w:rPr/>
            </w:pPr>
            <w:r>
              <w:rPr>
                <w:spacing w:val="2"/>
              </w:rPr>
              <w:t>11.2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93"/>
              <w:spacing w:before="56" w:line="174" w:lineRule="auto"/>
              <w:rPr/>
            </w:pPr>
            <w:r>
              <w:rPr/>
              <w:t>21.7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9"/>
              <w:spacing w:before="56" w:line="174" w:lineRule="auto"/>
              <w:rPr/>
            </w:pPr>
            <w:r>
              <w:rPr>
                <w:spacing w:val="-1"/>
              </w:rPr>
              <w:t>2.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11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01"/>
              <w:spacing w:before="56" w:line="174" w:lineRule="auto"/>
              <w:rPr/>
            </w:pPr>
            <w:r>
              <w:rPr>
                <w:spacing w:val="-1"/>
              </w:rPr>
              <w:t>13.3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02"/>
              <w:spacing w:before="57" w:line="172" w:lineRule="auto"/>
              <w:rPr/>
            </w:pPr>
            <w:r>
              <w:rPr>
                <w:spacing w:val="-3"/>
              </w:rPr>
              <w:t>6.64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300"/>
              <w:spacing w:before="57" w:line="172" w:lineRule="auto"/>
              <w:rPr/>
            </w:pPr>
            <w:r>
              <w:rPr>
                <w:spacing w:val="-2"/>
              </w:rPr>
              <w:t>3.42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02"/>
              <w:spacing w:before="57" w:line="172" w:lineRule="auto"/>
              <w:rPr/>
            </w:pPr>
            <w:r>
              <w:rPr>
                <w:spacing w:val="-2"/>
              </w:rPr>
              <w:t>4.29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303"/>
              <w:spacing w:before="57" w:line="172" w:lineRule="auto"/>
              <w:rPr/>
            </w:pPr>
            <w:r>
              <w:rPr>
                <w:spacing w:val="-3"/>
              </w:rPr>
              <w:t>25.4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302"/>
              <w:spacing w:before="57" w:line="172" w:lineRule="auto"/>
              <w:rPr/>
            </w:pPr>
            <w:r>
              <w:rPr>
                <w:spacing w:val="-3"/>
              </w:rPr>
              <w:t>6.68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99"/>
              <w:spacing w:before="57" w:line="172" w:lineRule="auto"/>
              <w:rPr/>
            </w:pPr>
            <w:r>
              <w:rPr>
                <w:spacing w:val="-2"/>
              </w:rPr>
              <w:t>8.84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304"/>
              <w:spacing w:before="56" w:line="174" w:lineRule="auto"/>
              <w:rPr/>
            </w:pPr>
            <w:r>
              <w:rPr>
                <w:spacing w:val="-1"/>
              </w:rPr>
              <w:t>17.6</w:t>
            </w:r>
          </w:p>
        </w:tc>
      </w:tr>
      <w:tr>
        <w:trPr>
          <w:trHeight w:val="180" w:hRule="atLeast"/>
        </w:trPr>
        <w:tc>
          <w:tcPr>
            <w:tcW w:w="204" w:type="dxa"/>
            <w:vAlign w:val="top"/>
          </w:tcPr>
          <w:p>
            <w:pPr>
              <w:pStyle w:val="TableText"/>
              <w:ind w:left="61"/>
              <w:spacing w:before="57" w:line="172" w:lineRule="auto"/>
              <w:rPr/>
            </w:pPr>
            <w:r>
              <w:rPr>
                <w:spacing w:val="-5"/>
              </w:rPr>
              <w:t>33</w:t>
            </w:r>
          </w:p>
        </w:tc>
        <w:tc>
          <w:tcPr>
            <w:tcW w:w="1629" w:type="dxa"/>
            <w:vAlign w:val="top"/>
          </w:tcPr>
          <w:p>
            <w:pPr>
              <w:pStyle w:val="TableText"/>
              <w:ind w:left="16"/>
              <w:spacing w:before="45" w:line="194" w:lineRule="auto"/>
              <w:rPr/>
            </w:pPr>
            <w:r>
              <w:rPr>
                <w:spacing w:val="-6"/>
              </w:rPr>
              <w:t>硫酸盐（ mg/L)</w:t>
            </w:r>
          </w:p>
        </w:tc>
        <w:tc>
          <w:tcPr>
            <w:tcW w:w="1454" w:type="dxa"/>
            <w:vAlign w:val="top"/>
          </w:tcPr>
          <w:p>
            <w:pPr>
              <w:pStyle w:val="TableText"/>
              <w:ind w:left="667"/>
              <w:spacing w:before="57" w:line="172" w:lineRule="auto"/>
              <w:rPr/>
            </w:pPr>
            <w:r>
              <w:rPr>
                <w:spacing w:val="-6"/>
              </w:rPr>
              <w:t>250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99"/>
              <w:spacing w:before="57" w:line="172" w:lineRule="auto"/>
              <w:rPr/>
            </w:pPr>
            <w:r>
              <w:rPr>
                <w:spacing w:val="-3"/>
              </w:rPr>
              <w:t>76.4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00"/>
              <w:spacing w:before="58" w:line="171" w:lineRule="auto"/>
              <w:rPr/>
            </w:pPr>
            <w:r>
              <w:rPr>
                <w:spacing w:val="-3"/>
              </w:rPr>
              <w:t>75.7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96"/>
              <w:spacing w:before="57" w:line="172" w:lineRule="auto"/>
              <w:rPr/>
            </w:pPr>
            <w:r>
              <w:rPr>
                <w:spacing w:val="-2"/>
              </w:rPr>
              <w:t>34.5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00"/>
              <w:spacing w:before="57" w:line="172" w:lineRule="auto"/>
              <w:rPr/>
            </w:pPr>
            <w:r>
              <w:rPr>
                <w:spacing w:val="-3"/>
              </w:rPr>
              <w:t>62.7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98"/>
              <w:spacing w:before="57" w:line="172" w:lineRule="auto"/>
              <w:rPr/>
            </w:pPr>
            <w:r>
              <w:rPr>
                <w:spacing w:val="-2"/>
              </w:rPr>
              <w:t>40.3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00"/>
              <w:spacing w:before="56" w:line="174" w:lineRule="auto"/>
              <w:rPr/>
            </w:pPr>
            <w:r>
              <w:rPr>
                <w:spacing w:val="-1"/>
              </w:rPr>
              <w:t>14.9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98"/>
              <w:spacing w:before="56" w:line="173" w:lineRule="auto"/>
              <w:rPr/>
            </w:pPr>
            <w:r>
              <w:rPr/>
              <w:t>51.5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4"/>
              <w:spacing w:before="56" w:line="174" w:lineRule="auto"/>
              <w:rPr/>
            </w:pPr>
            <w:r>
              <w:rPr>
                <w:spacing w:val="-1"/>
              </w:rPr>
              <w:t>17.0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300"/>
              <w:spacing w:before="57" w:line="172" w:lineRule="auto"/>
              <w:rPr/>
            </w:pPr>
            <w:r>
              <w:rPr>
                <w:spacing w:val="-1"/>
              </w:rPr>
              <w:t>8.40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01"/>
              <w:spacing w:before="56" w:line="174" w:lineRule="auto"/>
              <w:rPr/>
            </w:pPr>
            <w:r>
              <w:rPr>
                <w:spacing w:val="-1"/>
              </w:rPr>
              <w:t>17.8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303"/>
              <w:spacing w:before="57" w:line="172" w:lineRule="auto"/>
              <w:rPr/>
            </w:pPr>
            <w:r>
              <w:rPr>
                <w:spacing w:val="-2"/>
              </w:rPr>
              <w:t>49.2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303"/>
              <w:spacing w:before="57" w:line="172" w:lineRule="auto"/>
              <w:rPr/>
            </w:pPr>
            <w:r>
              <w:rPr>
                <w:spacing w:val="-3"/>
              </w:rPr>
              <w:t>20.2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2"/>
              <w:spacing w:before="56" w:line="173" w:lineRule="auto"/>
              <w:rPr/>
            </w:pPr>
            <w:r>
              <w:rPr>
                <w:spacing w:val="-3"/>
              </w:rPr>
              <w:t>72.4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302"/>
              <w:spacing w:before="57" w:line="172" w:lineRule="auto"/>
              <w:rPr/>
            </w:pPr>
            <w:r>
              <w:rPr>
                <w:spacing w:val="-3"/>
              </w:rPr>
              <w:t>32.8</w:t>
            </w:r>
          </w:p>
        </w:tc>
      </w:tr>
      <w:tr>
        <w:trPr>
          <w:trHeight w:val="179" w:hRule="atLeast"/>
        </w:trPr>
        <w:tc>
          <w:tcPr>
            <w:tcW w:w="204" w:type="dxa"/>
            <w:vAlign w:val="top"/>
          </w:tcPr>
          <w:p>
            <w:pPr>
              <w:pStyle w:val="TableText"/>
              <w:ind w:left="61"/>
              <w:spacing w:before="56" w:line="172" w:lineRule="auto"/>
              <w:rPr/>
            </w:pPr>
            <w:r>
              <w:rPr>
                <w:spacing w:val="-5"/>
              </w:rPr>
              <w:t>34</w:t>
            </w:r>
          </w:p>
        </w:tc>
        <w:tc>
          <w:tcPr>
            <w:tcW w:w="1629" w:type="dxa"/>
            <w:vAlign w:val="top"/>
          </w:tcPr>
          <w:p>
            <w:pPr>
              <w:pStyle w:val="TableText"/>
              <w:ind w:left="18"/>
              <w:spacing w:before="45" w:line="194" w:lineRule="auto"/>
              <w:rPr/>
            </w:pPr>
            <w:r>
              <w:rPr>
                <w:spacing w:val="-4"/>
              </w:rPr>
              <w:t>溶解性总固体（ mg/L)</w:t>
            </w:r>
          </w:p>
        </w:tc>
        <w:tc>
          <w:tcPr>
            <w:tcW w:w="1454" w:type="dxa"/>
            <w:vAlign w:val="top"/>
          </w:tcPr>
          <w:p>
            <w:pPr>
              <w:pStyle w:val="TableText"/>
              <w:ind w:left="647"/>
              <w:spacing w:before="56" w:line="174" w:lineRule="auto"/>
              <w:rPr/>
            </w:pPr>
            <w:r>
              <w:rPr>
                <w:spacing w:val="-5"/>
              </w:rPr>
              <w:t>1000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12"/>
              <w:spacing w:before="56" w:line="172" w:lineRule="auto"/>
              <w:rPr/>
            </w:pPr>
            <w:r>
              <w:rPr>
                <w:spacing w:val="-6"/>
              </w:rPr>
              <w:t>295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11"/>
              <w:spacing w:before="56" w:line="172" w:lineRule="auto"/>
              <w:rPr/>
            </w:pPr>
            <w:r>
              <w:rPr>
                <w:spacing w:val="-5"/>
              </w:rPr>
              <w:t>289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14"/>
              <w:spacing w:before="57" w:line="172" w:lineRule="auto"/>
              <w:rPr/>
            </w:pPr>
            <w:r>
              <w:rPr>
                <w:spacing w:val="-6"/>
              </w:rPr>
              <w:t>220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07"/>
              <w:spacing w:before="56" w:line="173" w:lineRule="auto"/>
              <w:rPr/>
            </w:pPr>
            <w:r>
              <w:rPr>
                <w:spacing w:val="-3"/>
              </w:rPr>
              <w:t>251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15"/>
              <w:spacing w:before="56" w:line="172" w:lineRule="auto"/>
              <w:rPr/>
            </w:pPr>
            <w:r>
              <w:rPr>
                <w:spacing w:val="-6"/>
              </w:rPr>
              <w:t>255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14"/>
              <w:spacing w:before="56" w:line="173" w:lineRule="auto"/>
              <w:rPr/>
            </w:pPr>
            <w:r>
              <w:rPr>
                <w:spacing w:val="-4"/>
              </w:rPr>
              <w:t>163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15"/>
              <w:spacing w:before="56" w:line="173" w:lineRule="auto"/>
              <w:rPr/>
            </w:pPr>
            <w:r>
              <w:rPr>
                <w:spacing w:val="-4"/>
              </w:rPr>
              <w:t>192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3"/>
              <w:spacing w:before="57" w:line="172" w:lineRule="auto"/>
              <w:rPr/>
            </w:pPr>
            <w:r>
              <w:rPr>
                <w:spacing w:val="-4"/>
              </w:rPr>
              <w:t>226.5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309"/>
              <w:spacing w:before="56" w:line="173" w:lineRule="auto"/>
              <w:rPr/>
            </w:pPr>
            <w:r>
              <w:rPr>
                <w:spacing w:val="-1"/>
              </w:rPr>
              <w:t>151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14"/>
              <w:spacing w:before="57" w:line="172" w:lineRule="auto"/>
              <w:rPr/>
            </w:pPr>
            <w:r>
              <w:rPr>
                <w:spacing w:val="-6"/>
              </w:rPr>
              <w:t>204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317"/>
              <w:spacing w:before="56" w:line="172" w:lineRule="auto"/>
              <w:rPr/>
            </w:pPr>
            <w:r>
              <w:rPr>
                <w:spacing w:val="-6"/>
              </w:rPr>
              <w:t>252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314"/>
              <w:spacing w:before="56" w:line="173" w:lineRule="auto"/>
              <w:rPr/>
            </w:pPr>
            <w:r>
              <w:rPr>
                <w:spacing w:val="-3"/>
              </w:rPr>
              <w:t>178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16"/>
              <w:spacing w:before="57" w:line="172" w:lineRule="auto"/>
              <w:rPr/>
            </w:pPr>
            <w:r>
              <w:rPr>
                <w:spacing w:val="-5"/>
              </w:rPr>
              <w:t>306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316"/>
              <w:spacing w:before="56" w:line="174" w:lineRule="auto"/>
              <w:rPr/>
            </w:pPr>
            <w:r>
              <w:rPr>
                <w:spacing w:val="-3"/>
              </w:rPr>
              <w:t>170</w:t>
            </w:r>
          </w:p>
        </w:tc>
      </w:tr>
      <w:tr>
        <w:trPr>
          <w:trHeight w:val="180" w:hRule="atLeast"/>
        </w:trPr>
        <w:tc>
          <w:tcPr>
            <w:tcW w:w="204" w:type="dxa"/>
            <w:vAlign w:val="top"/>
          </w:tcPr>
          <w:p>
            <w:pPr>
              <w:pStyle w:val="TableText"/>
              <w:ind w:left="64"/>
              <w:spacing w:before="57" w:line="172" w:lineRule="auto"/>
              <w:rPr/>
            </w:pPr>
            <w:r>
              <w:rPr>
                <w:spacing w:val="-5"/>
              </w:rPr>
              <w:t>35</w:t>
            </w:r>
          </w:p>
        </w:tc>
        <w:tc>
          <w:tcPr>
            <w:tcW w:w="1629" w:type="dxa"/>
            <w:vAlign w:val="top"/>
          </w:tcPr>
          <w:p>
            <w:pPr>
              <w:pStyle w:val="TableText"/>
              <w:ind w:left="22"/>
              <w:spacing w:before="45" w:line="194" w:lineRule="auto"/>
              <w:rPr/>
            </w:pPr>
            <w:r>
              <w:rPr>
                <w:spacing w:val="-4"/>
              </w:rPr>
              <w:t>总硬度（以CaCO</w:t>
            </w:r>
            <w:r>
              <w:rPr>
                <w:sz w:val="5"/>
                <w:szCs w:val="5"/>
                <w:spacing w:val="-4"/>
                <w:position w:val="-1"/>
              </w:rPr>
              <w:t>3</w:t>
            </w:r>
            <w:r>
              <w:rPr>
                <w:spacing w:val="-4"/>
              </w:rPr>
              <w:t>计）（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  <w:w w:val="91"/>
              </w:rPr>
              <w:t>mg/L)</w:t>
            </w:r>
          </w:p>
        </w:tc>
        <w:tc>
          <w:tcPr>
            <w:tcW w:w="1454" w:type="dxa"/>
            <w:vAlign w:val="top"/>
          </w:tcPr>
          <w:p>
            <w:pPr>
              <w:pStyle w:val="TableText"/>
              <w:ind w:left="665"/>
              <w:spacing w:before="58" w:line="172" w:lineRule="auto"/>
              <w:rPr/>
            </w:pPr>
            <w:r>
              <w:rPr>
                <w:spacing w:val="-5"/>
              </w:rPr>
              <w:t>450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10"/>
              <w:spacing w:before="58" w:line="172" w:lineRule="auto"/>
              <w:rPr/>
            </w:pPr>
            <w:r>
              <w:rPr>
                <w:spacing w:val="-4"/>
              </w:rPr>
              <w:t>240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11"/>
              <w:spacing w:before="57" w:line="173" w:lineRule="auto"/>
              <w:rPr/>
            </w:pPr>
            <w:r>
              <w:rPr>
                <w:spacing w:val="-4"/>
              </w:rPr>
              <w:t>242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05"/>
              <w:spacing w:before="57" w:line="174" w:lineRule="auto"/>
              <w:rPr/>
            </w:pPr>
            <w:r>
              <w:rPr/>
              <w:t>141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11"/>
              <w:spacing w:before="57" w:line="173" w:lineRule="auto"/>
              <w:rPr/>
            </w:pPr>
            <w:r>
              <w:rPr>
                <w:spacing w:val="-3"/>
              </w:rPr>
              <w:t>184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14"/>
              <w:spacing w:before="57" w:line="173" w:lineRule="auto"/>
              <w:rPr/>
            </w:pPr>
            <w:r>
              <w:rPr>
                <w:spacing w:val="-4"/>
              </w:rPr>
              <w:t>153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1"/>
              <w:spacing w:before="56" w:line="174" w:lineRule="auto"/>
              <w:rPr/>
            </w:pPr>
            <w:r>
              <w:rPr>
                <w:spacing w:val="-2"/>
              </w:rPr>
              <w:t>146.6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4"/>
              <w:spacing w:before="56" w:line="174" w:lineRule="auto"/>
              <w:rPr/>
            </w:pPr>
            <w:r>
              <w:rPr>
                <w:spacing w:val="-3"/>
              </w:rPr>
              <w:t>166.2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2"/>
              <w:spacing w:before="57" w:line="173" w:lineRule="auto"/>
              <w:rPr/>
            </w:pPr>
            <w:r>
              <w:rPr>
                <w:spacing w:val="-2"/>
              </w:rPr>
              <w:t>153.7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314"/>
              <w:spacing w:before="57" w:line="173" w:lineRule="auto"/>
              <w:rPr/>
            </w:pPr>
            <w:r>
              <w:rPr>
                <w:spacing w:val="-2"/>
              </w:rPr>
              <w:t>143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09"/>
              <w:spacing w:before="57" w:line="173" w:lineRule="auto"/>
              <w:rPr/>
            </w:pPr>
            <w:r>
              <w:rPr>
                <w:spacing w:val="-1"/>
              </w:rPr>
              <w:t>131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314"/>
              <w:spacing w:before="57" w:line="173" w:lineRule="auto"/>
              <w:rPr/>
            </w:pPr>
            <w:r>
              <w:rPr>
                <w:spacing w:val="-2"/>
              </w:rPr>
              <w:t>148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280"/>
              <w:spacing w:before="57" w:line="174" w:lineRule="auto"/>
              <w:rPr/>
            </w:pPr>
            <w:r>
              <w:rPr>
                <w:spacing w:val="-1"/>
              </w:rPr>
              <w:t>174.2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17"/>
              <w:spacing w:before="57" w:line="172" w:lineRule="auto"/>
              <w:rPr/>
            </w:pPr>
            <w:r>
              <w:rPr>
                <w:spacing w:val="-6"/>
              </w:rPr>
              <w:t>226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316"/>
              <w:spacing w:before="57" w:line="173" w:lineRule="auto"/>
              <w:rPr/>
            </w:pPr>
            <w:r>
              <w:rPr>
                <w:spacing w:val="-4"/>
              </w:rPr>
              <w:t>157</w:t>
            </w:r>
          </w:p>
        </w:tc>
      </w:tr>
      <w:tr>
        <w:trPr>
          <w:trHeight w:val="180" w:hRule="atLeast"/>
        </w:trPr>
        <w:tc>
          <w:tcPr>
            <w:tcW w:w="204" w:type="dxa"/>
            <w:vAlign w:val="top"/>
          </w:tcPr>
          <w:p>
            <w:pPr>
              <w:pStyle w:val="TableText"/>
              <w:ind w:left="64"/>
              <w:spacing w:before="57" w:line="172" w:lineRule="auto"/>
              <w:rPr/>
            </w:pPr>
            <w:r>
              <w:rPr>
                <w:spacing w:val="-5"/>
              </w:rPr>
              <w:t>36</w:t>
            </w:r>
          </w:p>
        </w:tc>
        <w:tc>
          <w:tcPr>
            <w:tcW w:w="1629" w:type="dxa"/>
            <w:vAlign w:val="top"/>
          </w:tcPr>
          <w:p>
            <w:pPr>
              <w:pStyle w:val="TableText"/>
              <w:ind w:left="19"/>
              <w:spacing w:before="45" w:line="194" w:lineRule="auto"/>
              <w:rPr/>
            </w:pPr>
            <w:r>
              <w:rPr>
                <w:spacing w:val="-3"/>
              </w:rPr>
              <w:t>高锰酸盐指数（以O</w:t>
            </w:r>
            <w:r>
              <w:rPr>
                <w:sz w:val="5"/>
                <w:szCs w:val="5"/>
                <w:spacing w:val="-3"/>
                <w:position w:val="-1"/>
              </w:rPr>
              <w:t>2</w:t>
            </w:r>
            <w:r>
              <w:rPr>
                <w:spacing w:val="-3"/>
              </w:rPr>
              <w:t>计</w:t>
            </w:r>
            <w:r>
              <w:rPr/>
              <w:t>）（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mg/L)</w:t>
            </w:r>
          </w:p>
        </w:tc>
        <w:tc>
          <w:tcPr>
            <w:tcW w:w="1454" w:type="dxa"/>
            <w:vAlign w:val="top"/>
          </w:tcPr>
          <w:p>
            <w:pPr>
              <w:pStyle w:val="TableText"/>
              <w:ind w:left="707"/>
              <w:spacing w:before="57" w:line="172" w:lineRule="auto"/>
              <w:rPr/>
            </w:pPr>
            <w:r>
              <w:rPr/>
              <w:t>3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97"/>
              <w:spacing w:before="56" w:line="174" w:lineRule="auto"/>
              <w:rPr/>
            </w:pPr>
            <w:r>
              <w:rPr>
                <w:spacing w:val="-1"/>
              </w:rPr>
              <w:t>1.32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1"/>
              <w:spacing w:before="56" w:line="174" w:lineRule="auto"/>
              <w:rPr/>
            </w:pPr>
            <w:r>
              <w:rPr>
                <w:spacing w:val="-1"/>
              </w:rPr>
              <w:t>1.22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96"/>
              <w:spacing w:before="56" w:line="174" w:lineRule="auto"/>
              <w:rPr/>
            </w:pPr>
            <w:r>
              <w:rPr/>
              <w:t>1.48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01"/>
              <w:spacing w:before="57" w:line="173" w:lineRule="auto"/>
              <w:rPr/>
            </w:pPr>
            <w:r>
              <w:rPr>
                <w:spacing w:val="-2"/>
              </w:rPr>
              <w:t>1.52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00"/>
              <w:spacing w:before="57" w:line="172" w:lineRule="auto"/>
              <w:rPr/>
            </w:pPr>
            <w:r>
              <w:rPr>
                <w:spacing w:val="-3"/>
              </w:rPr>
              <w:t>0.73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1"/>
              <w:spacing w:before="56" w:line="174" w:lineRule="auto"/>
              <w:rPr/>
            </w:pPr>
            <w:r>
              <w:rPr/>
              <w:t>1.48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04"/>
              <w:spacing w:before="57" w:line="172" w:lineRule="auto"/>
              <w:rPr/>
            </w:pPr>
            <w:r>
              <w:rPr>
                <w:spacing w:val="-3"/>
              </w:rPr>
              <w:t>2.69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3"/>
              <w:spacing w:before="57" w:line="172" w:lineRule="auto"/>
              <w:rPr/>
            </w:pPr>
            <w:r>
              <w:rPr>
                <w:spacing w:val="-3"/>
              </w:rPr>
              <w:t>2.70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302"/>
              <w:spacing w:before="57" w:line="172" w:lineRule="auto"/>
              <w:rPr/>
            </w:pPr>
            <w:r>
              <w:rPr>
                <w:spacing w:val="-3"/>
              </w:rPr>
              <w:t>0.72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97"/>
              <w:spacing w:before="56" w:line="174" w:lineRule="auto"/>
              <w:rPr/>
            </w:pPr>
            <w:r>
              <w:rPr>
                <w:spacing w:val="-1"/>
              </w:rPr>
              <w:t>1.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18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304"/>
              <w:spacing w:before="57" w:line="173" w:lineRule="auto"/>
              <w:rPr/>
            </w:pPr>
            <w:r>
              <w:rPr>
                <w:spacing w:val="-1"/>
              </w:rPr>
              <w:t>1.25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297"/>
              <w:spacing w:before="56" w:line="174" w:lineRule="auto"/>
              <w:rPr/>
            </w:pPr>
            <w:r>
              <w:rPr>
                <w:spacing w:val="-1"/>
              </w:rPr>
              <w:t>1.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16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77"/>
              <w:spacing w:before="56" w:line="174" w:lineRule="auto"/>
              <w:rPr/>
            </w:pPr>
            <w:r>
              <w:rPr>
                <w:spacing w:val="-1"/>
              </w:rPr>
              <w:t>1.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10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304"/>
              <w:spacing w:before="56" w:line="174" w:lineRule="auto"/>
              <w:rPr/>
            </w:pPr>
            <w:r>
              <w:rPr>
                <w:spacing w:val="-1"/>
              </w:rPr>
              <w:t>1.36</w:t>
            </w:r>
          </w:p>
        </w:tc>
      </w:tr>
      <w:tr>
        <w:trPr>
          <w:trHeight w:val="180" w:hRule="atLeast"/>
        </w:trPr>
        <w:tc>
          <w:tcPr>
            <w:tcW w:w="204" w:type="dxa"/>
            <w:vAlign w:val="top"/>
          </w:tcPr>
          <w:p>
            <w:pPr>
              <w:pStyle w:val="TableText"/>
              <w:ind w:left="61"/>
              <w:spacing w:before="57" w:line="172" w:lineRule="auto"/>
              <w:rPr/>
            </w:pPr>
            <w:r>
              <w:rPr>
                <w:spacing w:val="-5"/>
              </w:rPr>
              <w:t>37</w:t>
            </w:r>
          </w:p>
        </w:tc>
        <w:tc>
          <w:tcPr>
            <w:tcW w:w="1629" w:type="dxa"/>
            <w:vAlign w:val="top"/>
          </w:tcPr>
          <w:p>
            <w:pPr>
              <w:pStyle w:val="TableText"/>
              <w:ind w:left="19"/>
              <w:spacing w:before="45" w:line="194" w:lineRule="auto"/>
              <w:rPr/>
            </w:pPr>
            <w:r>
              <w:rPr>
                <w:spacing w:val="-7"/>
              </w:rPr>
              <w:t>氨（以N计</w:t>
            </w:r>
            <w:r>
              <w:rPr/>
              <w:t>）（</w:t>
            </w:r>
            <w:r>
              <w:rPr>
                <w:spacing w:val="1"/>
              </w:rPr>
              <w:t xml:space="preserve"> </w:t>
            </w:r>
            <w:r>
              <w:rPr>
                <w:spacing w:val="-7"/>
              </w:rPr>
              <w:t>mg/L)</w:t>
            </w:r>
          </w:p>
        </w:tc>
        <w:tc>
          <w:tcPr>
            <w:tcW w:w="1454" w:type="dxa"/>
            <w:vAlign w:val="top"/>
          </w:tcPr>
          <w:p>
            <w:pPr>
              <w:pStyle w:val="TableText"/>
              <w:ind w:left="676"/>
              <w:spacing w:before="57" w:line="172" w:lineRule="auto"/>
              <w:rPr/>
            </w:pPr>
            <w:r>
              <w:rPr>
                <w:spacing w:val="-2"/>
              </w:rPr>
              <w:t>0.5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77"/>
              <w:spacing w:before="45" w:line="217" w:lineRule="auto"/>
              <w:rPr/>
            </w:pPr>
            <w:r>
              <w:rPr>
                <w:spacing w:val="-6"/>
              </w:rPr>
              <w:t>&lt;0.02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78"/>
              <w:spacing w:before="45" w:line="217" w:lineRule="auto"/>
              <w:rPr/>
            </w:pPr>
            <w:r>
              <w:rPr>
                <w:spacing w:val="-6"/>
              </w:rPr>
              <w:t>&lt;0.02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78"/>
              <w:spacing w:before="45" w:line="217" w:lineRule="auto"/>
              <w:rPr/>
            </w:pPr>
            <w:r>
              <w:rPr>
                <w:spacing w:val="-6"/>
              </w:rPr>
              <w:t>&lt;0.02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79"/>
              <w:spacing w:before="45" w:line="217" w:lineRule="auto"/>
              <w:rPr/>
            </w:pPr>
            <w:r>
              <w:rPr>
                <w:spacing w:val="-6"/>
              </w:rPr>
              <w:t>&lt;0.02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79"/>
              <w:spacing w:before="45" w:line="217" w:lineRule="auto"/>
              <w:rPr/>
            </w:pPr>
            <w:r>
              <w:rPr>
                <w:spacing w:val="-6"/>
              </w:rPr>
              <w:t>&lt;0.02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0"/>
              <w:spacing w:before="45" w:line="217" w:lineRule="auto"/>
              <w:rPr/>
            </w:pPr>
            <w:r>
              <w:rPr>
                <w:spacing w:val="-6"/>
              </w:rPr>
              <w:t>&lt;0.02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1"/>
              <w:spacing w:before="45" w:line="217" w:lineRule="auto"/>
              <w:rPr/>
            </w:pPr>
            <w:r>
              <w:rPr>
                <w:spacing w:val="-6"/>
              </w:rPr>
              <w:t>&lt;0.02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0"/>
              <w:spacing w:before="57" w:line="172" w:lineRule="auto"/>
              <w:rPr/>
            </w:pPr>
            <w:r>
              <w:rPr>
                <w:spacing w:val="-3"/>
              </w:rPr>
              <w:t>0.078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282"/>
              <w:spacing w:before="45" w:line="217" w:lineRule="auto"/>
              <w:rPr/>
            </w:pPr>
            <w:r>
              <w:rPr>
                <w:spacing w:val="-6"/>
              </w:rPr>
              <w:t>&lt;0.02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1"/>
              <w:spacing w:before="45" w:line="217" w:lineRule="auto"/>
              <w:rPr/>
            </w:pPr>
            <w:r>
              <w:rPr>
                <w:spacing w:val="-6"/>
              </w:rPr>
              <w:t>&lt;0.02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282"/>
              <w:spacing w:before="45" w:line="217" w:lineRule="auto"/>
              <w:rPr/>
            </w:pPr>
            <w:r>
              <w:rPr>
                <w:spacing w:val="-6"/>
              </w:rPr>
              <w:t>&lt;0.02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282"/>
              <w:spacing w:before="45" w:line="217" w:lineRule="auto"/>
              <w:rPr/>
            </w:pPr>
            <w:r>
              <w:rPr>
                <w:spacing w:val="-6"/>
              </w:rPr>
              <w:t>&lt;0.02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1"/>
              <w:spacing w:before="45" w:line="217" w:lineRule="auto"/>
              <w:rPr/>
            </w:pPr>
            <w:r>
              <w:rPr>
                <w:spacing w:val="-6"/>
              </w:rPr>
              <w:t>&lt;0.02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302"/>
              <w:spacing w:before="57" w:line="172" w:lineRule="auto"/>
              <w:rPr/>
            </w:pPr>
            <w:r>
              <w:rPr>
                <w:spacing w:val="-3"/>
              </w:rPr>
              <w:t>0.02</w:t>
            </w:r>
          </w:p>
        </w:tc>
      </w:tr>
      <w:tr>
        <w:trPr>
          <w:trHeight w:val="180" w:hRule="atLeast"/>
        </w:trPr>
        <w:tc>
          <w:tcPr>
            <w:tcW w:w="204" w:type="dxa"/>
            <w:vAlign w:val="top"/>
          </w:tcPr>
          <w:p>
            <w:pPr>
              <w:pStyle w:val="TableText"/>
              <w:ind w:left="61"/>
              <w:spacing w:before="57" w:line="172" w:lineRule="auto"/>
              <w:rPr/>
            </w:pPr>
            <w:r>
              <w:rPr>
                <w:spacing w:val="-5"/>
              </w:rPr>
              <w:t>38</w:t>
            </w:r>
          </w:p>
        </w:tc>
        <w:tc>
          <w:tcPr>
            <w:tcW w:w="1629" w:type="dxa"/>
            <w:vAlign w:val="top"/>
          </w:tcPr>
          <w:p>
            <w:pPr>
              <w:pStyle w:val="TableText"/>
              <w:ind w:left="22"/>
              <w:spacing w:before="45" w:line="196" w:lineRule="auto"/>
              <w:rPr/>
            </w:pPr>
            <w:r>
              <w:rPr>
                <w:spacing w:val="-4"/>
              </w:rPr>
              <w:t>总</w:t>
            </w:r>
            <w:r>
              <w:rPr>
                <w:spacing w:val="9"/>
                <w:w w:val="103"/>
              </w:rPr>
              <w:t xml:space="preserve">  </w:t>
            </w:r>
            <w:r>
              <w:rPr>
                <w:rFonts w:ascii="SimSun" w:hAnsi="SimSun" w:eastAsia="SimSun" w:cs="SimSun"/>
                <w:spacing w:val="-4"/>
              </w:rPr>
              <w:t>α </w:t>
            </w:r>
            <w:r>
              <w:rPr>
                <w:spacing w:val="-4"/>
              </w:rPr>
              <w:t>放射性(Bq/L)</w:t>
            </w:r>
          </w:p>
        </w:tc>
        <w:tc>
          <w:tcPr>
            <w:tcW w:w="1454" w:type="dxa"/>
            <w:vAlign w:val="top"/>
          </w:tcPr>
          <w:p>
            <w:pPr>
              <w:pStyle w:val="TableText"/>
              <w:ind w:left="463"/>
              <w:spacing w:before="45" w:line="205" w:lineRule="auto"/>
              <w:rPr/>
            </w:pPr>
            <w:r>
              <w:rPr>
                <w:spacing w:val="1"/>
              </w:rPr>
              <w:t>0.5（指导值）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59"/>
              <w:spacing w:before="57" w:line="172" w:lineRule="auto"/>
              <w:rPr/>
            </w:pPr>
            <w:r>
              <w:rPr>
                <w:spacing w:val="-4"/>
              </w:rPr>
              <w:t>0.025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60"/>
              <w:spacing w:before="57" w:line="172" w:lineRule="auto"/>
              <w:rPr/>
            </w:pPr>
            <w:r>
              <w:rPr>
                <w:spacing w:val="-4"/>
              </w:rPr>
              <w:t>0.023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59"/>
              <w:spacing w:before="45" w:line="218" w:lineRule="auto"/>
              <w:rPr/>
            </w:pPr>
            <w:r>
              <w:rPr>
                <w:spacing w:val="-6"/>
              </w:rPr>
              <w:t>&lt;0.020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60"/>
              <w:spacing w:before="45" w:line="218" w:lineRule="auto"/>
              <w:rPr/>
            </w:pPr>
            <w:r>
              <w:rPr>
                <w:spacing w:val="-6"/>
              </w:rPr>
              <w:t>&lt;0.020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79"/>
              <w:spacing w:before="45" w:line="218" w:lineRule="auto"/>
              <w:rPr/>
            </w:pPr>
            <w:r>
              <w:rPr>
                <w:spacing w:val="-6"/>
              </w:rPr>
              <w:t>&lt;0.02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0"/>
              <w:spacing w:before="45" w:line="218" w:lineRule="auto"/>
              <w:rPr/>
            </w:pPr>
            <w:r>
              <w:rPr>
                <w:spacing w:val="-6"/>
              </w:rPr>
              <w:t>&lt;0.02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183"/>
              <w:spacing w:before="45" w:line="218" w:lineRule="auto"/>
              <w:rPr/>
            </w:pPr>
            <w:r>
              <w:rPr/>
              <w:t>0.07±0.02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56"/>
              <w:spacing w:before="56" w:line="174" w:lineRule="auto"/>
              <w:rPr/>
            </w:pPr>
            <w:r>
              <w:rPr>
                <w:spacing w:val="-1"/>
              </w:rPr>
              <w:t>0.041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283"/>
              <w:spacing w:before="57" w:line="172" w:lineRule="auto"/>
              <w:rPr/>
            </w:pPr>
            <w:r>
              <w:rPr>
                <w:spacing w:val="-3"/>
              </w:rPr>
              <w:t>0.032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62"/>
              <w:spacing w:before="45" w:line="218" w:lineRule="auto"/>
              <w:rPr/>
            </w:pPr>
            <w:r>
              <w:rPr>
                <w:spacing w:val="-6"/>
              </w:rPr>
              <w:t>&lt;0.020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282"/>
              <w:spacing w:before="45" w:line="218" w:lineRule="auto"/>
              <w:rPr/>
            </w:pPr>
            <w:r>
              <w:rPr>
                <w:spacing w:val="-6"/>
              </w:rPr>
              <w:t>&lt;0.02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177"/>
              <w:spacing w:before="45" w:line="218" w:lineRule="auto"/>
              <w:rPr/>
            </w:pPr>
            <w:r>
              <w:rPr>
                <w:spacing w:val="1"/>
              </w:rPr>
              <w:t>0.04±0.01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62"/>
              <w:spacing w:before="45" w:line="218" w:lineRule="auto"/>
              <w:rPr/>
            </w:pPr>
            <w:r>
              <w:rPr>
                <w:spacing w:val="-6"/>
              </w:rPr>
              <w:t>&lt;0.020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263"/>
              <w:spacing w:before="45" w:line="218" w:lineRule="auto"/>
              <w:rPr/>
            </w:pPr>
            <w:r>
              <w:rPr>
                <w:spacing w:val="-6"/>
              </w:rPr>
              <w:t>&lt;0.020</w:t>
            </w:r>
          </w:p>
        </w:tc>
      </w:tr>
      <w:tr>
        <w:trPr>
          <w:trHeight w:val="180" w:hRule="atLeast"/>
        </w:trPr>
        <w:tc>
          <w:tcPr>
            <w:tcW w:w="204" w:type="dxa"/>
            <w:vAlign w:val="top"/>
          </w:tcPr>
          <w:p>
            <w:pPr>
              <w:pStyle w:val="TableText"/>
              <w:ind w:left="64"/>
              <w:spacing w:before="56" w:line="172" w:lineRule="auto"/>
              <w:rPr/>
            </w:pPr>
            <w:r>
              <w:rPr>
                <w:spacing w:val="-5"/>
              </w:rPr>
              <w:t>39</w:t>
            </w:r>
          </w:p>
        </w:tc>
        <w:tc>
          <w:tcPr>
            <w:tcW w:w="1629" w:type="dxa"/>
            <w:vAlign w:val="top"/>
          </w:tcPr>
          <w:p>
            <w:pPr>
              <w:pStyle w:val="TableText"/>
              <w:ind w:left="22"/>
              <w:spacing w:before="45" w:line="196" w:lineRule="auto"/>
              <w:rPr/>
            </w:pPr>
            <w:r>
              <w:rPr>
                <w:spacing w:val="-4"/>
              </w:rPr>
              <w:t>总</w:t>
            </w:r>
            <w:r>
              <w:rPr>
                <w:spacing w:val="9"/>
                <w:w w:val="103"/>
              </w:rPr>
              <w:t xml:space="preserve">  </w:t>
            </w:r>
            <w:r>
              <w:rPr>
                <w:rFonts w:ascii="SimSun" w:hAnsi="SimSun" w:eastAsia="SimSun" w:cs="SimSun"/>
                <w:spacing w:val="-4"/>
              </w:rPr>
              <w:t>β </w:t>
            </w:r>
            <w:r>
              <w:rPr>
                <w:spacing w:val="-4"/>
              </w:rPr>
              <w:t>放射性(Bq/L)</w:t>
            </w:r>
          </w:p>
        </w:tc>
        <w:tc>
          <w:tcPr>
            <w:tcW w:w="1454" w:type="dxa"/>
            <w:vAlign w:val="top"/>
          </w:tcPr>
          <w:p>
            <w:pPr>
              <w:pStyle w:val="TableText"/>
              <w:ind w:left="496"/>
              <w:spacing w:before="45" w:line="205" w:lineRule="auto"/>
              <w:rPr/>
            </w:pPr>
            <w:r>
              <w:rPr>
                <w:spacing w:val="3"/>
              </w:rPr>
              <w:t>1（指导值）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61"/>
              <w:spacing w:before="57" w:line="172" w:lineRule="auto"/>
              <w:rPr/>
            </w:pPr>
            <w:r>
              <w:rPr>
                <w:spacing w:val="-4"/>
              </w:rPr>
              <w:t>0.096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60"/>
              <w:spacing w:before="57" w:line="172" w:lineRule="auto"/>
              <w:rPr/>
            </w:pPr>
            <w:r>
              <w:rPr>
                <w:spacing w:val="-3"/>
              </w:rPr>
              <w:t>0.086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77"/>
              <w:spacing w:before="57" w:line="172" w:lineRule="auto"/>
              <w:rPr/>
            </w:pPr>
            <w:r>
              <w:rPr>
                <w:spacing w:val="-3"/>
              </w:rPr>
              <w:t>0.088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54"/>
              <w:spacing w:before="56" w:line="174" w:lineRule="auto"/>
              <w:rPr/>
            </w:pPr>
            <w:r>
              <w:rPr>
                <w:spacing w:val="-2"/>
              </w:rPr>
              <w:t>0.081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00"/>
              <w:spacing w:before="57" w:line="172" w:lineRule="auto"/>
              <w:rPr/>
            </w:pPr>
            <w:r>
              <w:rPr>
                <w:spacing w:val="-3"/>
              </w:rPr>
              <w:t>0.07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03"/>
              <w:spacing w:before="57" w:line="172" w:lineRule="auto"/>
              <w:rPr/>
            </w:pPr>
            <w:r>
              <w:rPr>
                <w:spacing w:val="-3"/>
              </w:rPr>
              <w:t>0.05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171"/>
              <w:spacing w:before="45" w:line="218" w:lineRule="auto"/>
              <w:rPr/>
            </w:pPr>
            <w:r>
              <w:rPr>
                <w:spacing w:val="1"/>
              </w:rPr>
              <w:t>0.</w:t>
            </w:r>
            <w:r>
              <w:rPr>
                <w:spacing w:val="-9"/>
              </w:rPr>
              <w:t xml:space="preserve"> </w:t>
            </w:r>
            <w:r>
              <w:rPr>
                <w:spacing w:val="1"/>
              </w:rPr>
              <w:t>12±0.01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0"/>
              <w:spacing w:before="57" w:line="172" w:lineRule="auto"/>
              <w:rPr/>
            </w:pPr>
            <w:r>
              <w:rPr>
                <w:spacing w:val="-3"/>
              </w:rPr>
              <w:t>0.078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281"/>
              <w:spacing w:before="57" w:line="172" w:lineRule="auto"/>
              <w:rPr/>
            </w:pPr>
            <w:r>
              <w:rPr>
                <w:spacing w:val="-4"/>
              </w:rPr>
              <w:t>0.054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75"/>
              <w:spacing w:before="56" w:line="173" w:lineRule="auto"/>
              <w:rPr/>
            </w:pPr>
            <w:r>
              <w:rPr>
                <w:spacing w:val="-2"/>
              </w:rPr>
              <w:t>0.051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302"/>
              <w:spacing w:before="57" w:line="172" w:lineRule="auto"/>
              <w:rPr/>
            </w:pPr>
            <w:r>
              <w:rPr>
                <w:spacing w:val="-3"/>
              </w:rPr>
              <w:t>0.07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177"/>
              <w:spacing w:before="45" w:line="218" w:lineRule="auto"/>
              <w:rPr/>
            </w:pPr>
            <w:r>
              <w:rPr>
                <w:spacing w:val="1"/>
              </w:rPr>
              <w:t>0.07±0.01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37"/>
              <w:spacing w:before="56" w:line="174" w:lineRule="auto"/>
              <w:rPr/>
            </w:pPr>
            <w:r>
              <w:rPr>
                <w:spacing w:val="-2"/>
              </w:rPr>
              <w:t>0.0100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302"/>
              <w:spacing w:before="57" w:line="172" w:lineRule="auto"/>
              <w:rPr/>
            </w:pPr>
            <w:r>
              <w:rPr>
                <w:spacing w:val="-3"/>
              </w:rPr>
              <w:t>0.08</w:t>
            </w:r>
          </w:p>
        </w:tc>
      </w:tr>
      <w:tr>
        <w:trPr>
          <w:trHeight w:val="180" w:hRule="atLeast"/>
        </w:trPr>
        <w:tc>
          <w:tcPr>
            <w:tcW w:w="204" w:type="dxa"/>
            <w:vAlign w:val="top"/>
          </w:tcPr>
          <w:p>
            <w:pPr>
              <w:pStyle w:val="TableText"/>
              <w:ind w:left="62"/>
              <w:spacing w:before="57" w:line="172" w:lineRule="auto"/>
              <w:rPr/>
            </w:pPr>
            <w:r>
              <w:rPr>
                <w:spacing w:val="-4"/>
              </w:rPr>
              <w:t>40</w:t>
            </w:r>
          </w:p>
        </w:tc>
        <w:tc>
          <w:tcPr>
            <w:tcW w:w="1629" w:type="dxa"/>
            <w:vAlign w:val="top"/>
          </w:tcPr>
          <w:p>
            <w:pPr>
              <w:pStyle w:val="TableText"/>
              <w:ind w:left="19"/>
              <w:spacing w:before="44" w:line="194" w:lineRule="auto"/>
              <w:rPr/>
            </w:pPr>
            <w:r>
              <w:rPr>
                <w:spacing w:val="-6"/>
              </w:rPr>
              <w:t>游离氯（ mg/L)</w:t>
            </w:r>
          </w:p>
        </w:tc>
        <w:tc>
          <w:tcPr>
            <w:tcW w:w="1454" w:type="dxa"/>
            <w:vAlign w:val="top"/>
          </w:tcPr>
          <w:p>
            <w:pPr>
              <w:pStyle w:val="TableText"/>
              <w:ind w:left="159"/>
              <w:spacing w:before="44" w:line="210" w:lineRule="auto"/>
              <w:rPr/>
            </w:pPr>
            <w:r>
              <w:rPr>
                <w:spacing w:val="3"/>
              </w:rPr>
              <w:t>水中限值</w:t>
            </w:r>
            <w:r>
              <w:rPr>
                <w:spacing w:val="22"/>
              </w:rPr>
              <w:t xml:space="preserve"> </w:t>
            </w:r>
            <w:r>
              <w:rPr>
                <w:spacing w:val="3"/>
              </w:rPr>
              <w:t>2</w:t>
            </w:r>
            <w:r>
              <w:rPr/>
              <w:t xml:space="preserve">        </w:t>
            </w:r>
            <w:r>
              <w:rPr>
                <w:spacing w:val="3"/>
              </w:rPr>
              <w:t>水中余量≥0.3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73"/>
              <w:spacing w:before="55" w:line="174" w:lineRule="auto"/>
              <w:rPr/>
            </w:pPr>
            <w:r>
              <w:rPr>
                <w:spacing w:val="-1"/>
              </w:rPr>
              <w:t>0.71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1"/>
              <w:spacing w:before="57" w:line="172" w:lineRule="auto"/>
              <w:rPr/>
            </w:pPr>
            <w:r>
              <w:rPr>
                <w:spacing w:val="-3"/>
              </w:rPr>
              <w:t>0.63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99"/>
              <w:spacing w:before="57" w:line="172" w:lineRule="auto"/>
              <w:rPr/>
            </w:pPr>
            <w:r>
              <w:rPr>
                <w:spacing w:val="-3"/>
              </w:rPr>
              <w:t>0.94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82"/>
              <w:spacing w:before="57" w:line="172" w:lineRule="auto"/>
              <w:rPr/>
            </w:pPr>
            <w:r>
              <w:rPr>
                <w:spacing w:val="-3"/>
              </w:rPr>
              <w:t>0.56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21"/>
              <w:spacing w:before="57" w:line="172" w:lineRule="auto"/>
              <w:rPr/>
            </w:pPr>
            <w:r>
              <w:rPr>
                <w:spacing w:val="-2"/>
              </w:rPr>
              <w:t>0.6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00"/>
              <w:spacing w:before="57" w:line="172" w:lineRule="auto"/>
              <w:rPr/>
            </w:pPr>
            <w:r>
              <w:rPr>
                <w:spacing w:val="-3"/>
              </w:rPr>
              <w:t>0.32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61"/>
              <w:spacing w:before="44" w:line="212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02"/>
              <w:spacing w:before="57" w:line="172" w:lineRule="auto"/>
              <w:rPr/>
            </w:pPr>
            <w:r>
              <w:rPr>
                <w:spacing w:val="-2"/>
              </w:rPr>
              <w:t>0.86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362"/>
              <w:spacing w:before="44" w:line="212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02"/>
              <w:spacing w:before="57" w:line="172" w:lineRule="auto"/>
              <w:rPr/>
            </w:pPr>
            <w:r>
              <w:rPr>
                <w:spacing w:val="-3"/>
              </w:rPr>
              <w:t>0.38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300"/>
              <w:spacing w:before="57" w:line="172" w:lineRule="auto"/>
              <w:rPr/>
            </w:pPr>
            <w:r>
              <w:rPr>
                <w:spacing w:val="-3"/>
              </w:rPr>
              <w:t>0.74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362"/>
              <w:spacing w:before="44" w:line="212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99"/>
              <w:spacing w:before="57" w:line="172" w:lineRule="auto"/>
              <w:rPr/>
            </w:pPr>
            <w:r>
              <w:rPr>
                <w:spacing w:val="-3"/>
              </w:rPr>
              <w:t>0.74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302"/>
              <w:spacing w:before="57" w:line="172" w:lineRule="auto"/>
              <w:rPr/>
            </w:pPr>
            <w:r>
              <w:rPr>
                <w:spacing w:val="-3"/>
              </w:rPr>
              <w:t>0.75</w:t>
            </w:r>
          </w:p>
        </w:tc>
      </w:tr>
      <w:tr>
        <w:trPr>
          <w:trHeight w:val="180" w:hRule="atLeast"/>
        </w:trPr>
        <w:tc>
          <w:tcPr>
            <w:tcW w:w="204" w:type="dxa"/>
            <w:vAlign w:val="top"/>
          </w:tcPr>
          <w:p>
            <w:pPr>
              <w:pStyle w:val="TableText"/>
              <w:ind w:left="54"/>
              <w:spacing w:before="56" w:line="174" w:lineRule="auto"/>
              <w:rPr/>
            </w:pPr>
            <w:r>
              <w:rPr/>
              <w:t>41</w:t>
            </w:r>
          </w:p>
        </w:tc>
        <w:tc>
          <w:tcPr>
            <w:tcW w:w="1629" w:type="dxa"/>
            <w:vAlign w:val="top"/>
          </w:tcPr>
          <w:p>
            <w:pPr>
              <w:pStyle w:val="TableText"/>
              <w:ind w:left="22"/>
              <w:spacing w:before="44" w:line="194" w:lineRule="auto"/>
              <w:rPr/>
            </w:pPr>
            <w:r>
              <w:rPr>
                <w:spacing w:val="-4"/>
                <w:w w:val="93"/>
              </w:rPr>
              <w:t>总氯（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  <w:w w:val="93"/>
              </w:rPr>
              <w:t>mg/L)</w:t>
            </w:r>
          </w:p>
        </w:tc>
        <w:tc>
          <w:tcPr>
            <w:tcW w:w="1454" w:type="dxa"/>
            <w:vAlign w:val="top"/>
          </w:tcPr>
          <w:p>
            <w:pPr>
              <w:pStyle w:val="TableText"/>
              <w:ind w:left="159"/>
              <w:spacing w:before="44" w:line="210" w:lineRule="auto"/>
              <w:rPr/>
            </w:pPr>
            <w:r>
              <w:rPr>
                <w:spacing w:val="3"/>
              </w:rPr>
              <w:t>水中限值</w:t>
            </w:r>
            <w:r>
              <w:rPr>
                <w:spacing w:val="23"/>
              </w:rPr>
              <w:t xml:space="preserve"> </w:t>
            </w:r>
            <w:r>
              <w:rPr>
                <w:spacing w:val="3"/>
              </w:rPr>
              <w:t>3</w:t>
            </w:r>
            <w:r>
              <w:rPr/>
              <w:t xml:space="preserve">        </w:t>
            </w:r>
            <w:r>
              <w:rPr>
                <w:spacing w:val="3"/>
              </w:rPr>
              <w:t>水中余量≥0.5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57"/>
              <w:spacing w:before="44" w:line="212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58"/>
              <w:spacing w:before="44" w:line="212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58"/>
              <w:spacing w:before="44" w:line="212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59"/>
              <w:spacing w:before="44" w:line="212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59"/>
              <w:spacing w:before="44" w:line="212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60"/>
              <w:spacing w:before="44" w:line="212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61"/>
              <w:spacing w:before="44" w:line="212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57"/>
              <w:spacing w:before="44" w:line="219" w:lineRule="auto"/>
              <w:rPr/>
            </w:pPr>
            <w:r>
              <w:rPr>
                <w:spacing w:val="28"/>
                <w:w w:val="175"/>
              </w:rPr>
              <w:t>∕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362"/>
              <w:spacing w:before="44" w:line="212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61"/>
              <w:spacing w:before="44" w:line="212" w:lineRule="auto"/>
              <w:rPr/>
            </w:pPr>
            <w:r>
              <w:rPr/>
              <w:t>/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362"/>
              <w:spacing w:before="44" w:line="212" w:lineRule="auto"/>
              <w:rPr/>
            </w:pPr>
            <w:r>
              <w:rPr/>
              <w:t>/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362"/>
              <w:spacing w:before="44" w:line="212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61"/>
              <w:spacing w:before="44" w:line="212" w:lineRule="auto"/>
              <w:rPr/>
            </w:pPr>
            <w:r>
              <w:rPr/>
              <w:t>/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362"/>
              <w:spacing w:before="44" w:line="212" w:lineRule="auto"/>
              <w:rPr/>
            </w:pPr>
            <w:r>
              <w:rPr/>
              <w:t>/</w:t>
            </w:r>
          </w:p>
        </w:tc>
      </w:tr>
      <w:tr>
        <w:trPr>
          <w:trHeight w:val="180" w:hRule="atLeast"/>
        </w:trPr>
        <w:tc>
          <w:tcPr>
            <w:tcW w:w="204" w:type="dxa"/>
            <w:vAlign w:val="top"/>
          </w:tcPr>
          <w:p>
            <w:pPr>
              <w:pStyle w:val="TableText"/>
              <w:ind w:left="62"/>
              <w:spacing w:before="56" w:line="173" w:lineRule="auto"/>
              <w:rPr/>
            </w:pPr>
            <w:r>
              <w:rPr>
                <w:spacing w:val="-4"/>
              </w:rPr>
              <w:t>42</w:t>
            </w:r>
          </w:p>
        </w:tc>
        <w:tc>
          <w:tcPr>
            <w:tcW w:w="1629" w:type="dxa"/>
            <w:vAlign w:val="top"/>
          </w:tcPr>
          <w:p>
            <w:pPr>
              <w:pStyle w:val="TableText"/>
              <w:ind w:left="19"/>
              <w:spacing w:before="44" w:line="194" w:lineRule="auto"/>
              <w:rPr/>
            </w:pPr>
            <w:r>
              <w:rPr>
                <w:spacing w:val="-3"/>
                <w:w w:val="95"/>
              </w:rPr>
              <w:t>臭氧(mg/L)</w:t>
            </w:r>
          </w:p>
        </w:tc>
        <w:tc>
          <w:tcPr>
            <w:tcW w:w="1454" w:type="dxa"/>
            <w:vAlign w:val="top"/>
          </w:tcPr>
          <w:p>
            <w:pPr>
              <w:pStyle w:val="TableText"/>
              <w:ind w:left="485"/>
              <w:spacing w:before="44" w:line="210" w:lineRule="auto"/>
              <w:rPr/>
            </w:pPr>
            <w:r>
              <w:rPr>
                <w:spacing w:val="1"/>
              </w:rPr>
              <w:t>水中限值</w:t>
            </w:r>
            <w:r>
              <w:rPr>
                <w:spacing w:val="19"/>
                <w:w w:val="102"/>
              </w:rPr>
              <w:t xml:space="preserve"> </w:t>
            </w:r>
            <w:r>
              <w:rPr>
                <w:spacing w:val="1"/>
              </w:rPr>
              <w:t>0.3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57"/>
              <w:spacing w:before="44" w:line="212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58"/>
              <w:spacing w:before="44" w:line="212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58"/>
              <w:spacing w:before="44" w:line="212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59"/>
              <w:spacing w:before="44" w:line="212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59"/>
              <w:spacing w:before="44" w:line="212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60"/>
              <w:spacing w:before="44" w:line="212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61"/>
              <w:spacing w:before="44" w:line="212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57"/>
              <w:spacing w:before="44" w:line="219" w:lineRule="auto"/>
              <w:rPr/>
            </w:pPr>
            <w:r>
              <w:rPr>
                <w:spacing w:val="28"/>
                <w:w w:val="175"/>
              </w:rPr>
              <w:t>∕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362"/>
              <w:spacing w:before="44" w:line="212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61"/>
              <w:spacing w:before="44" w:line="212" w:lineRule="auto"/>
              <w:rPr/>
            </w:pPr>
            <w:r>
              <w:rPr/>
              <w:t>/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362"/>
              <w:spacing w:before="44" w:line="212" w:lineRule="auto"/>
              <w:rPr/>
            </w:pPr>
            <w:r>
              <w:rPr/>
              <w:t>/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362"/>
              <w:spacing w:before="44" w:line="212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61"/>
              <w:spacing w:before="44" w:line="212" w:lineRule="auto"/>
              <w:rPr/>
            </w:pPr>
            <w:r>
              <w:rPr/>
              <w:t>/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362"/>
              <w:spacing w:before="44" w:line="212" w:lineRule="auto"/>
              <w:rPr/>
            </w:pPr>
            <w:r>
              <w:rPr/>
              <w:t>/</w:t>
            </w:r>
          </w:p>
        </w:tc>
      </w:tr>
      <w:tr>
        <w:trPr>
          <w:trHeight w:val="180" w:hRule="atLeast"/>
        </w:trPr>
        <w:tc>
          <w:tcPr>
            <w:tcW w:w="204" w:type="dxa"/>
            <w:vAlign w:val="top"/>
          </w:tcPr>
          <w:p>
            <w:pPr>
              <w:pStyle w:val="TableText"/>
              <w:ind w:left="62"/>
              <w:spacing w:before="56" w:line="172" w:lineRule="auto"/>
              <w:rPr/>
            </w:pPr>
            <w:r>
              <w:rPr>
                <w:spacing w:val="-4"/>
              </w:rPr>
              <w:t>43</w:t>
            </w:r>
          </w:p>
        </w:tc>
        <w:tc>
          <w:tcPr>
            <w:tcW w:w="1629" w:type="dxa"/>
            <w:vAlign w:val="top"/>
          </w:tcPr>
          <w:p>
            <w:pPr>
              <w:pStyle w:val="TableText"/>
              <w:ind w:left="20"/>
              <w:spacing w:before="44" w:line="194" w:lineRule="auto"/>
              <w:rPr/>
            </w:pPr>
            <w:r>
              <w:rPr>
                <w:spacing w:val="-4"/>
              </w:rPr>
              <w:t>二氧化氯(mg/L)</w:t>
            </w:r>
          </w:p>
        </w:tc>
        <w:tc>
          <w:tcPr>
            <w:tcW w:w="1454" w:type="dxa"/>
            <w:vAlign w:val="top"/>
          </w:tcPr>
          <w:p>
            <w:pPr>
              <w:pStyle w:val="TableText"/>
              <w:ind w:left="137"/>
              <w:spacing w:before="44" w:line="210" w:lineRule="auto"/>
              <w:rPr/>
            </w:pPr>
            <w:r>
              <w:rPr>
                <w:spacing w:val="2"/>
              </w:rPr>
              <w:t>水中限值</w:t>
            </w:r>
            <w:r>
              <w:rPr>
                <w:spacing w:val="36"/>
                <w:w w:val="102"/>
              </w:rPr>
              <w:t xml:space="preserve"> </w:t>
            </w:r>
            <w:r>
              <w:rPr>
                <w:spacing w:val="2"/>
              </w:rPr>
              <w:t>0.8      水中余量≥0.</w:t>
            </w:r>
            <w:r>
              <w:rPr>
                <w:spacing w:val="-13"/>
              </w:rPr>
              <w:t xml:space="preserve"> </w:t>
            </w:r>
            <w:r>
              <w:rPr>
                <w:spacing w:val="2"/>
              </w:rPr>
              <w:t>1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57"/>
              <w:spacing w:before="44" w:line="212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58"/>
              <w:spacing w:before="44" w:line="212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58"/>
              <w:spacing w:before="44" w:line="212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59"/>
              <w:spacing w:before="44" w:line="212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59"/>
              <w:spacing w:before="44" w:line="212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60"/>
              <w:spacing w:before="44" w:line="212" w:lineRule="auto"/>
              <w:rPr/>
            </w:pPr>
            <w:r>
              <w:rPr/>
              <w:t>/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296"/>
              <w:spacing w:before="55" w:line="174" w:lineRule="auto"/>
              <w:rPr/>
            </w:pPr>
            <w:r>
              <w:rPr>
                <w:spacing w:val="-3"/>
              </w:rPr>
              <w:t>0.</w:t>
            </w:r>
            <w:r>
              <w:rPr>
                <w:spacing w:val="-10"/>
              </w:rPr>
              <w:t xml:space="preserve"> </w:t>
            </w:r>
            <w:r>
              <w:rPr>
                <w:spacing w:val="-3"/>
              </w:rPr>
              <w:t>16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57"/>
              <w:spacing w:before="44" w:line="220" w:lineRule="auto"/>
              <w:rPr/>
            </w:pPr>
            <w:r>
              <w:rPr>
                <w:spacing w:val="28"/>
                <w:w w:val="175"/>
              </w:rPr>
              <w:t>∕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302"/>
              <w:spacing w:before="56" w:line="172" w:lineRule="auto"/>
              <w:rPr/>
            </w:pPr>
            <w:r>
              <w:rPr>
                <w:spacing w:val="-3"/>
              </w:rPr>
              <w:t>0.32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61"/>
              <w:spacing w:before="44" w:line="212" w:lineRule="auto"/>
              <w:rPr/>
            </w:pPr>
            <w:r>
              <w:rPr/>
              <w:t>/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362"/>
              <w:spacing w:before="44" w:line="212" w:lineRule="auto"/>
              <w:rPr/>
            </w:pPr>
            <w:r>
              <w:rPr/>
              <w:t>/</w:t>
            </w:r>
          </w:p>
        </w:tc>
        <w:tc>
          <w:tcPr>
            <w:tcW w:w="742" w:type="dxa"/>
            <w:vAlign w:val="top"/>
          </w:tcPr>
          <w:p>
            <w:pPr>
              <w:pStyle w:val="TableText"/>
              <w:ind w:left="297"/>
              <w:spacing w:before="55" w:line="174" w:lineRule="auto"/>
              <w:rPr/>
            </w:pPr>
            <w:r>
              <w:rPr>
                <w:spacing w:val="-3"/>
              </w:rPr>
              <w:t>0.</w:t>
            </w:r>
            <w:r>
              <w:rPr>
                <w:spacing w:val="-10"/>
              </w:rPr>
              <w:t xml:space="preserve"> </w:t>
            </w:r>
            <w:r>
              <w:rPr>
                <w:spacing w:val="-3"/>
              </w:rPr>
              <w:t>16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ind w:left="361"/>
              <w:spacing w:before="44" w:line="212" w:lineRule="auto"/>
              <w:rPr/>
            </w:pPr>
            <w:r>
              <w:rPr/>
              <w:t>/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362"/>
              <w:spacing w:before="44" w:line="212" w:lineRule="auto"/>
              <w:rPr/>
            </w:pPr>
            <w:r>
              <w:rPr/>
              <w:t>/</w:t>
            </w:r>
          </w:p>
        </w:tc>
      </w:tr>
      <w:tr>
        <w:trPr>
          <w:trHeight w:val="180" w:hRule="atLeast"/>
        </w:trPr>
        <w:tc>
          <w:tcPr>
            <w:tcW w:w="204" w:type="dxa"/>
            <w:vAlign w:val="top"/>
          </w:tcPr>
          <w:p>
            <w:pPr>
              <w:pStyle w:val="TableText"/>
              <w:ind w:left="20"/>
              <w:spacing w:before="43" w:line="212" w:lineRule="auto"/>
              <w:rPr/>
            </w:pPr>
            <w:r>
              <w:rPr>
                <w:spacing w:val="2"/>
              </w:rPr>
              <w:t>备注</w:t>
            </w:r>
          </w:p>
        </w:tc>
        <w:tc>
          <w:tcPr>
            <w:tcW w:w="13463" w:type="dxa"/>
            <w:vAlign w:val="top"/>
            <w:gridSpan w:val="16"/>
          </w:tcPr>
          <w:p>
            <w:pPr>
              <w:spacing w:line="170" w:lineRule="exact"/>
              <w:rPr>
                <w:rFonts w:ascii="Arial"/>
                <w:sz w:val="14"/>
              </w:rPr>
            </w:pPr>
            <w:r/>
          </w:p>
        </w:tc>
      </w:tr>
      <w:tr>
        <w:trPr>
          <w:trHeight w:val="626" w:hRule="atLeast"/>
        </w:trPr>
        <w:tc>
          <w:tcPr>
            <w:tcW w:w="13667" w:type="dxa"/>
            <w:vAlign w:val="top"/>
            <w:gridSpan w:val="17"/>
          </w:tcPr>
          <w:p>
            <w:pPr>
              <w:ind w:left="17"/>
              <w:spacing w:before="125" w:line="233" w:lineRule="auto"/>
              <w:rPr>
                <w:rFonts w:ascii="FangSong" w:hAnsi="FangSong" w:eastAsia="FangSong" w:cs="FangSong"/>
                <w:sz w:val="8"/>
                <w:szCs w:val="8"/>
              </w:rPr>
            </w:pPr>
            <w:r>
              <w:rPr>
                <w:rFonts w:ascii="FangSong" w:hAnsi="FangSong" w:eastAsia="FangSong" w:cs="FangSong"/>
                <w:sz w:val="8"/>
                <w:szCs w:val="8"/>
                <w:spacing w:val="4"/>
              </w:rPr>
              <w:t>说明：1、以上指标及指标限值均执行</w:t>
            </w:r>
            <w:r>
              <w:rPr>
                <w:rFonts w:ascii="FangSong" w:hAnsi="FangSong" w:eastAsia="FangSong" w:cs="FangSong"/>
                <w:sz w:val="8"/>
                <w:szCs w:val="8"/>
              </w:rPr>
              <w:t>GB</w:t>
            </w:r>
            <w:r>
              <w:rPr>
                <w:rFonts w:ascii="FangSong" w:hAnsi="FangSong" w:eastAsia="FangSong" w:cs="FangSong"/>
                <w:sz w:val="8"/>
                <w:szCs w:val="8"/>
                <w:spacing w:val="4"/>
              </w:rPr>
              <w:t>5749-2022《生活饮用水卫生标准》。</w:t>
            </w:r>
          </w:p>
          <w:p>
            <w:pPr>
              <w:ind w:left="275"/>
              <w:spacing w:line="224" w:lineRule="auto"/>
              <w:rPr>
                <w:rFonts w:ascii="FangSong" w:hAnsi="FangSong" w:eastAsia="FangSong" w:cs="FangSong"/>
                <w:sz w:val="8"/>
                <w:szCs w:val="8"/>
              </w:rPr>
            </w:pPr>
            <w:r>
              <w:rPr>
                <w:rFonts w:ascii="FangSong" w:hAnsi="FangSong" w:eastAsia="FangSong" w:cs="FangSong"/>
                <w:sz w:val="8"/>
                <w:szCs w:val="8"/>
                <w:spacing w:val="4"/>
              </w:rPr>
              <w:t>2、填写数据均为湖北省各地区供水企业出厂水所检测指标监测结果。</w:t>
            </w:r>
          </w:p>
          <w:p>
            <w:pPr>
              <w:ind w:left="278"/>
              <w:spacing w:before="6" w:line="224" w:lineRule="auto"/>
              <w:rPr>
                <w:rFonts w:ascii="FangSong" w:hAnsi="FangSong" w:eastAsia="FangSong" w:cs="FangSong"/>
                <w:sz w:val="8"/>
                <w:szCs w:val="8"/>
              </w:rPr>
            </w:pPr>
            <w:r>
              <w:rPr>
                <w:rFonts w:ascii="FangSong" w:hAnsi="FangSong" w:eastAsia="FangSong" w:cs="FangSong"/>
                <w:sz w:val="8"/>
                <w:szCs w:val="8"/>
                <w:spacing w:val="5"/>
              </w:rPr>
              <w:t>3、以上信息由各市州、直管市、林区供水主管部门汇总审核上报，并对其真实性负责</w:t>
            </w:r>
            <w:r>
              <w:rPr>
                <w:rFonts w:ascii="FangSong" w:hAnsi="FangSong" w:eastAsia="FangSong" w:cs="FangSong"/>
                <w:sz w:val="8"/>
                <w:szCs w:val="8"/>
                <w:spacing w:val="4"/>
              </w:rPr>
              <w:t>，本平台仅依据建设部《城市供水水质管理规定》发布。</w:t>
            </w:r>
          </w:p>
          <w:p>
            <w:pPr>
              <w:ind w:left="274"/>
              <w:spacing w:before="3" w:line="226" w:lineRule="auto"/>
              <w:rPr>
                <w:rFonts w:ascii="FangSong" w:hAnsi="FangSong" w:eastAsia="FangSong" w:cs="FangSong"/>
                <w:sz w:val="8"/>
                <w:szCs w:val="8"/>
              </w:rPr>
            </w:pPr>
            <w:r>
              <w:rPr>
                <w:rFonts w:ascii="FangSong" w:hAnsi="FangSong" w:eastAsia="FangSong" w:cs="FangSong"/>
                <w:sz w:val="8"/>
                <w:szCs w:val="8"/>
                <w:spacing w:val="5"/>
              </w:rPr>
              <w:t>4、采用液氯、次氯酸钠、次氯酸钙消毒方式时，应测定游离氯。采用氯胺消毒方式时，应测定总氯。采用臭氧消毒方式时，应测定臭氧。采用二氧化氯消毒方式时，应测定二氧化氯。采用二氧化氯和氯混合消毒剂发生器消毒方式时，应测定二氧化氯和游离</w:t>
            </w:r>
            <w:r>
              <w:rPr>
                <w:rFonts w:ascii="FangSong" w:hAnsi="FangSong" w:eastAsia="FangSong" w:cs="FangSong"/>
                <w:sz w:val="8"/>
                <w:szCs w:val="8"/>
                <w:spacing w:val="4"/>
              </w:rPr>
              <w:t>氯；两项指标均应满足限制要求，至少一项指标应满足余量要求。</w:t>
            </w:r>
          </w:p>
        </w:tc>
      </w:tr>
    </w:tbl>
    <w:p>
      <w:pPr>
        <w:rPr>
          <w:rFonts w:ascii="Arial"/>
          <w:sz w:val="21"/>
        </w:rPr>
      </w:pPr>
      <w:r/>
    </w:p>
    <w:sectPr>
      <w:pgSz w:w="16837" w:h="11905"/>
      <w:pgMar w:top="906" w:right="1558" w:bottom="0" w:left="1605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TableText">
    <w:name w:val="Table Text"/>
    <w:basedOn w:val="Normal"/>
    <w:semiHidden/>
    <w:qFormat/>
    <w:pPr/>
    <w:rPr>
      <w:rFonts w:ascii="Microsoft YaHei" w:hAnsi="Microsoft YaHei" w:eastAsia="Microsoft YaHei" w:cs="Microsoft YaHei"/>
      <w:sz w:val="8"/>
      <w:szCs w:val="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settings" Target="settings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表格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whjcz</dc:creator>
  <dcterms:created xsi:type="dcterms:W3CDTF">2023-12-29T14:19:58Z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2026-05-12T10:41:39</vt:filetime>
  </property>
</Properties>
</file>